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24-TA-1442: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Pagaidu līguma starp Latvijas Republikas Labklājības ministriju un Norvēģijas Karalisko Darba un sociālās iekļaušanas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denonsēšanu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Līgums spēku zaudē tā 5. pantā noteiktajā laikā un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punktu vai anotāciju, vai sniegt pamatotu skaidrojumu. Projekta 2. punkts paredz, ka Pagaidu līgums starp Latvijas Republikas Labklājības ministriju un Norvēģijas Karalisko Darba un sociālās iekļaušanas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(turpmāk - Pagaidu līgums) zaudē spēku tā 5. pantā noteiktajā laikā un kārtībā. Pagaidu līguma 5. panta pirmā daļa noteic: "</w:t>
            </w:r>
            <w:r w:rsidR="00000000" w:rsidRPr="00000000" w:rsidDel="00000000">
              <w:rPr>
                <w:i w:val="1"/>
                <w:rtl w:val="0"/>
              </w:rPr>
              <w:t xml:space="preserve">Šis Līgums stājas spēkā ar datumu, kad to paraksta pēdējā no pusēm, un to piemēro no 2004.gada 1.maija. Līgums ir spēkā divus gadus līdz 2006.gada 30.aprīlim. Kompetentās pārvaldes iestādes pēc savstarpējas vienošanās var pagarināt augstākminēto periodu, apmainoties ar paziņojumiem. Katra kompetentā pārvaldes iestāde jebkurā laikā var izbeigt šo Līgumu un tā darbības pagarinājumus,</w:t>
            </w:r>
            <w:r w:rsidR="00000000" w:rsidRPr="00000000" w:rsidDel="00000000">
              <w:rPr>
                <w:i w:val="1"/>
                <w:u w:val="single"/>
                <w:rtl w:val="0"/>
              </w:rPr>
              <w:t xml:space="preserve"> rakstiski paziņojot par to 30 dienu laikā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minēts: "</w:t>
            </w:r>
            <w:r w:rsidR="00000000" w:rsidRPr="00000000" w:rsidDel="00000000">
              <w:rPr>
                <w:i w:val="1"/>
                <w:rtl w:val="0"/>
              </w:rPr>
              <w:t xml:space="preserve">2023. gadā starp Labklājības ministriju un Norvēģijas Karalisko Darba un sociālās iekļaušanas ministriju notika sarakste, kuras rezultātā līgumā noteiktās kompetentās pārvaldes iestādes – Labklājības ministrija un Norvēģijas Karaliskā Darba un sociālo lietu ministrija – vienojās par līguma darbības izbeigšanu. [..] </w:t>
            </w:r>
            <w:r w:rsidR="00000000" w:rsidRPr="00000000" w:rsidDel="00000000">
              <w:rPr>
                <w:i w:val="1"/>
                <w:u w:val="single"/>
                <w:rtl w:val="0"/>
              </w:rPr>
              <w:t xml:space="preserve">Līguma darbība tiks izbeigta 2025. gada 1. janvārī. Tātad līgums būs spēkā līdz 2024. gada 31. decembrim</w:t>
            </w:r>
            <w:r w:rsidR="00000000" w:rsidRPr="00000000" w:rsidDel="00000000">
              <w:rPr>
                <w:rtl w:val="0"/>
              </w:rPr>
              <w:t xml:space="preserve">." No anotācijā ietvertās informācijas izriet, ka Pagaidu līguma darbību iecerēts izbeigt konkrētā datumā, nevis Pagaidu līguma 5. pantā noteiktajā laikā un kārtībā, kas atkarībā no Ministru kabineta sēdes protokollēmuma projektā ietvertā uzdevuma (proti, iesniegt Norvēģijas pusei Latvijas Republikas Labklājības ministrijas sagatavoto paziņojumu par līguma denonsēšanu) izpildes datuma, varētu arī nebūt tieši 2025. gada 1. janvārī. Attiecīgi lūdzam precizēt projektu vai anotāciju vai sniegt pamatotu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projekta 2. punktu papildināt ar vārdiem "un Ārlietu ministrija par to paziņo laikrakstā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2.punkts pārformulēts, paredzot līguma spēka zaudēšanas datumu, un papildināts ar pienākumu Ārlietu ministrijai paziņot oficiālajā izdevumā “Latvijas Vēstnesis” (Oficiālo publikāciju un tiesiskās informācijas likuma 2.panta pirmā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Līgums zaudē spēku 2025. gada 1. janvārī.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stājas spēkā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4. punktu, jo noteikumu spēkā stāšanās 2025. gada 1. janvārī būtu nekorekta un novēlota, ņemot vērā anotācijā ietverto informāciju, ka Pagaidu līgums zaudēs spēku 2025. gada 1. janvārī, kā arī Ministru kabineta sēdes protokollēmuma projekta 3. punktā ietverto uzdevumu. Attiecīgi lūdzam projekta 4. punktu svītrot.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Ārlietu ministrijai iesniegt Norvēģijas pusei Latvijas Republikas Labklājības ministrijas sagatavoto paziņojumu par līguma denonsēšanu.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Pagaidu līguma 5. pantam šo līgumu var izbeigt katra kompetentā pārvaldes iestāde jebkurā laikā, rakstiski paziņojot par to 30 dienu laikā. Tāpēc Ārlietu ministrijas ieskatā, atbilstoši šī līguma normai, Labklājības ministrija kā kompetentā iestāde šo līgumu izbeidz iesniedzot Norvēģijas pusei sagatavoto paziņojumu par līguma denonsēšanu.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Kompetentās pārvaldes iestādes pēc savstarpējas vienošanās var pagarināt augstākminēto periodu, apmainoties ar paziņojumiem. Katra kompetentā pārvaldes iestāde jebkurā laikā var izbeigt šo Līgumu un tā darbības pagarinājumus, rakstiski paziņojot par to 30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iesniegt Norvēģijas pusei paziņojumu par Pagaidu līguma starp Latvijas Republikas Labklājības ministriju un Norvēģijas Karalisko Darba un sociālās iekļaušanas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denonsēšanu.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3.punktā iekļauta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Līgums zaudē spēku 2025. gada 1. janvārī, un Ārlietu ministrija par to paziņo oficiālajā izdevumā "Latvijas Vēstnesis".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“un Ārlietu ministrija par to paziņo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Ārlietu ministrijai nav nepieciešams paziņot Latvijas Vēstnesī līguma spēkā zaudēšanas datumu, jo šie MK noteikumi to jau nosaka. Vienlaikus noteikumi ir publiski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zaudē spēku 2025.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Līgums zaudē spēku 2025. gada 1. janvārī.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Līgums spēku zaudē tā 5. pantā noteiktajā laikā un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mainīt vārdu secību.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zaudē spēku tā 5. pantā noteiktajā laikā un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Līgums zaudē spēku 2025. gada 1. janvārī.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pārvietot norādi "Turpmāk - līgums" uz nākamajām anotācijas sadaļām.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2004. gada 18. novembrī noslēgtā Pagaidu līguma ar Norvēģijas Karalisko Sociālo lietu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darbība tiks izbeigta 2025. gada 1. janvārī (skat. 1.2. - 1.3.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pielāgot gramatiskās formas, lai tās būtu labskanīgākas un vieglāk uztveramas.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2004. gada 18. novembrī noslēdza Pagaidu līgumu starp Latvijas Republikas Labklājības ministriju un Norvēģijas Karalisko Sociālo lietu ministriju (vēlāk mainīts ministrijas nosaukums, kas tagad ir “Norvēģijas Karaliskā Darba un sociālo lietu ministrija”)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(turpmāk – līgums). Līguma darbība tiks izbeigta 2025.gada 1.janvārī (detalizētāk skat. 1.3. sadaļā). Līdz ar to arī šobrīd spēkā esošie Ministru kabineta 2004. gada 5. oktobra noteikumiem Nr. 838 “Noteikumi par Pagaidu līgumu starp Latvijas Republikas Labklājības ministriju un Norvēģijas Karalisko Sociālo lietu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(turpmāk – MK noteikumi Nr. 838) zaudēs spēku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noteikumu projekta 2. punktā, kas paredz noteikt, ka Pagaidu līgums starp Latvijas Republikas Labklājības ministriju un Norvēģijas Karalisko Darba un sociālās iekļaušanas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zaudē spēku 2025. gada 1. janvārī, kā arī anotācijā ietverto informāciju par iestāžu vienošanos par līguma darbības izbeigšanu 2025. gada 1. janvārī, aicinām anotācijā svītrot šo teikumu kā pretrunīgu ar noteikumu projekta 2. punktā ietverto regulējumu: "</w:t>
            </w:r>
            <w:r w:rsidR="00000000" w:rsidRPr="00000000" w:rsidDel="00000000">
              <w:rPr>
                <w:i w:val="1"/>
                <w:rtl w:val="0"/>
              </w:rPr>
              <w:t xml:space="preserve">Tas atbilst līguma 5.panta noteikumam, kas paredz, ka “katra kompetentā pārvaldes iestāde jebkurā laikā var izbeigt šo līgumu un tā darbības pagarinājumus, rakstiski paziņojot par to 30 dienu laikā.”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un problēmas apraksta sadaļās priekšlikums izņemt lieko informāciju, lai tā nedublētos.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Slīprakstā iekrāsotajā sadaļā priekšlikums attiecīgi precizēt protokollēmumu.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Valodiski precizējumi pasvītroti.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2004. gada 18. novembrī noslēgtais līgums būs spēkā līdz 2024.gada 31.decembrim. Līgumā regulētās tiesiskās attiecības no 2025. gada 1. janvāra tiks aplūkotas saskaņā ar Eiropas Parlamenta un Padomes 2004. gada 29. aprīļa regulas (EK) Nr. 883/2004 par sociālās nodrošināšanas sistēmu koordinēšanu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un risinājumi</w:t>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tika pieņemts un apstiprināts ar MK noteikumiem Nr. 838.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bija spēkā divus gadus līdz 2006. gada 30. aprīlim </w:t>
            </w:r>
            <w:r w:rsidR="00000000" w:rsidRPr="00000000" w:rsidDel="00000000">
              <w:rPr>
                <w:u w:val="single"/>
                <w:rtl w:val="0"/>
              </w:rPr>
              <w:t xml:space="preserve">atbilstoši līguma 5. pantam.</w:t>
            </w:r>
            <w:r w:rsidR="00000000" w:rsidRPr="00000000" w:rsidDel="00000000">
              <w:rPr>
                <w:rtl w:val="0"/>
              </w:rPr>
              <w:t xml:space="preserve"> Līguma darbība 2006. gada 20. martā tika pagarināta uz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Norvēģijas Karaliskās Darba un sociālās iekļaušanas ministrijas iniciatīvas jau 2021. gadā tika vērtēta līgumattiecību turpināšanas nepieciešamība, ievērojot to, ka kopš līguma noslēgšanas, kad bija aktuāla speciālā pieeja attiecīgajai nodarbināto grupai, ir mainījušies tiesiskie apstākļi, jo 2004. gada 29. aprīlī tika pieņemta Eiropas Parlamenta un Padomes regula (EK) Nr. 883/2004 par sociālās nodrošināšanas sistēmu koordinēšanu, kas var nodrošināt pienācīgu aizsardzību konkrētu nodarbināto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starp Labklājības ministriju un Norvēģijas Karalisko Darba un sociālās iekļaušanas ministriju  notika sarakste, kuras rezultātā līgumā noteiktās kompetentās pārvaldes iestādes – Labklājības ministrija un Norvēģijas Karaliskā Darba un sociālo lietu ministrija – vienojās par līguma darbības izbeigšanu. Tas atbilst līguma 5. panta noteikumam, kas paredz, ka “katra kompetentā pārvaldes iestāde jebkurā laikā var izbeigt šo </w:t>
            </w:r>
            <w:r w:rsidR="00000000" w:rsidRPr="00000000" w:rsidDel="00000000">
              <w:rPr>
                <w:u w:val="single"/>
                <w:rtl w:val="0"/>
              </w:rPr>
              <w:t xml:space="preserve">līgumu </w:t>
            </w:r>
            <w:r w:rsidR="00000000" w:rsidRPr="00000000" w:rsidDel="00000000">
              <w:rPr>
                <w:rtl w:val="0"/>
              </w:rPr>
              <w:t xml:space="preserve">un tā darbības pagarinājumus, rakstiski paziņojot par to 30 dienu laikā.” Līguma darbība tiks izbeigta 2025. gada 1. janvārī. Tātad līgums būs spēkā līdz 2024.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minētā vienošanās paredz to, ka līguma darbības laikā, t.i., pirms 2025. gada 1. janvāra, personām izsniegtie A1 sertifikāti (par piemērojamajiem tiesību aktiem sociālās drošības jomā) paliek spēkā līdz konkrēto sertifikātu termiņa beigām (tātad arī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tiks izbeigts pēc </w:t>
            </w:r>
            <w:r w:rsidR="00000000" w:rsidRPr="00000000" w:rsidDel="00000000">
              <w:rPr>
                <w:u w:val="single"/>
                <w:rtl w:val="0"/>
              </w:rPr>
              <w:t xml:space="preserve">Norvēģijas Karalisko Darba un sociālās iekļaušanas ministrijas</w:t>
            </w:r>
            <w:r w:rsidR="00000000" w:rsidRPr="00000000" w:rsidDel="00000000">
              <w:rPr>
                <w:rtl w:val="0"/>
              </w:rPr>
              <w:t xml:space="preserve"> iniciatīvas, jo tika secināts, ka šāds līguma regulējums turpmāk nav nepieciešams. Visus attiecīgos jautājumus reglamentē Eiropas Parlamenta un Padomes 2004. gada 29. aprīļa regula (EK) Nr. 883/2004 par sociālās nodrošināšanas sistēmu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līdzēji jau ir atbilstoši līgumam vienojušies par līguma darbības izbeigšanu, tā kā līgums tika apstiprināts ar MK noteikumiem Nr. 838, ir jāizdod attiecīgi Ministru kabineta noteikumi, ar kuriem līgumu apstiprinošie MK noteikumi Nr. 838 tiktu atzīti par spēku zaudējušiem.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 kā līgumā noteiktās minētās kompetentās pārvaldes iestādes atbilstoši līguma 5. pantam jau ir vienojušās par līguma darbības izbeigšanu, izdodamajos Ministru kabineta noteikumos nav nepieciešams paredzēt uzdevumu Ārlietu ministrijai iesniegt Norvēģijas pusei Latvijas Republikas Labklājības ministrijas sagatavotu paziņojumu par līguma denonsēšanu.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Izlabots.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ietverts šāds skaidrojums: "Vienlaikus minētā vienošanās paredz to, ka līguma darbības laikā, t.i., pirms 2025. gada 1. janvāra, personām izsniegtie A1 sertifikāti (par piemērojamajiem tiesību aktiem sociālās drošības jomā) paliek spēkā līdz konkrēto sertifikātu termiņa beigām (tātad arī 2025. gadā)." Aicinām izvērstāk skaidrot, vai ir runa par kādu papildu vienošanos, vai arī šāds regulējums izriet no Pagaidu līguma.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teksts ir pārformulēts tādējādi, lai no tā būtu viennozīmīgi saprotams, ka iestādes vienošanos ir panākušas savstarpējā sarakstē, nenoslēdzot papildu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viena mēneša laikā pēc noteikumu izsludināšanas iesniegt Norvēģijas pusei paziņojumu par Pagaidu līguma starp Latvijas Republikas Labklājības ministriju un Norvēģijas Karalisko Darba un sociālās iekļaušanas ministriju atbilstoši Padomes 1971. gada 14. jūnija Regulas (EEK) Nr. 1408/71 par sociālā nodrošinājuma shēmu piemērošanu nodarbinātām, pašnodarbinātām personām, kā arī to ģimenes locekļiem, kas pārvietojas Kopienas teritorijā, 17. pantam attiecībā uz Latvijas jūrniekiem, kuri nodarbināti uz Norvēģijas Starptautiskajā kuģu reģistrā reģistrētiem kuģiem, denonsēšanu.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- 08.11.2024.)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2023. gada 7. novembrī Labklājības ministrija ar Norvēģijas pusi ir vienojusies par līguma izbeigšanas nepieciešamību un datumu, iesakām izvērtēt, vai šajā gadījumā ir nepieciešams atkārtoti informēt Norvēģijas Karalisko Darba un sociālās iekļaušanas ministriju par līguma izbeigšanas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Ārlietu ministrijai iesniegt Norvēģijas pusei Latvijas Republikas Labklājības ministrijas sagatavoto paziņojumu par līguma denonsēšanu.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sēdes protokollēmuma projekta 3. punktā uzdevuma nepārprotamas izpildes nolūkā izvērtēt iespēju noteikt uzdevuma izpildes termiņu, kā arī termiņa atskaites punktu. Papildus aicinām norādīt pilnu Pagaidu līguma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3.punktā norādīts pilns līguma nosaukums, un punkta teksts ir grozīts, ievērojot Ārlietu ministrijas piedāvāto redakciju un nosakot, ka Labklājības ministrija kā kompetentā iestāde iesniegs Norvēģijas pusei sagatavoto paziņojumu par līguma denonsēšanu viena mēneša laikā pēc noteikumu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24-TA-1442</w:t>
    </w:r>
    <w:r>
      <w:br/>
    </w:r>
    <w:r w:rsidR="00000000" w:rsidRPr="00000000" w:rsidDel="00000000">
      <w:rPr>
        <w:rtl w:val="0"/>
      </w:rPr>
      <w:t xml:space="preserve">13.11.2024. 08.59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24-TA-1442</w:t>
    </w:r>
    <w:r>
      <w:br/>
    </w:r>
    <w:r w:rsidR="00000000" w:rsidRPr="00000000" w:rsidDel="00000000">
      <w:rPr>
        <w:rtl w:val="0"/>
      </w:rPr>
      <w:t xml:space="preserve">13.11.2024. 08.59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Izziņa_24-TA-1442.docx</dc:title>
</cp:coreProperties>
</file>

<file path=docProps/custom.xml><?xml version="1.0" encoding="utf-8"?>
<Properties xmlns="http://schemas.openxmlformats.org/officeDocument/2006/custom-properties" xmlns:vt="http://schemas.openxmlformats.org/officeDocument/2006/docPropsVTypes"/>
</file>