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7116C7" w:rsidRPr="00F64C92" w:rsidRDefault="00F64C92" w:rsidP="00F202F0">
            <w:pPr>
              <w:ind w:firstLine="720"/>
              <w:jc w:val="center"/>
              <w:rPr>
                <w:b/>
                <w:sz w:val="28"/>
                <w:szCs w:val="28"/>
              </w:rPr>
            </w:pPr>
            <w:r w:rsidRPr="00F64C92">
              <w:rPr>
                <w:b/>
                <w:sz w:val="28"/>
                <w:szCs w:val="28"/>
              </w:rPr>
              <w:t>likumprojektam “Grozījum</w:t>
            </w:r>
            <w:r w:rsidR="00EB035D">
              <w:rPr>
                <w:b/>
                <w:sz w:val="28"/>
                <w:szCs w:val="28"/>
              </w:rPr>
              <w:t>i</w:t>
            </w:r>
            <w:r w:rsidRPr="00F64C92">
              <w:rPr>
                <w:b/>
                <w:sz w:val="28"/>
                <w:szCs w:val="28"/>
              </w:rPr>
              <w:t xml:space="preserve"> </w:t>
            </w:r>
            <w:r w:rsidR="00F202F0">
              <w:rPr>
                <w:b/>
                <w:sz w:val="28"/>
                <w:szCs w:val="28"/>
              </w:rPr>
              <w:t>Krimināllikumā</w:t>
            </w:r>
            <w:r w:rsidRPr="00F64C92">
              <w:rPr>
                <w:b/>
                <w:sz w:val="28"/>
                <w:szCs w:val="28"/>
              </w:rPr>
              <w:t>”</w:t>
            </w:r>
            <w:r>
              <w:rPr>
                <w:b/>
                <w:sz w:val="28"/>
                <w:szCs w:val="28"/>
              </w:rPr>
              <w:t xml:space="preserve"> (VSS</w:t>
            </w:r>
            <w:r w:rsidR="00D16749">
              <w:rPr>
                <w:b/>
                <w:sz w:val="28"/>
                <w:szCs w:val="28"/>
              </w:rPr>
              <w:t xml:space="preserve"> </w:t>
            </w:r>
            <w:r>
              <w:rPr>
                <w:b/>
                <w:sz w:val="28"/>
                <w:szCs w:val="28"/>
              </w:rPr>
              <w:t>-</w:t>
            </w:r>
            <w:r w:rsidR="00D16749">
              <w:rPr>
                <w:b/>
                <w:sz w:val="28"/>
                <w:szCs w:val="28"/>
              </w:rPr>
              <w:t xml:space="preserve"> </w:t>
            </w:r>
            <w:r w:rsidR="00F202F0">
              <w:rPr>
                <w:b/>
                <w:sz w:val="28"/>
                <w:szCs w:val="28"/>
              </w:rPr>
              <w:t>127</w:t>
            </w:r>
            <w:r w:rsidR="00D16749">
              <w:rPr>
                <w:b/>
                <w:sz w:val="28"/>
                <w:szCs w:val="28"/>
              </w:rPr>
              <w:t>)</w:t>
            </w:r>
          </w:p>
        </w:tc>
      </w:tr>
    </w:tbl>
    <w:p w:rsidR="007116C7" w:rsidRPr="00712B66" w:rsidRDefault="007116C7" w:rsidP="009623BC">
      <w:pPr>
        <w:pStyle w:val="naisc"/>
        <w:spacing w:before="0" w:after="0"/>
        <w:ind w:firstLine="1080"/>
      </w:pPr>
      <w:r w:rsidRPr="00712B66">
        <w:t>(dokumenta veids un nosaukums)</w:t>
      </w: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tc>
          <w:tcPr>
            <w:tcW w:w="70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5F4BFD" w:rsidRPr="00712B66">
        <w:tc>
          <w:tcPr>
            <w:tcW w:w="70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5F4BFD" w:rsidRPr="00712B66" w:rsidRDefault="005F4BFD" w:rsidP="0036160E"/>
        </w:tc>
        <w:tc>
          <w:tcPr>
            <w:tcW w:w="1920" w:type="dxa"/>
            <w:tcBorders>
              <w:top w:val="single" w:sz="4" w:space="0" w:color="auto"/>
              <w:left w:val="single" w:sz="4" w:space="0" w:color="auto"/>
              <w:bottom w:val="single" w:sz="4" w:space="0" w:color="auto"/>
            </w:tcBorders>
          </w:tcPr>
          <w:p w:rsidR="005F4BFD" w:rsidRPr="00712B66" w:rsidRDefault="005F4BFD" w:rsidP="0036160E"/>
        </w:tc>
      </w:tr>
      <w:tr w:rsidR="008A36C9" w:rsidRPr="00712B66">
        <w:tc>
          <w:tcPr>
            <w:tcW w:w="70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rsidR="007B4C0F" w:rsidRPr="00712B66" w:rsidRDefault="007B4C0F" w:rsidP="0036160E">
            <w:pPr>
              <w:pStyle w:val="NormalWeb"/>
              <w:spacing w:before="0" w:beforeAutospacing="0" w:after="0" w:afterAutospacing="0"/>
              <w:ind w:firstLine="720"/>
            </w:pPr>
          </w:p>
        </w:tc>
      </w:tr>
      <w:tr w:rsidR="003C27A2" w:rsidRPr="00712B66">
        <w:tc>
          <w:tcPr>
            <w:tcW w:w="6345" w:type="dxa"/>
          </w:tcPr>
          <w:p w:rsidR="003C27A2" w:rsidRPr="00712B66" w:rsidRDefault="003C27A2" w:rsidP="007B4C0F">
            <w:pPr>
              <w:pStyle w:val="naisf"/>
              <w:spacing w:before="0" w:after="0"/>
              <w:ind w:firstLine="0"/>
            </w:pPr>
          </w:p>
        </w:tc>
        <w:tc>
          <w:tcPr>
            <w:tcW w:w="6237" w:type="dxa"/>
            <w:gridSpan w:val="2"/>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tc>
          <w:tcPr>
            <w:tcW w:w="6345" w:type="dxa"/>
          </w:tcPr>
          <w:p w:rsidR="007B4C0F" w:rsidRPr="00712B66" w:rsidRDefault="00365CC0" w:rsidP="003C27A2">
            <w:pPr>
              <w:pStyle w:val="naiskr"/>
              <w:spacing w:before="0" w:after="0"/>
            </w:pPr>
            <w:r>
              <w:t>Saskaņošanas d</w:t>
            </w:r>
            <w:r w:rsidRPr="00712B66">
              <w:t>alībnieki</w:t>
            </w:r>
          </w:p>
        </w:tc>
        <w:tc>
          <w:tcPr>
            <w:tcW w:w="6237" w:type="dxa"/>
            <w:gridSpan w:val="2"/>
          </w:tcPr>
          <w:p w:rsidR="007B4C0F" w:rsidRPr="00712B66" w:rsidRDefault="00895C7C" w:rsidP="00A63E6C">
            <w:pPr>
              <w:pStyle w:val="NormalWeb"/>
              <w:spacing w:before="0" w:beforeAutospacing="0" w:after="0" w:afterAutospacing="0"/>
            </w:pPr>
            <w:r>
              <w:t>25.01.2021.</w:t>
            </w:r>
            <w:r w:rsidR="00A63E6C">
              <w:t xml:space="preserve"> e</w:t>
            </w:r>
            <w:r>
              <w:t>lek</w:t>
            </w:r>
            <w:r w:rsidR="00A63E6C">
              <w:t>troniskai</w:t>
            </w:r>
            <w:r>
              <w:t xml:space="preserve"> saskaņošanai tika nosūtīts </w:t>
            </w:r>
            <w:r w:rsidR="00457479">
              <w:t>Tieslietu</w:t>
            </w:r>
            <w:r w:rsidR="00180726">
              <w:t xml:space="preserve"> ministrija</w:t>
            </w:r>
            <w:r>
              <w:t>i</w:t>
            </w:r>
            <w:r w:rsidR="00180726">
              <w:t>, Finanšu ministrija</w:t>
            </w:r>
            <w:r>
              <w:t>i</w:t>
            </w:r>
            <w:r w:rsidR="00180726">
              <w:t xml:space="preserve">, </w:t>
            </w:r>
            <w:r w:rsidR="009A1F7A">
              <w:t>Ģenerālprokuratūra</w:t>
            </w:r>
            <w:r>
              <w:t>i</w:t>
            </w:r>
            <w:r w:rsidR="009A1F7A">
              <w:t xml:space="preserve"> un Latvijas Brīvo arodbiedrību savienība</w:t>
            </w:r>
            <w:r>
              <w:t>i</w:t>
            </w:r>
            <w:proofErr w:type="gramStart"/>
            <w:r w:rsidR="00E3399B">
              <w:t xml:space="preserve"> </w:t>
            </w:r>
            <w:r w:rsidR="00180726">
              <w:t xml:space="preserve"> </w:t>
            </w:r>
            <w:proofErr w:type="gramEnd"/>
          </w:p>
        </w:tc>
      </w:tr>
      <w:tr w:rsidR="007B4C0F" w:rsidRPr="00712B66">
        <w:tc>
          <w:tcPr>
            <w:tcW w:w="6345" w:type="dxa"/>
          </w:tcPr>
          <w:p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rsidR="007B4C0F" w:rsidRPr="00712B66" w:rsidRDefault="007B4C0F" w:rsidP="00FC6348">
            <w:pPr>
              <w:pStyle w:val="naiskr"/>
              <w:spacing w:before="0" w:after="0"/>
            </w:pPr>
          </w:p>
        </w:tc>
      </w:tr>
      <w:tr w:rsidR="000D0AED" w:rsidRPr="00712B66">
        <w:trPr>
          <w:trHeight w:val="285"/>
        </w:trPr>
        <w:tc>
          <w:tcPr>
            <w:tcW w:w="6345" w:type="dxa"/>
          </w:tcPr>
          <w:p w:rsidR="000D0AED" w:rsidRPr="00712B66" w:rsidRDefault="000D0AED" w:rsidP="000D0AED">
            <w:pPr>
              <w:pStyle w:val="naiskr"/>
              <w:spacing w:before="0" w:after="0"/>
            </w:pPr>
          </w:p>
        </w:tc>
        <w:tc>
          <w:tcPr>
            <w:tcW w:w="1203" w:type="dxa"/>
          </w:tcPr>
          <w:p w:rsidR="000D0AED" w:rsidRPr="00712B66" w:rsidRDefault="000D0AED" w:rsidP="0036160E">
            <w:pPr>
              <w:pStyle w:val="naiskr"/>
              <w:spacing w:before="0" w:after="0"/>
              <w:ind w:firstLine="720"/>
            </w:pPr>
          </w:p>
        </w:tc>
        <w:tc>
          <w:tcPr>
            <w:tcW w:w="5034" w:type="dxa"/>
          </w:tcPr>
          <w:p w:rsidR="000D0AED" w:rsidRPr="00712B66" w:rsidRDefault="000D0AED" w:rsidP="0036160E">
            <w:pPr>
              <w:pStyle w:val="naiskr"/>
              <w:spacing w:before="0" w:after="0"/>
              <w:ind w:firstLine="12"/>
            </w:pPr>
          </w:p>
        </w:tc>
      </w:tr>
    </w:tbl>
    <w:p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trPr>
          <w:trHeight w:val="285"/>
        </w:trPr>
        <w:tc>
          <w:tcPr>
            <w:tcW w:w="6708" w:type="dxa"/>
          </w:tcPr>
          <w:p w:rsidR="007B4C0F" w:rsidRPr="00D16749" w:rsidRDefault="00365CC0" w:rsidP="000D0AED">
            <w:pPr>
              <w:pStyle w:val="naiskr"/>
              <w:spacing w:before="0" w:after="0"/>
            </w:pPr>
            <w:r w:rsidRPr="00D16749">
              <w:lastRenderedPageBreak/>
              <w:t xml:space="preserve">Saskaņošanas dalībnieki </w:t>
            </w:r>
            <w:r w:rsidR="007B4C0F" w:rsidRPr="00D16749">
              <w:t>izskatīja</w:t>
            </w:r>
            <w:r w:rsidR="005D67F7" w:rsidRPr="00D16749">
              <w:t xml:space="preserve"> šādu ministriju </w:t>
            </w:r>
            <w:r w:rsidR="003E4C3F" w:rsidRPr="00D16749">
              <w:t>(c</w:t>
            </w:r>
            <w:r w:rsidR="005D67F7" w:rsidRPr="00D16749">
              <w:t>itu institūciju</w:t>
            </w:r>
            <w:r w:rsidR="003E4C3F" w:rsidRPr="00D16749">
              <w:t>)</w:t>
            </w:r>
            <w:r w:rsidR="005D67F7" w:rsidRPr="00D16749">
              <w:t xml:space="preserve"> iebildumus</w:t>
            </w:r>
          </w:p>
        </w:tc>
        <w:tc>
          <w:tcPr>
            <w:tcW w:w="840" w:type="dxa"/>
          </w:tcPr>
          <w:p w:rsidR="007B4C0F" w:rsidRPr="00D16749" w:rsidRDefault="007B4C0F" w:rsidP="0036160E">
            <w:pPr>
              <w:pStyle w:val="naiskr"/>
              <w:spacing w:before="0" w:after="0"/>
              <w:ind w:firstLine="720"/>
            </w:pPr>
          </w:p>
        </w:tc>
        <w:tc>
          <w:tcPr>
            <w:tcW w:w="5034" w:type="dxa"/>
          </w:tcPr>
          <w:p w:rsidR="007B4C0F" w:rsidRPr="00D16749" w:rsidRDefault="000745F0" w:rsidP="006D33E7">
            <w:pPr>
              <w:pStyle w:val="naiskr"/>
              <w:spacing w:before="0" w:after="0"/>
              <w:ind w:firstLine="12"/>
            </w:pPr>
            <w:r>
              <w:t>Tieslietu ministrijas iebildumus</w:t>
            </w:r>
            <w:r w:rsidR="00895C7C">
              <w:t xml:space="preserve"> </w:t>
            </w:r>
          </w:p>
        </w:tc>
      </w:tr>
      <w:tr w:rsidR="003C27A2" w:rsidRPr="00712B66">
        <w:trPr>
          <w:trHeight w:val="465"/>
        </w:trPr>
        <w:tc>
          <w:tcPr>
            <w:tcW w:w="6708" w:type="dxa"/>
          </w:tcPr>
          <w:p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3C27A2" w:rsidRPr="00712B66" w:rsidRDefault="003C27A2" w:rsidP="0036160E">
            <w:pPr>
              <w:pStyle w:val="NormalWeb"/>
              <w:spacing w:before="0" w:beforeAutospacing="0" w:after="0" w:afterAutospacing="0"/>
              <w:ind w:firstLine="720"/>
            </w:pPr>
          </w:p>
        </w:tc>
      </w:tr>
      <w:tr w:rsidR="007B4C0F" w:rsidRPr="00712B66">
        <w:trPr>
          <w:trHeight w:val="465"/>
        </w:trPr>
        <w:tc>
          <w:tcPr>
            <w:tcW w:w="12582" w:type="dxa"/>
            <w:gridSpan w:val="3"/>
          </w:tcPr>
          <w:p w:rsidR="007B4C0F" w:rsidRPr="00712B66" w:rsidRDefault="007B4C0F" w:rsidP="003C27A2">
            <w:pPr>
              <w:pStyle w:val="naisc"/>
              <w:spacing w:before="0" w:after="0"/>
              <w:ind w:left="4820" w:firstLine="720"/>
            </w:pPr>
          </w:p>
        </w:tc>
      </w:tr>
      <w:tr w:rsidR="007B4C0F" w:rsidRPr="00712B66">
        <w:tc>
          <w:tcPr>
            <w:tcW w:w="6708" w:type="dxa"/>
          </w:tcPr>
          <w:p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rsidR="007B4C0F" w:rsidRPr="00712B66" w:rsidRDefault="00895C7C" w:rsidP="0036160E">
            <w:pPr>
              <w:pStyle w:val="naiskr"/>
              <w:spacing w:before="0" w:after="0"/>
              <w:ind w:firstLine="720"/>
            </w:pPr>
            <w:r>
              <w:t>Tieslietu ministrija atzinumu nesniedza</w:t>
            </w: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7B4C0F" w:rsidRPr="00712B66" w:rsidRDefault="007B4C0F" w:rsidP="0036160E">
            <w:pPr>
              <w:pStyle w:val="naiskr"/>
              <w:spacing w:before="0" w:after="0"/>
              <w:ind w:firstLine="720"/>
            </w:pP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rsidR="007B4C0F" w:rsidRPr="00712B66" w:rsidRDefault="007B4C0F" w:rsidP="0036160E">
            <w:pPr>
              <w:pStyle w:val="naiskr"/>
              <w:spacing w:before="0" w:after="0"/>
              <w:ind w:firstLine="720"/>
            </w:pPr>
          </w:p>
        </w:tc>
      </w:tr>
    </w:tbl>
    <w:p w:rsidR="00683081" w:rsidRPr="00712B66" w:rsidRDefault="00683081" w:rsidP="00683081">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30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3995"/>
        <w:gridCol w:w="1100"/>
        <w:gridCol w:w="2443"/>
        <w:gridCol w:w="2977"/>
      </w:tblGrid>
      <w:tr w:rsidR="00134188" w:rsidRPr="00712B66" w:rsidTr="009B5906">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3995"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977"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rsidTr="009B5906">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3995"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3</w:t>
            </w:r>
          </w:p>
        </w:tc>
        <w:tc>
          <w:tcPr>
            <w:tcW w:w="3543"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977"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457479" w:rsidRPr="00D16749" w:rsidTr="009B5906">
        <w:tc>
          <w:tcPr>
            <w:tcW w:w="708" w:type="dxa"/>
            <w:tcBorders>
              <w:left w:val="single" w:sz="6" w:space="0" w:color="000000"/>
              <w:bottom w:val="single" w:sz="4" w:space="0" w:color="auto"/>
              <w:right w:val="single" w:sz="6" w:space="0" w:color="000000"/>
            </w:tcBorders>
          </w:tcPr>
          <w:p w:rsidR="00457479" w:rsidRPr="00515885" w:rsidRDefault="00457479" w:rsidP="003B71E0">
            <w:pPr>
              <w:pStyle w:val="naisc"/>
              <w:spacing w:before="0" w:after="0"/>
              <w:ind w:firstLine="720"/>
            </w:pPr>
          </w:p>
        </w:tc>
        <w:tc>
          <w:tcPr>
            <w:tcW w:w="3086" w:type="dxa"/>
            <w:gridSpan w:val="2"/>
            <w:tcBorders>
              <w:left w:val="single" w:sz="6" w:space="0" w:color="000000"/>
              <w:bottom w:val="single" w:sz="4" w:space="0" w:color="auto"/>
              <w:right w:val="single" w:sz="6" w:space="0" w:color="000000"/>
            </w:tcBorders>
          </w:tcPr>
          <w:p w:rsidR="00457479" w:rsidRPr="00D16749" w:rsidRDefault="00457479" w:rsidP="000F7C7E">
            <w:pPr>
              <w:tabs>
                <w:tab w:val="left" w:pos="6663"/>
              </w:tabs>
              <w:ind w:firstLine="31"/>
              <w:jc w:val="both"/>
            </w:pPr>
          </w:p>
        </w:tc>
        <w:tc>
          <w:tcPr>
            <w:tcW w:w="3995" w:type="dxa"/>
            <w:tcBorders>
              <w:left w:val="single" w:sz="6" w:space="0" w:color="000000"/>
              <w:bottom w:val="single" w:sz="4" w:space="0" w:color="auto"/>
              <w:right w:val="single" w:sz="6" w:space="0" w:color="000000"/>
            </w:tcBorders>
          </w:tcPr>
          <w:p w:rsidR="00457479" w:rsidRPr="00A316F5" w:rsidRDefault="00456741" w:rsidP="006D12D3">
            <w:pPr>
              <w:jc w:val="both"/>
              <w:rPr>
                <w:b/>
              </w:rPr>
            </w:pPr>
            <w:r>
              <w:rPr>
                <w:b/>
              </w:rPr>
              <w:t>Tieslietu</w:t>
            </w:r>
            <w:r w:rsidR="00A316F5">
              <w:rPr>
                <w:b/>
              </w:rPr>
              <w:t xml:space="preserve"> ministrijas </w:t>
            </w:r>
            <w:proofErr w:type="gramStart"/>
            <w:r w:rsidR="00A316F5">
              <w:rPr>
                <w:b/>
              </w:rPr>
              <w:t>2020.gada</w:t>
            </w:r>
            <w:proofErr w:type="gramEnd"/>
            <w:r w:rsidR="00A316F5">
              <w:rPr>
                <w:b/>
              </w:rPr>
              <w:t xml:space="preserve"> </w:t>
            </w:r>
            <w:r w:rsidR="006D12D3">
              <w:rPr>
                <w:b/>
              </w:rPr>
              <w:t>9.marta</w:t>
            </w:r>
            <w:r w:rsidR="00A316F5">
              <w:rPr>
                <w:b/>
              </w:rPr>
              <w:t xml:space="preserve"> atzinums</w:t>
            </w:r>
            <w:r>
              <w:rPr>
                <w:b/>
              </w:rPr>
              <w:t xml:space="preserve"> Nr.</w:t>
            </w:r>
            <w:r w:rsidR="006D12D3">
              <w:t xml:space="preserve"> </w:t>
            </w:r>
            <w:r w:rsidR="006D12D3" w:rsidRPr="006D12D3">
              <w:rPr>
                <w:b/>
              </w:rPr>
              <w:t>1-9.1/240</w:t>
            </w:r>
          </w:p>
        </w:tc>
        <w:tc>
          <w:tcPr>
            <w:tcW w:w="3543" w:type="dxa"/>
            <w:gridSpan w:val="2"/>
            <w:tcBorders>
              <w:left w:val="single" w:sz="6" w:space="0" w:color="000000"/>
              <w:bottom w:val="single" w:sz="4" w:space="0" w:color="auto"/>
              <w:right w:val="single" w:sz="6" w:space="0" w:color="000000"/>
            </w:tcBorders>
          </w:tcPr>
          <w:p w:rsidR="00457479" w:rsidRPr="00D16749" w:rsidRDefault="00457479" w:rsidP="00515885">
            <w:pPr>
              <w:pStyle w:val="naisc"/>
              <w:spacing w:before="0" w:after="0"/>
              <w:ind w:firstLine="28"/>
              <w:rPr>
                <w:b/>
              </w:rPr>
            </w:pPr>
          </w:p>
        </w:tc>
        <w:tc>
          <w:tcPr>
            <w:tcW w:w="2977" w:type="dxa"/>
            <w:tcBorders>
              <w:top w:val="single" w:sz="4" w:space="0" w:color="auto"/>
              <w:left w:val="single" w:sz="4" w:space="0" w:color="auto"/>
              <w:bottom w:val="single" w:sz="4" w:space="0" w:color="auto"/>
            </w:tcBorders>
          </w:tcPr>
          <w:p w:rsidR="00457479" w:rsidRPr="00D16749" w:rsidRDefault="00457479" w:rsidP="003B71E0"/>
        </w:tc>
      </w:tr>
      <w:tr w:rsidR="00187F37" w:rsidRPr="00D16749" w:rsidTr="009B5906">
        <w:tc>
          <w:tcPr>
            <w:tcW w:w="708" w:type="dxa"/>
            <w:tcBorders>
              <w:left w:val="single" w:sz="6" w:space="0" w:color="000000"/>
              <w:bottom w:val="single" w:sz="4" w:space="0" w:color="auto"/>
              <w:right w:val="single" w:sz="6" w:space="0" w:color="000000"/>
            </w:tcBorders>
          </w:tcPr>
          <w:p w:rsidR="00187F37" w:rsidRDefault="005A7660" w:rsidP="003B71E0">
            <w:pPr>
              <w:pStyle w:val="naisc"/>
              <w:spacing w:before="0" w:after="0"/>
              <w:ind w:firstLine="720"/>
            </w:pPr>
            <w:r>
              <w:t>61</w:t>
            </w:r>
          </w:p>
        </w:tc>
        <w:tc>
          <w:tcPr>
            <w:tcW w:w="3086" w:type="dxa"/>
            <w:gridSpan w:val="2"/>
            <w:tcBorders>
              <w:left w:val="single" w:sz="6" w:space="0" w:color="000000"/>
              <w:bottom w:val="single" w:sz="4" w:space="0" w:color="auto"/>
              <w:right w:val="single" w:sz="6" w:space="0" w:color="000000"/>
            </w:tcBorders>
          </w:tcPr>
          <w:p w:rsidR="0084264E" w:rsidRPr="0084264E" w:rsidRDefault="0084264E" w:rsidP="0084264E">
            <w:pPr>
              <w:pStyle w:val="Default"/>
              <w:ind w:firstLine="709"/>
              <w:rPr>
                <w:color w:val="auto"/>
              </w:rPr>
            </w:pPr>
            <w:r w:rsidRPr="0084264E">
              <w:rPr>
                <w:color w:val="auto"/>
              </w:rPr>
              <w:t>1. Papildināt 282.</w:t>
            </w:r>
            <w:proofErr w:type="gramStart"/>
            <w:r w:rsidRPr="0084264E">
              <w:rPr>
                <w:color w:val="auto"/>
              </w:rPr>
              <w:t>¹pantu</w:t>
            </w:r>
            <w:proofErr w:type="gramEnd"/>
            <w:r w:rsidRPr="0084264E">
              <w:rPr>
                <w:color w:val="auto"/>
              </w:rPr>
              <w:t xml:space="preserve"> ar trešo daļu šādā redakcijā: </w:t>
            </w:r>
          </w:p>
          <w:p w:rsidR="0084264E" w:rsidRPr="0084264E" w:rsidRDefault="0084264E" w:rsidP="0084264E">
            <w:pPr>
              <w:pStyle w:val="Default"/>
              <w:rPr>
                <w:color w:val="auto"/>
              </w:rPr>
            </w:pPr>
          </w:p>
          <w:p w:rsidR="0084264E" w:rsidRPr="0084264E" w:rsidRDefault="0084264E" w:rsidP="0084264E">
            <w:pPr>
              <w:pStyle w:val="Default"/>
              <w:ind w:firstLine="709"/>
              <w:jc w:val="both"/>
              <w:rPr>
                <w:color w:val="auto"/>
              </w:rPr>
            </w:pPr>
            <w:r w:rsidRPr="0084264E">
              <w:rPr>
                <w:color w:val="auto"/>
              </w:rPr>
              <w:t xml:space="preserve">“(3) par tādām pašām darbībām, ja to izdarījis zemessargs pirms īpaša tiesiskā režīma izsludināšanas vai kara laika iestāšanās valstī, - </w:t>
            </w:r>
          </w:p>
          <w:p w:rsidR="0084264E" w:rsidRPr="0084264E" w:rsidRDefault="0084264E" w:rsidP="0084264E">
            <w:pPr>
              <w:pStyle w:val="Default"/>
              <w:ind w:firstLine="709"/>
              <w:jc w:val="both"/>
              <w:rPr>
                <w:color w:val="auto"/>
              </w:rPr>
            </w:pPr>
            <w:r w:rsidRPr="0084264E">
              <w:rPr>
                <w:color w:val="auto"/>
              </w:rPr>
              <w:lastRenderedPageBreak/>
              <w:t xml:space="preserve">soda ar brīvības atņemšanu uz laiku līdz vienam gadam vai ar īslaicīgu brīvības atņemšanu, vai ar piespiedu darbu, vai ar naudas sodu.” </w:t>
            </w:r>
          </w:p>
          <w:p w:rsidR="0084264E" w:rsidRPr="0084264E" w:rsidRDefault="0084264E" w:rsidP="0084264E">
            <w:pPr>
              <w:pStyle w:val="Default"/>
              <w:rPr>
                <w:color w:val="auto"/>
              </w:rPr>
            </w:pPr>
          </w:p>
          <w:p w:rsidR="0084264E" w:rsidRPr="0084264E" w:rsidRDefault="0084264E" w:rsidP="0084264E">
            <w:pPr>
              <w:pStyle w:val="Default"/>
              <w:ind w:firstLine="709"/>
              <w:rPr>
                <w:color w:val="auto"/>
              </w:rPr>
            </w:pPr>
            <w:r w:rsidRPr="0084264E">
              <w:rPr>
                <w:color w:val="auto"/>
              </w:rPr>
              <w:t>2. Papildināt likumu ar 282.</w:t>
            </w:r>
            <w:r w:rsidRPr="0084264E">
              <w:rPr>
                <w:bCs/>
                <w:color w:val="auto"/>
                <w:vertAlign w:val="superscript"/>
              </w:rPr>
              <w:t>4</w:t>
            </w:r>
            <w:r w:rsidRPr="0084264E">
              <w:rPr>
                <w:b/>
                <w:bCs/>
                <w:color w:val="auto"/>
              </w:rPr>
              <w:t xml:space="preserve"> </w:t>
            </w:r>
            <w:r w:rsidRPr="0084264E">
              <w:rPr>
                <w:color w:val="auto"/>
              </w:rPr>
              <w:t xml:space="preserve">pantu šādā redakcijā: </w:t>
            </w:r>
          </w:p>
          <w:p w:rsidR="0084264E" w:rsidRPr="0084264E" w:rsidRDefault="0084264E" w:rsidP="0084264E">
            <w:pPr>
              <w:pStyle w:val="Default"/>
              <w:jc w:val="both"/>
              <w:rPr>
                <w:color w:val="auto"/>
              </w:rPr>
            </w:pPr>
          </w:p>
          <w:p w:rsidR="0084264E" w:rsidRPr="0084264E" w:rsidRDefault="0084264E" w:rsidP="0084264E">
            <w:pPr>
              <w:pStyle w:val="Default"/>
              <w:ind w:firstLine="567"/>
              <w:jc w:val="both"/>
              <w:rPr>
                <w:color w:val="auto"/>
              </w:rPr>
            </w:pPr>
            <w:r w:rsidRPr="0084264E">
              <w:rPr>
                <w:color w:val="auto"/>
              </w:rPr>
              <w:t>“</w:t>
            </w:r>
            <w:r w:rsidRPr="0084264E">
              <w:rPr>
                <w:b/>
                <w:bCs/>
                <w:color w:val="auto"/>
              </w:rPr>
              <w:t>282.</w:t>
            </w:r>
            <w:r w:rsidRPr="0084264E">
              <w:rPr>
                <w:b/>
                <w:bCs/>
                <w:color w:val="auto"/>
                <w:vertAlign w:val="superscript"/>
              </w:rPr>
              <w:t xml:space="preserve">4 </w:t>
            </w:r>
            <w:r w:rsidRPr="0084264E">
              <w:rPr>
                <w:b/>
                <w:bCs/>
                <w:color w:val="auto"/>
              </w:rPr>
              <w:t xml:space="preserve">Izvairīšanās no paaugstinātas gatavības režīma nosacījumu izpildes </w:t>
            </w:r>
          </w:p>
          <w:p w:rsidR="0084264E" w:rsidRPr="0084264E" w:rsidRDefault="0084264E" w:rsidP="0084264E">
            <w:pPr>
              <w:pStyle w:val="Default"/>
              <w:jc w:val="both"/>
              <w:rPr>
                <w:color w:val="auto"/>
              </w:rPr>
            </w:pPr>
          </w:p>
          <w:p w:rsidR="0084264E" w:rsidRPr="0084264E" w:rsidRDefault="0084264E" w:rsidP="0084264E">
            <w:pPr>
              <w:pStyle w:val="Default"/>
              <w:ind w:firstLine="709"/>
              <w:jc w:val="both"/>
              <w:rPr>
                <w:color w:val="auto"/>
              </w:rPr>
            </w:pPr>
            <w:r w:rsidRPr="0084264E">
              <w:rPr>
                <w:color w:val="auto"/>
              </w:rPr>
              <w:t xml:space="preserve">Par tīšu izvairīšanos no paaugstinātas gatavības režīma nosacījumu izpildes zemessargu, - </w:t>
            </w:r>
          </w:p>
          <w:p w:rsidR="0084264E" w:rsidRPr="0084264E" w:rsidRDefault="0084264E" w:rsidP="0084264E">
            <w:pPr>
              <w:pStyle w:val="Default"/>
              <w:jc w:val="both"/>
              <w:rPr>
                <w:color w:val="auto"/>
              </w:rPr>
            </w:pPr>
            <w:r w:rsidRPr="0084264E">
              <w:rPr>
                <w:color w:val="auto"/>
              </w:rPr>
              <w:t xml:space="preserve">soda ar īslaicīgu brīvības atņemšanu vai ar piespiedu darbu, vai ar naudas sodu. </w:t>
            </w:r>
          </w:p>
          <w:p w:rsidR="00A83AAA" w:rsidRPr="0084264E" w:rsidRDefault="00A83AAA" w:rsidP="0058607D">
            <w:pPr>
              <w:tabs>
                <w:tab w:val="left" w:pos="851"/>
              </w:tabs>
              <w:suppressAutoHyphens/>
              <w:autoSpaceDN w:val="0"/>
              <w:ind w:left="27"/>
              <w:jc w:val="both"/>
              <w:textAlignment w:val="baseline"/>
            </w:pPr>
          </w:p>
        </w:tc>
        <w:tc>
          <w:tcPr>
            <w:tcW w:w="3995" w:type="dxa"/>
            <w:tcBorders>
              <w:left w:val="single" w:sz="6" w:space="0" w:color="000000"/>
              <w:bottom w:val="single" w:sz="4" w:space="0" w:color="auto"/>
              <w:right w:val="single" w:sz="6" w:space="0" w:color="000000"/>
            </w:tcBorders>
          </w:tcPr>
          <w:p w:rsidR="00B30B23" w:rsidRDefault="00B30B23" w:rsidP="00B30B23">
            <w:pPr>
              <w:ind w:firstLine="720"/>
              <w:jc w:val="both"/>
            </w:pPr>
            <w:r>
              <w:lastRenderedPageBreak/>
              <w:t xml:space="preserve">Vēršam uzmanību, ka saskaņā ar Ministru kabineta 2017. gada 16. augusta noteikumiem Nr. 474 “Tieslietu ministrijas nolikums” Tieslietu ministrija izstrādā, organizē un koordinē politiku krimināltiesību jomā. Līdz ar to visi priekšlikumi, kas saistīti ar grozījumiem Krimināllikumā un ar to saistītajos normatīvajos aktos, ir apspriežami Tieslietu ministrijas </w:t>
            </w:r>
            <w:r>
              <w:lastRenderedPageBreak/>
              <w:t>Pastāvīgajā Krimināllikuma darba grupā.</w:t>
            </w:r>
          </w:p>
          <w:p w:rsidR="00B30B23" w:rsidRDefault="00B30B23" w:rsidP="00B30B23">
            <w:pPr>
              <w:ind w:firstLine="720"/>
              <w:jc w:val="both"/>
            </w:pPr>
            <w:r>
              <w:t xml:space="preserve">Turklāt Likumprojekta 1. pants paredz papildināt Krimināllikuma (turpmāk – KL) 282.1 pantu ar trešo daļu, nosakot kriminālatbildību speciālajam subjektam “zemessargam” par izvairīšanos no dienesta izpildes pirms īpaša tiesiskā režīma izsludināšanas vai kara laika iestāšanās valstī. No Likumprojekta anotācijas nav saprotams, kādēļ kriminālatbildība par izvairīšanos no dienesta izpildes tiek noteikta pirms īpaša tiesiskā režīma izsludināšanas vai kara laika iestāšanās valstī. Anotācijā un likumā “Par ārkārtējo situāciju un izņēmuma stāvokli” arīdzan nav skaidrots, kas ir brīdis pirms īpaša tiesiskā režīma izsludināšanas un kādi būtu zemessarga pienākumi šādā brīdī. Tāpat Likumprojekta anotācija nesatur pamatojumu KL 282.1 panta trešajā daļā piedāvātajam sankcijas apmēram. </w:t>
            </w:r>
          </w:p>
          <w:p w:rsidR="00B30B23" w:rsidRDefault="00B30B23" w:rsidP="00B30B23">
            <w:pPr>
              <w:ind w:firstLine="720"/>
              <w:jc w:val="both"/>
            </w:pPr>
            <w:r>
              <w:t xml:space="preserve">Vienlaikus vēršam uzmanību, ka nav nepieciešams izstrādāt jaunu KL 282.1 panta daļu atsevišķam speciālajam subjektam, jo jau panta otrā daļa ir paredzēta tādiem speciālajiem subjektiem kā rezerves karavīrs un rezervists. Tāpat KL nav nepieciešams atsaukties uz īpašu tiesisko režīmu, šāda jēdziena ietveršana KL nav </w:t>
            </w:r>
            <w:r>
              <w:lastRenderedPageBreak/>
              <w:t xml:space="preserve">nepieciešama, jo tas tiek atrunāts speciālajā likumā. Proti, saskaņā ar likuma “Par ārkārtējo situāciju un izņēmuma stāvokli” 11. panta pirmo daļu izņēmuma stāvoklis ir īpašs tiesiskais režīms, kas izsludināms, ja valsti apdraud ārējais ienaidnieks vai valstī vai tās daļā ir izcēlušies vai draud izcelties iekšēji nemieri, kas apdraud demokrātisko valsts iekārtu. </w:t>
            </w:r>
          </w:p>
          <w:p w:rsidR="00B30B23" w:rsidRDefault="00B30B23" w:rsidP="00B30B23">
            <w:pPr>
              <w:ind w:firstLine="720"/>
              <w:jc w:val="both"/>
            </w:pPr>
            <w:r>
              <w:t xml:space="preserve">Savukārt Likumprojekta 2. pants paredz papildināt KL ar 282.4 pantu, kas noteic atbildību zemessargiem par izvairīšanos no paaugstinātas gatavības režīma nosacījumu izpildes. Vēršam uzmanību, ka Likumprojekta anotācijā nav ietverts pamatojums šādas normas nepieciešamībai, tāpat nav skaidrs, kādēļ kriminālatbildība par minētajām darbībām ir noteikta tikai zemessargiem. Vienlaikus vēlamies norādīt, ka piedāvātā KL 282.4 panta dispozīcija neatbilst juridiskās tehnikas prasībām. </w:t>
            </w:r>
          </w:p>
          <w:p w:rsidR="00187F37" w:rsidRPr="00524043" w:rsidRDefault="00187F37" w:rsidP="00FF7DF6">
            <w:pPr>
              <w:ind w:firstLine="720"/>
              <w:jc w:val="both"/>
            </w:pPr>
          </w:p>
        </w:tc>
        <w:tc>
          <w:tcPr>
            <w:tcW w:w="3543" w:type="dxa"/>
            <w:gridSpan w:val="2"/>
            <w:tcBorders>
              <w:left w:val="single" w:sz="6" w:space="0" w:color="000000"/>
              <w:bottom w:val="single" w:sz="4" w:space="0" w:color="auto"/>
              <w:right w:val="single" w:sz="6" w:space="0" w:color="000000"/>
            </w:tcBorders>
          </w:tcPr>
          <w:p w:rsidR="00187F37" w:rsidRDefault="00A83AAA" w:rsidP="0075789A">
            <w:pPr>
              <w:pStyle w:val="naisc"/>
              <w:spacing w:before="0" w:after="0"/>
              <w:ind w:left="28" w:firstLine="28"/>
              <w:jc w:val="both"/>
              <w:rPr>
                <w:b/>
              </w:rPr>
            </w:pPr>
            <w:r>
              <w:rPr>
                <w:b/>
              </w:rPr>
              <w:lastRenderedPageBreak/>
              <w:t>Ņemts vērā.</w:t>
            </w:r>
          </w:p>
          <w:p w:rsidR="00521555" w:rsidRDefault="00755DEE" w:rsidP="006667EB">
            <w:pPr>
              <w:pStyle w:val="naisc"/>
              <w:spacing w:before="0" w:after="0"/>
              <w:ind w:left="28" w:firstLine="28"/>
              <w:jc w:val="both"/>
            </w:pPr>
            <w:r>
              <w:t xml:space="preserve">Tieslietu ministrijas </w:t>
            </w:r>
            <w:r w:rsidRPr="00755DEE">
              <w:t>Pastāv</w:t>
            </w:r>
            <w:r>
              <w:t xml:space="preserve">īgajā Krimināllikuma darba grupa </w:t>
            </w:r>
            <w:proofErr w:type="gramStart"/>
            <w:r>
              <w:t>2020.gada</w:t>
            </w:r>
            <w:proofErr w:type="gramEnd"/>
            <w:r>
              <w:t xml:space="preserve"> 17.jūnijā atbalstīja šādu Krimināllikuma grozījuma redakciju:</w:t>
            </w:r>
          </w:p>
          <w:p w:rsidR="00755DEE" w:rsidRDefault="00755DEE" w:rsidP="00677614">
            <w:pPr>
              <w:pStyle w:val="naisc"/>
              <w:spacing w:before="0" w:after="0"/>
              <w:ind w:left="28" w:firstLine="28"/>
              <w:jc w:val="both"/>
            </w:pPr>
            <w:r>
              <w:t>“</w:t>
            </w:r>
            <w:r w:rsidRPr="00755DEE">
              <w:t>Aizstāt Krimināllikuma 282.</w:t>
            </w:r>
            <w:r w:rsidR="00677614">
              <w:t>¹</w:t>
            </w:r>
            <w:r w:rsidRPr="00755DEE">
              <w:t xml:space="preserve"> panta otrajā daļā vārdus “vai rezervists” ar vārdiem “rezervists vai zemessargs”.</w:t>
            </w:r>
            <w:r>
              <w:t>”</w:t>
            </w:r>
          </w:p>
          <w:p w:rsidR="00A06333" w:rsidRPr="00A83AAA" w:rsidRDefault="00A06333" w:rsidP="00D24737">
            <w:pPr>
              <w:pStyle w:val="naisc"/>
              <w:spacing w:before="0" w:after="0"/>
              <w:ind w:left="28" w:firstLine="28"/>
              <w:jc w:val="both"/>
            </w:pPr>
            <w:proofErr w:type="gramStart"/>
            <w:r>
              <w:lastRenderedPageBreak/>
              <w:t>Ievērojot Pastāvīgās Krimināllikuma darba grupas izteikto priekšlikumu likumprojekta</w:t>
            </w:r>
            <w:proofErr w:type="gramEnd"/>
            <w:r>
              <w:t xml:space="preserve"> 2.</w:t>
            </w:r>
            <w:r w:rsidR="00D24737">
              <w:t xml:space="preserve"> </w:t>
            </w:r>
            <w:r>
              <w:t xml:space="preserve">pants ir </w:t>
            </w:r>
            <w:r w:rsidR="00D24737">
              <w:t>izslēgts</w:t>
            </w:r>
            <w:r>
              <w:t>, savukārt likumprojekts “Grozījumi Latvijas Republikas Zemessardzes likumā” ir papildināts ar pantu par administratīvo atbildību par izvairīšanos no paaugstinātas gatavības režīma nosacījumu ievērošanas.</w:t>
            </w:r>
          </w:p>
        </w:tc>
        <w:tc>
          <w:tcPr>
            <w:tcW w:w="2977" w:type="dxa"/>
            <w:tcBorders>
              <w:top w:val="single" w:sz="4" w:space="0" w:color="auto"/>
              <w:left w:val="single" w:sz="4" w:space="0" w:color="auto"/>
              <w:bottom w:val="single" w:sz="4" w:space="0" w:color="auto"/>
            </w:tcBorders>
          </w:tcPr>
          <w:p w:rsidR="00CA33BE" w:rsidRDefault="00677614" w:rsidP="00CA33BE">
            <w:pPr>
              <w:jc w:val="both"/>
            </w:pPr>
            <w:r w:rsidRPr="00677614">
              <w:lastRenderedPageBreak/>
              <w:t>Aizstāt Krimināllikuma 282.¹ panta otrajā daļā vārdus “vai rezervists” ar vārdiem “rezervists vai zemessargs”</w:t>
            </w:r>
          </w:p>
        </w:tc>
      </w:tr>
      <w:tr w:rsidR="007116C7" w:rsidRPr="00D16749" w:rsidTr="00F64C92">
        <w:tblPrEx>
          <w:tblBorders>
            <w:top w:val="none" w:sz="0" w:space="0" w:color="auto"/>
            <w:left w:val="none" w:sz="0" w:space="0" w:color="auto"/>
            <w:bottom w:val="none" w:sz="0" w:space="0" w:color="auto"/>
            <w:right w:val="none" w:sz="0" w:space="0" w:color="auto"/>
          </w:tblBorders>
        </w:tblPrEx>
        <w:trPr>
          <w:gridAfter w:val="2"/>
          <w:wAfter w:w="5420" w:type="dxa"/>
        </w:trPr>
        <w:tc>
          <w:tcPr>
            <w:tcW w:w="3108" w:type="dxa"/>
            <w:gridSpan w:val="2"/>
          </w:tcPr>
          <w:p w:rsidR="00D92D47" w:rsidRPr="00D16749" w:rsidRDefault="00D92D47" w:rsidP="00E74517">
            <w:pPr>
              <w:pStyle w:val="naiskr"/>
              <w:spacing w:before="0" w:after="0"/>
            </w:pPr>
          </w:p>
          <w:p w:rsidR="007116C7" w:rsidRPr="00D16749" w:rsidRDefault="007116C7" w:rsidP="00E74517">
            <w:pPr>
              <w:pStyle w:val="naiskr"/>
              <w:spacing w:before="0" w:after="0"/>
            </w:pPr>
            <w:r w:rsidRPr="00D16749">
              <w:t>Atbildīgā amatpersona</w:t>
            </w:r>
          </w:p>
        </w:tc>
        <w:tc>
          <w:tcPr>
            <w:tcW w:w="5781" w:type="dxa"/>
            <w:gridSpan w:val="3"/>
          </w:tcPr>
          <w:p w:rsidR="007116C7" w:rsidRPr="00D16749" w:rsidRDefault="007116C7" w:rsidP="00DB7395">
            <w:pPr>
              <w:pStyle w:val="naiskr"/>
              <w:spacing w:before="0" w:after="0"/>
              <w:ind w:firstLine="720"/>
            </w:pPr>
            <w:r w:rsidRPr="00D16749">
              <w:t>  </w:t>
            </w:r>
          </w:p>
        </w:tc>
      </w:tr>
      <w:tr w:rsidR="007116C7" w:rsidRPr="00D16749" w:rsidTr="00F64C92">
        <w:tblPrEx>
          <w:tblBorders>
            <w:top w:val="none" w:sz="0" w:space="0" w:color="auto"/>
            <w:left w:val="none" w:sz="0" w:space="0" w:color="auto"/>
            <w:bottom w:val="none" w:sz="0" w:space="0" w:color="auto"/>
            <w:right w:val="none" w:sz="0" w:space="0" w:color="auto"/>
          </w:tblBorders>
        </w:tblPrEx>
        <w:trPr>
          <w:gridAfter w:val="2"/>
          <w:wAfter w:w="5420" w:type="dxa"/>
        </w:trPr>
        <w:tc>
          <w:tcPr>
            <w:tcW w:w="3108" w:type="dxa"/>
            <w:gridSpan w:val="2"/>
          </w:tcPr>
          <w:p w:rsidR="007116C7" w:rsidRPr="00D16749" w:rsidRDefault="007116C7" w:rsidP="00DB7395">
            <w:pPr>
              <w:pStyle w:val="naiskr"/>
              <w:spacing w:before="0" w:after="0"/>
              <w:ind w:firstLine="720"/>
            </w:pPr>
          </w:p>
        </w:tc>
        <w:tc>
          <w:tcPr>
            <w:tcW w:w="5781" w:type="dxa"/>
            <w:gridSpan w:val="3"/>
            <w:tcBorders>
              <w:top w:val="single" w:sz="6" w:space="0" w:color="000000"/>
            </w:tcBorders>
          </w:tcPr>
          <w:p w:rsidR="007116C7" w:rsidRPr="00D16749" w:rsidRDefault="007116C7" w:rsidP="00D64FB0">
            <w:pPr>
              <w:pStyle w:val="naisc"/>
              <w:spacing w:before="0" w:after="0"/>
              <w:ind w:firstLine="720"/>
            </w:pPr>
            <w:r w:rsidRPr="00D16749">
              <w:t>(paraksts</w:t>
            </w:r>
            <w:r w:rsidR="00D64FB0" w:rsidRPr="00D16749">
              <w:t>*</w:t>
            </w:r>
            <w:r w:rsidRPr="00D16749">
              <w:t>)</w:t>
            </w:r>
          </w:p>
        </w:tc>
      </w:tr>
    </w:tbl>
    <w:p w:rsidR="00457479" w:rsidRPr="00D16749" w:rsidRDefault="00457479" w:rsidP="00457479">
      <w:pPr>
        <w:pStyle w:val="naisf"/>
        <w:spacing w:before="0" w:after="0"/>
        <w:ind w:firstLine="0"/>
      </w:pPr>
    </w:p>
    <w:p w:rsidR="00457479" w:rsidRPr="00D16749" w:rsidRDefault="00457479" w:rsidP="00457479">
      <w:pPr>
        <w:pStyle w:val="naisf"/>
        <w:spacing w:before="0" w:after="0"/>
        <w:ind w:firstLine="0"/>
      </w:pPr>
    </w:p>
    <w:p w:rsidR="00317DC7" w:rsidRPr="00D16749" w:rsidRDefault="00184479" w:rsidP="00DB7395">
      <w:pPr>
        <w:pStyle w:val="naisf"/>
        <w:spacing w:before="0" w:after="0"/>
        <w:ind w:firstLine="720"/>
      </w:pPr>
      <w:r w:rsidRPr="00D16749">
        <w:t>Piezīme.</w:t>
      </w:r>
      <w:r w:rsidR="00767BF3" w:rsidRPr="00D16749">
        <w:t> </w:t>
      </w:r>
      <w:r w:rsidR="00FB6C91" w:rsidRPr="00D16749">
        <w:t>*</w:t>
      </w:r>
      <w:r w:rsidR="00767BF3" w:rsidRPr="00D16749">
        <w:t> </w:t>
      </w:r>
      <w:r w:rsidR="00317DC7" w:rsidRPr="00D16749">
        <w:t xml:space="preserve">Dokumenta rekvizītu </w:t>
      </w:r>
      <w:r w:rsidR="00364BB6" w:rsidRPr="00D16749">
        <w:t>"</w:t>
      </w:r>
      <w:r w:rsidR="0018210A" w:rsidRPr="00D16749">
        <w:t>p</w:t>
      </w:r>
      <w:r w:rsidR="00317DC7" w:rsidRPr="00D16749">
        <w:t>araksts</w:t>
      </w:r>
      <w:r w:rsidR="00364BB6" w:rsidRPr="00D16749">
        <w:t>"</w:t>
      </w:r>
      <w:r w:rsidR="00317DC7" w:rsidRPr="00D16749">
        <w:t xml:space="preserve"> neaizpilda, ja elektroniskais dokuments ir </w:t>
      </w:r>
      <w:r w:rsidRPr="00D16749">
        <w:t>sagatavots</w:t>
      </w:r>
      <w:r w:rsidR="00317DC7" w:rsidRPr="00D16749">
        <w:t xml:space="preserve"> atbilstoši </w:t>
      </w:r>
      <w:r w:rsidRPr="00D16749">
        <w:t xml:space="preserve">normatīvajiem aktiem par </w:t>
      </w:r>
      <w:r w:rsidR="00317DC7" w:rsidRPr="00D16749">
        <w:t>elektronisko dokumentu noformēšan</w:t>
      </w:r>
      <w:r w:rsidRPr="00D16749">
        <w:t>u.</w:t>
      </w:r>
    </w:p>
    <w:p w:rsidR="004373E1" w:rsidRPr="00D16749" w:rsidRDefault="004373E1" w:rsidP="00457479">
      <w:pPr>
        <w:pStyle w:val="naisf"/>
        <w:spacing w:before="0" w:after="0"/>
        <w:ind w:firstLine="0"/>
      </w:pPr>
    </w:p>
    <w:p w:rsidR="00457479" w:rsidRPr="00D16749" w:rsidRDefault="00457479" w:rsidP="00457479">
      <w:pPr>
        <w:pStyle w:val="naisf"/>
        <w:spacing w:before="0" w:after="0"/>
        <w:ind w:firstLine="0"/>
      </w:pPr>
      <w:r w:rsidRPr="00D16749">
        <w:t>Vita Upeniece</w:t>
      </w:r>
    </w:p>
    <w:tbl>
      <w:tblPr>
        <w:tblW w:w="0" w:type="auto"/>
        <w:tblLook w:val="00A0" w:firstRow="1" w:lastRow="0" w:firstColumn="1" w:lastColumn="0" w:noHBand="0" w:noVBand="0"/>
      </w:tblPr>
      <w:tblGrid>
        <w:gridCol w:w="8268"/>
      </w:tblGrid>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 xml:space="preserve">par projektu atbildīgās amatpersonas </w:t>
            </w:r>
            <w:r w:rsidRPr="00D16749">
              <w:t xml:space="preserve">vārds un </w:t>
            </w:r>
            <w:r w:rsidR="008655A2" w:rsidRPr="00D16749">
              <w:t>uzvārds</w:t>
            </w:r>
            <w:r w:rsidRPr="00D16749">
              <w:t>)</w:t>
            </w:r>
          </w:p>
        </w:tc>
      </w:tr>
      <w:tr w:rsidR="008655A2" w:rsidRPr="00D16749">
        <w:tc>
          <w:tcPr>
            <w:tcW w:w="8268" w:type="dxa"/>
            <w:tcBorders>
              <w:bottom w:val="single" w:sz="4" w:space="0" w:color="000000"/>
            </w:tcBorders>
          </w:tcPr>
          <w:p w:rsidR="00457479" w:rsidRPr="00D16749" w:rsidRDefault="00457479" w:rsidP="0036160E"/>
          <w:p w:rsidR="008655A2" w:rsidRPr="00D16749" w:rsidRDefault="00457479" w:rsidP="0036160E">
            <w:r w:rsidRPr="00D16749">
              <w:t>Aizsardzības ministrijas Juridiskā departamenta Tiesību aktu nodaļas vadītāja</w:t>
            </w:r>
          </w:p>
        </w:tc>
      </w:tr>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amats</w:t>
            </w:r>
            <w:r w:rsidRPr="00D16749">
              <w:t>)</w:t>
            </w:r>
          </w:p>
        </w:tc>
      </w:tr>
      <w:tr w:rsidR="008655A2" w:rsidRPr="00D16749">
        <w:tc>
          <w:tcPr>
            <w:tcW w:w="8268" w:type="dxa"/>
            <w:tcBorders>
              <w:bottom w:val="single" w:sz="4" w:space="0" w:color="000000"/>
            </w:tcBorders>
          </w:tcPr>
          <w:p w:rsidR="008655A2" w:rsidRPr="00D16749" w:rsidRDefault="00457479" w:rsidP="0036160E">
            <w:r w:rsidRPr="00D16749">
              <w:t>67335241</w:t>
            </w:r>
          </w:p>
        </w:tc>
      </w:tr>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tālruņa un faksa numurs</w:t>
            </w:r>
            <w:r w:rsidRPr="00D16749">
              <w:t>)</w:t>
            </w:r>
          </w:p>
        </w:tc>
      </w:tr>
      <w:tr w:rsidR="008655A2" w:rsidRPr="00D16749">
        <w:tc>
          <w:tcPr>
            <w:tcW w:w="8268" w:type="dxa"/>
            <w:tcBorders>
              <w:bottom w:val="single" w:sz="4" w:space="0" w:color="000000"/>
            </w:tcBorders>
          </w:tcPr>
          <w:p w:rsidR="008655A2" w:rsidRPr="00D16749" w:rsidRDefault="00457479" w:rsidP="0036160E">
            <w:r w:rsidRPr="00D16749">
              <w:t>Vita.Upeniece@mod.gov.lv</w:t>
            </w:r>
          </w:p>
        </w:tc>
      </w:tr>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e-pasta adrese</w:t>
            </w:r>
            <w:r w:rsidRPr="00D16749">
              <w:t>)</w:t>
            </w:r>
          </w:p>
        </w:tc>
      </w:tr>
    </w:tbl>
    <w:p w:rsidR="007116C7" w:rsidRPr="00D16749" w:rsidRDefault="007116C7" w:rsidP="00015C84">
      <w:pPr>
        <w:pStyle w:val="naisf"/>
        <w:spacing w:before="0" w:after="0"/>
        <w:ind w:firstLine="0"/>
        <w:jc w:val="left"/>
      </w:pPr>
    </w:p>
    <w:sectPr w:rsidR="007116C7" w:rsidRPr="00D16749" w:rsidSect="00364BB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B2E" w:rsidRDefault="00AF1B2E">
      <w:r>
        <w:separator/>
      </w:r>
    </w:p>
  </w:endnote>
  <w:endnote w:type="continuationSeparator" w:id="0">
    <w:p w:rsidR="00AF1B2E" w:rsidRDefault="00AF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2CA" w:rsidRDefault="005E12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479" w:rsidRPr="00015C84" w:rsidRDefault="00457479" w:rsidP="00457479">
    <w:pPr>
      <w:pStyle w:val="Footer"/>
      <w:rPr>
        <w:sz w:val="20"/>
        <w:szCs w:val="20"/>
      </w:rPr>
    </w:pPr>
    <w:r>
      <w:rPr>
        <w:sz w:val="20"/>
        <w:szCs w:val="20"/>
      </w:rPr>
      <w:t>AiM</w:t>
    </w:r>
    <w:r w:rsidRPr="00015C84">
      <w:rPr>
        <w:sz w:val="20"/>
        <w:szCs w:val="20"/>
      </w:rPr>
      <w:t>izz_</w:t>
    </w:r>
    <w:r w:rsidR="00F01EC8">
      <w:rPr>
        <w:sz w:val="20"/>
        <w:szCs w:val="20"/>
      </w:rPr>
      <w:t>081</w:t>
    </w:r>
    <w:bookmarkStart w:id="0" w:name="_GoBack"/>
    <w:bookmarkEnd w:id="0"/>
    <w:r w:rsidR="00BF2222">
      <w:rPr>
        <w:sz w:val="20"/>
        <w:szCs w:val="20"/>
      </w:rPr>
      <w:t>121</w:t>
    </w:r>
    <w:r w:rsidR="002E1557">
      <w:rPr>
        <w:sz w:val="20"/>
        <w:szCs w:val="20"/>
      </w:rPr>
      <w:t>_</w:t>
    </w:r>
    <w:r w:rsidR="005E12CA">
      <w:rPr>
        <w:sz w:val="20"/>
        <w:szCs w:val="20"/>
      </w:rPr>
      <w:t>K</w:t>
    </w:r>
    <w:r w:rsidR="00BF2222">
      <w:rPr>
        <w:sz w:val="20"/>
        <w:szCs w:val="20"/>
      </w:rPr>
      <w:t>L</w:t>
    </w:r>
  </w:p>
  <w:p w:rsidR="00561D3C" w:rsidRPr="00457479" w:rsidRDefault="00561D3C" w:rsidP="004574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Pr="00015C84" w:rsidRDefault="00457479" w:rsidP="00364BB6">
    <w:pPr>
      <w:pStyle w:val="Footer"/>
      <w:rPr>
        <w:sz w:val="20"/>
        <w:szCs w:val="20"/>
      </w:rPr>
    </w:pPr>
    <w:r>
      <w:rPr>
        <w:sz w:val="20"/>
        <w:szCs w:val="20"/>
      </w:rPr>
      <w:t>AiM</w:t>
    </w:r>
    <w:r w:rsidR="00015C84" w:rsidRPr="00015C84">
      <w:rPr>
        <w:sz w:val="20"/>
        <w:szCs w:val="20"/>
      </w:rPr>
      <w:t>izz_</w:t>
    </w:r>
    <w:r w:rsidR="00F01EC8">
      <w:rPr>
        <w:sz w:val="20"/>
        <w:szCs w:val="20"/>
      </w:rPr>
      <w:t>0081</w:t>
    </w:r>
    <w:r w:rsidR="00BF2222">
      <w:rPr>
        <w:sz w:val="20"/>
        <w:szCs w:val="20"/>
      </w:rPr>
      <w:t>21</w:t>
    </w:r>
    <w:r w:rsidR="00015C84" w:rsidRPr="00015C84">
      <w:rPr>
        <w:sz w:val="20"/>
        <w:szCs w:val="20"/>
      </w:rPr>
      <w:t>_</w:t>
    </w:r>
    <w:r w:rsidR="009A1F7A">
      <w:rPr>
        <w:sz w:val="20"/>
        <w:szCs w:val="20"/>
      </w:rPr>
      <w:t>K</w:t>
    </w:r>
    <w:r w:rsidR="00BF2222">
      <w:rPr>
        <w:sz w:val="20"/>
        <w:szCs w:val="20"/>
      </w:rPr>
      <w:t>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B2E" w:rsidRDefault="00AF1B2E">
      <w:r>
        <w:separator/>
      </w:r>
    </w:p>
  </w:footnote>
  <w:footnote w:type="continuationSeparator" w:id="0">
    <w:p w:rsidR="00AF1B2E" w:rsidRDefault="00AF1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1EC8">
      <w:rPr>
        <w:rStyle w:val="PageNumber"/>
        <w:noProof/>
      </w:rPr>
      <w:t>2</w:t>
    </w:r>
    <w:r>
      <w:rPr>
        <w:rStyle w:val="PageNumber"/>
      </w:rPr>
      <w:fldChar w:fldCharType="end"/>
    </w:r>
  </w:p>
  <w:p w:rsidR="006455E7" w:rsidRDefault="00645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2CA" w:rsidRDefault="005E12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A3851"/>
    <w:multiLevelType w:val="multilevel"/>
    <w:tmpl w:val="068C6452"/>
    <w:lvl w:ilvl="0">
      <w:start w:val="1"/>
      <w:numFmt w:val="decimal"/>
      <w:lvlText w:val="%1."/>
      <w:lvlJc w:val="left"/>
      <w:pPr>
        <w:ind w:left="1069" w:hanging="360"/>
      </w:pPr>
      <w:rPr>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3BE914FA"/>
    <w:multiLevelType w:val="multilevel"/>
    <w:tmpl w:val="068C6452"/>
    <w:lvl w:ilvl="0">
      <w:start w:val="1"/>
      <w:numFmt w:val="decimal"/>
      <w:lvlText w:val="%1."/>
      <w:lvlJc w:val="left"/>
      <w:pPr>
        <w:ind w:left="1069" w:hanging="360"/>
      </w:pPr>
      <w:rPr>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45E82AE8"/>
    <w:multiLevelType w:val="multilevel"/>
    <w:tmpl w:val="7570ACEA"/>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9C06719"/>
    <w:multiLevelType w:val="multilevel"/>
    <w:tmpl w:val="7570ACEA"/>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BB9549B"/>
    <w:multiLevelType w:val="hybridMultilevel"/>
    <w:tmpl w:val="4BB023CC"/>
    <w:lvl w:ilvl="0" w:tplc="AC7207B0">
      <w:start w:val="5"/>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FE7DE3"/>
    <w:multiLevelType w:val="multilevel"/>
    <w:tmpl w:val="633C7B0E"/>
    <w:lvl w:ilvl="0">
      <w:start w:val="9"/>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9"/>
  </w:num>
  <w:num w:numId="2">
    <w:abstractNumId w:val="8"/>
  </w:num>
  <w:num w:numId="3">
    <w:abstractNumId w:val="6"/>
  </w:num>
  <w:num w:numId="4">
    <w:abstractNumId w:val="4"/>
  </w:num>
  <w:num w:numId="5">
    <w:abstractNumId w:val="3"/>
  </w:num>
  <w:num w:numId="6">
    <w:abstractNumId w:val="0"/>
  </w:num>
  <w:num w:numId="7">
    <w:abstractNumId w:val="5"/>
  </w:num>
  <w:num w:numId="8">
    <w:abstractNumId w:val="2"/>
  </w:num>
  <w:num w:numId="9">
    <w:abstractNumId w:val="1"/>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529"/>
    <w:rsid w:val="00003C53"/>
    <w:rsid w:val="0000456E"/>
    <w:rsid w:val="000055EA"/>
    <w:rsid w:val="0000671B"/>
    <w:rsid w:val="00006BF1"/>
    <w:rsid w:val="000103AB"/>
    <w:rsid w:val="0001118D"/>
    <w:rsid w:val="0001131F"/>
    <w:rsid w:val="00011663"/>
    <w:rsid w:val="000116C0"/>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747"/>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4796"/>
    <w:rsid w:val="00046075"/>
    <w:rsid w:val="00046CAD"/>
    <w:rsid w:val="00046F5C"/>
    <w:rsid w:val="00047385"/>
    <w:rsid w:val="00050554"/>
    <w:rsid w:val="00052879"/>
    <w:rsid w:val="00053706"/>
    <w:rsid w:val="00053E04"/>
    <w:rsid w:val="000579E6"/>
    <w:rsid w:val="00060E03"/>
    <w:rsid w:val="000641CE"/>
    <w:rsid w:val="00065271"/>
    <w:rsid w:val="00066176"/>
    <w:rsid w:val="0006618D"/>
    <w:rsid w:val="00066885"/>
    <w:rsid w:val="0006694E"/>
    <w:rsid w:val="00066A37"/>
    <w:rsid w:val="00066F05"/>
    <w:rsid w:val="00066F64"/>
    <w:rsid w:val="00072628"/>
    <w:rsid w:val="000728ED"/>
    <w:rsid w:val="000733F5"/>
    <w:rsid w:val="000733FF"/>
    <w:rsid w:val="000745F0"/>
    <w:rsid w:val="0007577A"/>
    <w:rsid w:val="000774A0"/>
    <w:rsid w:val="000775D0"/>
    <w:rsid w:val="00081B0F"/>
    <w:rsid w:val="0008242B"/>
    <w:rsid w:val="0008283D"/>
    <w:rsid w:val="00083090"/>
    <w:rsid w:val="00083214"/>
    <w:rsid w:val="00083B8F"/>
    <w:rsid w:val="00084B11"/>
    <w:rsid w:val="00085322"/>
    <w:rsid w:val="0008656F"/>
    <w:rsid w:val="00086AB9"/>
    <w:rsid w:val="00086BCE"/>
    <w:rsid w:val="00086F36"/>
    <w:rsid w:val="00090168"/>
    <w:rsid w:val="00090C76"/>
    <w:rsid w:val="00091033"/>
    <w:rsid w:val="00091099"/>
    <w:rsid w:val="00091F10"/>
    <w:rsid w:val="0009302B"/>
    <w:rsid w:val="00093EC2"/>
    <w:rsid w:val="000958A2"/>
    <w:rsid w:val="000965E7"/>
    <w:rsid w:val="000A0041"/>
    <w:rsid w:val="000A06FC"/>
    <w:rsid w:val="000A1A02"/>
    <w:rsid w:val="000A4035"/>
    <w:rsid w:val="000A483A"/>
    <w:rsid w:val="000A55D2"/>
    <w:rsid w:val="000A64D3"/>
    <w:rsid w:val="000A77B9"/>
    <w:rsid w:val="000A7D9E"/>
    <w:rsid w:val="000A7EA7"/>
    <w:rsid w:val="000B0403"/>
    <w:rsid w:val="000B057B"/>
    <w:rsid w:val="000B06C6"/>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5F8E"/>
    <w:rsid w:val="000C6593"/>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1FD"/>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0F7C7E"/>
    <w:rsid w:val="001011C2"/>
    <w:rsid w:val="001012E3"/>
    <w:rsid w:val="00101EEB"/>
    <w:rsid w:val="001022DD"/>
    <w:rsid w:val="0010375A"/>
    <w:rsid w:val="001038ED"/>
    <w:rsid w:val="001042B0"/>
    <w:rsid w:val="00106B6D"/>
    <w:rsid w:val="00106F4F"/>
    <w:rsid w:val="001071D3"/>
    <w:rsid w:val="001073A9"/>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451B"/>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2C6E"/>
    <w:rsid w:val="001530CF"/>
    <w:rsid w:val="00153F12"/>
    <w:rsid w:val="00154038"/>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5D1"/>
    <w:rsid w:val="00166746"/>
    <w:rsid w:val="00167590"/>
    <w:rsid w:val="00167918"/>
    <w:rsid w:val="00167C1E"/>
    <w:rsid w:val="0017043B"/>
    <w:rsid w:val="001706A1"/>
    <w:rsid w:val="00170914"/>
    <w:rsid w:val="00170DF2"/>
    <w:rsid w:val="00174841"/>
    <w:rsid w:val="001761FD"/>
    <w:rsid w:val="00177D61"/>
    <w:rsid w:val="00180125"/>
    <w:rsid w:val="00180726"/>
    <w:rsid w:val="001808CA"/>
    <w:rsid w:val="00180923"/>
    <w:rsid w:val="00180CE5"/>
    <w:rsid w:val="00181BAA"/>
    <w:rsid w:val="00181D2D"/>
    <w:rsid w:val="0018210A"/>
    <w:rsid w:val="00182DE0"/>
    <w:rsid w:val="0018386C"/>
    <w:rsid w:val="00184479"/>
    <w:rsid w:val="0018472C"/>
    <w:rsid w:val="00184838"/>
    <w:rsid w:val="00185755"/>
    <w:rsid w:val="00187398"/>
    <w:rsid w:val="00187F37"/>
    <w:rsid w:val="00187F73"/>
    <w:rsid w:val="00187FB0"/>
    <w:rsid w:val="001902E9"/>
    <w:rsid w:val="00190327"/>
    <w:rsid w:val="00190A0A"/>
    <w:rsid w:val="001918E1"/>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0EF"/>
    <w:rsid w:val="001D6FAA"/>
    <w:rsid w:val="001D70FA"/>
    <w:rsid w:val="001D7BA9"/>
    <w:rsid w:val="001E039D"/>
    <w:rsid w:val="001E135C"/>
    <w:rsid w:val="001E21B2"/>
    <w:rsid w:val="001E22E7"/>
    <w:rsid w:val="001E2714"/>
    <w:rsid w:val="001E398C"/>
    <w:rsid w:val="001E4456"/>
    <w:rsid w:val="001E4DDC"/>
    <w:rsid w:val="001E774F"/>
    <w:rsid w:val="001E7C1D"/>
    <w:rsid w:val="001F073F"/>
    <w:rsid w:val="001F3009"/>
    <w:rsid w:val="001F3358"/>
    <w:rsid w:val="001F35CB"/>
    <w:rsid w:val="001F390F"/>
    <w:rsid w:val="001F4DCE"/>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7547"/>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4AD"/>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01C"/>
    <w:rsid w:val="0025469D"/>
    <w:rsid w:val="00254FE5"/>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77205"/>
    <w:rsid w:val="00280F00"/>
    <w:rsid w:val="002815D0"/>
    <w:rsid w:val="002820A7"/>
    <w:rsid w:val="00283853"/>
    <w:rsid w:val="00283B82"/>
    <w:rsid w:val="00283E13"/>
    <w:rsid w:val="00286478"/>
    <w:rsid w:val="00287EDD"/>
    <w:rsid w:val="0029141B"/>
    <w:rsid w:val="002927D3"/>
    <w:rsid w:val="00294426"/>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698D"/>
    <w:rsid w:val="002C202D"/>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557"/>
    <w:rsid w:val="002E171A"/>
    <w:rsid w:val="002E2A24"/>
    <w:rsid w:val="002E3D66"/>
    <w:rsid w:val="002E3F11"/>
    <w:rsid w:val="002E4B11"/>
    <w:rsid w:val="002E4F70"/>
    <w:rsid w:val="002E5886"/>
    <w:rsid w:val="002E5AD3"/>
    <w:rsid w:val="002E635D"/>
    <w:rsid w:val="002E7562"/>
    <w:rsid w:val="002F01B3"/>
    <w:rsid w:val="002F071F"/>
    <w:rsid w:val="002F0E8E"/>
    <w:rsid w:val="002F16D5"/>
    <w:rsid w:val="002F1A90"/>
    <w:rsid w:val="002F1C2F"/>
    <w:rsid w:val="002F386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7C5"/>
    <w:rsid w:val="00311B70"/>
    <w:rsid w:val="00311CBE"/>
    <w:rsid w:val="00312280"/>
    <w:rsid w:val="00312CD0"/>
    <w:rsid w:val="00313FFB"/>
    <w:rsid w:val="0031449F"/>
    <w:rsid w:val="003145A5"/>
    <w:rsid w:val="003148B9"/>
    <w:rsid w:val="00314A2E"/>
    <w:rsid w:val="00315266"/>
    <w:rsid w:val="0031693B"/>
    <w:rsid w:val="003169CE"/>
    <w:rsid w:val="00316CB8"/>
    <w:rsid w:val="00316F0A"/>
    <w:rsid w:val="0031720E"/>
    <w:rsid w:val="00317DC7"/>
    <w:rsid w:val="003200F9"/>
    <w:rsid w:val="003204DC"/>
    <w:rsid w:val="00320F38"/>
    <w:rsid w:val="00321183"/>
    <w:rsid w:val="00321694"/>
    <w:rsid w:val="00321F0A"/>
    <w:rsid w:val="003223CE"/>
    <w:rsid w:val="00322A2D"/>
    <w:rsid w:val="00322E80"/>
    <w:rsid w:val="00324D5B"/>
    <w:rsid w:val="00325045"/>
    <w:rsid w:val="003254C4"/>
    <w:rsid w:val="00325D91"/>
    <w:rsid w:val="003267B4"/>
    <w:rsid w:val="00331193"/>
    <w:rsid w:val="00332462"/>
    <w:rsid w:val="003333D4"/>
    <w:rsid w:val="00334951"/>
    <w:rsid w:val="00336411"/>
    <w:rsid w:val="0033678D"/>
    <w:rsid w:val="0033720D"/>
    <w:rsid w:val="003373E8"/>
    <w:rsid w:val="00340CB2"/>
    <w:rsid w:val="003424C2"/>
    <w:rsid w:val="003443DD"/>
    <w:rsid w:val="00344D5A"/>
    <w:rsid w:val="003462C3"/>
    <w:rsid w:val="00346EB6"/>
    <w:rsid w:val="00347EDB"/>
    <w:rsid w:val="00350206"/>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5D2D"/>
    <w:rsid w:val="003668DF"/>
    <w:rsid w:val="00366E1B"/>
    <w:rsid w:val="00367688"/>
    <w:rsid w:val="00372221"/>
    <w:rsid w:val="00372CF2"/>
    <w:rsid w:val="00374C7E"/>
    <w:rsid w:val="00377353"/>
    <w:rsid w:val="0037736B"/>
    <w:rsid w:val="00381F57"/>
    <w:rsid w:val="0038216E"/>
    <w:rsid w:val="003822E5"/>
    <w:rsid w:val="003830B8"/>
    <w:rsid w:val="00383262"/>
    <w:rsid w:val="003A00FF"/>
    <w:rsid w:val="003A157A"/>
    <w:rsid w:val="003A1BD7"/>
    <w:rsid w:val="003A283F"/>
    <w:rsid w:val="003A2A16"/>
    <w:rsid w:val="003A2FDD"/>
    <w:rsid w:val="003A3C43"/>
    <w:rsid w:val="003A5CCC"/>
    <w:rsid w:val="003A70FF"/>
    <w:rsid w:val="003A74D2"/>
    <w:rsid w:val="003A756B"/>
    <w:rsid w:val="003A7902"/>
    <w:rsid w:val="003B16B4"/>
    <w:rsid w:val="003B23D7"/>
    <w:rsid w:val="003B34CB"/>
    <w:rsid w:val="003B3AB4"/>
    <w:rsid w:val="003B3CA8"/>
    <w:rsid w:val="003B45D5"/>
    <w:rsid w:val="003B52FE"/>
    <w:rsid w:val="003B572A"/>
    <w:rsid w:val="003B6085"/>
    <w:rsid w:val="003B6325"/>
    <w:rsid w:val="003B71E0"/>
    <w:rsid w:val="003B78A4"/>
    <w:rsid w:val="003C082C"/>
    <w:rsid w:val="003C144E"/>
    <w:rsid w:val="003C1A07"/>
    <w:rsid w:val="003C1E74"/>
    <w:rsid w:val="003C20A2"/>
    <w:rsid w:val="003C2673"/>
    <w:rsid w:val="003C27A2"/>
    <w:rsid w:val="003C43FE"/>
    <w:rsid w:val="003C567C"/>
    <w:rsid w:val="003C59B8"/>
    <w:rsid w:val="003C6809"/>
    <w:rsid w:val="003C7897"/>
    <w:rsid w:val="003D0937"/>
    <w:rsid w:val="003D17E6"/>
    <w:rsid w:val="003D1A20"/>
    <w:rsid w:val="003D1AC9"/>
    <w:rsid w:val="003D2AC9"/>
    <w:rsid w:val="003D2CD8"/>
    <w:rsid w:val="003D2E8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3A73"/>
    <w:rsid w:val="0040405B"/>
    <w:rsid w:val="00404195"/>
    <w:rsid w:val="00404211"/>
    <w:rsid w:val="004042A4"/>
    <w:rsid w:val="00404346"/>
    <w:rsid w:val="004043F3"/>
    <w:rsid w:val="00404DAA"/>
    <w:rsid w:val="00404DDD"/>
    <w:rsid w:val="0040578B"/>
    <w:rsid w:val="00406401"/>
    <w:rsid w:val="004065D6"/>
    <w:rsid w:val="0040687D"/>
    <w:rsid w:val="0040709D"/>
    <w:rsid w:val="0040713F"/>
    <w:rsid w:val="004075A3"/>
    <w:rsid w:val="00410C48"/>
    <w:rsid w:val="004140C6"/>
    <w:rsid w:val="00416277"/>
    <w:rsid w:val="00416E24"/>
    <w:rsid w:val="0042063D"/>
    <w:rsid w:val="00422901"/>
    <w:rsid w:val="00422A12"/>
    <w:rsid w:val="00422B23"/>
    <w:rsid w:val="00423A60"/>
    <w:rsid w:val="00426076"/>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5DD2"/>
    <w:rsid w:val="00446804"/>
    <w:rsid w:val="004478D4"/>
    <w:rsid w:val="00450380"/>
    <w:rsid w:val="004505C6"/>
    <w:rsid w:val="004520CD"/>
    <w:rsid w:val="00452DF3"/>
    <w:rsid w:val="004534F5"/>
    <w:rsid w:val="00453765"/>
    <w:rsid w:val="00454EC3"/>
    <w:rsid w:val="0045530A"/>
    <w:rsid w:val="004554AE"/>
    <w:rsid w:val="004554C3"/>
    <w:rsid w:val="00455FB6"/>
    <w:rsid w:val="00456741"/>
    <w:rsid w:val="00457197"/>
    <w:rsid w:val="00457479"/>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2E0"/>
    <w:rsid w:val="00472E49"/>
    <w:rsid w:val="004732BB"/>
    <w:rsid w:val="004740BC"/>
    <w:rsid w:val="00474C60"/>
    <w:rsid w:val="00475944"/>
    <w:rsid w:val="00475DF0"/>
    <w:rsid w:val="00476525"/>
    <w:rsid w:val="00476892"/>
    <w:rsid w:val="004772E2"/>
    <w:rsid w:val="0047739F"/>
    <w:rsid w:val="00477F97"/>
    <w:rsid w:val="00480A2D"/>
    <w:rsid w:val="00480AFB"/>
    <w:rsid w:val="00481247"/>
    <w:rsid w:val="004828DC"/>
    <w:rsid w:val="00482FF7"/>
    <w:rsid w:val="00483098"/>
    <w:rsid w:val="00483AFB"/>
    <w:rsid w:val="0048402B"/>
    <w:rsid w:val="0048414A"/>
    <w:rsid w:val="00485678"/>
    <w:rsid w:val="00485C56"/>
    <w:rsid w:val="00486B79"/>
    <w:rsid w:val="00486CA2"/>
    <w:rsid w:val="00490B25"/>
    <w:rsid w:val="00490FD6"/>
    <w:rsid w:val="004911C4"/>
    <w:rsid w:val="00494CC8"/>
    <w:rsid w:val="004955E7"/>
    <w:rsid w:val="0049589C"/>
    <w:rsid w:val="00495EF1"/>
    <w:rsid w:val="00496ED4"/>
    <w:rsid w:val="00497D4A"/>
    <w:rsid w:val="004A0441"/>
    <w:rsid w:val="004A044E"/>
    <w:rsid w:val="004A084C"/>
    <w:rsid w:val="004A15B3"/>
    <w:rsid w:val="004A1D01"/>
    <w:rsid w:val="004A2A54"/>
    <w:rsid w:val="004A2EF3"/>
    <w:rsid w:val="004A3B0D"/>
    <w:rsid w:val="004A40DB"/>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6CC6"/>
    <w:rsid w:val="004D7546"/>
    <w:rsid w:val="004D7EC5"/>
    <w:rsid w:val="004E02B0"/>
    <w:rsid w:val="004E0B29"/>
    <w:rsid w:val="004E0E11"/>
    <w:rsid w:val="004E0F08"/>
    <w:rsid w:val="004E1546"/>
    <w:rsid w:val="004E19DC"/>
    <w:rsid w:val="004E35E8"/>
    <w:rsid w:val="004E50F0"/>
    <w:rsid w:val="004E5CD5"/>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3F05"/>
    <w:rsid w:val="00504C0C"/>
    <w:rsid w:val="00504E48"/>
    <w:rsid w:val="005070FF"/>
    <w:rsid w:val="00512BBC"/>
    <w:rsid w:val="005134FB"/>
    <w:rsid w:val="005135FD"/>
    <w:rsid w:val="0051366C"/>
    <w:rsid w:val="00515885"/>
    <w:rsid w:val="0051684F"/>
    <w:rsid w:val="00516A92"/>
    <w:rsid w:val="00516B9F"/>
    <w:rsid w:val="00517693"/>
    <w:rsid w:val="005205AB"/>
    <w:rsid w:val="00521555"/>
    <w:rsid w:val="00521941"/>
    <w:rsid w:val="00523378"/>
    <w:rsid w:val="0052550F"/>
    <w:rsid w:val="00525B51"/>
    <w:rsid w:val="00526732"/>
    <w:rsid w:val="00526C0F"/>
    <w:rsid w:val="0052702A"/>
    <w:rsid w:val="00530397"/>
    <w:rsid w:val="00530F73"/>
    <w:rsid w:val="00533B8E"/>
    <w:rsid w:val="00535417"/>
    <w:rsid w:val="00535833"/>
    <w:rsid w:val="00536D28"/>
    <w:rsid w:val="005372C5"/>
    <w:rsid w:val="00537A26"/>
    <w:rsid w:val="00540E47"/>
    <w:rsid w:val="00543283"/>
    <w:rsid w:val="0054328B"/>
    <w:rsid w:val="0054364C"/>
    <w:rsid w:val="00545E9E"/>
    <w:rsid w:val="0054656D"/>
    <w:rsid w:val="00546747"/>
    <w:rsid w:val="00547510"/>
    <w:rsid w:val="00547ECC"/>
    <w:rsid w:val="00551D5A"/>
    <w:rsid w:val="00551EC3"/>
    <w:rsid w:val="00554A44"/>
    <w:rsid w:val="00554C53"/>
    <w:rsid w:val="00554F18"/>
    <w:rsid w:val="00555220"/>
    <w:rsid w:val="005555F0"/>
    <w:rsid w:val="00555739"/>
    <w:rsid w:val="00556C32"/>
    <w:rsid w:val="00556E75"/>
    <w:rsid w:val="00556F2D"/>
    <w:rsid w:val="005570CE"/>
    <w:rsid w:val="0056069A"/>
    <w:rsid w:val="00560C3B"/>
    <w:rsid w:val="00561D3C"/>
    <w:rsid w:val="00561EA1"/>
    <w:rsid w:val="00562799"/>
    <w:rsid w:val="00564804"/>
    <w:rsid w:val="00565598"/>
    <w:rsid w:val="00565B5A"/>
    <w:rsid w:val="00567E8F"/>
    <w:rsid w:val="005702D6"/>
    <w:rsid w:val="00571F37"/>
    <w:rsid w:val="00572435"/>
    <w:rsid w:val="00572588"/>
    <w:rsid w:val="00573A50"/>
    <w:rsid w:val="005746D2"/>
    <w:rsid w:val="00574E8A"/>
    <w:rsid w:val="005758E5"/>
    <w:rsid w:val="00577775"/>
    <w:rsid w:val="0058121A"/>
    <w:rsid w:val="00581863"/>
    <w:rsid w:val="00581EA3"/>
    <w:rsid w:val="0058205A"/>
    <w:rsid w:val="0058260B"/>
    <w:rsid w:val="00584D1E"/>
    <w:rsid w:val="0058607D"/>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A7660"/>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2CA"/>
    <w:rsid w:val="005E162F"/>
    <w:rsid w:val="005E2C60"/>
    <w:rsid w:val="005E31F6"/>
    <w:rsid w:val="005E3622"/>
    <w:rsid w:val="005E60B3"/>
    <w:rsid w:val="005E676C"/>
    <w:rsid w:val="005E6CB9"/>
    <w:rsid w:val="005E7F14"/>
    <w:rsid w:val="005F0154"/>
    <w:rsid w:val="005F0176"/>
    <w:rsid w:val="005F021D"/>
    <w:rsid w:val="005F1EAC"/>
    <w:rsid w:val="005F308F"/>
    <w:rsid w:val="005F45DE"/>
    <w:rsid w:val="005F4869"/>
    <w:rsid w:val="005F4BFD"/>
    <w:rsid w:val="005F5748"/>
    <w:rsid w:val="005F5834"/>
    <w:rsid w:val="005F5E11"/>
    <w:rsid w:val="005F706E"/>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16"/>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CE0"/>
    <w:rsid w:val="00641D5A"/>
    <w:rsid w:val="00641E06"/>
    <w:rsid w:val="00643007"/>
    <w:rsid w:val="006431D0"/>
    <w:rsid w:val="006432C5"/>
    <w:rsid w:val="00643497"/>
    <w:rsid w:val="006436FA"/>
    <w:rsid w:val="00643852"/>
    <w:rsid w:val="00643C27"/>
    <w:rsid w:val="006455E7"/>
    <w:rsid w:val="00645758"/>
    <w:rsid w:val="006461A1"/>
    <w:rsid w:val="00647422"/>
    <w:rsid w:val="00647E6B"/>
    <w:rsid w:val="00650E84"/>
    <w:rsid w:val="0065198B"/>
    <w:rsid w:val="006525AF"/>
    <w:rsid w:val="0065266A"/>
    <w:rsid w:val="00653AF8"/>
    <w:rsid w:val="00653F9C"/>
    <w:rsid w:val="00655470"/>
    <w:rsid w:val="00656FEE"/>
    <w:rsid w:val="0065758F"/>
    <w:rsid w:val="00660897"/>
    <w:rsid w:val="00661028"/>
    <w:rsid w:val="006617BD"/>
    <w:rsid w:val="0066194D"/>
    <w:rsid w:val="00662EE2"/>
    <w:rsid w:val="00664695"/>
    <w:rsid w:val="00664840"/>
    <w:rsid w:val="00664B44"/>
    <w:rsid w:val="006652BF"/>
    <w:rsid w:val="0066630C"/>
    <w:rsid w:val="006667EB"/>
    <w:rsid w:val="00667BBD"/>
    <w:rsid w:val="00671149"/>
    <w:rsid w:val="00671615"/>
    <w:rsid w:val="00671741"/>
    <w:rsid w:val="00671766"/>
    <w:rsid w:val="00672914"/>
    <w:rsid w:val="006744C3"/>
    <w:rsid w:val="0067537F"/>
    <w:rsid w:val="00676410"/>
    <w:rsid w:val="00677614"/>
    <w:rsid w:val="00680509"/>
    <w:rsid w:val="00680581"/>
    <w:rsid w:val="006805CB"/>
    <w:rsid w:val="00681CC1"/>
    <w:rsid w:val="0068233B"/>
    <w:rsid w:val="00682E11"/>
    <w:rsid w:val="00683081"/>
    <w:rsid w:val="00684C95"/>
    <w:rsid w:val="006850D3"/>
    <w:rsid w:val="00685249"/>
    <w:rsid w:val="006856B9"/>
    <w:rsid w:val="00685BDE"/>
    <w:rsid w:val="00686085"/>
    <w:rsid w:val="00687C0D"/>
    <w:rsid w:val="00691237"/>
    <w:rsid w:val="00691DB3"/>
    <w:rsid w:val="006920E6"/>
    <w:rsid w:val="00692555"/>
    <w:rsid w:val="00694F11"/>
    <w:rsid w:val="00696566"/>
    <w:rsid w:val="006966BA"/>
    <w:rsid w:val="006966DB"/>
    <w:rsid w:val="0069722D"/>
    <w:rsid w:val="00697BE3"/>
    <w:rsid w:val="006A0052"/>
    <w:rsid w:val="006A0A9E"/>
    <w:rsid w:val="006A1F1C"/>
    <w:rsid w:val="006A2A2D"/>
    <w:rsid w:val="006A3836"/>
    <w:rsid w:val="006A3DD3"/>
    <w:rsid w:val="006A4625"/>
    <w:rsid w:val="006A47AE"/>
    <w:rsid w:val="006A5B5E"/>
    <w:rsid w:val="006A67CB"/>
    <w:rsid w:val="006A720B"/>
    <w:rsid w:val="006B0368"/>
    <w:rsid w:val="006B0F6E"/>
    <w:rsid w:val="006B1D7B"/>
    <w:rsid w:val="006B27D4"/>
    <w:rsid w:val="006B28F1"/>
    <w:rsid w:val="006B2C9C"/>
    <w:rsid w:val="006B2CA5"/>
    <w:rsid w:val="006B48EB"/>
    <w:rsid w:val="006B4C00"/>
    <w:rsid w:val="006B549A"/>
    <w:rsid w:val="006B56FC"/>
    <w:rsid w:val="006B6DDA"/>
    <w:rsid w:val="006B73D9"/>
    <w:rsid w:val="006B7DF0"/>
    <w:rsid w:val="006B7E74"/>
    <w:rsid w:val="006C0D75"/>
    <w:rsid w:val="006C1C48"/>
    <w:rsid w:val="006C3C1D"/>
    <w:rsid w:val="006C41FF"/>
    <w:rsid w:val="006C5145"/>
    <w:rsid w:val="006C65A8"/>
    <w:rsid w:val="006C70BA"/>
    <w:rsid w:val="006D05AD"/>
    <w:rsid w:val="006D0EC1"/>
    <w:rsid w:val="006D12D3"/>
    <w:rsid w:val="006D16F8"/>
    <w:rsid w:val="006D1813"/>
    <w:rsid w:val="006D1D9C"/>
    <w:rsid w:val="006D24A9"/>
    <w:rsid w:val="006D2AF3"/>
    <w:rsid w:val="006D33E7"/>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2313"/>
    <w:rsid w:val="00724173"/>
    <w:rsid w:val="007254A9"/>
    <w:rsid w:val="00726730"/>
    <w:rsid w:val="00730598"/>
    <w:rsid w:val="00731C24"/>
    <w:rsid w:val="0073257E"/>
    <w:rsid w:val="00732A32"/>
    <w:rsid w:val="00733066"/>
    <w:rsid w:val="00733469"/>
    <w:rsid w:val="00733539"/>
    <w:rsid w:val="00735557"/>
    <w:rsid w:val="00736B61"/>
    <w:rsid w:val="00737108"/>
    <w:rsid w:val="007379CE"/>
    <w:rsid w:val="007419A7"/>
    <w:rsid w:val="00741B21"/>
    <w:rsid w:val="00741DD8"/>
    <w:rsid w:val="00741E49"/>
    <w:rsid w:val="00741FC1"/>
    <w:rsid w:val="0074250D"/>
    <w:rsid w:val="007445E2"/>
    <w:rsid w:val="00744CF7"/>
    <w:rsid w:val="00745496"/>
    <w:rsid w:val="007460DA"/>
    <w:rsid w:val="0074705B"/>
    <w:rsid w:val="007470EC"/>
    <w:rsid w:val="0075020B"/>
    <w:rsid w:val="00750258"/>
    <w:rsid w:val="007505CF"/>
    <w:rsid w:val="00751017"/>
    <w:rsid w:val="00751960"/>
    <w:rsid w:val="00751FF6"/>
    <w:rsid w:val="007535C7"/>
    <w:rsid w:val="00754C1E"/>
    <w:rsid w:val="00755DEE"/>
    <w:rsid w:val="00756551"/>
    <w:rsid w:val="00757769"/>
    <w:rsid w:val="0075789A"/>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2B7D"/>
    <w:rsid w:val="0077408B"/>
    <w:rsid w:val="00774AF6"/>
    <w:rsid w:val="00774EC8"/>
    <w:rsid w:val="00776781"/>
    <w:rsid w:val="007776CC"/>
    <w:rsid w:val="00777CE9"/>
    <w:rsid w:val="00780D05"/>
    <w:rsid w:val="00780F78"/>
    <w:rsid w:val="007815F1"/>
    <w:rsid w:val="00783C7B"/>
    <w:rsid w:val="0078556C"/>
    <w:rsid w:val="007855C5"/>
    <w:rsid w:val="007856D3"/>
    <w:rsid w:val="00785ABD"/>
    <w:rsid w:val="007860C6"/>
    <w:rsid w:val="00786254"/>
    <w:rsid w:val="00786857"/>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4E"/>
    <w:rsid w:val="007C309C"/>
    <w:rsid w:val="007C4209"/>
    <w:rsid w:val="007C5EB9"/>
    <w:rsid w:val="007C7449"/>
    <w:rsid w:val="007C7EA5"/>
    <w:rsid w:val="007D1A95"/>
    <w:rsid w:val="007D245E"/>
    <w:rsid w:val="007D3764"/>
    <w:rsid w:val="007D485A"/>
    <w:rsid w:val="007D54FF"/>
    <w:rsid w:val="007D57D4"/>
    <w:rsid w:val="007D6029"/>
    <w:rsid w:val="007D6315"/>
    <w:rsid w:val="007D6D18"/>
    <w:rsid w:val="007D724A"/>
    <w:rsid w:val="007D75A3"/>
    <w:rsid w:val="007E16E2"/>
    <w:rsid w:val="007E19FE"/>
    <w:rsid w:val="007E1AAC"/>
    <w:rsid w:val="007E2142"/>
    <w:rsid w:val="007E3B9C"/>
    <w:rsid w:val="007E4A2F"/>
    <w:rsid w:val="007E56B2"/>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9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264E"/>
    <w:rsid w:val="00843548"/>
    <w:rsid w:val="0084383C"/>
    <w:rsid w:val="00843CC0"/>
    <w:rsid w:val="00844ADD"/>
    <w:rsid w:val="0084534E"/>
    <w:rsid w:val="00846007"/>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218"/>
    <w:rsid w:val="00873D88"/>
    <w:rsid w:val="0087433B"/>
    <w:rsid w:val="0087621E"/>
    <w:rsid w:val="008767B2"/>
    <w:rsid w:val="00877328"/>
    <w:rsid w:val="0087787A"/>
    <w:rsid w:val="008802F0"/>
    <w:rsid w:val="00880992"/>
    <w:rsid w:val="00881692"/>
    <w:rsid w:val="00883143"/>
    <w:rsid w:val="00884D06"/>
    <w:rsid w:val="00884EC8"/>
    <w:rsid w:val="00885D17"/>
    <w:rsid w:val="00886154"/>
    <w:rsid w:val="00890277"/>
    <w:rsid w:val="0089061A"/>
    <w:rsid w:val="008915C6"/>
    <w:rsid w:val="00891677"/>
    <w:rsid w:val="00892DB5"/>
    <w:rsid w:val="00893211"/>
    <w:rsid w:val="00894B61"/>
    <w:rsid w:val="00895255"/>
    <w:rsid w:val="00895C7C"/>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D7619"/>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646"/>
    <w:rsid w:val="008F6EAA"/>
    <w:rsid w:val="008F7800"/>
    <w:rsid w:val="008F7BCA"/>
    <w:rsid w:val="00900F4D"/>
    <w:rsid w:val="0090167B"/>
    <w:rsid w:val="00902DEC"/>
    <w:rsid w:val="0090342E"/>
    <w:rsid w:val="00903D3A"/>
    <w:rsid w:val="009044B9"/>
    <w:rsid w:val="009047B1"/>
    <w:rsid w:val="00904C86"/>
    <w:rsid w:val="0090680D"/>
    <w:rsid w:val="009071DB"/>
    <w:rsid w:val="0091045D"/>
    <w:rsid w:val="0091281A"/>
    <w:rsid w:val="00912B24"/>
    <w:rsid w:val="009139B5"/>
    <w:rsid w:val="00914514"/>
    <w:rsid w:val="00914549"/>
    <w:rsid w:val="00914C08"/>
    <w:rsid w:val="00914F2F"/>
    <w:rsid w:val="00916057"/>
    <w:rsid w:val="00916AD1"/>
    <w:rsid w:val="0091717C"/>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2E90"/>
    <w:rsid w:val="0093375E"/>
    <w:rsid w:val="00933BEF"/>
    <w:rsid w:val="0093787E"/>
    <w:rsid w:val="009412CC"/>
    <w:rsid w:val="0094388B"/>
    <w:rsid w:val="00943D09"/>
    <w:rsid w:val="00944826"/>
    <w:rsid w:val="009457A1"/>
    <w:rsid w:val="009458E6"/>
    <w:rsid w:val="00947C5D"/>
    <w:rsid w:val="00947CA9"/>
    <w:rsid w:val="00950478"/>
    <w:rsid w:val="009504A7"/>
    <w:rsid w:val="00950888"/>
    <w:rsid w:val="00950AF9"/>
    <w:rsid w:val="00950B5F"/>
    <w:rsid w:val="00950D35"/>
    <w:rsid w:val="0095144C"/>
    <w:rsid w:val="0095165B"/>
    <w:rsid w:val="00951B17"/>
    <w:rsid w:val="00951B8D"/>
    <w:rsid w:val="009536A8"/>
    <w:rsid w:val="00954596"/>
    <w:rsid w:val="0095512C"/>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A22"/>
    <w:rsid w:val="00977CE6"/>
    <w:rsid w:val="009807AC"/>
    <w:rsid w:val="00980C18"/>
    <w:rsid w:val="009810E9"/>
    <w:rsid w:val="0098141C"/>
    <w:rsid w:val="00981AA9"/>
    <w:rsid w:val="00981C91"/>
    <w:rsid w:val="00982B5A"/>
    <w:rsid w:val="00983132"/>
    <w:rsid w:val="0098329C"/>
    <w:rsid w:val="00983314"/>
    <w:rsid w:val="00983DF2"/>
    <w:rsid w:val="0098433A"/>
    <w:rsid w:val="00985675"/>
    <w:rsid w:val="00985939"/>
    <w:rsid w:val="0098637F"/>
    <w:rsid w:val="00986A9B"/>
    <w:rsid w:val="00986B9C"/>
    <w:rsid w:val="00987BAB"/>
    <w:rsid w:val="009906BF"/>
    <w:rsid w:val="009910CB"/>
    <w:rsid w:val="009913F3"/>
    <w:rsid w:val="00991DA1"/>
    <w:rsid w:val="009927F1"/>
    <w:rsid w:val="009936C4"/>
    <w:rsid w:val="009948ED"/>
    <w:rsid w:val="00995ADA"/>
    <w:rsid w:val="0099643A"/>
    <w:rsid w:val="00997959"/>
    <w:rsid w:val="009A0BAF"/>
    <w:rsid w:val="009A1431"/>
    <w:rsid w:val="009A153D"/>
    <w:rsid w:val="009A1634"/>
    <w:rsid w:val="009A1F7A"/>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387"/>
    <w:rsid w:val="009B4975"/>
    <w:rsid w:val="009B561F"/>
    <w:rsid w:val="009B5773"/>
    <w:rsid w:val="009B5906"/>
    <w:rsid w:val="009B5D2D"/>
    <w:rsid w:val="009C058F"/>
    <w:rsid w:val="009C1BED"/>
    <w:rsid w:val="009C2B3E"/>
    <w:rsid w:val="009C2EA2"/>
    <w:rsid w:val="009C3721"/>
    <w:rsid w:val="009C4141"/>
    <w:rsid w:val="009C4B55"/>
    <w:rsid w:val="009C5E08"/>
    <w:rsid w:val="009C5FCC"/>
    <w:rsid w:val="009C61A2"/>
    <w:rsid w:val="009C6DF6"/>
    <w:rsid w:val="009C6E92"/>
    <w:rsid w:val="009D04F7"/>
    <w:rsid w:val="009D0D77"/>
    <w:rsid w:val="009D1589"/>
    <w:rsid w:val="009D2003"/>
    <w:rsid w:val="009D38C2"/>
    <w:rsid w:val="009D417F"/>
    <w:rsid w:val="009D45E5"/>
    <w:rsid w:val="009D4B85"/>
    <w:rsid w:val="009D535B"/>
    <w:rsid w:val="009D630B"/>
    <w:rsid w:val="009D6CAA"/>
    <w:rsid w:val="009D6CF6"/>
    <w:rsid w:val="009D6E69"/>
    <w:rsid w:val="009E02DC"/>
    <w:rsid w:val="009E2027"/>
    <w:rsid w:val="009E2040"/>
    <w:rsid w:val="009E49AE"/>
    <w:rsid w:val="009E4DC7"/>
    <w:rsid w:val="009E660A"/>
    <w:rsid w:val="009E6B64"/>
    <w:rsid w:val="009E72E5"/>
    <w:rsid w:val="009F3634"/>
    <w:rsid w:val="009F46C8"/>
    <w:rsid w:val="009F4F2A"/>
    <w:rsid w:val="009F660B"/>
    <w:rsid w:val="009F671E"/>
    <w:rsid w:val="009F7ED1"/>
    <w:rsid w:val="00A0149B"/>
    <w:rsid w:val="00A01607"/>
    <w:rsid w:val="00A018D4"/>
    <w:rsid w:val="00A02F9D"/>
    <w:rsid w:val="00A03767"/>
    <w:rsid w:val="00A04834"/>
    <w:rsid w:val="00A05628"/>
    <w:rsid w:val="00A06333"/>
    <w:rsid w:val="00A07DCF"/>
    <w:rsid w:val="00A12979"/>
    <w:rsid w:val="00A131A9"/>
    <w:rsid w:val="00A1496E"/>
    <w:rsid w:val="00A14F84"/>
    <w:rsid w:val="00A16381"/>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16F5"/>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3E6C"/>
    <w:rsid w:val="00A64502"/>
    <w:rsid w:val="00A64B5F"/>
    <w:rsid w:val="00A65EA0"/>
    <w:rsid w:val="00A66517"/>
    <w:rsid w:val="00A67B0E"/>
    <w:rsid w:val="00A718EF"/>
    <w:rsid w:val="00A72134"/>
    <w:rsid w:val="00A726A8"/>
    <w:rsid w:val="00A72951"/>
    <w:rsid w:val="00A73505"/>
    <w:rsid w:val="00A75BF7"/>
    <w:rsid w:val="00A75E02"/>
    <w:rsid w:val="00A76E79"/>
    <w:rsid w:val="00A7771B"/>
    <w:rsid w:val="00A77B53"/>
    <w:rsid w:val="00A800BD"/>
    <w:rsid w:val="00A811F1"/>
    <w:rsid w:val="00A82887"/>
    <w:rsid w:val="00A83010"/>
    <w:rsid w:val="00A83AAA"/>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48A"/>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6E9"/>
    <w:rsid w:val="00AE380E"/>
    <w:rsid w:val="00AE3AAD"/>
    <w:rsid w:val="00AE4189"/>
    <w:rsid w:val="00AE503A"/>
    <w:rsid w:val="00AE5C93"/>
    <w:rsid w:val="00AE68E2"/>
    <w:rsid w:val="00AE70F0"/>
    <w:rsid w:val="00AE79AC"/>
    <w:rsid w:val="00AF0157"/>
    <w:rsid w:val="00AF1B2E"/>
    <w:rsid w:val="00AF2EC7"/>
    <w:rsid w:val="00AF3AC0"/>
    <w:rsid w:val="00AF45EC"/>
    <w:rsid w:val="00AF4F4A"/>
    <w:rsid w:val="00B008D0"/>
    <w:rsid w:val="00B00C24"/>
    <w:rsid w:val="00B00F93"/>
    <w:rsid w:val="00B01BBE"/>
    <w:rsid w:val="00B03E4C"/>
    <w:rsid w:val="00B03F92"/>
    <w:rsid w:val="00B055D8"/>
    <w:rsid w:val="00B06CD6"/>
    <w:rsid w:val="00B06EBC"/>
    <w:rsid w:val="00B11D2D"/>
    <w:rsid w:val="00B123F0"/>
    <w:rsid w:val="00B12891"/>
    <w:rsid w:val="00B14156"/>
    <w:rsid w:val="00B146C1"/>
    <w:rsid w:val="00B146E7"/>
    <w:rsid w:val="00B156DF"/>
    <w:rsid w:val="00B15ABB"/>
    <w:rsid w:val="00B15E29"/>
    <w:rsid w:val="00B16973"/>
    <w:rsid w:val="00B2036A"/>
    <w:rsid w:val="00B21057"/>
    <w:rsid w:val="00B2202B"/>
    <w:rsid w:val="00B23422"/>
    <w:rsid w:val="00B24948"/>
    <w:rsid w:val="00B24CBD"/>
    <w:rsid w:val="00B25CA3"/>
    <w:rsid w:val="00B30028"/>
    <w:rsid w:val="00B30B23"/>
    <w:rsid w:val="00B31037"/>
    <w:rsid w:val="00B31E8D"/>
    <w:rsid w:val="00B3313B"/>
    <w:rsid w:val="00B331E8"/>
    <w:rsid w:val="00B331EA"/>
    <w:rsid w:val="00B34732"/>
    <w:rsid w:val="00B34F43"/>
    <w:rsid w:val="00B353B8"/>
    <w:rsid w:val="00B354B8"/>
    <w:rsid w:val="00B35C56"/>
    <w:rsid w:val="00B36F17"/>
    <w:rsid w:val="00B372ED"/>
    <w:rsid w:val="00B40603"/>
    <w:rsid w:val="00B40AF6"/>
    <w:rsid w:val="00B41071"/>
    <w:rsid w:val="00B425C0"/>
    <w:rsid w:val="00B42C54"/>
    <w:rsid w:val="00B42DB6"/>
    <w:rsid w:val="00B46777"/>
    <w:rsid w:val="00B46957"/>
    <w:rsid w:val="00B47B54"/>
    <w:rsid w:val="00B50E99"/>
    <w:rsid w:val="00B51926"/>
    <w:rsid w:val="00B51F9A"/>
    <w:rsid w:val="00B52570"/>
    <w:rsid w:val="00B54DA7"/>
    <w:rsid w:val="00B55623"/>
    <w:rsid w:val="00B567E3"/>
    <w:rsid w:val="00B600C6"/>
    <w:rsid w:val="00B60167"/>
    <w:rsid w:val="00B60FC0"/>
    <w:rsid w:val="00B61665"/>
    <w:rsid w:val="00B62299"/>
    <w:rsid w:val="00B63528"/>
    <w:rsid w:val="00B63DAF"/>
    <w:rsid w:val="00B63E98"/>
    <w:rsid w:val="00B65754"/>
    <w:rsid w:val="00B661AA"/>
    <w:rsid w:val="00B66242"/>
    <w:rsid w:val="00B66AB0"/>
    <w:rsid w:val="00B670D3"/>
    <w:rsid w:val="00B67958"/>
    <w:rsid w:val="00B701D1"/>
    <w:rsid w:val="00B70262"/>
    <w:rsid w:val="00B70AF7"/>
    <w:rsid w:val="00B716BB"/>
    <w:rsid w:val="00B716FD"/>
    <w:rsid w:val="00B734C2"/>
    <w:rsid w:val="00B73BDA"/>
    <w:rsid w:val="00B74053"/>
    <w:rsid w:val="00B765A0"/>
    <w:rsid w:val="00B76C02"/>
    <w:rsid w:val="00B77BD2"/>
    <w:rsid w:val="00B801A8"/>
    <w:rsid w:val="00B804CB"/>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B6D66"/>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E663D"/>
    <w:rsid w:val="00BF0191"/>
    <w:rsid w:val="00BF13EC"/>
    <w:rsid w:val="00BF1C07"/>
    <w:rsid w:val="00BF2222"/>
    <w:rsid w:val="00BF3DEE"/>
    <w:rsid w:val="00BF54AC"/>
    <w:rsid w:val="00BF54BD"/>
    <w:rsid w:val="00BF6B8E"/>
    <w:rsid w:val="00BF72ED"/>
    <w:rsid w:val="00C025A5"/>
    <w:rsid w:val="00C03C78"/>
    <w:rsid w:val="00C04FD3"/>
    <w:rsid w:val="00C065A2"/>
    <w:rsid w:val="00C07308"/>
    <w:rsid w:val="00C07919"/>
    <w:rsid w:val="00C103F9"/>
    <w:rsid w:val="00C104AC"/>
    <w:rsid w:val="00C110E1"/>
    <w:rsid w:val="00C1198F"/>
    <w:rsid w:val="00C11FA1"/>
    <w:rsid w:val="00C12E21"/>
    <w:rsid w:val="00C12E65"/>
    <w:rsid w:val="00C13638"/>
    <w:rsid w:val="00C13C20"/>
    <w:rsid w:val="00C13F74"/>
    <w:rsid w:val="00C146D3"/>
    <w:rsid w:val="00C16BE0"/>
    <w:rsid w:val="00C17985"/>
    <w:rsid w:val="00C21C39"/>
    <w:rsid w:val="00C2325C"/>
    <w:rsid w:val="00C239ED"/>
    <w:rsid w:val="00C24D20"/>
    <w:rsid w:val="00C24D9D"/>
    <w:rsid w:val="00C25CF3"/>
    <w:rsid w:val="00C263E9"/>
    <w:rsid w:val="00C2775A"/>
    <w:rsid w:val="00C3063A"/>
    <w:rsid w:val="00C30BAD"/>
    <w:rsid w:val="00C31E8F"/>
    <w:rsid w:val="00C335DA"/>
    <w:rsid w:val="00C33D3E"/>
    <w:rsid w:val="00C33DE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2E2"/>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8E1"/>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1E4C"/>
    <w:rsid w:val="00C91E8F"/>
    <w:rsid w:val="00C9280C"/>
    <w:rsid w:val="00C939C3"/>
    <w:rsid w:val="00C94228"/>
    <w:rsid w:val="00C96D56"/>
    <w:rsid w:val="00C977E6"/>
    <w:rsid w:val="00CA0020"/>
    <w:rsid w:val="00CA0B2E"/>
    <w:rsid w:val="00CA18CA"/>
    <w:rsid w:val="00CA19C8"/>
    <w:rsid w:val="00CA2557"/>
    <w:rsid w:val="00CA33BE"/>
    <w:rsid w:val="00CA5413"/>
    <w:rsid w:val="00CA5674"/>
    <w:rsid w:val="00CA5BDA"/>
    <w:rsid w:val="00CA5C1A"/>
    <w:rsid w:val="00CA633F"/>
    <w:rsid w:val="00CA641E"/>
    <w:rsid w:val="00CA7558"/>
    <w:rsid w:val="00CA785F"/>
    <w:rsid w:val="00CA792A"/>
    <w:rsid w:val="00CA7949"/>
    <w:rsid w:val="00CB0400"/>
    <w:rsid w:val="00CB0C6E"/>
    <w:rsid w:val="00CB0C89"/>
    <w:rsid w:val="00CB201B"/>
    <w:rsid w:val="00CB226B"/>
    <w:rsid w:val="00CB229B"/>
    <w:rsid w:val="00CB33B4"/>
    <w:rsid w:val="00CB3D93"/>
    <w:rsid w:val="00CB4441"/>
    <w:rsid w:val="00CB4B1A"/>
    <w:rsid w:val="00CB4E1F"/>
    <w:rsid w:val="00CC152E"/>
    <w:rsid w:val="00CC15B9"/>
    <w:rsid w:val="00CC1D05"/>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BEF"/>
    <w:rsid w:val="00CF3C77"/>
    <w:rsid w:val="00CF4598"/>
    <w:rsid w:val="00CF45A2"/>
    <w:rsid w:val="00CF52E7"/>
    <w:rsid w:val="00CF64B5"/>
    <w:rsid w:val="00CF7853"/>
    <w:rsid w:val="00D004ED"/>
    <w:rsid w:val="00D00B7C"/>
    <w:rsid w:val="00D0260F"/>
    <w:rsid w:val="00D03708"/>
    <w:rsid w:val="00D06776"/>
    <w:rsid w:val="00D06E46"/>
    <w:rsid w:val="00D06F95"/>
    <w:rsid w:val="00D07006"/>
    <w:rsid w:val="00D1158C"/>
    <w:rsid w:val="00D11600"/>
    <w:rsid w:val="00D119A2"/>
    <w:rsid w:val="00D12E31"/>
    <w:rsid w:val="00D137F9"/>
    <w:rsid w:val="00D14567"/>
    <w:rsid w:val="00D1458C"/>
    <w:rsid w:val="00D15DE2"/>
    <w:rsid w:val="00D1620E"/>
    <w:rsid w:val="00D16749"/>
    <w:rsid w:val="00D16867"/>
    <w:rsid w:val="00D16EEC"/>
    <w:rsid w:val="00D2047A"/>
    <w:rsid w:val="00D20631"/>
    <w:rsid w:val="00D207FC"/>
    <w:rsid w:val="00D2260B"/>
    <w:rsid w:val="00D22D49"/>
    <w:rsid w:val="00D23930"/>
    <w:rsid w:val="00D23A23"/>
    <w:rsid w:val="00D24737"/>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1E8B"/>
    <w:rsid w:val="00D42465"/>
    <w:rsid w:val="00D42E5B"/>
    <w:rsid w:val="00D439D1"/>
    <w:rsid w:val="00D43C68"/>
    <w:rsid w:val="00D444B2"/>
    <w:rsid w:val="00D453E4"/>
    <w:rsid w:val="00D47226"/>
    <w:rsid w:val="00D501A7"/>
    <w:rsid w:val="00D50B21"/>
    <w:rsid w:val="00D51349"/>
    <w:rsid w:val="00D527AF"/>
    <w:rsid w:val="00D529E1"/>
    <w:rsid w:val="00D534C2"/>
    <w:rsid w:val="00D5410F"/>
    <w:rsid w:val="00D564DF"/>
    <w:rsid w:val="00D576DD"/>
    <w:rsid w:val="00D57CB4"/>
    <w:rsid w:val="00D60FA5"/>
    <w:rsid w:val="00D61477"/>
    <w:rsid w:val="00D619E2"/>
    <w:rsid w:val="00D62036"/>
    <w:rsid w:val="00D620CC"/>
    <w:rsid w:val="00D634B8"/>
    <w:rsid w:val="00D63EF3"/>
    <w:rsid w:val="00D64441"/>
    <w:rsid w:val="00D6472D"/>
    <w:rsid w:val="00D64FB0"/>
    <w:rsid w:val="00D65497"/>
    <w:rsid w:val="00D654DA"/>
    <w:rsid w:val="00D6609E"/>
    <w:rsid w:val="00D66215"/>
    <w:rsid w:val="00D67A9F"/>
    <w:rsid w:val="00D67C20"/>
    <w:rsid w:val="00D70C1B"/>
    <w:rsid w:val="00D70E5C"/>
    <w:rsid w:val="00D7146C"/>
    <w:rsid w:val="00D718CD"/>
    <w:rsid w:val="00D72E14"/>
    <w:rsid w:val="00D7416F"/>
    <w:rsid w:val="00D755F2"/>
    <w:rsid w:val="00D762AC"/>
    <w:rsid w:val="00D76A3D"/>
    <w:rsid w:val="00D775E7"/>
    <w:rsid w:val="00D77B9E"/>
    <w:rsid w:val="00D81CA9"/>
    <w:rsid w:val="00D82EDF"/>
    <w:rsid w:val="00D839D8"/>
    <w:rsid w:val="00D83F9E"/>
    <w:rsid w:val="00D840C2"/>
    <w:rsid w:val="00D84562"/>
    <w:rsid w:val="00D85C16"/>
    <w:rsid w:val="00D86169"/>
    <w:rsid w:val="00D8732E"/>
    <w:rsid w:val="00D9104C"/>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441"/>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857"/>
    <w:rsid w:val="00DF1F1D"/>
    <w:rsid w:val="00DF23A5"/>
    <w:rsid w:val="00DF4C6E"/>
    <w:rsid w:val="00DF6666"/>
    <w:rsid w:val="00DF745E"/>
    <w:rsid w:val="00DF762E"/>
    <w:rsid w:val="00DF7F26"/>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09D4"/>
    <w:rsid w:val="00E241B0"/>
    <w:rsid w:val="00E24287"/>
    <w:rsid w:val="00E27258"/>
    <w:rsid w:val="00E300D8"/>
    <w:rsid w:val="00E31367"/>
    <w:rsid w:val="00E3181C"/>
    <w:rsid w:val="00E32EF3"/>
    <w:rsid w:val="00E3399B"/>
    <w:rsid w:val="00E33E21"/>
    <w:rsid w:val="00E34BC4"/>
    <w:rsid w:val="00E3540C"/>
    <w:rsid w:val="00E36187"/>
    <w:rsid w:val="00E36332"/>
    <w:rsid w:val="00E36C9B"/>
    <w:rsid w:val="00E37638"/>
    <w:rsid w:val="00E376EF"/>
    <w:rsid w:val="00E37E9D"/>
    <w:rsid w:val="00E415EB"/>
    <w:rsid w:val="00E41B71"/>
    <w:rsid w:val="00E42569"/>
    <w:rsid w:val="00E434A0"/>
    <w:rsid w:val="00E44D30"/>
    <w:rsid w:val="00E451D2"/>
    <w:rsid w:val="00E4597F"/>
    <w:rsid w:val="00E45D15"/>
    <w:rsid w:val="00E46CB7"/>
    <w:rsid w:val="00E4723D"/>
    <w:rsid w:val="00E5077C"/>
    <w:rsid w:val="00E50EC8"/>
    <w:rsid w:val="00E5159B"/>
    <w:rsid w:val="00E515C6"/>
    <w:rsid w:val="00E526D5"/>
    <w:rsid w:val="00E52E0D"/>
    <w:rsid w:val="00E52FE2"/>
    <w:rsid w:val="00E54629"/>
    <w:rsid w:val="00E54715"/>
    <w:rsid w:val="00E54D6B"/>
    <w:rsid w:val="00E54E6F"/>
    <w:rsid w:val="00E55076"/>
    <w:rsid w:val="00E55338"/>
    <w:rsid w:val="00E569AF"/>
    <w:rsid w:val="00E5774E"/>
    <w:rsid w:val="00E57EEB"/>
    <w:rsid w:val="00E60318"/>
    <w:rsid w:val="00E60621"/>
    <w:rsid w:val="00E60BA8"/>
    <w:rsid w:val="00E61B3A"/>
    <w:rsid w:val="00E61E25"/>
    <w:rsid w:val="00E61E28"/>
    <w:rsid w:val="00E628E4"/>
    <w:rsid w:val="00E647F7"/>
    <w:rsid w:val="00E64FFB"/>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06A"/>
    <w:rsid w:val="00E8341C"/>
    <w:rsid w:val="00E8602B"/>
    <w:rsid w:val="00E86B5F"/>
    <w:rsid w:val="00E87D05"/>
    <w:rsid w:val="00E91F96"/>
    <w:rsid w:val="00E92E99"/>
    <w:rsid w:val="00E968FD"/>
    <w:rsid w:val="00E96D55"/>
    <w:rsid w:val="00E97993"/>
    <w:rsid w:val="00EA0D5D"/>
    <w:rsid w:val="00EA0E60"/>
    <w:rsid w:val="00EA1192"/>
    <w:rsid w:val="00EA153F"/>
    <w:rsid w:val="00EA2788"/>
    <w:rsid w:val="00EA2C6E"/>
    <w:rsid w:val="00EA4964"/>
    <w:rsid w:val="00EA4F1A"/>
    <w:rsid w:val="00EA72A2"/>
    <w:rsid w:val="00EA76CF"/>
    <w:rsid w:val="00EA7BCB"/>
    <w:rsid w:val="00EB02DE"/>
    <w:rsid w:val="00EB035D"/>
    <w:rsid w:val="00EB0A07"/>
    <w:rsid w:val="00EB1B69"/>
    <w:rsid w:val="00EB1C78"/>
    <w:rsid w:val="00EB3B46"/>
    <w:rsid w:val="00EB3BEB"/>
    <w:rsid w:val="00EB4F08"/>
    <w:rsid w:val="00EC1416"/>
    <w:rsid w:val="00EC2E07"/>
    <w:rsid w:val="00EC43C7"/>
    <w:rsid w:val="00EC465D"/>
    <w:rsid w:val="00EC5C89"/>
    <w:rsid w:val="00EC66D2"/>
    <w:rsid w:val="00EC67E7"/>
    <w:rsid w:val="00EC7B68"/>
    <w:rsid w:val="00ED0A1B"/>
    <w:rsid w:val="00ED21BC"/>
    <w:rsid w:val="00ED2FEC"/>
    <w:rsid w:val="00ED3F67"/>
    <w:rsid w:val="00ED440A"/>
    <w:rsid w:val="00ED6547"/>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271"/>
    <w:rsid w:val="00EF5C82"/>
    <w:rsid w:val="00EF78C9"/>
    <w:rsid w:val="00EF7A15"/>
    <w:rsid w:val="00F0079B"/>
    <w:rsid w:val="00F01EC8"/>
    <w:rsid w:val="00F01F8C"/>
    <w:rsid w:val="00F035A6"/>
    <w:rsid w:val="00F04AD0"/>
    <w:rsid w:val="00F07AB0"/>
    <w:rsid w:val="00F10033"/>
    <w:rsid w:val="00F10848"/>
    <w:rsid w:val="00F10B68"/>
    <w:rsid w:val="00F11F55"/>
    <w:rsid w:val="00F12925"/>
    <w:rsid w:val="00F12DEC"/>
    <w:rsid w:val="00F13151"/>
    <w:rsid w:val="00F13A52"/>
    <w:rsid w:val="00F15523"/>
    <w:rsid w:val="00F16391"/>
    <w:rsid w:val="00F202F0"/>
    <w:rsid w:val="00F2062B"/>
    <w:rsid w:val="00F21A18"/>
    <w:rsid w:val="00F21E61"/>
    <w:rsid w:val="00F220EA"/>
    <w:rsid w:val="00F222CD"/>
    <w:rsid w:val="00F24EA4"/>
    <w:rsid w:val="00F2625A"/>
    <w:rsid w:val="00F30A1E"/>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375F"/>
    <w:rsid w:val="00F6433D"/>
    <w:rsid w:val="00F64C92"/>
    <w:rsid w:val="00F6573E"/>
    <w:rsid w:val="00F662EB"/>
    <w:rsid w:val="00F67606"/>
    <w:rsid w:val="00F70327"/>
    <w:rsid w:val="00F70FEF"/>
    <w:rsid w:val="00F7167B"/>
    <w:rsid w:val="00F72F1D"/>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8E4"/>
    <w:rsid w:val="00FB1D9D"/>
    <w:rsid w:val="00FB3304"/>
    <w:rsid w:val="00FB3C3D"/>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48"/>
    <w:rsid w:val="00FC6356"/>
    <w:rsid w:val="00FC7D01"/>
    <w:rsid w:val="00FD0130"/>
    <w:rsid w:val="00FD0373"/>
    <w:rsid w:val="00FD0582"/>
    <w:rsid w:val="00FD0C93"/>
    <w:rsid w:val="00FD1062"/>
    <w:rsid w:val="00FD2589"/>
    <w:rsid w:val="00FD4876"/>
    <w:rsid w:val="00FD52A3"/>
    <w:rsid w:val="00FD631C"/>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 w:val="00FF7DF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7B015"/>
  <w15:chartTrackingRefBased/>
  <w15:docId w15:val="{B33196B3-A872-4484-9528-EC4B4E0D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F64C92"/>
    <w:pPr>
      <w:spacing w:before="100" w:beforeAutospacing="1" w:after="100" w:afterAutospacing="1"/>
    </w:pPr>
  </w:style>
  <w:style w:type="character" w:customStyle="1" w:styleId="fontsize2">
    <w:name w:val="fontsize2"/>
    <w:basedOn w:val="DefaultParagraphFont"/>
    <w:rsid w:val="00F7167B"/>
  </w:style>
  <w:style w:type="paragraph" w:customStyle="1" w:styleId="Default">
    <w:name w:val="Default"/>
    <w:rsid w:val="0084264E"/>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85087651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3524445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37F29-613B-486A-A0FC-B04BAD0D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5</Pages>
  <Words>725</Words>
  <Characters>5240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Likumprojekta "Grozījumi Latvijas Republikas Zemessardzes likumā" izziņa</vt:lpstr>
    </vt:vector>
  </TitlesOfParts>
  <Company>AiM</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Latvijas Republikas Zemessardzes likumā" izziņa</dc:title>
  <dc:subject>Izziņa</dc:subject>
  <dc:creator>Vita Upeniece</dc:creator>
  <cp:keywords/>
  <dc:description>t.67335241; vita.upeniece@mod.gov.lv</dc:description>
  <cp:lastModifiedBy>Vita Upeniece</cp:lastModifiedBy>
  <cp:revision>269</cp:revision>
  <cp:lastPrinted>2020-02-04T07:16:00Z</cp:lastPrinted>
  <dcterms:created xsi:type="dcterms:W3CDTF">2020-01-21T13:31:00Z</dcterms:created>
  <dcterms:modified xsi:type="dcterms:W3CDTF">2021-11-08T12:08:00Z</dcterms:modified>
</cp:coreProperties>
</file>