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23-TA-393: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Profesionālās izglītības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Profesionālās izglītības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Profesionālās izglītības likuma 7.panta 7. punktu papildināt, dodot Ministru kabinetam deleģējumu noteikt prasības un kārtību, kādā nozarēs tiek izveidoti nozares eksaminācijas centri.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skaidro, ka līdzšinējā redakcija nosaka kārtību, kādā reģistrē un akreditē nozaru eksaminācijas centrus, bet nav deleģējuma noteikt to izveides kārtību. LDDK ieskatā ir būtiski, lai šāda kārtība būtu noteikta Ministru kabineta noteikumos, tādējādi radot nepārprotamu juridisko ietvaru un atbildot uz jautājumiem, kam ir tiesības izveidot nozares eksaminācijas centru, cik tādu var būt nozarē, u.c. jautājumiem. Jau iepriekš esam saskārušies ar praksi, ka Tieslietu ministrija neļauj Ministru kabineta noteikumos iekļaut regulējumu, kuram nav dots skaidrs deleģējums nozari regulējošā likumā. Vajadzība pēc šādiem grozījumiem ir identificēta arī pirmajās darba grupās, kur tiek strādāts pie regulējuma izstrādes nozaru eksamināciju centru izveidei un darbībai.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arī norādām, ka pēc darba grupas darba noslēgumā jāizstrādā kompleksu piedāvājumu papildus nepieciešamajiem grozījumiem Profesionālās izglītības likumā, lai veiksmīgi izveidotu nozares eksaminācijas centrus un nostiprinātu to lomu profesionālās kvalifikācijas piešķiršanā.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7.panta 7.punktu šādā redakcijā:7) nosaka prasības un kārtību, kādā izveido, reģistrē un akreditē nozaru eksaminācijas centrus;”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nav attiecināms uz iesniegtajiem grozījumiem, turklāt ar Izglītības un zinātnes ministrijas 08.09.2023. rīkojumu Nr.1-2e/23/289 "Par darba grupas izveidi nozaru eksaminācijas centru koncepta izstrādei"  ir izveidota darba grupa, kuras uzdevums iir  līdz 2023. gada 29. decembrim sagatavot un sniegt priekšlikumus par nozares eksaminācijas centru izveides principiem un  profesionālās kvalifikācijas eksāmenu  organizēšanas un profesionālās kompetences novērtēšanas, un  profesionālās kvalifikācijas eksaminācijas organizēšanas un īstenošanas kārtību, kā arī  ieteikumus profesionālās kompetences novērtēšanas ietvaros sniegtajiem maksas pakalpojumiem, to izmaksu noteikšanas principiem un cenrāžiem.  Minētās darba grupas sastāvā ir arī nozaru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iespējamie grozījumi likumā saistībā ar nozaru eksaminācijas centriem tiks virzīti atbilstoši darba grupas secinājumiem pēc darba grupas darba pabeigšanas.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Profesionālās izglītības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Profesionālās izglītības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uztur aicinājumu papildināt likumprojektu ar grozījumiem Profesionālās izglītības likuma 28. panta redakcijā, precizējot ierobežojumus izglītojamā mācību slodzei nedēļā attiecībā uz mācību praksi, kvalifikācijas praksi un darba vidē balstītām mācībām.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šādu likumprojekta 28. panta redakciju: “(4</w:t>
            </w:r>
            <w:r w:rsidR="00000000" w:rsidRPr="00000000" w:rsidDel="00000000">
              <w:rPr>
                <w:vertAlign w:val="superscript"/>
                <w:rtl w:val="0"/>
              </w:rPr>
              <w:t xml:space="preserve">1</w:t>
            </w:r>
            <w:r w:rsidR="00000000" w:rsidRPr="00000000" w:rsidDel="00000000">
              <w:rPr>
                <w:rtl w:val="0"/>
              </w:rPr>
              <w:t xml:space="preserve">) Mācību slodze nedēļā mācību praksēs, kvalifikācijas praksēs un darba vidē balstītās mācībās nedrīkst pārsniegt:  1) izglītojamajiem līdz 18 gadu vecumam — 35 astronomiskās stundas; 2) izglītojamajiem, sākot ar 18 gadu vecumu, — 40 astronomiskās stundas.             (4</w:t>
            </w:r>
            <w:r w:rsidR="00000000" w:rsidRPr="00000000" w:rsidDel="00000000">
              <w:rPr>
                <w:vertAlign w:val="superscript"/>
                <w:rtl w:val="0"/>
              </w:rPr>
              <w:t xml:space="preserve">2</w:t>
            </w:r>
            <w:r w:rsidR="00000000" w:rsidRPr="00000000" w:rsidDel="00000000">
              <w:rPr>
                <w:rtl w:val="0"/>
              </w:rPr>
              <w:t xml:space="preserve">) darba vidē balstītas mācības, mācību prakses vai kvalifikācijas prakses  drīkst organizēt sestdienās, svētdienās un svētku dienās, ja tas pamatojams ar profesijas un uzņēmuma darbības specifiku un izglītības programmas pilnvērtīgu apguvi un neaizstājamu pieredzi pilnvērtīga priekšstata radīšanai un prasmju un iemaņu ieguvei, kas nepieciešama kvalifikācijas iegūšanai, ievērojot Darba likumā, Bērnu tiesību aizsardzības likumā noteiktās normas par nodarbinātību un citos normatīvajos aktos paredzētie ierobežojumi attiecībā uz darba laiku un atpūtas laiku, darba slodzi, nakts darbu un darbu brīvdienās vai svētku dienās.”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skaidrojam, ka  DVB un prakse ir izglītības procesa sastāvdaļa. Šajā  laikā izglītojamais nav darbinieks, bet joprojām izglītojamais. Sk. arī izziņas 3.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Profesionālās izglītības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Profesionālās izglītības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jau šobrīd vairākās nozarēs, tostarp jūrniecības jomā, ir noteiktas prasības speciālistu sertificēšanai. Minētajā nozarē jau pastāv funkcionējoša sertificēšanas sistēma, kuras ietvaros atbilstoši Ministru kabineta 2005.gada 22.novembra noteikumos Nr.895 “Jūrnieku sertificēšanas noteikumi” noteiktajai kārtībai tiek sertificēti attiecīgās jomas speciālisti.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likumprojekta anotācijā skaidrot, vai iecerētais regulējums tiks attiecināts uz jau funkcionējošām sertificēšanas institūcijām un vai netiks radīts papildu administratīvais slogs. Līdz ar to, lūdzam paredzēt Profesionālās izglītības likumā izņēmumus gadījumiem, kad nozares eksaminācijas centru regulējums nebūtu attiecināms.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nav iekļautas normas attiecībā uz nozaru eksaminācijas centriem. Informējam, ka ar Izglītības un zinātnes ministrijas 08.09.2023. rīkojumu Nr.1-2e/23/289 "Par darba grupas izveidi nozaru eksaminācijas centru koncepta izstrādei"  ir izveidota darba grupa, kuras uzdevums ir  līdz 2023. gada 29. decembrim sagatavot un sniegt priekšlikumus par nozares eksaminācijas centru izveides principiem un  profesionālās kvalifikācijas eksāmenu  organizēšanas un profesionālās kompetences novērtēšanas, un  profesionālās kvalifikācijas eksaminācijas organizēšanas un īstenošanas kārtību, kā arī  ieteikumus profesionālās kompetences novērtēšanas ietvaros sniegtajiem maksas pakalpojumiem, to izmaksu noteikšanas principiem un cenrāžiem.  Minētās darba grupas sastāvā ir arī nozaru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iespējamie grozījumi likumā saistībā ar nozaru eksaminācijas centriem tiks virzīti atbilstoši darba grupas secinājumiem pēc darba grupas darba pabeigšanas.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Profesionālās izglītības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Profesionālās izglītības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- 12.07.2023.)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likumprojektu ar grozījumiem Profesionālās izglītības likuma 28. panta redakcijā, precizējot ierobežojumus izglītojamā mācību slodzei nedēļā attiecībā uz mācību praksi, kvalifikācijas praksi un darba vidē balstītām mācībām.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līdz šim Profesionālās izglītības likuma 28. panta 3. daļā ir noteikti ierobežojumi izglītojamā mācību slodzei nedēļā mācību stundās, kas rada pārpratumus darba devējiem, jo tie savu darbinieku slodzi plāno astronomiskajās stundās. Lai mazinātu pārpratumus izglītojamo slodzes aprēķināšanai mācību praksēs, kvalifikācijas praksēs un darba vidē balstītās mācībās, aicinām šīm izglītības procesa sastāvdaļām noteikt izglītojamo slodzes ierobežojumus astronomiskajās stundās, saskaņojot tās ar ierobežojumiem, kas noteikti attiecībā uz personu nodarbinātību. Tāpat nepieciešamas skaidras norādes par mācību prakses, kvalifikācijas prakses un darba vidē balstītu mācību īstenošanu sestdienās, svētdienās un svētku dienās.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šādu likumprojekta redakciju: “(4</w:t>
            </w:r>
            <w:r w:rsidR="00000000" w:rsidRPr="00000000" w:rsidDel="00000000">
              <w:rPr>
                <w:vertAlign w:val="superscript"/>
                <w:rtl w:val="0"/>
              </w:rPr>
              <w:t xml:space="preserve">1</w:t>
            </w:r>
            <w:r w:rsidR="00000000" w:rsidRPr="00000000" w:rsidDel="00000000">
              <w:rPr>
                <w:rtl w:val="0"/>
              </w:rPr>
              <w:t xml:space="preserve">) Mācību slodze nedēļā mācību praksēs, kvalifikācijas praksēs un darba vidē balstītās mācībās nedrīkst pārsniegt:  1) izglītojamajiem līdz 18 gadu vecumam — 35 astronomiskās stundas; 2) izglītojamajiem, sākot ar 18 gadu vecumu, — 40 astronomiskās stundas. (4</w:t>
            </w:r>
            <w:r w:rsidR="00000000" w:rsidRPr="00000000" w:rsidDel="00000000">
              <w:rPr>
                <w:vertAlign w:val="superscript"/>
                <w:rtl w:val="0"/>
              </w:rPr>
              <w:t xml:space="preserve">2</w:t>
            </w:r>
            <w:r w:rsidR="00000000" w:rsidRPr="00000000" w:rsidDel="00000000">
              <w:rPr>
                <w:rtl w:val="0"/>
              </w:rPr>
              <w:t xml:space="preserve">) darba vidē balstītas mācības, mācību prakses vai kvalifikācijas prakses  drīkst organizēt sestdienās, svētdienās un svētku dienās, ja tas pamatojams ar profesijas un uzņēmuma darbības specifiku un izglītības programmas pilnvērtīgu apguvi un neaizstājamu pieredzi pilnvērtīga priekšstata radīšanai un prasmju un iemaņu ieguvei, kas nepieciešama kvalifikācijas iegūšanai, ievērojot Darba likumā, Bērnu tiesību aizsardzības likumā noteiktās normas par nodarbinātību un citos normatīvajos aktos paredzētie ierobežojumi attiecībā uz darba laiku un atpūtas laiku, darba slodzi, nakts darbu un darbu brīvdienās vai svētku dienās.”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Profesionālās izglītības likuma 1. panta otrās daļas 2.</w:t>
            </w:r>
            <w:r w:rsidR="00000000" w:rsidRPr="00000000" w:rsidDel="00000000">
              <w:rPr>
                <w:vertAlign w:val="superscript"/>
                <w:rtl w:val="0"/>
              </w:rPr>
              <w:t xml:space="preserve">3</w:t>
            </w:r>
            <w:r w:rsidR="00000000" w:rsidRPr="00000000" w:rsidDel="00000000">
              <w:rPr>
                <w:rtl w:val="0"/>
              </w:rPr>
              <w:t xml:space="preserve"> punktam un 19. punktam  prakse un darba vidē balstītas mācības profesionālās izglītības programmas daļa un mācību slodze visā  profesionālās izglītības programmā, tai skaitā praksē un darba vidē balstītās mācībās  tiek noteikta mācību stundās. Atbilstoši minētajam tiek sagatavots mācību plāns, prakses programma un darba vidē balstītu mācību īstenošanas plāns, kurā noteikts darba vidē balstītu mācību ietvaros īstenotas izglītības programmas apjoms uzņēmumā. Tādējādi arī praksē un darba vidē balstītās mācībās izglītojamo slodze nosakāma mācību stundās.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prakses un  darba vidē balstītu mācību īstenošanu sestdienās, svētdienās un svētku dienās, Profesionālās izglītības likuma  28. panta (4</w:t>
            </w:r>
            <w:r w:rsidR="00000000" w:rsidRPr="00000000" w:rsidDel="00000000">
              <w:rPr>
                <w:vertAlign w:val="superscript"/>
                <w:rtl w:val="0"/>
              </w:rPr>
              <w:t xml:space="preserve">1</w:t>
            </w:r>
            <w:r w:rsidR="00000000" w:rsidRPr="00000000" w:rsidDel="00000000">
              <w:rPr>
                <w:rtl w:val="0"/>
              </w:rPr>
              <w:t xml:space="preserve">)  jau nosaka, ka darba vidē balstītas mācības un praksi ar izglītojamā vai — ja izglītojamais ir nepilngadīgs — ar bērna vecāka (personas, kas realizē aizgādību) rakstveida piekrišanu drīkst organizēt sestdienās, svētdienās un svētku dienās, ja tas pamatojams ar profesijas un uzņēmuma darbības specifiku un izglītības programmas pilnvērtīgu apguvi, un neaizstājamu pieredzi pilnvērtīga priekšstata radīšanai un prasmju un iemaņu ieguvei, kas nepieciešamas kvalifikācijas iegūšanai, ievērojot Bērnu tiesību aizsardzības likumā noteiktās normas par nodarbinātību, kā arī Darba likumā un citos normatīvajos aktos paredzētos ierobežojumus attiecībā uz darba laiku un atpūtas laiku, darba slodzi, nakts darbu un darbu brīvdienās vai svētku dienās.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redakcija, virzot grozījumus, kas tika pieņemti 2022. gada 3. martā  tika saskaņota arī ar Labklājības ministriju.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Profesionālās izglītības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 panta otrās daļas 6. punktu aiz vārdiem "profesionālo kvalifikāciju" ar vārdiem "vai trešā vai ceturtā līmeņa profesionālās kvalifikācijas daļu".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"Grozījumi Profesionālās izglītības likumā" (turpmāk – projekts) sākotnējās ietekmes novērtējuma ziņojumu (turpmāk – anotācija) ar skaidrojumu par to, kā Latvijas izglītības sistēmā pastāvēs projekta 1. pantā paredzētās profesionālās pamatizglītības programmas, pēc kuru apguves piešķirs trešā vai ceturtā līmeņa profesionālās kvalifikācijas daļu. Vēršam uzmanību uz to, ka katrā profesionālās izglītības līmenī iegūstamas attiecīgā līmeņa zināšanas, prasmes un kompetences. Tā, piemēram, augstāka līmeņa izglītības programmās nevar atzīt zemāka līmeņa izglītības programmā apgūtas zināšanas, prasmes un kompetences, pieņemot, ka apgūtās zināšanas, prasmes un kompetences nav atbilstošas augstākam izglītības līmenim. Tādējādi pat tad, ja konkrētā profesionālās pamatizglītības programmā apgūs tikai daļu no trešā vai ceturtā līmeņa profesionālās kvalifikācijas, apgūtas tiks sarežģītākas zināšanas, prasmes un kompetences, kas neatbilst Latvijas kvalifikācijas ietvarstruktūras otrajam līmenim, kuram šobrīd atbilst profesionālā pamatizglītība. Vienlaikus uzsveram, ka nav saprotams, kādam profesionālās kvalifikācijas ietvarstruktūras līmenim atbildīs šāda profesionālās kvalifikācijas daļa, ņemot vērā to, ka profesionālā pamatizglītība atbilst Latvijas kvalifikācijas ietvarstruktūras otrajam līmenim, tātad attiecīgi tai būtu jāatbilst otrajam profesionālās kvalifikācijas līmenim, taču plānots, ka piešķirtā profesionālā kvalifikācija būs daļa no trešā vai ceturtā profesionālās kvalifikācijas līmeņa.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 panta otrās daļas 6. punktu pēc vārdiem "profesionālo kvalifikāciju" ar vārdiem "vai trešā vai ceturtā līmeņa profesionālās kvalifikācijas daļu".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16</w:t>
            </w:r>
            <w:r w:rsidR="00000000" w:rsidRPr="00000000" w:rsidDel="00000000">
              <w:rPr>
                <w:vertAlign w:val="superscript"/>
                <w:rtl w:val="0"/>
              </w:rPr>
              <w:t xml:space="preserve">1 </w:t>
            </w:r>
            <w:r w:rsidR="00000000" w:rsidRPr="00000000" w:rsidDel="00000000">
              <w:rPr>
                <w:rtl w:val="0"/>
              </w:rPr>
              <w:t xml:space="preserve"> pantu ar 10.daļu un izteikt sekojošā redakcijā papildināt 16. pantu ar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Profesionālā izglītības iestāde, izņemot koledža, </w:t>
            </w:r>
            <w:r w:rsidR="00000000" w:rsidRPr="00000000" w:rsidDel="00000000">
              <w:rPr>
                <w:b w:val="1"/>
                <w:rtl w:val="0"/>
              </w:rPr>
              <w:t xml:space="preserve">ir tiesīga īstenot vispārējās pamatizglītības un vispārējās vidējās izglītības programmas.”.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Skolu tīkla optimizācijas rezultātā pieaugs attālumi starp skolām, būs tendence pieaugt skolēnu atbirumam no skolām. Lai racionāli izmantotu profesionālās izglītības iestāžu kapacitāti un skolēnam vienlaicīgi ar pamatskolas apguvi ir jārada iespēja apgūt arodu, kas jauniešiem radīs pamatu turpmākajai profesionālajai izglītībai vai arī iekļauties darba tirgū (kaut ar minimālu kvalifikāciju, apgūstot kādu no profesijas moduļiem).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Izteiktais iebildums neskar sagatavotos grozījumus.  Turklāt pieņemot 2022. gada 3.marta grozījumus Profesionālās izglītības likumā likumdevējs pauda gribu, nosakot, ka profesionālās izglītības iestādes nodarbojas ar profesionālo izglītības programmu īstenošanu un nosakot vienu konkrētu izņēmumu, proti, tehnikums un profesionālā vidusskola ir tiesīgi īstenot  vispārējās pamatizglītības vai vispārējās vidējās izglītības programmas sadarbībā ar Ieslodzījuma vietu pārvaldi, saņemot izglītības un zinātnes ministra atļauju.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31.</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31. </w:t>
            </w:r>
            <w:r w:rsidR="00000000" w:rsidRPr="00000000" w:rsidDel="00000000">
              <w:rPr>
                <w:b w:val="1"/>
                <w:vertAlign w:val="superscript"/>
                <w:rtl w:val="0"/>
              </w:rPr>
              <w:t xml:space="preserve">1</w:t>
            </w:r>
            <w:r w:rsidR="00000000" w:rsidRPr="00000000" w:rsidDel="00000000">
              <w:rPr>
                <w:b w:val="1"/>
                <w:rtl w:val="0"/>
              </w:rPr>
              <w:t xml:space="preserve"> pants  Kreditēšana profesionālajā izglītībā no kredītiestāžu līdzekļiem, kas garantēti no  Eiropas Savienības fondu vai starptautisko finanšu institūciju līdzekļi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Izglītojamam, kurš apgūst licencētu profesionālās izglītības programmu, izņemot studiju programmu, ja izglītojamais atbilst Ministru kabineta noteiktajām prasībām, ir tiesības pretendēt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mācību maksas kredītu — aizdevumu no kredītiestāžu līdzekļiem, kas garantēti no  Eiropas Savienības fondu vai starptautisko finanšu institūciju līdzekļiem, lai segtu maksu par mācībām profesionālās izglītības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izglītojamā kredītu — aizdevumu no kredītiestāžu līdzekļiem, kas garantēti no Eiropas Savienības fondu vai starptautisko finanšu institūciju līdzekļiem, lai nodrošinātu izglītojamā sociālās vajadzības.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izdod noteikumus, kuros nosaka profesionālās kvalifikācijas, kuru apguvei, izglītojamam  ir tiesības pretendēt uz šā panta pirmajā daļā minēto mācību maksas un izglītojamā kredītu,  un paredz nosacījumus un kārtību, kādā tiek piešķirti un atmaksāti mācību maksas un izglītojamā kredīti no kredītiestāžu līdzekļiem, kas garantēti no Eiropas Savienības fondu vai starptautisko finanšu institūciju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Studiju un studējošā kreditēšana no Eiropas Savienības fondu vai starptautisko finanšu institūciju līdzekļiem notiek Augstskolu likumā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31.</w:t>
            </w:r>
            <w:r w:rsidR="00000000" w:rsidRPr="00000000" w:rsidDel="00000000">
              <w:rPr>
                <w:vertAlign w:val="superscript"/>
                <w:rtl w:val="0"/>
              </w:rPr>
              <w:t xml:space="preserve">1</w:t>
            </w:r>
            <w:r w:rsidR="00000000" w:rsidRPr="00000000" w:rsidDel="00000000">
              <w:rPr>
                <w:rtl w:val="0"/>
              </w:rPr>
              <w:t xml:space="preserve"> pants paredz publisko līdzekļu piešķiršanu garantijām kredītiestādēm, lūdzam anotācijā skaidrot, kā kredītiestāžu līmenī tiek paredzēts izslēgt komercdarbības atbalstu. Vēršam uzmanību, ka gadījumā, ja uz publisko līdzekļu piešķīrumu kredītiestādēm izpildās visas Komercdarbības atbalsta kontroles likuma 5.pantā minētās komercdarbības atbalstu raksturojošās pazīmes, kredītiestāžu līmenī ir konstatējams komercdarbības atbalsts un publisko līdzekļu piešķīrums tām ir iespējams, vienīgi ievērojot komercdarbības atbalsta kontroles regulējumu.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iebildumu, vēršam uzmanību, ka norma par kreditēšanu profesionālajā izglītībā ir jau pieņemta un spēkā esoša un ar šo projektu tiek veikti atsevišķi  precizējum, tai skaitā attiecībā uz Ministru kabinetam doto pilnvarojumu. Plānots, ka kreditēšana tiks veidota līdzīgi kā tas ir attiecībā uz studiju un studējošo kreditēšanu augstākajā izglītībā, tādējādi jau iekļaujoties esošajā sistēmā, neveidojot atsevšķu sistēmu, bet papalašinot kredītu saņēmēju loku.   Tādējādi jautājums par iespējamo komercdarbības atbalstu būtu skatāms attiecīgo Ministru kabineta noteikumu par kreditēšanu izstrādes procesā, kad būs zināma informācija par pieejamem finanšu instrumentiem.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17.</w:t>
            </w:r>
            <w:r w:rsidR="00000000" w:rsidRPr="00000000" w:rsidDel="00000000">
              <w:rPr>
                <w:vertAlign w:val="superscript"/>
                <w:rtl w:val="0"/>
              </w:rPr>
              <w:t xml:space="preserve">1</w:t>
            </w:r>
            <w:r w:rsidR="00000000" w:rsidRPr="00000000" w:rsidDel="00000000">
              <w:rPr>
                <w:rtl w:val="0"/>
              </w:rPr>
              <w:t xml:space="preserve"> panta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Konventa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profesionālās izglītības iestādēs, kas īsteno profesionālās pamatizglītības, arodizglītības, profesionālās vidējās izglītības programmas vai studiju programmas, ir ne mazāk kā pieci padomnieki un konventa sastāvā iekļauj profesionālās izglītības iestādes vadītāju, tās ministrijas, kuras padotībā ir profesionālās izglītības iestāde,  pārstāvi vai  tās deleģētu pārstāvi, ja attiecināms, kā arī attiecīgās pašvaldības, darba devēju un to apvienību pārstāvjus. Konventa sastāvā var iekļaut attiecīgā plānošanas reģiona pārstāvi, kā arī attiecīgās profesionālās izglītības iestādes darbinieku pārstāvi un citus ieinteresēto institūciju pārstāvjus. Konventa priekšsēdētājs ir darba devēju vai attiecīgās pašvaldības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profesionālās izglītības iestādēs, kas īsteno tikai profesionālās tālākizglītības un profesionālās pilnveides izglītības programmas, ir ne mazāk kā trīs padomnieki un konventa sastāvā  iekļauj profesionālās izglītības iestādes vadītāju, darba devēju un to apvienību pārstāvjus. Konventa sastāvā var iekļaut atbildīgās ministrijas pārstāvi,  attiecīgās pašvaldības pārstāvi, plānošanas reģiona pārstāvi, kā arī attiecīgās profesionālās izglītības iestādes darbinieku pārstāvi un citus ieinteresēto institūciju pārstāvjus. Konventa priekšsēdētājs ir darba devēju vai attiecīgās pašvaldības pārstāvis, ja tas ir iekļauts konventa sastāvā."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31.</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31. </w:t>
            </w:r>
            <w:r w:rsidR="00000000" w:rsidRPr="00000000" w:rsidDel="00000000">
              <w:rPr>
                <w:b w:val="1"/>
                <w:vertAlign w:val="superscript"/>
                <w:rtl w:val="0"/>
              </w:rPr>
              <w:t xml:space="preserve">1</w:t>
            </w:r>
            <w:r w:rsidR="00000000" w:rsidRPr="00000000" w:rsidDel="00000000">
              <w:rPr>
                <w:b w:val="1"/>
                <w:rtl w:val="0"/>
              </w:rPr>
              <w:t xml:space="preserve"> pants  Kreditēšana profesionālajā izglītībā no kredītiestāžu līdzekļiem, kas garantēti no  Eiropas Savienības fondu vai starptautisko finanšu institūciju līdzekļi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Izglītojamam, kurš apgūst licencētu profesionālās izglītības programmu, izņemot studiju programmu, ja izglītojamais atbilst Ministru kabineta noteiktajām prasībām, ir tiesības pretendēt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mācību maksas kredītu — aizdevumu no kredītiestāžu līdzekļiem, kas garantēti no  Eiropas Savienības fondu vai starptautisko finanšu institūciju līdzekļiem, lai segtu maksu par mācībām profesionālās izglītības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izglītojamā kredītu — aizdevumu no kredītiestāžu līdzekļiem, kas garantēti no Eiropas Savienības fondu vai starptautisko finanšu institūciju līdzekļiem, lai nodrošinātu izglītojamā sociālās vajadzības.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izdod noteikumus, kuros nosaka profesionālās kvalifikācijas, kuru apguvei, izglītojamam  ir tiesības pretendēt uz šā panta pirmajā daļā minēto mācību maksas un izglītojamā kredītu,  un paredz nosacījumus un kārtību, kādā tiek piešķirti un atmaksāti mācību maksas un izglītojamā kredīti no kredītiestāžu līdzekļiem, kas garantēti no Eiropas Savienības fondu vai starptautisko finanšu institūciju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Studiju un studējošā kreditēšana no Eiropas Savienības fondu vai starptautisko finanšu institūciju līdzekļiem notiek Augstskolu likumā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kur tiks noteiktas vai ir noteiktas projekta 3. pantā ietvertajā Profesionālās izglītības likuma 31.</w:t>
            </w:r>
            <w:r w:rsidR="00000000" w:rsidRPr="00000000" w:rsidDel="00000000">
              <w:rPr>
                <w:vertAlign w:val="superscript"/>
                <w:rtl w:val="0"/>
              </w:rPr>
              <w:t xml:space="preserve">1</w:t>
            </w:r>
            <w:r w:rsidR="00000000" w:rsidRPr="00000000" w:rsidDel="00000000">
              <w:rPr>
                <w:rtl w:val="0"/>
              </w:rPr>
              <w:t xml:space="preserve"> panta pirmās daļas ievaddaļā minētās prasības, kurām jāatbilst izglītojamam. Vēršam uzmanību uz to, ka saskaņā ar projekta 3. pantā ietvertajā Profesionālās izglītības likuma 31.</w:t>
            </w:r>
            <w:r w:rsidR="00000000" w:rsidRPr="00000000" w:rsidDel="00000000">
              <w:rPr>
                <w:vertAlign w:val="superscript"/>
                <w:rtl w:val="0"/>
              </w:rPr>
              <w:t xml:space="preserve">1</w:t>
            </w:r>
            <w:r w:rsidR="00000000" w:rsidRPr="00000000" w:rsidDel="00000000">
              <w:rPr>
                <w:rtl w:val="0"/>
              </w:rPr>
              <w:t xml:space="preserve"> panta otrajā daļā Ministru kabinetam doto pilnvarojumu nosakāmi nosacījumi, kādā tiek piešķirtas mācību maksas un izglītojamā kredīti, nevis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31.</w:t>
            </w:r>
            <w:r w:rsidR="00000000" w:rsidRPr="00000000" w:rsidDel="00000000">
              <w:rPr>
                <w:vertAlign w:val="superscript"/>
                <w:rtl w:val="0"/>
              </w:rPr>
              <w:t xml:space="preserve">1.</w:t>
            </w:r>
            <w:r w:rsidR="00000000" w:rsidRPr="00000000" w:rsidDel="00000000">
              <w:rPr>
                <w:rtl w:val="0"/>
              </w:rPr>
              <w:t xml:space="preserve"> panta otrā daļa.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17.</w:t>
            </w:r>
            <w:r w:rsidR="00000000" w:rsidRPr="00000000" w:rsidDel="00000000">
              <w:rPr>
                <w:vertAlign w:val="superscript"/>
                <w:rtl w:val="0"/>
              </w:rPr>
              <w:t xml:space="preserve">1</w:t>
            </w:r>
            <w:r w:rsidR="00000000" w:rsidRPr="00000000" w:rsidDel="00000000">
              <w:rPr>
                <w:rtl w:val="0"/>
              </w:rPr>
              <w:t xml:space="preserve"> panta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Konventa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profesionālās izglītības iestādēs, kas īsteno profesionālās pamatizglītības, arodizglītības, profesionālās vidējās izglītības programmas vai studiju programmas, ir ne mazāk kā pieci padomnieki un konventa sastāvā iekļauj profesionālās izglītības iestādes vadītāju, tās ministrijas, kuras padotībā ir profesionālās izglītības iestāde,  pārstāvi vai  tās deleģētu pārstāvi, ja attiecināms, kā arī attiecīgās pašvaldības, darba devēju un to apvienību pārstāvjus. Konventa sastāvā var iekļaut attiecīgā plānošanas reģiona pārstāvi, kā arī attiecīgās profesionālās izglītības iestādes darbinieku pārstāvi un citus ieinteresēto institūciju pārstāvjus. Konventa priekšsēdētājs ir darba devēju vai attiecīgās pašvaldības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profesionālās izglītības iestādēs, kas īsteno tikai profesionālās tālākizglītības un profesionālās pilnveides izglītības programmas, ir ne mazāk kā trīs padomnieki un konventa sastāvā  iekļauj profesionālās izglītības iestādes vadītāju, darba devēju un to apvienību pārstāvjus. Konventa sastāvā var iekļaut atbildīgās ministrijas pārstāvi,  attiecīgās pašvaldības pārstāvi, plānošanas reģiona pārstāvi, kā arī attiecīgās profesionālās izglītības iestādes darbinieku pārstāvi un citus ieinteresēto institūciju pārstāvjus. Konventa priekšsēdētājs ir darba devēju vai attiecīgās pašvaldības pārstāvis, ja tas ir iekļauts konventa sastāvā."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31.</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31. </w:t>
            </w:r>
            <w:r w:rsidR="00000000" w:rsidRPr="00000000" w:rsidDel="00000000">
              <w:rPr>
                <w:b w:val="1"/>
                <w:vertAlign w:val="superscript"/>
                <w:rtl w:val="0"/>
              </w:rPr>
              <w:t xml:space="preserve">1</w:t>
            </w:r>
            <w:r w:rsidR="00000000" w:rsidRPr="00000000" w:rsidDel="00000000">
              <w:rPr>
                <w:b w:val="1"/>
                <w:rtl w:val="0"/>
              </w:rPr>
              <w:t xml:space="preserve"> pants  Kreditēšana profesionālajā izglītībā no kredītiestāžu līdzekļiem, kas garantēti no  Eiropas Savienības fondu vai starptautisko finanšu institūciju līdzekļi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Izglītojamam, kurš apgūst licencētu profesionālās izglītības programmu, izņemot studiju programmu, ja izglītojamais atbilst Ministru kabineta noteiktajām prasībām, ir tiesības pretendēt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mācību maksas kredītu — aizdevumu no kredītiestāžu līdzekļiem, kas garantēti no  Eiropas Savienības fondu vai starptautisko finanšu institūciju līdzekļiem, lai segtu maksu par mācībām profesionālās izglītības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izglītojamā kredītu — aizdevumu no kredītiestāžu līdzekļiem, kas garantēti no Eiropas Savienības fondu vai starptautisko finanšu institūciju līdzekļiem, lai nodrošinātu izglītojamā sociālās vajadzības.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izdod noteikumus, kuros nosaka profesionālās kvalifikācijas, kuru apguvei, izglītojamam  ir tiesības pretendēt uz šā panta pirmajā daļā minēto mācību maksas un izglītojamā kredītu,  un paredz nosacījumus un kārtību, kādā tiek piešķirti un atmaksāti mācību maksas un izglītojamā kredīti no kredītiestāžu līdzekļiem, kas garantēti no Eiropas Savienības fondu vai starptautisko finanšu institūciju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Studiju un studējošā kreditēšana no Eiropas Savienības fondu vai starptautisko finanšu institūciju līdzekļiem notiek Augstskolu likumā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3. pantā ietverto Profesionālās izglītības likuma 31.</w:t>
            </w:r>
            <w:r w:rsidR="00000000" w:rsidRPr="00000000" w:rsidDel="00000000">
              <w:rPr>
                <w:vertAlign w:val="superscript"/>
                <w:rtl w:val="0"/>
              </w:rPr>
              <w:t xml:space="preserve">1</w:t>
            </w:r>
            <w:r w:rsidR="00000000" w:rsidRPr="00000000" w:rsidDel="00000000">
              <w:rPr>
                <w:rtl w:val="0"/>
              </w:rPr>
              <w:t xml:space="preserve"> panta pirmās daļas 2. punktu un otro daļu vai anotācijas 1.3. apakšsadaļā "Risinājuma apraksts" ietverto informāciju, kurā norādīts, ka izglītojamam ir tiesības pretendēt uz mācību maksas kredītu — aizdevumu no kredītiestāžu līdzekļiem, kas garantēti no Eiropas Savienības fondu vai starptautisko finanšu institūciju līdzekļiem un </w:t>
            </w:r>
            <w:r w:rsidR="00000000" w:rsidRPr="00000000" w:rsidDel="00000000">
              <w:rPr>
                <w:u w:val="single"/>
                <w:rtl w:val="0"/>
              </w:rPr>
              <w:t xml:space="preserve">no valsts budžeta līdzekļiem</w:t>
            </w:r>
            <w:r w:rsidR="00000000" w:rsidRPr="00000000" w:rsidDel="00000000">
              <w:rPr>
                <w:rtl w:val="0"/>
              </w:rPr>
              <w:t xml:space="preserve">, lai segtu maksu par mācībām profesionālās izglītības programmā. Vēršam uzmanību uz to, ka nav saprotams, vai mācību maksas kredīts tiks garantēts arī no valsts budžeta līdzekļiem, kā tas minēts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anotācijaa 1.3. sadaļas beigu 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17.</w:t>
            </w:r>
            <w:r w:rsidR="00000000" w:rsidRPr="00000000" w:rsidDel="00000000">
              <w:rPr>
                <w:vertAlign w:val="superscript"/>
                <w:rtl w:val="0"/>
              </w:rPr>
              <w:t xml:space="preserve">1</w:t>
            </w:r>
            <w:r w:rsidR="00000000" w:rsidRPr="00000000" w:rsidDel="00000000">
              <w:rPr>
                <w:rtl w:val="0"/>
              </w:rPr>
              <w:t xml:space="preserve"> panta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Konventa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profesionālās izglītības iestādēs, kas īsteno profesionālās pamatizglītības, arodizglītības, profesionālās vidējās izglītības programmas vai studiju programmas, ir ne mazāk kā pieci padomnieki un konventa sastāvā iekļauj profesionālās izglītības iestādes vadītāju, tās ministrijas, kuras padotībā ir profesionālās izglītības iestāde,  pārstāvi vai  tās deleģētu pārstāvi, ja attiecināms, kā arī attiecīgās pašvaldības, darba devēju un to apvienību pārstāvjus. Konventa sastāvā var iekļaut attiecīgā plānošanas reģiona pārstāvi, kā arī attiecīgās profesionālās izglītības iestādes darbinieku pārstāvi un citus ieinteresēto institūciju pārstāvjus. Konventa priekšsēdētājs ir darba devēju vai attiecīgās pašvaldības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profesionālās izglītības iestādēs, kas īsteno tikai profesionālās tālākizglītības un profesionālās pilnveides izglītības programmas, ir ne mazāk kā trīs padomnieki un konventa sastāvā  iekļauj profesionālās izglītības iestādes vadītāju, darba devēju un to apvienību pārstāvjus. Konventa sastāvā var iekļaut atbildīgās ministrijas pārstāvi,  attiecīgās pašvaldības pārstāvi, plānošanas reģiona pārstāvi, kā arī attiecīgās profesionālās izglītības iestādes darbinieku pārstāvi un citus ieinteresēto institūciju pārstāvjus. Konventa priekšsēdētājs ir darba devēju vai attiecīgās pašvaldības pārstāvis, ja tas ir iekļauts konventa sastāvā."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17.</w:t>
            </w:r>
            <w:r w:rsidR="00000000" w:rsidRPr="00000000" w:rsidDel="00000000">
              <w:rPr>
                <w:vertAlign w:val="superscript"/>
                <w:rtl w:val="0"/>
              </w:rPr>
              <w:t xml:space="preserve">1 </w:t>
            </w:r>
            <w:r w:rsidR="00000000" w:rsidRPr="00000000" w:rsidDel="00000000">
              <w:rPr>
                <w:rtl w:val="0"/>
              </w:rPr>
              <w:t xml:space="preserve">panta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Konventa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profesionālās izglītības iestādēs, kas īsteno profesionālās pamatizglītības, arodizglītības, profesionālās vidējās izglītības programmas un studiju programmas, ir ne mazāk kā pieci padomnieki un konventa sastāvā iekļauj profesionālās izglītības iestādes vadītāju, tās ministrijas pārstāvi, kuras padotībā ir profesionālās izglītības iestāde, ja attiecināms, kā arī attiecīgās pašvaldības, darba devēju un to apvienību pārstāvjus. Konventa sastāvā var iekļaut attiecīgā plānošanas reģiona pārstāvi, kā arī attiecīgās profesionālās izglītības iestādes darbinieku pārstāvi un citus ieinteresēto institūciju pārstāvjus. Konventa priekšsēdētājs ir darba devēju vai attiecīgās pašvaldības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profesionālās izglītības iestādēs, kas īsteno tikai profesionālās tālākizglītības un profesionālās pilnveides izglītības programmas, ir ne mazāk kā trīs padomnieki un konventa sastāvā  iekļauj profesionālās izglītības iestādes vadītāju, darba devēju un to apvienību pārstāvjus. Konventa sastāvā var iekļaut atbildīgās ministrijas pārstāvi,  attiecīgās pašvaldības pārstāvi, plānošanas reģiona pārstāvi, kā arī attiecīgās profesionālās izglītības iestādes darbinieku pārstāvi un citus ieinteresēto institūciju pārstāvjus. Konventa priekšsēdētājs ir darba devēju vai attiecīgās pašvaldības pārstāvis, ja tas ir iekļauts konventa sastāvā."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anotācijā projekta 4. pantā ietvertajā Profesionālās izglītības likuma 17.</w:t>
            </w:r>
            <w:r w:rsidR="00000000" w:rsidRPr="00000000" w:rsidDel="00000000">
              <w:rPr>
                <w:vertAlign w:val="superscript"/>
                <w:rtl w:val="0"/>
              </w:rPr>
              <w:t xml:space="preserve">1</w:t>
            </w:r>
            <w:r w:rsidR="00000000" w:rsidRPr="00000000" w:rsidDel="00000000">
              <w:rPr>
                <w:rtl w:val="0"/>
              </w:rPr>
              <w:t xml:space="preserve"> panta trešās daļas 1. punktā paredzēto profesionālās izglītības iestāžu, kurām jāveido konvents, uzskaitījumu. Proti, lūdzam skaidrot, vai konventu būs jāveido tikai tām profesionālās izglītības iestādēm, kas atbilst Profesionālās izglītības likuma 16.</w:t>
            </w:r>
            <w:r w:rsidR="00000000" w:rsidRPr="00000000" w:rsidDel="00000000">
              <w:rPr>
                <w:vertAlign w:val="superscript"/>
                <w:rtl w:val="0"/>
              </w:rPr>
              <w:t xml:space="preserve">1</w:t>
            </w:r>
            <w:r w:rsidR="00000000" w:rsidRPr="00000000" w:rsidDel="00000000">
              <w:rPr>
                <w:rtl w:val="0"/>
              </w:rPr>
              <w:t xml:space="preserve"> pantā minētajiem statusiem, vai arī šis regulējums attieksies uz vispārējās izglītības iestādēm, kas īsteno profesionālās izglītības programmas (anotācijā šādas izglītības iestādes ir minētas).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jau šobrīd Profesionālās izglītības izglītības likuma 17.</w:t>
            </w:r>
            <w:r w:rsidR="00000000" w:rsidRPr="00000000" w:rsidDel="00000000">
              <w:rPr>
                <w:vertAlign w:val="superscript"/>
                <w:rtl w:val="0"/>
              </w:rPr>
              <w:t xml:space="preserve">1</w:t>
            </w:r>
            <w:r w:rsidR="00000000" w:rsidRPr="00000000" w:rsidDel="00000000">
              <w:rPr>
                <w:rtl w:val="0"/>
              </w:rPr>
              <w:t xml:space="preserve"> panta pirmā daļa skaidri nosaka, ka konventu izveido profesionālās izglītības iestādes, savukārt, profesionālās izglītības iestāžu uzskaitījums noteikts  minētā likuma 16.</w:t>
            </w:r>
            <w:r w:rsidR="00000000" w:rsidRPr="00000000" w:rsidDel="00000000">
              <w:rPr>
                <w:vertAlign w:val="superscript"/>
                <w:rtl w:val="0"/>
              </w:rPr>
              <w:t xml:space="preserve">1 </w:t>
            </w:r>
            <w:r w:rsidR="00000000" w:rsidRPr="00000000" w:rsidDel="00000000">
              <w:rPr>
                <w:rtl w:val="0"/>
              </w:rPr>
              <w:t xml:space="preserve">pantā un  minētās normas likumprojekts  neparedz grozīt. Tādējādi vispārējās izglītības iestādēm, kas īsteno profesionālās izglītības programmas, konvents nav jāveido.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anotācijā atseviški par minēto nav nepieciešams skaidrot.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31.</w:t>
            </w:r>
            <w:r w:rsidR="00000000" w:rsidRPr="00000000" w:rsidDel="00000000">
              <w:rPr>
                <w:vertAlign w:val="superscript"/>
                <w:rtl w:val="0"/>
              </w:rPr>
              <w:t xml:space="preserve">1</w:t>
            </w:r>
            <w:r w:rsidR="00000000" w:rsidRPr="00000000" w:rsidDel="00000000">
              <w:rPr>
                <w:rtl w:val="0"/>
              </w:rPr>
              <w:t xml:space="preserve"> panta pirmo un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Izglītojamam, kurš apgūst licencētu profesionālās izglītības programmu, izņemot studiju programmu, un atbilst Ministru kabineta noteiktajiem nosacījumiemm,  ir tiesības pretendēt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mācību maksas kredītu — aizdevumu no kredītiestāžu līdzekļiem, kas garantēti no  Eiropas Savienības fondu vai starptautisko finanšu institūciju līdzekļiem, lai segtu maksu par mācībām profesionālās izglītības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izglītojamā kredītu — aizdevumu no kredītiestāžu līdzekļiem, kas garantēti no Eiropas Savienības fondu vai starptautisko finanšu institūciju līdzekļiem, lai nodrošinātu izglītojamā sociālās vajadzības.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nosaka profesionālās kvalifikācijas, kuru apguvei izglītojamam ir tiesības pretendēt uz šā panta pirmajā daļā minēto mācību maksas un izglītojamā kredītu, kā arī nosaka nosacījumus un kārtību, kādā piešķir un atmaksā mācību maksas un izglītojamā kredītu no kredītiestāžu līdzekļiem, kas garantēti no Eiropas Savienības fondu vai starptautisko finanšu institūciju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lai izslēgtu komercdarbības atbalsta sniegšanas riskus kredītiestāžu līmenī, tās ir jāizvēlas, organizējot iepirkumu un nodrošinot atklātu, pārredzamu, nediskriminējošu kredītiestāžu pieteikšanos, attiecīgi šobrīd anotācijā norādītais par kredītiestāžu pašnoteikšanos to nenodrošina. Ievērojot minēto, lūdzam precizēt anotāciju tā, lai būtu nepārprotami skaidra kredītiestāžu izvēles procedūras kārtība, kas izslēgtu komercdarbības atbalstu kredītiestāžu līmenī.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Caur esošu instrumentu, varu vēl mēģināt papildināt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Altumam ir savi noteikumi un kritēriji, pēc kādiem sadarbojas ar kredītiestātēm.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 kreditēšana iekļautos jau esošajā sistēmā.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 =, kur ie cits naudas devējs, atlase notiks pēv donora noteikumiem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uz to, ka norma par kreditēšanu profesionālajā izglītībā ir spēkā esoša, sākotnējā anotācijā, ieviešot minēto normu, nebija ietverts skaidrojums, vai kredītiestāžu līmenī tiek paredzēts izslēgt komercdarbības atbalstu, kā arī nav aprakstīta kredītiestāžu izvēles procedūras kārtība, t.i., vai organizējot iepirkumu tiks nodrošināta atklāta, pārredzama, nediskriminējoša kredītiestāžu pieteikšanās. Vēršam uzmanību, ka studiju kredītu paredzēšana profesionālās izglītības studentiem būs jauns pasākums, attiecīgi kredītiestādes šī pasākuma īstenošanai būs jāizvēlas no jauna un ekonomiskā priekšrocība kredītiestāžu līmenī var tikt izslēgta vien tad, ja to izvēle tiek nodrošināta, īstenojot atklātu, pārredzamu, nediskriminējošu kredītiestāžu pieteikšanos. Līdz ar to, lūdzam atbilstoši papildināt anotāciju.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2. sadaļu, ņemot vērā to, ka projektā ietvertais regulējums skars gan izglītojamos, gan izglītības iestādes.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Aizpildīta anotācijas 2. sadaļa.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Profesionālās izglītības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likuma redakcija skaidri nenosaka deleģējumu Ministru kabinetam noteikt prasības un izvirzīt kritērijus nozares eksaminācijas centru (turpmāk - NEC) darbības uzsākšanai un to darbības organizēšanai, tādējādi būtu nepieciešams noteikt skaidru kārtību, kādā var tikt izveidoti NEC un noteikt, kas ir tiesīgs to darīt (biedrība, privātpersona, uzņēmums, vai kas 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izteikt likumprojekta 7.panta 7.punktu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nosaka prasības un kārtību, kādā izveido, reģistrē un akreditē nozaru eksaminācijas centrus;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nav attiecināms uz iesniegtajiem grozījumiem, turklāt ar Izglītības un zinātnes ministrijas 08.09.2023. rīkojumu Nr.1-2e/23/289 "Par darba grupas izveidi nozaru eksaminācijas centru koncepta izstrādei"  ir izveidota darba grupa, kuras uzdevums iir  līdz 2023. gada 29. decembrim sagatavot un sniegt priekšlikumus par nozares eksaminācijas centru izveides principiem un  profesionālās kvalifikācijas eksāmenu  organizēšanas un profesionālās kompetences novērtēšanas, un  profesionālās kvalifikācijas eksaminācijas organizēšanas un īstenošanas kārtību, kā arī  ieteikumus profesionālās kompetences novērtēšanas ietvaros sniegtajiem maksas pakalpojumiem, to izmaksu noteikšanas principiem un cenrāžiem.  Minētās darba grupas sastāvā ir arī nozaru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iespējamie grozījumi likumā saistībā ar nozaru eksaminācijas centriem tiks virzīti atbilstoši darba grupas secinājumiem pēc darba grupas darba pabeigšanas.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Profesionālās izglītības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Profesionālās izglītības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- 12.07.2023.)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vairāki Profesionālās izglītības likuma (turpmāk - PIL) pārejas noteikumos ietvertie uzdevumi attiecībā uz Ministru kabineta noteikumu izstrādi nav izpildīti noteiktajā termiņā. Aicinām apsvērt, vai nav nepieciešams pagarināt termiņus Ministru kabineta noteikumu izstrādei, lai nodrošinātu procesu nepārtrauktību.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šobrīd Izglītības un zinātnes ministrija veido darba grupu, lai izstrādātu konceptu un Ministru kabineta noteikumu projektu par Nozares eksaminācijas centru izveidi, kas LDDK ieskatā ir pareizi. Bet vienlaikus ir vairāki Ministru kabinetam doti uzdevumi attiecībā uz noteikumu izstrādi, kas skar nozares eksaminācijas centru izveidi, kuru PIL pārejas noteikumos noteiktais izstrādes termiņš ir š.g. 31. maijs vai š.g. 31. decembris. Aicinām apsvērt, vai šajā un līdzīgu situāciju risināšanai, nav nepieciešams grozīt PIL pārejas noteikumus, lai noteiktu reālistiskus Ministru kabineta noteikumu izstrādes termiņus.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atsevišķi Profesionālās izglītības likuma  pārejas noteikumos ietvertie uzdevumi attiecībā uz Ministru kabineta noteikumu izstrādi nav izpildīti noteiktajā termiņā, tomēr Saeimas Izglītības, kultūras un zinātnes komisijā netiek atbalstīta termiņa pagarināšana Ministru kabineta noteikumiem, kuru izstrādei terminš jau iestājies.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Profesionālās izglītības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piektās daļas otro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atzītu profesionālo kvalifikāciju apliecinošu dokumentu izsniedz akreditēta izglītības iestāde vai akreditēts nozares eksaminācijas centrs".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- 03.11.2023.)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piedāvā precizēt Profesionālās izglītības likuma 6. panta 5. daļas otrā teikuma redakciju, mainot uzsvarus un paredzot, ka tieši nozares eksaminācijas centram ir primārā atbildība par kvalifikācijas piešķiršanu. Vienlaikus LDDK ieskatā tas nekādā veidā nemazina akreditētu profesionālās izglītības iestāžu lomu kvalifikācijas piešķiršanā nozarēs, kurās nozares eksaminācijas centrs nav izveidots. Apzināmies, ka šobrīd vēl nav izveidoti nozaru eksaminācijas centri, bet šāda norma ļautu iedot papildus skaidrību tām nozarēm, kuras ir gatavas konsolidēt tās resursus un kompetenci, lai veidotu šādus centrus.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Profesionālās kvalifikācijas apliecība apliecina noteikta līmeņa profesionālās kvalifikācijas ieguvi. Valsts atzītu profesionālo kvalifikāciju apliecinošu dokumentu izsniedz akreditēts nozares eksaminācijas centrs vai akreditēta izglītības iestāde, ja nozares eksaminācijas centrs nozarē nav izveidots.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nav attiecināms uz iesniegtajiem grozījumiem, turklāt ar Izglītības un zinātnes ministrijas 08.09.2023. rīkojumu Nr.1-2e/23/289 "Par darba grupas izveidi nozaru eksaminācijas centru koncepta izstrādei"  ir izveidota darba grupa, kuras uzdevums iir  līdz 2023. gada 29. decembrim sagatavot un sniegt priekšlikumus par nozares eksaminācijas centru izveides principiem un  profesionālās kvalifikācijas eksāmenu  organizēšanas un profesionālās kompetences novērtēšanas, un  profesionālās kvalifikācijas eksaminācijas organizēšanas un īstenošanas kārtību, kā arī  ieteikumus profesionālās kompetences novērtēšanas ietvaros sniegtajiem maksas pakalpojumiem, to izmaksu noteikšanas principiem un cenrāžiem.  Minētās darba grupas sastāvā ir arī nozaru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iespējamie grozījumi likumā saistībā ar nozaru eksaminācijas centriem tiks virzīti atbilstoši darba grupas secinājumiem pēc darba grupas darba pabeigšanas.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piektās daļas otro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atzītu profesionālo kvalifikāciju apliecinošu dokumentu izsniedz akreditēta izglītības iestāde vai akreditēts nozares eksaminācijas centrs".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17.</w:t>
            </w:r>
            <w:r w:rsidR="00000000" w:rsidRPr="00000000" w:rsidDel="00000000">
              <w:rPr>
                <w:vertAlign w:val="superscript"/>
                <w:rtl w:val="0"/>
              </w:rPr>
              <w:t xml:space="preserve">1</w:t>
            </w:r>
            <w:r w:rsidR="00000000" w:rsidRPr="00000000" w:rsidDel="00000000">
              <w:rPr>
                <w:rtl w:val="0"/>
              </w:rPr>
              <w:t xml:space="preserve"> panta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Konventa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profesionālās izglītības iestādēs, kas īsteno profesionālās pamatizglītības, arodizglītības, profesionālās vidējās izglītības programmas un studiju programmas, ir ne mazāk kā pieci padomnieki un konventa sastāvā iekļauj profesionālās izglītības iestādes vadītāju, tās ministrijas, kuras padotībā ir profesionālās izglītības iestāde,  pārstāvi vai  tās deleģētu pārstāvi, ja attiecināms, kā arī attiecīgās pašvaldības, darba devēju un to apvienību pārstāvjus. Konventa sastāvā var iekļaut attiecīgā plānošanas reģiona pārstāvi, kā arī attiecīgās profesionālās izglītības iestādes darbinieku pārstāvi un citus ieinteresēto institūciju pārstāvjus. Konventa priekšsēdētājs ir darba devēju vai attiecīgās pašvaldības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profesionālās izglītības iestādēs, kas īsteno tikai profesionālās tālākizglītības un profesionālās pilnveides izglītības programmas, ir ne mazāk kā trīs padomnieki un konventa sastāvā  iekļauj profesionālās izglītības iestādes vadītāju, darba devēju un to apvienību pārstāvjus. Konventa sastāvā var iekļaut atbildīgās ministrijas pārstāvi,  attiecīgās pašvaldības pārstāvi, plānošanas reģiona pārstāvi, kā arī attiecīgās profesionālās izglītības iestādes darbinieku pārstāvi un citus ieinteresēto institūciju pārstāvjus. Konventa priekšsēdētājs ir darba devēju vai attiecīgās pašvaldības pārstāvis, ja tas ir iekļauts konventa sastāvā."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vērš uzmanību, ka daļā medicīnas koledžu netiek īstenotas visas profesionālās izglītības programmas, bet tikai studiju programmas. Līdz ar to, likuma 17.</w:t>
            </w:r>
            <w:r w:rsidR="00000000" w:rsidRPr="00000000" w:rsidDel="00000000">
              <w:rPr>
                <w:vertAlign w:val="superscript"/>
                <w:rtl w:val="0"/>
              </w:rPr>
              <w:t xml:space="preserve">1</w:t>
            </w:r>
            <w:r w:rsidR="00000000" w:rsidRPr="00000000" w:rsidDel="00000000">
              <w:rPr>
                <w:rtl w:val="0"/>
              </w:rPr>
              <w:t xml:space="preserve"> panta trešā daļa nav precīza un saturiski nav attiecināma uz koledžām, kuras īsteno tikai studiju programmas, bet likuma izpratnē, tāpat ir profesionālās izglītības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3. punktā piedāvāto redakciju, aizstājot "un" ar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17.</w:t>
            </w:r>
            <w:r w:rsidR="00000000" w:rsidRPr="00000000" w:rsidDel="00000000">
              <w:rPr>
                <w:vertAlign w:val="superscript"/>
                <w:rtl w:val="0"/>
              </w:rPr>
              <w:t xml:space="preserve">1</w:t>
            </w:r>
            <w:r w:rsidR="00000000" w:rsidRPr="00000000" w:rsidDel="00000000">
              <w:rPr>
                <w:rtl w:val="0"/>
              </w:rPr>
              <w:t xml:space="preserve"> panta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Konventa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profesionālās izglītības iestādēs, kas īsteno profesionālās pamatizglītības, arodizglītības, profesionālās vidējās izglītības programmas </w:t>
            </w:r>
            <w:r w:rsidR="00000000" w:rsidRPr="00000000" w:rsidDel="00000000">
              <w:rPr>
                <w:b w:val="1"/>
                <w:rtl w:val="0"/>
              </w:rPr>
              <w:t xml:space="preserve">vai</w:t>
            </w:r>
            <w:r w:rsidR="00000000" w:rsidRPr="00000000" w:rsidDel="00000000">
              <w:rPr>
                <w:rtl w:val="0"/>
              </w:rPr>
              <w:t xml:space="preserve"> studiju programmas..."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17.</w:t>
            </w:r>
            <w:r w:rsidR="00000000" w:rsidRPr="00000000" w:rsidDel="00000000">
              <w:rPr>
                <w:vertAlign w:val="superscript"/>
                <w:rtl w:val="0"/>
              </w:rPr>
              <w:t xml:space="preserve">1</w:t>
            </w:r>
            <w:r w:rsidR="00000000" w:rsidRPr="00000000" w:rsidDel="00000000">
              <w:rPr>
                <w:rtl w:val="0"/>
              </w:rPr>
              <w:t xml:space="preserve"> panta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Konventa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profesionālās izglītības iestādēs, kas īsteno profesionālās pamatizglītības, arodizglītības, profesionālās vidējās izglītības programmas vai studiju programmas, ir ne mazāk kā pieci padomnieki un konventa sastāvā iekļauj profesionālās izglītības iestādes vadītāju, tās ministrijas, kuras padotībā ir profesionālās izglītības iestāde,  pārstāvi vai  tās deleģētu pārstāvi, ja attiecināms, kā arī attiecīgās pašvaldības, darba devēju un to apvienību pārstāvjus. Konventa sastāvā var iekļaut attiecīgā plānošanas reģiona pārstāvi, kā arī attiecīgās profesionālās izglītības iestādes darbinieku pārstāvi un citus ieinteresēto institūciju pārstāvjus. Konventa priekšsēdētājs ir darba devēju vai attiecīgās pašvaldības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profesionālās izglītības iestādēs, kas īsteno tikai profesionālās tālākizglītības un profesionālās pilnveides izglītības programmas, ir ne mazāk kā trīs padomnieki un konventa sastāvā  iekļauj profesionālās izglītības iestādes vadītāju, darba devēju un to apvienību pārstāvjus. Konventa sastāvā var iekļaut atbildīgās ministrijas pārstāvi,  attiecīgās pašvaldības pārstāvi, plānošanas reģiona pārstāvi, kā arī attiecīgās profesionālās izglītības iestādes darbinieku pārstāvi un citus ieinteresēto institūciju pārstāvjus. Konventa priekšsēdētājs ir darba devēju vai attiecīgās pašvaldības pārstāvis, ja tas ir iekļauts konventa sastāvā."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17.</w:t>
            </w:r>
            <w:r w:rsidR="00000000" w:rsidRPr="00000000" w:rsidDel="00000000">
              <w:rPr>
                <w:vertAlign w:val="superscript"/>
                <w:rtl w:val="0"/>
              </w:rPr>
              <w:t xml:space="preserve">1</w:t>
            </w:r>
            <w:r w:rsidR="00000000" w:rsidRPr="00000000" w:rsidDel="00000000">
              <w:rPr>
                <w:rtl w:val="0"/>
              </w:rPr>
              <w:t xml:space="preserve"> panta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Konventa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profesionālās izglītības iestādēs, kas īsteno profesionālās pamatizglītības, arodizglītības, profesionālās vidējās izglītības programmas un studiju programmas, ir ne mazāk kā pieci padomnieki un konventa sastāvā iekļauj profesionālās izglītības iestādes vadītāju, tās ministrijas pārstāvi, kuras padotībā ir profesionālās izglītības iestāde, ja attiecināms, kā arī attiecīgās pašvaldības, darba devēju un to apvienību pārstāvjus. Konventa sastāvā var iekļaut attiecīgā plānošanas reģiona pārstāvi, kā arī attiecīgās profesionālās izglītības iestādes darbinieku pārstāvi un citus ieinteresēto institūciju pārstāvjus. Konventa priekšsēdētājs ir darba devēju vai attiecīgās pašvaldības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profesionālās izglītības iestādēs, kas īsteno tikai profesionālās tālākizglītības un profesionālās pilnveides izglītības programmas, ir ne mazāk kā trīs padomnieki un konventa sastāvā  iekļauj profesionālās izglītības iestādes vadītāju, darba devēju un to apvienību pārstāvjus. Konventa sastāvā var iekļaut atbildīgās ministrijas pārstāvi,  attiecīgās pašvaldības pārstāvi, plānošanas reģiona pārstāvi, kā arī attiecīgās profesionālās izglītības iestādes darbinieku pārstāvi un citus ieinteresēto institūciju pārstāvjus. Konventa priekšsēdētājs ir darba devēju vai attiecīgās pašvaldības pārstāvis, ja tas ir iekļauts konventa sastāvā."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- 12.07.2023.)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precizējumu likumprojekta 3.punktā,  kas paredz grozījumus Profesionālās izglītības likuma 17.</w:t>
            </w:r>
            <w:r w:rsidR="00000000" w:rsidRPr="00000000" w:rsidDel="00000000">
              <w:rPr>
                <w:vertAlign w:val="superscript"/>
                <w:rtl w:val="0"/>
              </w:rPr>
              <w:t xml:space="preserve">1</w:t>
            </w:r>
            <w:r w:rsidR="00000000" w:rsidRPr="00000000" w:rsidDel="00000000">
              <w:rPr>
                <w:rtl w:val="0"/>
              </w:rPr>
              <w:t xml:space="preserve"> panta trešajā daļā 1.punktā, kas  attiecas uz konventa sastāvu. Informējam, ka  attiecībā uz mākslu izglītības kompetences centriem konventu sastāvā ir iekļauti Kultūras ministrijas padotības iestādes (Latvijas Nacionālā kultūras centra) pārstāvji. Tādēļ attiecībā uz konventa sastāvu nepieciešams precizēt, ka konventa sastāvā ir </w:t>
            </w:r>
            <w:r w:rsidR="00000000" w:rsidRPr="00000000" w:rsidDel="00000000">
              <w:rPr>
                <w:b w:val="1"/>
                <w:rtl w:val="0"/>
              </w:rPr>
              <w:t xml:space="preserve">ministrijas, kuras padotībā ir profesionālās izglītības iestāde, pārstāvis vai tās deleģēts pārstāvis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Konventa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profesionālās izglītības iestādēs, kas īsteno profesionālās pamatizglītības, arodizglītības, profesionālās vidējās izglītības programmas un studiju programmas, ir ne mazāk kā pieci padomnieki un konventa sastāvā iekļauj profesionālās izglītības iestādes vadītāju, </w:t>
            </w:r>
            <w:r w:rsidR="00000000" w:rsidRPr="00000000" w:rsidDel="00000000">
              <w:rPr>
                <w:b w:val="1"/>
                <w:rtl w:val="0"/>
              </w:rPr>
              <w:t xml:space="preserve">tās ministrijas, kuras padotībā ir profesionālās izglītības iestāde,  pārstāvi vai  tās deleģētu pārstāvi</w:t>
            </w:r>
            <w:r w:rsidR="00000000" w:rsidRPr="00000000" w:rsidDel="00000000">
              <w:rPr>
                <w:rtl w:val="0"/>
              </w:rPr>
              <w:t xml:space="preserve">, ja attiecināms, kā arī attiecīgās pašvaldības, darba devēju un to apvienību pārstāvjus. Konventa sastāvā var iekļaut attiecīgā plānošanas reģiona pārstāvi, kā arī attiecīgās profesionālās izglītības iestādes darbinieku pārstāvi un citus ieinteresēto institūciju pārstāvjus. Konventa priekšsēdētājs ir darba devēju vai attiecīgās pašvaldības pārstāvis;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17.</w:t>
            </w:r>
            <w:r w:rsidR="00000000" w:rsidRPr="00000000" w:rsidDel="00000000">
              <w:rPr>
                <w:vertAlign w:val="superscript"/>
                <w:rtl w:val="0"/>
              </w:rPr>
              <w:t xml:space="preserve">1</w:t>
            </w:r>
            <w:r w:rsidR="00000000" w:rsidRPr="00000000" w:rsidDel="00000000">
              <w:rPr>
                <w:rtl w:val="0"/>
              </w:rPr>
              <w:t xml:space="preserve"> panta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Konventa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profesionālās izglītības iestādēs, kas īsteno profesionālās pamatizglītības, arodizglītības, profesionālās vidējās izglītības programmas vai studiju programmas, ir ne mazāk kā pieci padomnieki un konventa sastāvā iekļauj profesionālās izglītības iestādes vadītāju, tās ministrijas, kuras padotībā ir profesionālās izglītības iestāde,  pārstāvi vai  tās deleģētu pārstāvi, ja attiecināms, kā arī attiecīgās pašvaldības, darba devēju un to apvienību pārstāvjus. Konventa sastāvā var iekļaut attiecīgā plānošanas reģiona pārstāvi, kā arī attiecīgās profesionālās izglītības iestādes darbinieku pārstāvi un citus ieinteresēto institūciju pārstāvjus. Konventa priekšsēdētājs ir darba devēju vai attiecīgās pašvaldības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profesionālās izglītības iestādēs, kas īsteno tikai profesionālās tālākizglītības un profesionālās pilnveides izglītības programmas, ir ne mazāk kā trīs padomnieki un konventa sastāvā  iekļauj profesionālās izglītības iestādes vadītāju, darba devēju un to apvienību pārstāvjus. Konventa sastāvā var iekļaut atbildīgās ministrijas pārstāvi,  attiecīgās pašvaldības pārstāvi, plānošanas reģiona pārstāvi, kā arī attiecīgās profesionālās izglītības iestādes darbinieku pārstāvi un citus ieinteresēto institūciju pārstāvjus. Konventa priekšsēdētājs ir darba devēju vai attiecīgās pašvaldības pārstāvis, ja tas ir iekļauts konventa sastāvā."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- 12.07.2023.)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vērš uzmanību, ka likumprojekta anotācijas risinājuma apraksta daļā "Likumprojekts paredz precizēt likumā noteikto par valsts atzītu profesionālo izglītību apliecinošu dokumentu un valsts atzītu profesionālo kvalifikāciju apliecinošu dokumentu izsniegšanu, nosakot, ka minētos dokumentus var izsniegt akreditēta izglītības iestāde, tādējādi nodrošinot, ka tos ir tiesīgas izsniegt visas izglītības iestādes, kas ir akreditētas un kuras atbilstoši normatīvajos aktos noteiktajam īsteno profesionālās izglītības programmas." nav pieminēts akreditēts nozares eksaminācijas centrs.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Attiecīgi Veselības ministrija lūdz tiesiskās skaidrības labad precizēt likumprojekta anotācijas risinājuma aprakstu un papildināt ar skaidrojumu par valsts atzītu profesionālo kvalifikāciju apliecinošu dokumentu izsniegšanu veselības aprūpes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23-TA-393</w:t>
    </w:r>
    <w:r>
      <w:br/>
    </w:r>
    <w:r w:rsidR="00000000" w:rsidRPr="00000000" w:rsidDel="00000000">
      <w:rPr>
        <w:rtl w:val="0"/>
      </w:rPr>
      <w:t xml:space="preserve">18.12.2023. 15.02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23-TA-393</w:t>
    </w:r>
    <w:r>
      <w:br/>
    </w:r>
    <w:r w:rsidR="00000000" w:rsidRPr="00000000" w:rsidDel="00000000">
      <w:rPr>
        <w:rtl w:val="0"/>
      </w:rPr>
      <w:t xml:space="preserve">18.12.2023. 15.02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Izziņa_23-TA-393.docx</dc:title>
</cp:coreProperties>
</file>

<file path=docProps/custom.xml><?xml version="1.0" encoding="utf-8"?>
<Properties xmlns="http://schemas.openxmlformats.org/officeDocument/2006/custom-properties" xmlns:vt="http://schemas.openxmlformats.org/officeDocument/2006/docPropsVTypes"/>
</file>