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454D4" w14:textId="77777777" w:rsidR="00D405E1" w:rsidRDefault="00D405E1" w:rsidP="00D405E1">
      <w:pPr>
        <w:rPr>
          <w:rFonts w:asciiTheme="minorHAnsi" w:hAnsiTheme="minorHAnsi" w:cstheme="minorBidi"/>
        </w:rPr>
      </w:pPr>
      <w:bookmarkStart w:id="0" w:name="_MailEndCompose"/>
    </w:p>
    <w:bookmarkEnd w:id="0"/>
    <w:p w14:paraId="0FC7550F" w14:textId="77777777" w:rsidR="00D405E1" w:rsidRDefault="00D405E1" w:rsidP="00D405E1">
      <w:pPr>
        <w:rPr>
          <w:rFonts w:eastAsia="Times New Roman"/>
          <w:lang w:val="en-US" w:eastAsia="lv-LV"/>
        </w:rPr>
      </w:pPr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Parresoru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koordinacijas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centrs</w:t>
      </w:r>
      <w:proofErr w:type="spellEnd"/>
      <w:r>
        <w:rPr>
          <w:rFonts w:eastAsia="Times New Roman"/>
          <w:lang w:val="en-US" w:eastAsia="lv-LV"/>
        </w:rPr>
        <w:t xml:space="preserve"> &lt;pkc@pkc.mk.gov.lv&gt; 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Tuesday, August 24, </w:t>
      </w:r>
      <w:proofErr w:type="gramStart"/>
      <w:r>
        <w:rPr>
          <w:rFonts w:eastAsia="Times New Roman"/>
          <w:lang w:val="en-US" w:eastAsia="lv-LV"/>
        </w:rPr>
        <w:t>2021</w:t>
      </w:r>
      <w:proofErr w:type="gramEnd"/>
      <w:r>
        <w:rPr>
          <w:rFonts w:eastAsia="Times New Roman"/>
          <w:lang w:val="en-US" w:eastAsia="lv-LV"/>
        </w:rPr>
        <w:t xml:space="preserve"> 12:35 PM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VARAM &lt;pasts@varam.gov.lv&gt;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PKC </w:t>
      </w:r>
      <w:proofErr w:type="spellStart"/>
      <w:r>
        <w:rPr>
          <w:rFonts w:eastAsia="Times New Roman"/>
          <w:lang w:val="en-US" w:eastAsia="lv-LV"/>
        </w:rPr>
        <w:t>atzinums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uz</w:t>
      </w:r>
      <w:proofErr w:type="spellEnd"/>
      <w:r>
        <w:rPr>
          <w:rFonts w:eastAsia="Times New Roman"/>
          <w:lang w:val="en-US" w:eastAsia="lv-LV"/>
        </w:rPr>
        <w:t xml:space="preserve"> VSS 730</w:t>
      </w:r>
    </w:p>
    <w:p w14:paraId="6D16E6A8" w14:textId="77777777" w:rsidR="00D405E1" w:rsidRDefault="00D405E1" w:rsidP="00D405E1"/>
    <w:p w14:paraId="229B9C71" w14:textId="77777777" w:rsidR="00D405E1" w:rsidRDefault="00D405E1" w:rsidP="00D405E1">
      <w:pPr>
        <w:pStyle w:val="NormalWeb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Vides aizsardzības un reģionālās attīstības ministrijai</w:t>
      </w:r>
    </w:p>
    <w:p w14:paraId="46CD539F" w14:textId="77777777" w:rsidR="00D405E1" w:rsidRDefault="00D405E1" w:rsidP="00D405E1">
      <w:pPr>
        <w:pStyle w:val="NormalWeb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Uz 12.08.2021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28. § 37. (VSS - 730)</w:t>
      </w:r>
    </w:p>
    <w:p w14:paraId="4E0DD9EC" w14:textId="77777777" w:rsidR="00D405E1" w:rsidRDefault="00D405E1" w:rsidP="00D405E1">
      <w:pPr>
        <w:pStyle w:val="NormalWeb"/>
        <w:spacing w:after="240" w:afterAutospacing="0"/>
        <w:rPr>
          <w:rFonts w:ascii="Times New Roman" w:hAnsi="Times New Roman" w:cs="Times New Roman"/>
          <w:sz w:val="24"/>
          <w:szCs w:val="24"/>
        </w:rPr>
      </w:pPr>
    </w:p>
    <w:p w14:paraId="046E0070" w14:textId="77777777" w:rsidR="00D405E1" w:rsidRDefault="00D405E1" w:rsidP="00D405E1">
      <w:pPr>
        <w:pStyle w:val="NormalWeb"/>
        <w:spacing w:after="240" w:afterAutospacing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Labdien,</w:t>
      </w:r>
    </w:p>
    <w:p w14:paraId="0B138A07" w14:textId="77777777" w:rsidR="00D405E1" w:rsidRDefault="00D405E1" w:rsidP="00D405E1">
      <w:pPr>
        <w:pStyle w:val="NormalWeb"/>
        <w:spacing w:after="240" w:afterAutospacing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Pārresoru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koordinācijas centrs ir izskatījis Vides aizsardzības un reģionālās attīstības ministrijas izstrādāto noteikumu projektu "Atvieglojumu vienotās informācijas sistēmas noteikumi"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tā sākotnējās ietekmes novērtējuma ziņojumu (anotāciju)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un atbalsta dokumentu tālāku virzību bez iebildumiem.</w:t>
      </w:r>
    </w:p>
    <w:p w14:paraId="07A2F102" w14:textId="77777777" w:rsidR="00D405E1" w:rsidRDefault="00D405E1" w:rsidP="00D405E1"/>
    <w:p w14:paraId="110491A0" w14:textId="77777777" w:rsidR="00D405E1" w:rsidRDefault="00D405E1" w:rsidP="00D405E1">
      <w:pPr>
        <w:rPr>
          <w:color w:val="000000"/>
          <w:lang w:eastAsia="lv-LV"/>
        </w:rPr>
      </w:pPr>
      <w:r>
        <w:rPr>
          <w:color w:val="000000"/>
          <w:lang w:eastAsia="lv-LV"/>
        </w:rPr>
        <w:t>Cieņā,</w:t>
      </w:r>
    </w:p>
    <w:p w14:paraId="77536DEE" w14:textId="77777777" w:rsidR="00D405E1" w:rsidRDefault="00D405E1" w:rsidP="00D405E1">
      <w:pPr>
        <w:rPr>
          <w:color w:val="000000"/>
          <w:lang w:eastAsia="lv-LV"/>
        </w:rPr>
      </w:pPr>
    </w:p>
    <w:p w14:paraId="56AD3640" w14:textId="77777777" w:rsidR="00D405E1" w:rsidRDefault="00D405E1" w:rsidP="00D405E1">
      <w:pPr>
        <w:rPr>
          <w:b/>
          <w:bCs/>
          <w:color w:val="000000"/>
          <w:lang w:eastAsia="lv-LV"/>
        </w:rPr>
      </w:pPr>
      <w:proofErr w:type="spellStart"/>
      <w:r>
        <w:rPr>
          <w:b/>
          <w:bCs/>
          <w:color w:val="000000"/>
          <w:lang w:eastAsia="lv-LV"/>
        </w:rPr>
        <w:t>Pārresoru</w:t>
      </w:r>
      <w:proofErr w:type="spellEnd"/>
      <w:r>
        <w:rPr>
          <w:b/>
          <w:bCs/>
          <w:color w:val="000000"/>
          <w:lang w:eastAsia="lv-LV"/>
        </w:rPr>
        <w:t xml:space="preserve"> koordinācijas centrs</w:t>
      </w:r>
    </w:p>
    <w:p w14:paraId="4E071994" w14:textId="77777777" w:rsidR="00D405E1" w:rsidRDefault="00D405E1" w:rsidP="00D405E1">
      <w:pPr>
        <w:rPr>
          <w:color w:val="000000"/>
          <w:sz w:val="18"/>
          <w:szCs w:val="18"/>
          <w:lang w:eastAsia="lv-LV"/>
        </w:rPr>
      </w:pPr>
      <w:r>
        <w:rPr>
          <w:color w:val="000000"/>
          <w:sz w:val="18"/>
          <w:szCs w:val="18"/>
          <w:lang w:eastAsia="lv-LV"/>
        </w:rPr>
        <w:t>Tālrunis: 67082811</w:t>
      </w:r>
    </w:p>
    <w:p w14:paraId="016D24ED" w14:textId="77777777" w:rsidR="00D405E1" w:rsidRDefault="00D405E1" w:rsidP="00D405E1">
      <w:pPr>
        <w:rPr>
          <w:color w:val="000000"/>
          <w:sz w:val="18"/>
          <w:szCs w:val="18"/>
          <w:lang w:eastAsia="lv-LV"/>
        </w:rPr>
      </w:pPr>
      <w:r>
        <w:rPr>
          <w:color w:val="000000"/>
          <w:sz w:val="18"/>
          <w:szCs w:val="18"/>
          <w:lang w:eastAsia="lv-LV"/>
        </w:rPr>
        <w:t>Adrese: Brīvības bulvāris 36, Rīga, LV-1520</w:t>
      </w:r>
    </w:p>
    <w:p w14:paraId="532E49A0" w14:textId="77777777" w:rsidR="00D405E1" w:rsidRDefault="00D405E1" w:rsidP="00D405E1">
      <w:pPr>
        <w:rPr>
          <w:color w:val="000000"/>
          <w:sz w:val="18"/>
          <w:szCs w:val="18"/>
          <w:lang w:eastAsia="lv-LV"/>
        </w:rPr>
      </w:pPr>
      <w:r>
        <w:rPr>
          <w:color w:val="000000"/>
          <w:sz w:val="18"/>
          <w:szCs w:val="18"/>
          <w:lang w:eastAsia="lv-LV"/>
        </w:rPr>
        <w:t xml:space="preserve">Mājaslapa: </w:t>
      </w:r>
      <w:hyperlink r:id="rId4" w:history="1">
        <w:r>
          <w:rPr>
            <w:rStyle w:val="Hyperlink"/>
            <w:sz w:val="18"/>
            <w:szCs w:val="18"/>
            <w:lang w:eastAsia="lv-LV"/>
          </w:rPr>
          <w:t>www.pkc.gov.lv</w:t>
        </w:r>
      </w:hyperlink>
      <w:r>
        <w:rPr>
          <w:color w:val="000000"/>
          <w:sz w:val="18"/>
          <w:szCs w:val="18"/>
          <w:lang w:eastAsia="lv-LV"/>
        </w:rPr>
        <w:t xml:space="preserve"> </w:t>
      </w:r>
    </w:p>
    <w:p w14:paraId="31CB5B70" w14:textId="4629CCC8" w:rsidR="00D405E1" w:rsidRDefault="00D405E1" w:rsidP="00D405E1">
      <w:pPr>
        <w:spacing w:before="100" w:beforeAutospacing="1" w:after="100" w:afterAutospacing="1"/>
        <w:jc w:val="both"/>
        <w:rPr>
          <w:lang w:eastAsia="lv-LV"/>
        </w:rPr>
      </w:pPr>
      <w:r>
        <w:rPr>
          <w:noProof/>
          <w:color w:val="9CC2E5"/>
          <w:sz w:val="20"/>
          <w:szCs w:val="20"/>
          <w:lang w:eastAsia="lv-LV"/>
        </w:rPr>
        <w:drawing>
          <wp:inline distT="0" distB="0" distL="0" distR="0" wp14:anchorId="48124455" wp14:editId="2DDB03B4">
            <wp:extent cx="1257300" cy="1438275"/>
            <wp:effectExtent l="0" t="0" r="0" b="9525"/>
            <wp:docPr id="1" name="Picture 1" descr="16139932699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61399326993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68BB34" w14:textId="77777777" w:rsidR="00982F84" w:rsidRDefault="00982F84"/>
    <w:sectPr w:rsidR="00982F8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5E1"/>
    <w:rsid w:val="00560984"/>
    <w:rsid w:val="00982F84"/>
    <w:rsid w:val="00BD58F1"/>
    <w:rsid w:val="00D40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9DD2F"/>
  <w15:chartTrackingRefBased/>
  <w15:docId w15:val="{589A6918-F72B-464E-9FE9-B99F5D034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05E1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405E1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D405E1"/>
    <w:pPr>
      <w:spacing w:before="100" w:beforeAutospacing="1" w:after="100" w:afterAutospacing="1"/>
    </w:pPr>
    <w:rPr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34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hyperlink" Target="http://www.pkc.gov.lv/" TargetMode="Externa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B1A0A7A7484C4EB02FE2E5CAD8BEA2" ma:contentTypeVersion="13" ma:contentTypeDescription="Create a new document." ma:contentTypeScope="" ma:versionID="8081d965a324db3e29ca46b666b9e906">
  <xsd:schema xmlns:xsd="http://www.w3.org/2001/XMLSchema" xmlns:xs="http://www.w3.org/2001/XMLSchema" xmlns:p="http://schemas.microsoft.com/office/2006/metadata/properties" xmlns:ns2="feb448b5-e61a-4b02-abfd-a96c890186ca" xmlns:ns3="462aaac2-df35-4ced-9bbe-971948f8b095" targetNamespace="http://schemas.microsoft.com/office/2006/metadata/properties" ma:root="true" ma:fieldsID="d98d9045ce0ac1f2830f37b9f8d1b34a" ns2:_="" ns3:_="">
    <xsd:import namespace="feb448b5-e61a-4b02-abfd-a96c890186ca"/>
    <xsd:import namespace="462aaac2-df35-4ced-9bbe-971948f8b0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b448b5-e61a-4b02-abfd-a96c890186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2aaac2-df35-4ced-9bbe-971948f8b09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A35A446-B13D-4F2F-BE54-E20D2601911C}"/>
</file>

<file path=customXml/itemProps2.xml><?xml version="1.0" encoding="utf-8"?>
<ds:datastoreItem xmlns:ds="http://schemas.openxmlformats.org/officeDocument/2006/customXml" ds:itemID="{2C527CBF-182E-444E-8299-ECD6086F4BF0}"/>
</file>

<file path=customXml/itemProps3.xml><?xml version="1.0" encoding="utf-8"?>
<ds:datastoreItem xmlns:ds="http://schemas.openxmlformats.org/officeDocument/2006/customXml" ds:itemID="{2625003A-EF7B-46C5-BDED-B1E220730C6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470</Words>
  <Characters>269</Characters>
  <Application>Microsoft Office Word</Application>
  <DocSecurity>0</DocSecurity>
  <Lines>2</Lines>
  <Paragraphs>1</Paragraphs>
  <ScaleCrop>false</ScaleCrop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Monta Ločmele</dc:creator>
  <cp:keywords/>
  <dc:description/>
  <cp:lastModifiedBy>Monta Ločmele</cp:lastModifiedBy>
  <cp:revision>1</cp:revision>
  <dcterms:created xsi:type="dcterms:W3CDTF">2021-08-31T11:07:00Z</dcterms:created>
  <dcterms:modified xsi:type="dcterms:W3CDTF">2021-08-31T11:09:00Z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0x0101006EB1A0A7A7484C4EB02FE2E5CAD8BEA2</vt:lpwstr>
  </property>
</Properties>
</file>