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3E" w:rsidRPr="007869BB" w:rsidRDefault="00E5653E" w:rsidP="00337F53">
      <w:pPr>
        <w:rPr>
          <w:szCs w:val="24"/>
          <w:lang w:val="lv-LV"/>
        </w:rPr>
      </w:pPr>
    </w:p>
    <w:tbl>
      <w:tblPr>
        <w:tblW w:w="6096" w:type="dxa"/>
        <w:tblLayout w:type="fixed"/>
        <w:tblCellMar>
          <w:left w:w="28" w:type="dxa"/>
          <w:right w:w="28" w:type="dxa"/>
        </w:tblCellMar>
        <w:tblLook w:val="04A0" w:firstRow="1" w:lastRow="0" w:firstColumn="1" w:lastColumn="0" w:noHBand="0" w:noVBand="1"/>
      </w:tblPr>
      <w:tblGrid>
        <w:gridCol w:w="453"/>
        <w:gridCol w:w="2241"/>
        <w:gridCol w:w="566"/>
        <w:gridCol w:w="2836"/>
      </w:tblGrid>
      <w:tr w:rsidR="00960252" w:rsidTr="005C7AB7">
        <w:trPr>
          <w:cantSplit/>
          <w:trHeight w:hRule="exact" w:val="397"/>
        </w:trPr>
        <w:tc>
          <w:tcPr>
            <w:tcW w:w="2694" w:type="dxa"/>
            <w:gridSpan w:val="2"/>
            <w:tcBorders>
              <w:top w:val="nil"/>
              <w:left w:val="nil"/>
              <w:bottom w:val="single" w:sz="4" w:space="0" w:color="auto"/>
              <w:right w:val="nil"/>
            </w:tcBorders>
            <w:hideMark/>
          </w:tcPr>
          <w:p w:rsidR="005C7AB7" w:rsidRPr="007869BB" w:rsidRDefault="004F7754" w:rsidP="005C7AB7">
            <w:pPr>
              <w:pStyle w:val="NoSpacing"/>
              <w:rPr>
                <w:lang w:val="lv-LV"/>
              </w:rPr>
            </w:pPr>
            <w:r>
              <w:rPr>
                <w:noProof/>
              </w:rPr>
              <w:t>12.08.2019</w:t>
            </w:r>
          </w:p>
        </w:tc>
        <w:tc>
          <w:tcPr>
            <w:tcW w:w="566" w:type="dxa"/>
            <w:hideMark/>
          </w:tcPr>
          <w:p w:rsidR="005C7AB7" w:rsidRPr="007869BB" w:rsidRDefault="004F7754"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rsidR="005C7AB7" w:rsidRPr="007869BB" w:rsidRDefault="004F7754" w:rsidP="005C7AB7">
            <w:pPr>
              <w:pStyle w:val="NoSpacing"/>
              <w:rPr>
                <w:lang w:val="lv-LV"/>
              </w:rPr>
            </w:pPr>
            <w:r>
              <w:rPr>
                <w:noProof/>
              </w:rPr>
              <w:t>3.2-3/1702/2019</w:t>
            </w:r>
          </w:p>
        </w:tc>
      </w:tr>
      <w:tr w:rsidR="00960252" w:rsidTr="005C7AB7">
        <w:trPr>
          <w:cantSplit/>
          <w:trHeight w:hRule="exact" w:val="397"/>
        </w:trPr>
        <w:tc>
          <w:tcPr>
            <w:tcW w:w="453" w:type="dxa"/>
            <w:hideMark/>
          </w:tcPr>
          <w:p w:rsidR="005C7AB7" w:rsidRPr="007869BB" w:rsidRDefault="004F7754" w:rsidP="005C7AB7">
            <w:pPr>
              <w:pStyle w:val="NoSpacing"/>
              <w:rPr>
                <w:lang w:val="lv-LV"/>
              </w:rPr>
            </w:pPr>
            <w:r w:rsidRPr="007869BB">
              <w:rPr>
                <w:lang w:val="lv-LV"/>
              </w:rPr>
              <w:t>Uz</w:t>
            </w:r>
          </w:p>
        </w:tc>
        <w:tc>
          <w:tcPr>
            <w:tcW w:w="2241" w:type="dxa"/>
            <w:tcBorders>
              <w:top w:val="nil"/>
              <w:left w:val="nil"/>
              <w:bottom w:val="single" w:sz="4" w:space="0" w:color="auto"/>
              <w:right w:val="nil"/>
            </w:tcBorders>
          </w:tcPr>
          <w:p w:rsidR="005C7AB7" w:rsidRPr="007869BB" w:rsidRDefault="004F7754" w:rsidP="005C7AB7">
            <w:pPr>
              <w:pStyle w:val="NoSpacing"/>
              <w:rPr>
                <w:lang w:val="lv-LV"/>
              </w:rPr>
            </w:pPr>
            <w:r>
              <w:rPr>
                <w:lang w:val="lv-LV"/>
              </w:rPr>
              <w:t>31.07.2019.</w:t>
            </w:r>
          </w:p>
        </w:tc>
        <w:tc>
          <w:tcPr>
            <w:tcW w:w="566" w:type="dxa"/>
            <w:hideMark/>
          </w:tcPr>
          <w:p w:rsidR="005C7AB7" w:rsidRPr="007869BB" w:rsidRDefault="004F7754"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rsidR="005C7AB7" w:rsidRPr="007869BB" w:rsidRDefault="005C7AB7" w:rsidP="005C7AB7">
            <w:pPr>
              <w:pStyle w:val="NoSpacing"/>
              <w:rPr>
                <w:lang w:val="lv-LV"/>
              </w:rPr>
            </w:pPr>
          </w:p>
        </w:tc>
      </w:tr>
    </w:tbl>
    <w:p w:rsidR="00293FD7" w:rsidRDefault="00293FD7" w:rsidP="00A64F60">
      <w:pPr>
        <w:ind w:firstLine="0"/>
        <w:rPr>
          <w:lang w:val="lv-LV"/>
        </w:rPr>
      </w:pPr>
    </w:p>
    <w:p w:rsidR="001D367B" w:rsidRPr="00801EC9" w:rsidRDefault="001D367B" w:rsidP="00AC5C20">
      <w:pPr>
        <w:jc w:val="right"/>
        <w:rPr>
          <w:noProof/>
          <w:lang w:val="lv-LV"/>
        </w:rPr>
      </w:pPr>
    </w:p>
    <w:p w:rsidR="001D367B" w:rsidRPr="00801EC9" w:rsidRDefault="001D367B" w:rsidP="00AC5C20">
      <w:pPr>
        <w:jc w:val="right"/>
        <w:rPr>
          <w:noProof/>
          <w:lang w:val="lv-LV"/>
        </w:rPr>
      </w:pPr>
    </w:p>
    <w:p w:rsidR="00AF43DB" w:rsidRPr="00801EC9" w:rsidRDefault="004F7754" w:rsidP="00AC5C20">
      <w:pPr>
        <w:jc w:val="right"/>
        <w:rPr>
          <w:noProof/>
          <w:lang w:val="lv-LV"/>
        </w:rPr>
      </w:pPr>
      <w:r w:rsidRPr="00801EC9">
        <w:rPr>
          <w:noProof/>
          <w:lang w:val="lv-LV"/>
        </w:rPr>
        <w:t>Biedrība</w:t>
      </w:r>
      <w:r w:rsidR="001D367B" w:rsidRPr="00801EC9">
        <w:rPr>
          <w:noProof/>
          <w:lang w:val="lv-LV"/>
        </w:rPr>
        <w:t xml:space="preserve"> “</w:t>
      </w:r>
      <w:r w:rsidRPr="00801EC9">
        <w:rPr>
          <w:noProof/>
          <w:lang w:val="lv-LV"/>
        </w:rPr>
        <w:t xml:space="preserve"> Par neskartu vidi nākamajām paaudzēm</w:t>
      </w:r>
      <w:r w:rsidR="001D367B" w:rsidRPr="00801EC9">
        <w:rPr>
          <w:noProof/>
          <w:lang w:val="lv-LV"/>
        </w:rPr>
        <w:t>”</w:t>
      </w:r>
    </w:p>
    <w:p w:rsidR="001D367B" w:rsidRPr="00801EC9" w:rsidRDefault="004F7754" w:rsidP="001D367B">
      <w:pPr>
        <w:jc w:val="right"/>
        <w:rPr>
          <w:noProof/>
          <w:lang w:val="lv-LV"/>
        </w:rPr>
      </w:pPr>
      <w:r w:rsidRPr="00801EC9">
        <w:rPr>
          <w:noProof/>
          <w:lang w:val="lv-LV"/>
        </w:rPr>
        <w:t>valdes loceklim Gintam Kaunistem</w:t>
      </w:r>
    </w:p>
    <w:p w:rsidR="001D367B" w:rsidRPr="00801EC9" w:rsidRDefault="004F7754" w:rsidP="001D367B">
      <w:pPr>
        <w:jc w:val="right"/>
        <w:rPr>
          <w:noProof/>
          <w:lang w:val="lv-LV"/>
        </w:rPr>
      </w:pPr>
      <w:r w:rsidRPr="00801EC9">
        <w:rPr>
          <w:noProof/>
          <w:lang w:val="lv-LV"/>
        </w:rPr>
        <w:t>pardabu@gmail.com</w:t>
      </w:r>
    </w:p>
    <w:p w:rsidR="001D367B" w:rsidRPr="00801EC9" w:rsidRDefault="001D367B" w:rsidP="001D367B">
      <w:pPr>
        <w:jc w:val="right"/>
        <w:rPr>
          <w:noProof/>
          <w:lang w:val="lv-LV"/>
        </w:rPr>
      </w:pPr>
    </w:p>
    <w:p w:rsidR="001D367B" w:rsidRPr="00801EC9" w:rsidRDefault="001D367B" w:rsidP="001D367B">
      <w:pPr>
        <w:jc w:val="right"/>
        <w:rPr>
          <w:noProof/>
          <w:lang w:val="lv-LV"/>
        </w:rPr>
      </w:pPr>
    </w:p>
    <w:p w:rsidR="001D367B" w:rsidRPr="00801EC9" w:rsidRDefault="004F7754" w:rsidP="001D367B">
      <w:pPr>
        <w:ind w:hanging="142"/>
        <w:rPr>
          <w:noProof/>
          <w:lang w:val="lv-LV"/>
        </w:rPr>
      </w:pPr>
      <w:r w:rsidRPr="00801EC9">
        <w:rPr>
          <w:noProof/>
          <w:lang w:val="lv-LV"/>
        </w:rPr>
        <w:t xml:space="preserve">Par Ministru kabineta noteikumu projektu (VSS-651) </w:t>
      </w:r>
    </w:p>
    <w:p w:rsidR="001D367B" w:rsidRPr="00801EC9" w:rsidRDefault="001D367B" w:rsidP="001D367B">
      <w:pPr>
        <w:rPr>
          <w:noProof/>
          <w:lang w:val="lv-LV"/>
        </w:rPr>
      </w:pPr>
    </w:p>
    <w:p w:rsidR="001D367B" w:rsidRPr="00801EC9" w:rsidRDefault="004F7754" w:rsidP="001D367B">
      <w:pPr>
        <w:ind w:firstLine="851"/>
        <w:rPr>
          <w:noProof/>
          <w:lang w:val="lv-LV"/>
        </w:rPr>
      </w:pPr>
      <w:r w:rsidRPr="00801EC9">
        <w:rPr>
          <w:noProof/>
          <w:lang w:val="lv-LV"/>
        </w:rPr>
        <w:t>Zemkopības ministrija ir iepazinusies ar Jūsu š.g. 31. jūlijā sūtīto vēstuli un sniedz sekojošu  informāciju par Ministru kabineta noteikumu projekta izstrādi “Grozījumi Ministru kabineta noteikumu Nr. 9</w:t>
      </w:r>
      <w:r w:rsidRPr="00801EC9">
        <w:rPr>
          <w:noProof/>
          <w:lang w:val="lv-LV"/>
        </w:rPr>
        <w:t>35 “Noteikumi par koku ciršanu mežā” (turpmāk –noteikumu projekts).</w:t>
      </w:r>
    </w:p>
    <w:p w:rsidR="001D367B" w:rsidRPr="00801EC9" w:rsidRDefault="001D367B" w:rsidP="001D367B">
      <w:pPr>
        <w:ind w:firstLine="851"/>
        <w:rPr>
          <w:noProof/>
          <w:lang w:val="lv-LV"/>
        </w:rPr>
      </w:pPr>
    </w:p>
    <w:p w:rsidR="001D367B" w:rsidRPr="00801EC9" w:rsidRDefault="004F7754" w:rsidP="001D367B">
      <w:pPr>
        <w:ind w:left="567" w:hanging="141"/>
        <w:rPr>
          <w:noProof/>
          <w:lang w:val="lv-LV"/>
        </w:rPr>
      </w:pPr>
      <w:r w:rsidRPr="00801EC9">
        <w:rPr>
          <w:noProof/>
          <w:lang w:val="lv-LV"/>
        </w:rPr>
        <w:t xml:space="preserve">1)Ar noteikumu projektu tiek veicināta nevis koksnes ieguves apjomu palielināšana, bet gan jaunu, kvalitatīvu un produktīvu mežaudžu veidošana, saimnieciski vērtīgāku koku sugu </w:t>
      </w:r>
      <w:r w:rsidRPr="00801EC9">
        <w:rPr>
          <w:noProof/>
          <w:lang w:val="lv-LV"/>
        </w:rPr>
        <w:t>īpatsvara saglabāšana Latvijas mežos, kā arī netiek plānots samazināt saglabājamos bioloģiski nozīmīgos meža struktūras elementus.</w:t>
      </w:r>
    </w:p>
    <w:p w:rsidR="001D367B" w:rsidRPr="00801EC9" w:rsidRDefault="001D367B" w:rsidP="001D367B">
      <w:pPr>
        <w:ind w:left="567" w:hanging="141"/>
        <w:rPr>
          <w:noProof/>
          <w:lang w:val="lv-LV"/>
        </w:rPr>
      </w:pPr>
    </w:p>
    <w:p w:rsidR="001D367B" w:rsidRPr="00801EC9" w:rsidRDefault="004F7754" w:rsidP="001D367B">
      <w:pPr>
        <w:pStyle w:val="ListParagraph"/>
        <w:spacing w:after="0" w:line="240" w:lineRule="auto"/>
        <w:ind w:left="567" w:hanging="141"/>
        <w:jc w:val="both"/>
        <w:rPr>
          <w:rFonts w:ascii="Times New Roman" w:hAnsi="Times New Roman"/>
          <w:noProof/>
          <w:sz w:val="24"/>
        </w:rPr>
      </w:pPr>
      <w:r w:rsidRPr="00801EC9">
        <w:rPr>
          <w:rFonts w:ascii="Times New Roman" w:hAnsi="Times New Roman"/>
          <w:noProof/>
          <w:sz w:val="24"/>
        </w:rPr>
        <w:t>2)Ņemot vērā to, ka līdz ar galvenās cirtes caurmēra samazināšanu, tiek būtiski palielinātas prasības attiecībā uz meža atja</w:t>
      </w:r>
      <w:r w:rsidRPr="00801EC9">
        <w:rPr>
          <w:rFonts w:ascii="Times New Roman" w:hAnsi="Times New Roman"/>
          <w:noProof/>
          <w:sz w:val="24"/>
        </w:rPr>
        <w:t>unošanu izcirtumos, kur veikta kailcirte pēc galvenās cirtes caurmēra sasniegšanas, nosakot, ka mežs būs jāatjauno, stādot augstvērtīgu meža reproduktīvo materiālu, Zemkopības ministrija neprognozē būtisku koku ciršanas apjoma pieaugumu pēc grozījumu apsti</w:t>
      </w:r>
      <w:r w:rsidRPr="00801EC9">
        <w:rPr>
          <w:rFonts w:ascii="Times New Roman" w:hAnsi="Times New Roman"/>
          <w:noProof/>
          <w:sz w:val="24"/>
        </w:rPr>
        <w:t>prināšanas.</w:t>
      </w:r>
    </w:p>
    <w:p w:rsidR="001D367B" w:rsidRPr="004F7754" w:rsidRDefault="004F7754" w:rsidP="001D367B">
      <w:pPr>
        <w:ind w:left="567" w:firstLine="0"/>
        <w:rPr>
          <w:noProof/>
          <w:lang w:val="lv-LV"/>
        </w:rPr>
      </w:pPr>
      <w:r w:rsidRPr="00801EC9">
        <w:rPr>
          <w:noProof/>
          <w:lang w:val="lv-LV"/>
        </w:rPr>
        <w:t>Savukārt valsts mežos koku ciršanas maksimālo apjomu hektāros un kubikmetros sadalījumā pa valdošajām koku sugām, ko atļauts nocirst galvenajā cirtē piecos</w:t>
      </w:r>
      <w:r w:rsidRPr="004F7754">
        <w:rPr>
          <w:noProof/>
          <w:lang w:val="lv-LV"/>
        </w:rPr>
        <w:t xml:space="preserve"> gados, valsts mežiem aprēķina Valsts meža dienests un apstiprina Ministru kabinets. Vals</w:t>
      </w:r>
      <w:r w:rsidRPr="004F7754">
        <w:rPr>
          <w:noProof/>
          <w:lang w:val="lv-LV"/>
        </w:rPr>
        <w:t>ts meža dienests aprēķinus veic atbilstoši Meža un saistīto nozaru attīstības pamatnostādnēs 2015.–2020. gadam noteiktajiem maksimāli pieļaujamā koku ciršanas apjoma noteikšanas pamatprincipiem. Aprēķinos tiek pielietoti Valsts meža dienesta līdz šim vēstu</w:t>
      </w:r>
      <w:r w:rsidRPr="004F7754">
        <w:rPr>
          <w:noProof/>
          <w:lang w:val="lv-LV"/>
        </w:rPr>
        <w:t>riski izmantotie aprēķinu vienādojumi, ievērojot meža apsaimniekošanas ekoloģiskos un sociālos nosacījumus, pieaugušo un pāraugušo audžu platības, CO2  piesaistes dinamiku un to potenciālās izmaiņas nākamajās desmitgadēs.</w:t>
      </w:r>
    </w:p>
    <w:p w:rsidR="001D367B" w:rsidRPr="004F7754" w:rsidRDefault="001D367B" w:rsidP="001D367B">
      <w:pPr>
        <w:ind w:left="567" w:firstLine="0"/>
        <w:rPr>
          <w:noProof/>
          <w:lang w:val="lv-LV"/>
        </w:rPr>
      </w:pPr>
    </w:p>
    <w:p w:rsidR="001D367B" w:rsidRPr="00801EC9" w:rsidRDefault="004F7754" w:rsidP="001D367B">
      <w:pPr>
        <w:ind w:left="567" w:hanging="141"/>
        <w:rPr>
          <w:noProof/>
        </w:rPr>
      </w:pPr>
      <w:r w:rsidRPr="00801EC9">
        <w:rPr>
          <w:noProof/>
        </w:rPr>
        <w:t>3)Latvijas meža platība aizņem 3,</w:t>
      </w:r>
      <w:r w:rsidRPr="00801EC9">
        <w:rPr>
          <w:noProof/>
        </w:rPr>
        <w:t>411 tūkst. ha vai 53% valsts teritorijas un meža platība turpina palielināties. Nacionālā meža monitoringa dati liecina, ka straujāk nekā mežu platības, katru gadu pieaug mežā uzkrātās koksnes apjoms, jeb koksnes krāja, kas ir 679 milj. kubikmetri un ikgad</w:t>
      </w:r>
      <w:r w:rsidRPr="00801EC9">
        <w:rPr>
          <w:noProof/>
        </w:rPr>
        <w:t xml:space="preserve">ējais tekošais koksnes krājas pieaugums 2018. gadā ir 26,84 milj. </w:t>
      </w:r>
      <w:r w:rsidRPr="00801EC9">
        <w:rPr>
          <w:noProof/>
        </w:rPr>
        <w:lastRenderedPageBreak/>
        <w:t>kubikmetri. Tas ir apliecinājums tam, ka Latvijas mežainums nepalielinās uz krūmu rēķina, kuri nemaz netiek ieskaitīti meža platībās, bet gluži otrādi-valstī tiek veikta mērķtiecīga mežsaimn</w:t>
      </w:r>
      <w:r w:rsidRPr="00801EC9">
        <w:rPr>
          <w:noProof/>
        </w:rPr>
        <w:t>ieciskā darbība. Pēc Valsts meža dienesta pārskatu datiem 2018. gadā Latvijā tika nocirsti 12,86 milj. kubikmetru koksnes. Tas ir mazāk nekā dabiskais pieaugums, tāpēc Latvijas mežsaimniecību var raksturot kā ilgtspējīgu.</w:t>
      </w:r>
    </w:p>
    <w:p w:rsidR="001D367B" w:rsidRPr="00801EC9" w:rsidRDefault="001D367B" w:rsidP="001D367B">
      <w:pPr>
        <w:pStyle w:val="ListParagraph"/>
        <w:spacing w:after="0" w:line="240" w:lineRule="auto"/>
        <w:jc w:val="both"/>
        <w:rPr>
          <w:rFonts w:ascii="Times New Roman" w:hAnsi="Times New Roman"/>
          <w:noProof/>
          <w:sz w:val="24"/>
          <w:lang w:val="en-US"/>
        </w:rPr>
      </w:pPr>
    </w:p>
    <w:p w:rsidR="001D367B" w:rsidRPr="00801EC9" w:rsidRDefault="004F7754" w:rsidP="001D367B">
      <w:pPr>
        <w:ind w:firstLine="851"/>
        <w:rPr>
          <w:noProof/>
        </w:rPr>
      </w:pPr>
      <w:r w:rsidRPr="00801EC9">
        <w:rPr>
          <w:noProof/>
        </w:rPr>
        <w:t xml:space="preserve">Atbildot uz jautājumu par </w:t>
      </w:r>
      <w:r w:rsidRPr="00801EC9">
        <w:rPr>
          <w:noProof/>
        </w:rPr>
        <w:t>atzinuma sniegšanu noteikumu projekta grozījumiem, vēršam uzmanību, ka atzinuma sniegšana notiek saskaņā ar 07.04.2009. Ministru kabineta noteikumiem Nr. 300 “Ministru kabineta Kārtības rullis” noteikto.</w:t>
      </w:r>
    </w:p>
    <w:p w:rsidR="001D367B" w:rsidRPr="00801EC9" w:rsidRDefault="001D367B" w:rsidP="001D367B">
      <w:pPr>
        <w:ind w:firstLine="360"/>
        <w:rPr>
          <w:noProof/>
        </w:rPr>
      </w:pPr>
    </w:p>
    <w:p w:rsidR="001D367B" w:rsidRPr="00801EC9" w:rsidRDefault="004F7754" w:rsidP="001D367B">
      <w:pPr>
        <w:ind w:firstLine="0"/>
        <w:rPr>
          <w:noProof/>
        </w:rPr>
      </w:pPr>
      <w:r w:rsidRPr="00801EC9">
        <w:rPr>
          <w:noProof/>
        </w:rPr>
        <w:t>Informējam, ka atbilde uz Jūsu vēstuli tiks nosūtīt</w:t>
      </w:r>
      <w:r w:rsidRPr="00801EC9">
        <w:rPr>
          <w:noProof/>
        </w:rPr>
        <w:t>a arī Valsts kancelejai.</w:t>
      </w:r>
    </w:p>
    <w:p w:rsidR="001D367B" w:rsidRPr="00801EC9" w:rsidRDefault="001D367B" w:rsidP="001D367B">
      <w:pPr>
        <w:rPr>
          <w:noProof/>
        </w:rPr>
      </w:pPr>
    </w:p>
    <w:p w:rsidR="001D367B" w:rsidRPr="00801EC9" w:rsidRDefault="001D367B" w:rsidP="001D367B">
      <w:pPr>
        <w:rPr>
          <w:noProof/>
        </w:rPr>
      </w:pPr>
    </w:p>
    <w:p w:rsidR="001D367B" w:rsidRPr="00801EC9" w:rsidRDefault="001D367B" w:rsidP="001D367B">
      <w:pPr>
        <w:rPr>
          <w:noProof/>
        </w:rPr>
      </w:pPr>
    </w:p>
    <w:p w:rsidR="001D367B" w:rsidRPr="00801EC9" w:rsidRDefault="001D367B" w:rsidP="001D367B">
      <w:pPr>
        <w:rPr>
          <w:noProof/>
        </w:rPr>
      </w:pPr>
    </w:p>
    <w:p w:rsidR="001D367B" w:rsidRPr="00801EC9" w:rsidRDefault="001D367B" w:rsidP="001D367B">
      <w:pPr>
        <w:rPr>
          <w:noProof/>
        </w:rPr>
      </w:pPr>
    </w:p>
    <w:p w:rsidR="001D367B" w:rsidRPr="00801EC9" w:rsidRDefault="001D367B" w:rsidP="001D367B">
      <w:pPr>
        <w:rPr>
          <w:noProof/>
        </w:rPr>
      </w:pPr>
    </w:p>
    <w:p w:rsidR="001D367B" w:rsidRPr="00801EC9" w:rsidRDefault="004F7754" w:rsidP="001D367B">
      <w:pPr>
        <w:ind w:firstLine="0"/>
        <w:rPr>
          <w:noProof/>
          <w:lang w:val="lv-LV"/>
        </w:rPr>
      </w:pPr>
      <w:r w:rsidRPr="00801EC9">
        <w:rPr>
          <w:noProof/>
          <w:lang w:val="lv-LV"/>
        </w:rPr>
        <w:t>Valsts sekretāre</w:t>
      </w:r>
      <w:r w:rsidRPr="00801EC9">
        <w:rPr>
          <w:noProof/>
          <w:lang w:val="lv-LV"/>
        </w:rPr>
        <w:tab/>
      </w:r>
      <w:r w:rsidRPr="00801EC9">
        <w:rPr>
          <w:noProof/>
          <w:lang w:val="lv-LV"/>
        </w:rPr>
        <w:tab/>
      </w:r>
      <w:r w:rsidRPr="00801EC9">
        <w:rPr>
          <w:noProof/>
          <w:lang w:val="lv-LV"/>
        </w:rPr>
        <w:tab/>
      </w:r>
      <w:r w:rsidRPr="00801EC9">
        <w:rPr>
          <w:noProof/>
          <w:lang w:val="lv-LV"/>
        </w:rPr>
        <w:tab/>
      </w:r>
      <w:r w:rsidRPr="00801EC9">
        <w:rPr>
          <w:noProof/>
          <w:lang w:val="lv-LV"/>
        </w:rPr>
        <w:tab/>
      </w:r>
      <w:r w:rsidRPr="00801EC9">
        <w:rPr>
          <w:noProof/>
          <w:lang w:val="lv-LV"/>
        </w:rPr>
        <w:tab/>
      </w:r>
      <w:r w:rsidRPr="00801EC9">
        <w:rPr>
          <w:noProof/>
          <w:lang w:val="lv-LV"/>
        </w:rPr>
        <w:tab/>
      </w:r>
      <w:r w:rsidRPr="00801EC9">
        <w:rPr>
          <w:noProof/>
          <w:lang w:val="lv-LV"/>
        </w:rPr>
        <w:tab/>
      </w:r>
      <w:r w:rsidRPr="00801EC9">
        <w:rPr>
          <w:noProof/>
          <w:lang w:val="lv-LV"/>
        </w:rPr>
        <w:tab/>
        <w:t>D.Lucaua</w:t>
      </w:r>
    </w:p>
    <w:p w:rsidR="001D367B" w:rsidRPr="00801EC9" w:rsidRDefault="001D367B" w:rsidP="001D367B">
      <w:pPr>
        <w:rPr>
          <w:noProof/>
        </w:rPr>
      </w:pPr>
    </w:p>
    <w:p w:rsidR="001D367B" w:rsidRPr="00801EC9" w:rsidRDefault="001D367B" w:rsidP="001D367B">
      <w:pPr>
        <w:rPr>
          <w:noProof/>
        </w:rPr>
      </w:pPr>
    </w:p>
    <w:p w:rsidR="001D367B" w:rsidRPr="00801EC9" w:rsidRDefault="001D367B" w:rsidP="001D367B">
      <w:pPr>
        <w:rPr>
          <w:noProof/>
        </w:rPr>
      </w:pPr>
    </w:p>
    <w:p w:rsidR="001D367B" w:rsidRDefault="001D367B"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Default="00801EC9" w:rsidP="001D367B">
      <w:pPr>
        <w:rPr>
          <w:noProof/>
        </w:rPr>
      </w:pPr>
    </w:p>
    <w:p w:rsidR="00801EC9" w:rsidRPr="00801EC9" w:rsidRDefault="00801EC9" w:rsidP="001D367B">
      <w:pPr>
        <w:rPr>
          <w:noProof/>
        </w:rPr>
      </w:pPr>
    </w:p>
    <w:p w:rsidR="001D367B" w:rsidRPr="00801EC9" w:rsidRDefault="004F7754" w:rsidP="001D367B">
      <w:pPr>
        <w:ind w:firstLine="0"/>
        <w:rPr>
          <w:noProof/>
          <w:sz w:val="20"/>
          <w:szCs w:val="20"/>
        </w:rPr>
      </w:pPr>
      <w:r w:rsidRPr="00801EC9">
        <w:rPr>
          <w:noProof/>
          <w:sz w:val="20"/>
          <w:szCs w:val="20"/>
        </w:rPr>
        <w:t>Ozola, 67027118</w:t>
      </w:r>
    </w:p>
    <w:p w:rsidR="00AF43DB" w:rsidRPr="004F7754" w:rsidRDefault="004F7754" w:rsidP="004F7754">
      <w:pPr>
        <w:ind w:firstLine="0"/>
        <w:rPr>
          <w:noProof/>
          <w:sz w:val="20"/>
          <w:szCs w:val="20"/>
        </w:rPr>
      </w:pPr>
      <w:hyperlink r:id="rId7" w:history="1">
        <w:r w:rsidRPr="00801EC9">
          <w:rPr>
            <w:noProof/>
            <w:sz w:val="20"/>
            <w:szCs w:val="20"/>
          </w:rPr>
          <w:t>Inga.Ozola@zm.gov.lv</w:t>
        </w:r>
      </w:hyperlink>
      <w:bookmarkStart w:id="0" w:name="_GoBack"/>
      <w:bookmarkEnd w:id="0"/>
    </w:p>
    <w:p w:rsidR="00E5653E" w:rsidRPr="00AF43DB" w:rsidRDefault="00E5653E" w:rsidP="00801EC9">
      <w:pPr>
        <w:tabs>
          <w:tab w:val="left" w:pos="2910"/>
        </w:tabs>
        <w:ind w:firstLine="0"/>
        <w:rPr>
          <w:lang w:val="lv-LV"/>
        </w:rPr>
      </w:pPr>
    </w:p>
    <w:sectPr w:rsidR="00E5653E" w:rsidRPr="00AF43DB" w:rsidSect="008C66E9">
      <w:headerReference w:type="first" r:id="rId8"/>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F7754">
      <w:r>
        <w:separator/>
      </w:r>
    </w:p>
  </w:endnote>
  <w:endnote w:type="continuationSeparator" w:id="0">
    <w:p w:rsidR="00000000" w:rsidRDefault="004F7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F7754">
      <w:r>
        <w:separator/>
      </w:r>
    </w:p>
  </w:footnote>
  <w:footnote w:type="continuationSeparator" w:id="0">
    <w:p w:rsidR="00000000" w:rsidRDefault="004F7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6E9" w:rsidRPr="00FF0532" w:rsidRDefault="004F7754"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25084"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E9" w:rsidRPr="00FF0532" w:rsidRDefault="004F7754"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proofErr w:type="spellStart"/>
                          <w:r w:rsidR="00AC5C20">
                            <w:rPr>
                              <w:rFonts w:eastAsia="Times New Roman"/>
                              <w:color w:val="231F20"/>
                              <w:sz w:val="17"/>
                              <w:szCs w:val="17"/>
                              <w:lang w:val="lv-LV"/>
                            </w:rPr>
                            <w:t>pasts</w:t>
                          </w:r>
                          <w:r w:rsidRPr="00FF0532">
                            <w:rPr>
                              <w:rFonts w:eastAsia="Times New Roman"/>
                              <w:color w:val="231F20"/>
                              <w:sz w:val="17"/>
                              <w:szCs w:val="17"/>
                              <w:lang w:val="lv-LV"/>
                            </w:rPr>
                            <w:t>@zm.gov.lv</w:t>
                          </w:r>
                          <w:proofErr w:type="spellEnd"/>
                          <w:r w:rsidRPr="00FF0532">
                            <w:rPr>
                              <w:rFonts w:eastAsia="Times New Roman"/>
                              <w:color w:val="231F20"/>
                              <w:sz w:val="17"/>
                              <w:szCs w:val="17"/>
                              <w:lang w:val="lv-LV"/>
                            </w:rPr>
                            <w:t xml:space="preserve">, </w:t>
                          </w:r>
                          <w:proofErr w:type="spellStart"/>
                          <w:r w:rsidRPr="00FF0532">
                            <w:rPr>
                              <w:rFonts w:eastAsia="Times New Roman"/>
                              <w:color w:val="231F20"/>
                              <w:sz w:val="17"/>
                              <w:szCs w:val="17"/>
                              <w:lang w:val="lv-LV"/>
                            </w:rPr>
                            <w:t>www.zm.gov.lv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ym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LINDKagAgAAkAUAAA4AAAAAAAAAAAAAAAAALgIA&#10;AGRycy9lMm9Eb2MueG1sUEsBAi0AFAAGAAgAAAAhAPP0/G3gAAAADAEAAA8AAAAAAAAAAAAAAAAA&#10;+gQAAGRycy9kb3ducmV2LnhtbFBLBQYAAAAABAAEAPMAAAAHBgAAAAA=&#10;" filled="f" stroked="f">
              <v:textbox inset="0,0,0,0">
                <w:txbxContent>
                  <w:p w:rsidR="008C66E9" w:rsidRPr="00FF0532" w:rsidRDefault="004F7754"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proofErr w:type="spellStart"/>
                    <w:r w:rsidR="00AC5C20">
                      <w:rPr>
                        <w:rFonts w:eastAsia="Times New Roman"/>
                        <w:color w:val="231F20"/>
                        <w:sz w:val="17"/>
                        <w:szCs w:val="17"/>
                        <w:lang w:val="lv-LV"/>
                      </w:rPr>
                      <w:t>pasts</w:t>
                    </w:r>
                    <w:r w:rsidRPr="00FF0532">
                      <w:rPr>
                        <w:rFonts w:eastAsia="Times New Roman"/>
                        <w:color w:val="231F20"/>
                        <w:sz w:val="17"/>
                        <w:szCs w:val="17"/>
                        <w:lang w:val="lv-LV"/>
                      </w:rPr>
                      <w:t>@zm.gov.lv</w:t>
                    </w:r>
                    <w:proofErr w:type="spellEnd"/>
                    <w:r w:rsidRPr="00FF0532">
                      <w:rPr>
                        <w:rFonts w:eastAsia="Times New Roman"/>
                        <w:color w:val="231F20"/>
                        <w:sz w:val="17"/>
                        <w:szCs w:val="17"/>
                        <w:lang w:val="lv-LV"/>
                      </w:rPr>
                      <w:t xml:space="preserve">, </w:t>
                    </w:r>
                    <w:proofErr w:type="spellStart"/>
                    <w:r w:rsidRPr="00FF0532">
                      <w:rPr>
                        <w:rFonts w:eastAsia="Times New Roman"/>
                        <w:color w:val="231F20"/>
                        <w:sz w:val="17"/>
                        <w:szCs w:val="17"/>
                        <w:lang w:val="lv-LV"/>
                      </w:rPr>
                      <w:t>www.zm.gov.lv</w:t>
                    </w:r>
                    <w:proofErr w:type="spellEnd"/>
                  </w:p>
                </w:txbxContent>
              </v:textbox>
              <w10:wrap anchorx="page" anchory="page"/>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42122F2"/>
    <w:multiLevelType w:val="hybridMultilevel"/>
    <w:tmpl w:val="91E0B45C"/>
    <w:lvl w:ilvl="0" w:tplc="89EA802E">
      <w:start w:val="1"/>
      <w:numFmt w:val="decimal"/>
      <w:lvlText w:val="%1)"/>
      <w:lvlJc w:val="left"/>
      <w:pPr>
        <w:ind w:left="1288" w:hanging="360"/>
      </w:pPr>
      <w:rPr>
        <w:rFonts w:hint="default"/>
      </w:rPr>
    </w:lvl>
    <w:lvl w:ilvl="1" w:tplc="065C6D48" w:tentative="1">
      <w:start w:val="1"/>
      <w:numFmt w:val="lowerLetter"/>
      <w:lvlText w:val="%2."/>
      <w:lvlJc w:val="left"/>
      <w:pPr>
        <w:ind w:left="2008" w:hanging="360"/>
      </w:pPr>
    </w:lvl>
    <w:lvl w:ilvl="2" w:tplc="BFC4639C" w:tentative="1">
      <w:start w:val="1"/>
      <w:numFmt w:val="lowerRoman"/>
      <w:lvlText w:val="%3."/>
      <w:lvlJc w:val="right"/>
      <w:pPr>
        <w:ind w:left="2728" w:hanging="180"/>
      </w:pPr>
    </w:lvl>
    <w:lvl w:ilvl="3" w:tplc="D92C02AC" w:tentative="1">
      <w:start w:val="1"/>
      <w:numFmt w:val="decimal"/>
      <w:lvlText w:val="%4."/>
      <w:lvlJc w:val="left"/>
      <w:pPr>
        <w:ind w:left="3448" w:hanging="360"/>
      </w:pPr>
    </w:lvl>
    <w:lvl w:ilvl="4" w:tplc="FA3A127A" w:tentative="1">
      <w:start w:val="1"/>
      <w:numFmt w:val="lowerLetter"/>
      <w:lvlText w:val="%5."/>
      <w:lvlJc w:val="left"/>
      <w:pPr>
        <w:ind w:left="4168" w:hanging="360"/>
      </w:pPr>
    </w:lvl>
    <w:lvl w:ilvl="5" w:tplc="29E8ECF8" w:tentative="1">
      <w:start w:val="1"/>
      <w:numFmt w:val="lowerRoman"/>
      <w:lvlText w:val="%6."/>
      <w:lvlJc w:val="right"/>
      <w:pPr>
        <w:ind w:left="4888" w:hanging="180"/>
      </w:pPr>
    </w:lvl>
    <w:lvl w:ilvl="6" w:tplc="9DF074AE" w:tentative="1">
      <w:start w:val="1"/>
      <w:numFmt w:val="decimal"/>
      <w:lvlText w:val="%7."/>
      <w:lvlJc w:val="left"/>
      <w:pPr>
        <w:ind w:left="5608" w:hanging="360"/>
      </w:pPr>
    </w:lvl>
    <w:lvl w:ilvl="7" w:tplc="D548E59E" w:tentative="1">
      <w:start w:val="1"/>
      <w:numFmt w:val="lowerLetter"/>
      <w:lvlText w:val="%8."/>
      <w:lvlJc w:val="left"/>
      <w:pPr>
        <w:ind w:left="6328" w:hanging="360"/>
      </w:pPr>
    </w:lvl>
    <w:lvl w:ilvl="8" w:tplc="5E80E1B4" w:tentative="1">
      <w:start w:val="1"/>
      <w:numFmt w:val="lowerRoman"/>
      <w:lvlText w:val="%9."/>
      <w:lvlJc w:val="right"/>
      <w:pPr>
        <w:ind w:left="7048"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353A4"/>
    <w:rsid w:val="00086BF4"/>
    <w:rsid w:val="00090D94"/>
    <w:rsid w:val="0014733C"/>
    <w:rsid w:val="001D367B"/>
    <w:rsid w:val="00293FD7"/>
    <w:rsid w:val="00337F53"/>
    <w:rsid w:val="00356144"/>
    <w:rsid w:val="00483A7F"/>
    <w:rsid w:val="004E0A81"/>
    <w:rsid w:val="004F7754"/>
    <w:rsid w:val="00580BB0"/>
    <w:rsid w:val="005C7AB7"/>
    <w:rsid w:val="00646431"/>
    <w:rsid w:val="006669A7"/>
    <w:rsid w:val="00697DD4"/>
    <w:rsid w:val="007869BB"/>
    <w:rsid w:val="00801EC9"/>
    <w:rsid w:val="00890D7B"/>
    <w:rsid w:val="008C66E9"/>
    <w:rsid w:val="00960252"/>
    <w:rsid w:val="00A348EF"/>
    <w:rsid w:val="00A64F60"/>
    <w:rsid w:val="00AC5C20"/>
    <w:rsid w:val="00AF43DB"/>
    <w:rsid w:val="00CC73EE"/>
    <w:rsid w:val="00CF57CD"/>
    <w:rsid w:val="00E5653E"/>
    <w:rsid w:val="00F113F5"/>
    <w:rsid w:val="00F50A6A"/>
    <w:rsid w:val="00FF05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23278"/>
  <w15:docId w15:val="{372215E3-905E-49B9-AF97-A94A55E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basedOn w:val="Normal"/>
    <w:uiPriority w:val="34"/>
    <w:qFormat/>
    <w:rsid w:val="001D367B"/>
    <w:pPr>
      <w:widowControl/>
      <w:spacing w:after="200" w:line="276" w:lineRule="auto"/>
      <w:ind w:left="720" w:firstLine="0"/>
      <w:contextualSpacing/>
      <w:jc w:val="left"/>
    </w:pPr>
    <w:rPr>
      <w:rFonts w:ascii="Calibri" w:hAnsi="Calibri"/>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ga.Ozola@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1998</Words>
  <Characters>1140</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Inga Ozola</cp:lastModifiedBy>
  <cp:revision>3</cp:revision>
  <dcterms:created xsi:type="dcterms:W3CDTF">2019-08-13T05:29:00Z</dcterms:created>
  <dcterms:modified xsi:type="dcterms:W3CDTF">2019-08-13T05:30:00Z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