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piekrītošā nekustamā īpašuma “Upmaļi”, Ērģemes pagastā, Valkas novadā nodošanu Valkas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un 43. pantu Valsts ieņēmumu dienestam bez atlīdzības nodot Valkas novada pašvaldības īpašumā valstij piekrītošo nekustamo īpašumu “Upmaļi” (nekustamā īpašuma kadastra Nr. 9452 011 0141) - zemes vienību (zemes vienības kadastra apzīmējums 9452 011 0141) ar kopējo platību 2,1 ha un piecas būves: dzīvojamo māju (kadastra apzīmējums 9452 011 0141 001),  klēti ar šķūni (kadastra apzīmējums 9452 011 0141 002), šķūni ar pagrabu (kadastra apzīmējums 9452 011 0141 003), pirti (kadastra apzīmējums 9452 011 0141 004) un kūti (kadastra apzīmējums 9452 011 0141 005) - “Upmaļi”, Ērģemes pagastā, Valkas novadā (turpmāk – nekustamais īpašums), lai saskaņā ar Pašvaldību likuma 4. panta pirmās daļas 10. punktu to izmantotu pašvaldības autonomās funkcijas īstenošanai – sniegt palīdzību iedzīvotājiem mājokļa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nodot Valkas novada pašvaldības īpašumā valstij piekrītošu nekustamo īpašumu - zemes vienību, </w:t>
            </w:r>
            <w:r w:rsidR="00000000" w:rsidRPr="00000000" w:rsidDel="00000000">
              <w:rPr>
                <w:u w:val="single"/>
                <w:rtl w:val="0"/>
              </w:rPr>
              <w:t xml:space="preserve">viendzīvokļa dzīvojamo māju</w:t>
            </w:r>
            <w:r w:rsidR="00000000" w:rsidRPr="00000000" w:rsidDel="00000000">
              <w:rPr>
                <w:rtl w:val="0"/>
              </w:rPr>
              <w:t xml:space="preserve"> un četras palīgēkas, kā arī nekustamo īpašumu paredzēts nodot pašvaldības autonomās funkcijas īstenošanai (palīdzība iedzīvotājiem mājokļa jautājumu risināšanā), lūdzam izvērtēt nepieciešamību rīkojuma projektā un anotācijā atsaukties uz Publiskas personas mantas atsavināšanas likuma 45.panta pirmo daļu (</w:t>
            </w:r>
            <w:r w:rsidR="00000000" w:rsidRPr="00000000" w:rsidDel="00000000">
              <w:rPr>
                <w:i w:val="1"/>
                <w:rtl w:val="0"/>
              </w:rPr>
              <w:t xml:space="preserve">Palīdzības sniegšanai dzīvokļa jautājumu risināšanā likumā "Par palīdzību dzīvokļa jautājumu risināšanā" noteiktajos gadījumos </w:t>
            </w:r>
            <w:r w:rsidR="00000000" w:rsidRPr="00000000" w:rsidDel="00000000">
              <w:rPr>
                <w:i w:val="1"/>
                <w:u w:val="single"/>
                <w:rtl w:val="0"/>
              </w:rPr>
              <w:t xml:space="preserve">valsts dzīvojamo māju</w:t>
            </w:r>
            <w:r w:rsidR="00000000" w:rsidRPr="00000000" w:rsidDel="00000000">
              <w:rPr>
                <w:i w:val="1"/>
                <w:rtl w:val="0"/>
              </w:rPr>
              <w:t xml:space="preserve"> vai dzīvokļa īpašumu piedāvā nodot tās pašvaldības īpašumā, kuras administratīvajā teritorijā atrodas attiecīgā valsts dzīvojamā māja vai dzīvokļa īpašums. </w:t>
            </w:r>
            <w:r w:rsidR="00000000" w:rsidRPr="00000000" w:rsidDel="00000000">
              <w:rPr>
                <w:i w:val="1"/>
                <w:u w:val="single"/>
                <w:rtl w:val="0"/>
              </w:rPr>
              <w:t xml:space="preserve">Ja pašvaldības dome pieņem lēmumu par valsts dzīvojamās mājas</w:t>
            </w:r>
            <w:r w:rsidR="00000000" w:rsidRPr="00000000" w:rsidDel="00000000">
              <w:rPr>
                <w:i w:val="1"/>
                <w:rtl w:val="0"/>
              </w:rPr>
              <w:t xml:space="preserve"> vai dzīvokļa īpašuma pārņemšanu pašvaldības īpašumā, </w:t>
            </w:r>
            <w:r w:rsidR="00000000" w:rsidRPr="00000000" w:rsidDel="00000000">
              <w:rPr>
                <w:i w:val="1"/>
                <w:u w:val="single"/>
                <w:rtl w:val="0"/>
              </w:rPr>
              <w:t xml:space="preserve">to nodod bez atlīdzības pašvaldības īpašumā saskaņā ar šā likuma 42. vai 42.1 panta nosacījumiem</w:t>
            </w:r>
            <w:r w:rsidR="00000000" w:rsidRPr="00000000" w:rsidDel="00000000">
              <w:rPr>
                <w:i w:val="1"/>
                <w:rtl w:val="0"/>
              </w:rPr>
              <w:t xml:space="preserve">. Ja mēneša laikā attiecīgā pašvaldības dome nav pieņēmusi lēmumu vai atsakās pārņemt valsts dzīvojamo māju vai dzīvokļa īpašumu savā īpašumā, to atsavina šajā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45.panta pirmo daļu Valsts ieņēmumu dienestam bez atlīdzības nodot Valkas novada pašvaldības īpašumā valstij piekrītošo nekustamo īpašumu “Upmaļi” (nekustamā īpašuma kadastra Nr. 9452 011 0141) - zemes vienību (zemes vienības kadastra apzīmējums 9452 011 0141) ar kopējo platību 2,1 ha un piecas būves: dzīvojamo māju (kadastra apzīmējums 9452 011 0141 001),  klēti ar šķūni (kadastra apzīmējums 9452 011 0141 002), šķūni ar pagrabu (kadastra apzīmējums 9452 011 0141 003), pirti (kadastra apzīmējums 9452 011 0141 004) un kūti (kadastra apzīmējums 9452 011 0141 005) - “Upmaļi”, Ērģemes pagastā, Valkas novadā (turpmāk – nekustamais īpašums), lai saskaņā ar Pašvaldību likuma 4. panta pirmās daļas 10. punktu to izmantotu pašvaldības autonomās funkcijas īstenošanai – sniegt palīdzību iedzīvotājiem mājokļa jautājumu risināšanā.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tekstu daļā par Valkas novada domes 2022. gada 29. decembrī pieņemto lēmumu Nr. 303 (protokols (Nr. 24, 14.§) “Par nekustamā īpašuma “Upmaļi”, Ērģemes pagasts, Valkas novads pārņemšanu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lēmumā ir atsauce uz  tā brīža spēkā esošā likuma „Par pašvaldībām” 15.panta  pirmās daļas 9.punktu, nevis uz jauno  Pašvaldību likumu, kas  stājās spēkā 2023.gada 1.janvārī (lēmums pieņemts 2022.gada 29.decembrī).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otrajā rindkopā precizēt pašvaldību, kurai rīkojuma projekts neparedz komercdarbības atbalsta sniegšanu, proti, no "Kuldīgas novada pašvaldībai" uz "Valkas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un 43. pantu Valsts ieņēmumu dienestam bez atlīdzības nodot Valkas novada pašvaldības īpašumā valstij piekrītošo nekustamo īpašumu “Upmaļi” (nekustamā īpašuma kadastra Nr. 9452 011 0141) - zemes vienību (zemes vienības kadastra apzīmējums 9452 011 0141) ar kopējo platību 2,1 ha un piecas būves: dzīvojamo māju (kadastra apzīmējums 9452 011 0141 001),  klēti ar šķūni (kadastra apzīmējums 9452 011 0141 002), šķūni ar pagrabu (kadastra apzīmējums 9452 011 0141 003), pirti (kadastra apzīmējums 9452 011 0141 004) un kūti (kadastra apzīmējums 9452 011 0141 005) - “Upmaļi”, Ērģemes pagastā, Valkas novadā (turpmāk – nekustamais īpašums), lai saskaņā ar Pašvaldību likuma 4. panta pirmās daļas 10. punktu to izmantotu pašvaldības autonomās funkcijas īstenošanai – sniegt palīdzību iedzīvotājiem mājokļa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45. panta pirmo daļu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attiecīgā valsts dzīvojamā māja vai dzīvokļa īpašums. Ja pašvaldības dome pieņem lēmumu par valsts dzīvojamās mājas vai dzīvokļa īpašuma pārņemšanu pašvaldības īpašumā, to nodod bez atlīdzības pašvaldības īpašumā saskaņā ar šā likuma 42. vai 42.1 panta nosacījumiem. Ņemot vērā minēto un to, ka atsavināmā nekustamā īpašuma sastāvā ietilpst dzīvojamā māja, lūdzam rīkojuma projekta 1. punktu papildināt ar atsauci uz Publiskas personas mantas atsavināšanas likuma </w:t>
            </w:r>
            <w:r w:rsidR="00000000" w:rsidRPr="00000000" w:rsidDel="00000000">
              <w:rPr>
                <w:u w:val="single"/>
                <w:rtl w:val="0"/>
              </w:rPr>
              <w:t xml:space="preserve">45.panta pirmo daļu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45.panta pirmo daļu Valsts ieņēmumu dienestam bez atlīdzības nodot Valkas novada pašvaldības īpašumā valstij piekrītošo nekustamo īpašumu “Upmaļi” (nekustamā īpašuma kadastra Nr. 9452 011 0141) - zemes vienību (zemes vienības kadastra apzīmējums 9452 011 0141) ar kopējo platību 2,1 ha un piecas būves: dzīvojamo māju (kadastra apzīmējums 9452 011 0141 001),  klēti ar šķūni (kadastra apzīmējums 9452 011 0141 002), šķūni ar pagrabu (kadastra apzīmējums 9452 011 0141 003), pirti (kadastra apzīmējums 9452 011 0141 004) un kūti (kadastra apzīmējums 9452 011 0141 005) - “Upmaļi”, Ērģemes pagastā, Valkas novadā (turpmāk – nekustamais īpašums), lai saskaņā ar Pašvaldību likuma 4. panta pirmās daļas 10. punktu to izmantotu pašvaldības autonomās funkcijas īstenošanai – sniegt palīdzību iedzīvotājiem mājokļa jautājumu risināšanā.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45.panta pirmo daļu palīdzības sniegšanai dzīvokļa jautājumu risināšanā likumā "Par palīdzību dzīvokļa jautājumu risināšanā" noteiktajos gadījumos valsts </w:t>
            </w:r>
            <w:r w:rsidR="00000000" w:rsidRPr="00000000" w:rsidDel="00000000">
              <w:rPr>
                <w:u w:val="single"/>
                <w:rtl w:val="0"/>
              </w:rPr>
              <w:t xml:space="preserve">dzīvojamo māju </w:t>
            </w:r>
            <w:r w:rsidR="00000000" w:rsidRPr="00000000" w:rsidDel="00000000">
              <w:rPr>
                <w:rtl w:val="0"/>
              </w:rPr>
              <w:t xml:space="preserve">vai dzīvokļa īpašumu piedāvā nodot tās pašvaldības īpašumā, kuras administratīvajā teritorijā atrodas attiecīgā valsts dzīvojamā māja vai dzīvokļa īpašums. Ja pašvaldības dome pieņem lēmumu par valsts dzīvojamās mājas vai dzīvokļa īpašuma pārņemšanu pašvaldības īpašumā, to nodod bez atlīdzības pašvaldības īpašumā saskaņā ar šā likuma 42. vai 42.1 panta nosacījumiem. Ņemot vērā minēto, lūdzam kā rīkojuma projekta izstrādes tiesisko pamatu norādīt arī Publiskas personas mantas atsavināšanas likuma </w:t>
            </w:r>
            <w:r w:rsidR="00000000" w:rsidRPr="00000000" w:rsidDel="00000000">
              <w:rPr>
                <w:u w:val="single"/>
                <w:rtl w:val="0"/>
              </w:rPr>
              <w:t xml:space="preserve">45.panta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punktā redakcionāli precizēt pašvaldības nosaukumu no  "Valaks" uz "Valkas".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aprakstā"</w:t>
            </w:r>
            <w:r w:rsidR="00000000" w:rsidRPr="00000000" w:rsidDel="00000000">
              <w:rPr>
                <w:rtl w:val="0"/>
              </w:rPr>
              <w:t xml:space="preserve"> norādīts: "Kā izriet no Atsavināšanas likuma 42. panta pirmās daļas, ja </w:t>
            </w:r>
            <w:r w:rsidR="00000000" w:rsidRPr="00000000" w:rsidDel="00000000">
              <w:rPr>
                <w:u w:val="single"/>
                <w:rtl w:val="0"/>
              </w:rPr>
              <w:t xml:space="preserve">dzīvokļa īpašum</w:t>
            </w:r>
            <w:r w:rsidR="00000000" w:rsidRPr="00000000" w:rsidDel="00000000">
              <w:rPr>
                <w:rtl w:val="0"/>
              </w:rPr>
              <w:t xml:space="preserve">s vairs netiek izmantotas pašvaldības autonomo funkciju īstenošanai, pašvaldība šo </w:t>
            </w:r>
            <w:r w:rsidR="00000000" w:rsidRPr="00000000" w:rsidDel="00000000">
              <w:rPr>
                <w:u w:val="single"/>
                <w:rtl w:val="0"/>
              </w:rPr>
              <w:t xml:space="preserve">dzīvokļa īpašumu </w:t>
            </w:r>
            <w:r w:rsidR="00000000" w:rsidRPr="00000000" w:rsidDel="00000000">
              <w:rPr>
                <w:rtl w:val="0"/>
              </w:rPr>
              <w:t xml:space="preserve">bez atlīdzības nodod valstij." Vēršam uzmanību, ka atbilstoši rīkojuma projekta 1. punktam pašvaldības īpašumā paredzēts nodot nekustamo īpašumu, kura sastāvā ietilpst </w:t>
            </w:r>
            <w:r w:rsidR="00000000" w:rsidRPr="00000000" w:rsidDel="00000000">
              <w:rPr>
                <w:u w:val="single"/>
                <w:rtl w:val="0"/>
              </w:rPr>
              <w:t xml:space="preserve">zemes vienība un piecas būves: dzīvojamā māja</w:t>
            </w:r>
            <w:r w:rsidR="00000000" w:rsidRPr="00000000" w:rsidDel="00000000">
              <w:rPr>
                <w:rtl w:val="0"/>
              </w:rPr>
              <w:t xml:space="preserve">,  </w:t>
            </w:r>
            <w:r w:rsidR="00000000" w:rsidRPr="00000000" w:rsidDel="00000000">
              <w:rPr>
                <w:u w:val="single"/>
                <w:rtl w:val="0"/>
              </w:rPr>
              <w:t xml:space="preserve">klēts ar šķūni, šķūnis ar pagrabu, pirts un kūts.</w:t>
            </w:r>
            <w:r w:rsidR="00000000" w:rsidRPr="00000000" w:rsidDel="00000000">
              <w:rPr>
                <w:rtl w:val="0"/>
              </w:rPr>
              <w:t xml:space="preserve"> Līdz ar to aicinām attiecīgi precizēt minēto teikumu atbilstoši rīkojuma projekta saturam. Analoģiski precizējama arī </w:t>
            </w:r>
            <w:r w:rsidR="00000000" w:rsidRPr="00000000" w:rsidDel="00000000">
              <w:rPr>
                <w:b w:val="1"/>
                <w:rtl w:val="0"/>
              </w:rPr>
              <w:t xml:space="preserve">"Risinājuma apraksta"</w:t>
            </w:r>
            <w:r w:rsidR="00000000" w:rsidRPr="00000000" w:rsidDel="00000000">
              <w:rPr>
                <w:rtl w:val="0"/>
              </w:rPr>
              <w:t xml:space="preserve"> pēdējā rindkopa, kas paredz īpašuma tiesību nostiprināšanu uz </w:t>
            </w:r>
            <w:r w:rsidR="00000000" w:rsidRPr="00000000" w:rsidDel="00000000">
              <w:rPr>
                <w:u w:val="single"/>
                <w:rtl w:val="0"/>
              </w:rPr>
              <w:t xml:space="preserve">dzīvokļa īpašumu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aprakstā"</w:t>
            </w:r>
            <w:r w:rsidR="00000000" w:rsidRPr="00000000" w:rsidDel="00000000">
              <w:rPr>
                <w:rtl w:val="0"/>
              </w:rPr>
              <w:t xml:space="preserve"> norādīts" : "Rīkojuma projekts neparedz komercdarbības atbalsta sniegšanu </w:t>
            </w:r>
            <w:r w:rsidR="00000000" w:rsidRPr="00000000" w:rsidDel="00000000">
              <w:rPr>
                <w:u w:val="single"/>
                <w:rtl w:val="0"/>
              </w:rPr>
              <w:t xml:space="preserve">Kuldīgas </w:t>
            </w:r>
            <w:r w:rsidR="00000000" w:rsidRPr="00000000" w:rsidDel="00000000">
              <w:rPr>
                <w:rtl w:val="0"/>
              </w:rPr>
              <w:t xml:space="preserve">novada pašvaldībai". Lūdzam novērst pārrakstīšanās kļūdu attiecībā uz pašvaldību, kurai tiek nodots attiecīgais nekustamais īpašums (</w:t>
            </w:r>
            <w:r w:rsidR="00000000" w:rsidRPr="00000000" w:rsidDel="00000000">
              <w:rPr>
                <w:u w:val="single"/>
                <w:rtl w:val="0"/>
              </w:rPr>
              <w:t xml:space="preserve">Valkas </w:t>
            </w:r>
            <w:r w:rsidR="00000000" w:rsidRPr="00000000" w:rsidDel="00000000">
              <w:rPr>
                <w:rtl w:val="0"/>
              </w:rPr>
              <w:t xml:space="preserve">novada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pārrakstīšanās kļūdu, vārdus "Kuldīgas novada pašvaldībai" aizstājot ar vārdiem "Valkas novada pašvaldībai".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01.01.2023. spēkā esošais Pašvaldību likums paredz, ka pašvaldībai piekrīt dzīvojamā māja atbilstoši Civillikuma 416.pantā noteiktajam kā bezmantinieka manta vai atbilstoši Civillikuma 930. pantā noteiktajam kā bezīpašnieka lieta (73.panta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Civillikuma 416. un 417.pants (redakcijas spēkā no 01.01.2023.) paredz, ka likumā noteiktos gadījumos bezmantinieka un bezīpašnieka lieta piekrīt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nodrošināšanai lūdzam papildināt anotāciju ar norādi uz citēto Civillikuma 417.panta redakcijas spēkā esamības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23-TA-61</w:t>
    </w:r>
    <w:r>
      <w:br/>
    </w:r>
    <w:r w:rsidR="00000000" w:rsidRPr="00000000" w:rsidDel="00000000">
      <w:rPr>
        <w:rtl w:val="0"/>
      </w:rPr>
      <w:t xml:space="preserve">07.03.2023. 08.55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23-TA-61</w:t>
    </w:r>
    <w:r>
      <w:br/>
    </w:r>
    <w:r w:rsidR="00000000" w:rsidRPr="00000000" w:rsidDel="00000000">
      <w:rPr>
        <w:rtl w:val="0"/>
      </w:rPr>
      <w:t xml:space="preserve">07.03.2023. 08.55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Izziņa_23-TA-61.docx</dc:title>
</cp:coreProperties>
</file>

<file path=docProps/custom.xml><?xml version="1.0" encoding="utf-8"?>
<Properties xmlns="http://schemas.openxmlformats.org/officeDocument/2006/custom-properties" xmlns:vt="http://schemas.openxmlformats.org/officeDocument/2006/docPropsVTypes"/>
</file>