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78BBC" w14:textId="32590496" w:rsidR="00156A26" w:rsidRPr="0097007E" w:rsidRDefault="00156A26" w:rsidP="003F176C">
      <w:pPr>
        <w:pStyle w:val="RBLNormal"/>
        <w:jc w:val="right"/>
        <w:rPr>
          <w:b/>
          <w:bCs/>
          <w:shd w:val="clear" w:color="auto" w:fill="FFFFFF"/>
        </w:rPr>
      </w:pPr>
      <w:r w:rsidRPr="0097007E">
        <w:rPr>
          <w:b/>
          <w:bCs/>
          <w:shd w:val="clear" w:color="auto" w:fill="FFFFFF"/>
        </w:rPr>
        <w:t>Ministru prezidente</w:t>
      </w:r>
      <w:r w:rsidR="00030DBA" w:rsidRPr="0097007E">
        <w:rPr>
          <w:b/>
          <w:bCs/>
          <w:shd w:val="clear" w:color="auto" w:fill="FFFFFF"/>
        </w:rPr>
        <w:t xml:space="preserve">i </w:t>
      </w:r>
      <w:proofErr w:type="spellStart"/>
      <w:r w:rsidR="00030DBA" w:rsidRPr="0097007E">
        <w:rPr>
          <w:b/>
          <w:bCs/>
          <w:shd w:val="clear" w:color="auto" w:fill="FFFFFF"/>
        </w:rPr>
        <w:t>Evikai</w:t>
      </w:r>
      <w:proofErr w:type="spellEnd"/>
      <w:r w:rsidR="00030DBA" w:rsidRPr="0097007E">
        <w:rPr>
          <w:b/>
          <w:bCs/>
          <w:shd w:val="clear" w:color="auto" w:fill="FFFFFF"/>
        </w:rPr>
        <w:t xml:space="preserve"> Siliņai</w:t>
      </w:r>
    </w:p>
    <w:p w14:paraId="5BC86A85" w14:textId="77777777" w:rsidR="00E81CFD" w:rsidRPr="0097007E" w:rsidRDefault="00E81CFD" w:rsidP="003F176C">
      <w:pPr>
        <w:pStyle w:val="RBLNormal"/>
        <w:jc w:val="right"/>
        <w:rPr>
          <w:b/>
          <w:bCs/>
          <w:shd w:val="clear" w:color="auto" w:fill="FFFFFF"/>
        </w:rPr>
      </w:pPr>
    </w:p>
    <w:p w14:paraId="3BEE56E2" w14:textId="38923357" w:rsidR="007A0F63" w:rsidRPr="0097007E" w:rsidRDefault="00A11594" w:rsidP="003F176C">
      <w:pPr>
        <w:pStyle w:val="RBLNormal"/>
        <w:jc w:val="right"/>
        <w:rPr>
          <w:shd w:val="clear" w:color="auto" w:fill="FFFFFF"/>
        </w:rPr>
      </w:pPr>
      <w:r w:rsidRPr="0097007E">
        <w:rPr>
          <w:b/>
          <w:bCs/>
          <w:shd w:val="clear" w:color="auto" w:fill="FFFFFF"/>
        </w:rPr>
        <w:t>MINISTRU KABINETAM</w:t>
      </w:r>
    </w:p>
    <w:p w14:paraId="7B418903" w14:textId="4A016C94" w:rsidR="00B56745" w:rsidRPr="0097007E" w:rsidRDefault="00E81CFD" w:rsidP="003F176C">
      <w:pPr>
        <w:pStyle w:val="RBLNormal"/>
        <w:jc w:val="right"/>
        <w:rPr>
          <w:u w:val="single"/>
          <w:shd w:val="clear" w:color="auto" w:fill="FFFFFF"/>
        </w:rPr>
      </w:pPr>
      <w:hyperlink r:id="rId11" w:history="1">
        <w:r w:rsidRPr="0097007E">
          <w:rPr>
            <w:rStyle w:val="Hyperlink"/>
            <w:rFonts w:ascii="RobustaTLPro-Regular" w:hAnsi="RobustaTLPro-Regular"/>
          </w:rPr>
          <w:t>pasts@mk.gov.lv</w:t>
        </w:r>
      </w:hyperlink>
    </w:p>
    <w:p w14:paraId="0CB11877" w14:textId="10BDF142" w:rsidR="00156A26" w:rsidRPr="0097007E" w:rsidRDefault="00E81CFD" w:rsidP="00156A26">
      <w:pPr>
        <w:spacing w:before="120" w:after="120"/>
        <w:contextualSpacing/>
        <w:jc w:val="both"/>
        <w:rPr>
          <w:rFonts w:ascii="Aptos" w:eastAsia="Times New Roman" w:hAnsi="Aptos" w:cs="Arial"/>
          <w:color w:val="333333"/>
          <w:kern w:val="0"/>
          <w:shd w:val="clear" w:color="auto" w:fill="FFFFFF"/>
          <w:lang w:val="lv-LV"/>
          <w14:ligatures w14:val="none"/>
        </w:rPr>
      </w:pPr>
      <w:r w:rsidRPr="0097007E">
        <w:rPr>
          <w:rFonts w:ascii="Aptos" w:eastAsia="Times New Roman" w:hAnsi="Aptos" w:cs="Arial"/>
          <w:color w:val="333333"/>
          <w:kern w:val="0"/>
          <w:shd w:val="clear" w:color="auto" w:fill="FFFFFF"/>
          <w:lang w:val="lv-LV"/>
          <w14:ligatures w14:val="none"/>
        </w:rPr>
        <w:t>2026</w:t>
      </w:r>
      <w:r w:rsidR="00156A26" w:rsidRPr="0097007E">
        <w:rPr>
          <w:rFonts w:ascii="Aptos" w:eastAsia="Times New Roman" w:hAnsi="Aptos" w:cs="Arial"/>
          <w:color w:val="333333"/>
          <w:kern w:val="0"/>
          <w:shd w:val="clear" w:color="auto" w:fill="FFFFFF"/>
          <w:lang w:val="lv-LV"/>
          <w14:ligatures w14:val="none"/>
        </w:rPr>
        <w:t xml:space="preserve">. gada </w:t>
      </w:r>
      <w:r w:rsidRPr="0097007E">
        <w:rPr>
          <w:rFonts w:ascii="Aptos" w:eastAsia="Times New Roman" w:hAnsi="Aptos" w:cs="Arial"/>
          <w:color w:val="333333"/>
          <w:kern w:val="0"/>
          <w:shd w:val="clear" w:color="auto" w:fill="FFFFFF"/>
          <w:lang w:val="lv-LV"/>
          <w14:ligatures w14:val="none"/>
        </w:rPr>
        <w:t>27</w:t>
      </w:r>
      <w:r w:rsidR="00156A26" w:rsidRPr="0097007E">
        <w:rPr>
          <w:rFonts w:ascii="Aptos" w:eastAsia="Times New Roman" w:hAnsi="Aptos" w:cs="Arial"/>
          <w:color w:val="333333"/>
          <w:kern w:val="0"/>
          <w:shd w:val="clear" w:color="auto" w:fill="FFFFFF"/>
          <w:lang w:val="lv-LV"/>
          <w14:ligatures w14:val="none"/>
        </w:rPr>
        <w:t xml:space="preserve">. </w:t>
      </w:r>
      <w:r w:rsidRPr="0097007E">
        <w:rPr>
          <w:rFonts w:ascii="Aptos" w:eastAsia="Times New Roman" w:hAnsi="Aptos" w:cs="Arial"/>
          <w:color w:val="333333"/>
          <w:kern w:val="0"/>
          <w:shd w:val="clear" w:color="auto" w:fill="FFFFFF"/>
          <w:lang w:val="lv-LV"/>
          <w14:ligatures w14:val="none"/>
        </w:rPr>
        <w:t>aprīlī</w:t>
      </w:r>
    </w:p>
    <w:p w14:paraId="01043F96" w14:textId="37F81353" w:rsidR="00156A26" w:rsidRPr="0097007E" w:rsidRDefault="00156A26" w:rsidP="00156A26">
      <w:pPr>
        <w:spacing w:before="120" w:after="120"/>
        <w:contextualSpacing/>
        <w:jc w:val="both"/>
        <w:rPr>
          <w:rFonts w:ascii="Aptos" w:eastAsia="Times New Roman" w:hAnsi="Aptos" w:cs="Arial"/>
          <w:color w:val="333333"/>
          <w:kern w:val="0"/>
          <w:shd w:val="clear" w:color="auto" w:fill="FFFFFF"/>
          <w:lang w:val="lv-LV"/>
          <w14:ligatures w14:val="none"/>
        </w:rPr>
      </w:pPr>
      <w:r w:rsidRPr="0097007E">
        <w:rPr>
          <w:rFonts w:ascii="Aptos" w:eastAsia="Times New Roman" w:hAnsi="Aptos" w:cs="Arial"/>
          <w:color w:val="333333"/>
          <w:kern w:val="0"/>
          <w:shd w:val="clear" w:color="auto" w:fill="FFFFFF"/>
          <w:lang w:val="lv-LV"/>
          <w14:ligatures w14:val="none"/>
        </w:rPr>
        <w:t xml:space="preserve">Nr. </w:t>
      </w:r>
      <w:r w:rsidR="00A03F30">
        <w:rPr>
          <w:rFonts w:ascii="Aptos" w:eastAsia="Times New Roman" w:hAnsi="Aptos" w:cs="Arial"/>
          <w:color w:val="333333"/>
          <w:kern w:val="0"/>
          <w:shd w:val="clear" w:color="auto" w:fill="FFFFFF"/>
          <w:lang w:val="lv-LV"/>
          <w14:ligatures w14:val="none"/>
        </w:rPr>
        <w:t>270426</w:t>
      </w:r>
    </w:p>
    <w:p w14:paraId="28325CC0" w14:textId="010C3B85" w:rsidR="00CD6720" w:rsidRPr="0097007E" w:rsidRDefault="00E57B66" w:rsidP="00E57B66">
      <w:pPr>
        <w:pStyle w:val="1stlevelheading"/>
        <w:numPr>
          <w:ilvl w:val="0"/>
          <w:numId w:val="0"/>
        </w:numPr>
        <w:ind w:left="964" w:hanging="964"/>
        <w:rPr>
          <w:rFonts w:cs="Arial"/>
          <w:color w:val="333333"/>
          <w:shd w:val="clear" w:color="auto" w:fill="FFFFFF"/>
          <w:lang w:val="lv-LV"/>
        </w:rPr>
      </w:pPr>
      <w:r w:rsidRPr="0097007E">
        <w:rPr>
          <w:lang w:val="lv-LV"/>
        </w:rPr>
        <w:t>Par vēja elektrostaciju parku paredzētās darbības akceptu</w:t>
      </w:r>
    </w:p>
    <w:p w14:paraId="48298C19" w14:textId="0DD07B1F" w:rsidR="00296AF2" w:rsidRPr="0097007E" w:rsidRDefault="00296AF2" w:rsidP="004119FC">
      <w:pPr>
        <w:pStyle w:val="RBLNormal"/>
      </w:pPr>
      <w:r w:rsidRPr="0097007E">
        <w:t xml:space="preserve">Latvijas Vēja enerģijas asociācija, </w:t>
      </w:r>
      <w:proofErr w:type="spellStart"/>
      <w:r w:rsidRPr="0097007E">
        <w:t>reģ</w:t>
      </w:r>
      <w:proofErr w:type="spellEnd"/>
      <w:r w:rsidRPr="0097007E">
        <w:t>. Nr. 40008036843 (</w:t>
      </w:r>
      <w:r w:rsidRPr="0097007E">
        <w:rPr>
          <w:b/>
          <w:bCs/>
        </w:rPr>
        <w:t>Asociācija</w:t>
      </w:r>
      <w:r w:rsidRPr="0097007E">
        <w:t xml:space="preserve">), </w:t>
      </w:r>
      <w:r w:rsidR="0046210D" w:rsidRPr="0097007E">
        <w:t>kā vēja enerģijas nozares pārstāvis</w:t>
      </w:r>
      <w:r w:rsidRPr="0097007E">
        <w:t xml:space="preserve"> Latvijā, vēršas pie Ministru kabineta saistībā ar 2026. gada 28. aprīļa sēdē plānoto jautājumu izskatīšanu par vairāku nozīmīgu vēja elektrostaciju parku paredzētās darbības akceptu</w:t>
      </w:r>
      <w:r w:rsidR="00A03F30">
        <w:t xml:space="preserve">, </w:t>
      </w:r>
      <w:r w:rsidR="004119FC" w:rsidRPr="0097007E">
        <w:t>t.sk. 25-TA-2704 un 25-TA-2790</w:t>
      </w:r>
      <w:r w:rsidRPr="0097007E">
        <w:t>.</w:t>
      </w:r>
    </w:p>
    <w:p w14:paraId="3F115B27" w14:textId="75A61D08" w:rsidR="00156A26" w:rsidRPr="0097007E" w:rsidRDefault="00156A26" w:rsidP="00453CBC">
      <w:pPr>
        <w:pStyle w:val="RBLNormal"/>
      </w:pPr>
      <w:r w:rsidRPr="0097007E">
        <w:t xml:space="preserve">Vēja enerģijas asociācija dibināta 1998. gadā ar mērķi veicināt vēja enerģijas izmantošanu Latvijā. </w:t>
      </w:r>
      <w:r w:rsidR="00C70BF7" w:rsidRPr="0097007E">
        <w:t xml:space="preserve">Asociācija sistemātiski piedalās normatīvo aktu izstrādē un pilnveidošanā, sniedz priekšlikumus, darbojas darba grupās un publiskajās konsultācijās. Mēs konsekventi iestājamies par skaidriem, prognozējamiem un investīcijām labvēlīgiem noteikumiem, kas līdzsvaro enerģētikas drošību, vides mērķus un sabiedrības intereses, kā arī veicina Latvijas uzņēmumu un sabiedrības līdzdalību </w:t>
      </w:r>
      <w:proofErr w:type="spellStart"/>
      <w:r w:rsidR="00C70BF7" w:rsidRPr="0097007E">
        <w:t>atjaunīgās</w:t>
      </w:r>
      <w:proofErr w:type="spellEnd"/>
      <w:r w:rsidR="00C70BF7" w:rsidRPr="0097007E">
        <w:t xml:space="preserve"> enerģijas projektos.</w:t>
      </w:r>
    </w:p>
    <w:p w14:paraId="4B0561DC" w14:textId="036A2040" w:rsidR="00453CBC" w:rsidRPr="0097007E" w:rsidRDefault="00453CBC" w:rsidP="00296AF2">
      <w:pPr>
        <w:pStyle w:val="RBLNormal"/>
      </w:pPr>
      <w:r w:rsidRPr="0097007E">
        <w:t xml:space="preserve">Asociācija augstu novērtē Ministru kabineta, Klimata un enerģētikas ministrijas, vides institūciju un citu iesaistīto valsts pārvaldes iestāžu līdzšinējo darbu, nodrošinot tiesisku, pārskatāmu un institucionāli atbildīgu </w:t>
      </w:r>
      <w:proofErr w:type="spellStart"/>
      <w:r w:rsidRPr="0097007E">
        <w:t>atjaunīgās</w:t>
      </w:r>
      <w:proofErr w:type="spellEnd"/>
      <w:r w:rsidRPr="0097007E">
        <w:t xml:space="preserve"> enerģijas projektu izvērtēšanas procesu. Vienlaikus Asociācija uzskata par nepieciešamu vērst Ministru kabineta uzmanību uz vairākiem būtiskiem tiesiskiem, ekonomiskiem un valsts stratēģisko interešu apsvērumiem</w:t>
      </w:r>
      <w:r w:rsidR="00184E7F" w:rsidRPr="0097007E">
        <w:t xml:space="preserve"> pēdējo Latvijas notikumu sakarā</w:t>
      </w:r>
      <w:r w:rsidRPr="0097007E">
        <w:t>.</w:t>
      </w:r>
    </w:p>
    <w:p w14:paraId="6A01B5A3" w14:textId="47081897" w:rsidR="007F3333" w:rsidRPr="0097007E" w:rsidRDefault="007F3333" w:rsidP="007F3333">
      <w:pPr>
        <w:pStyle w:val="2ndlevelheading"/>
        <w:rPr>
          <w:lang w:val="lv-LV"/>
        </w:rPr>
      </w:pPr>
      <w:r w:rsidRPr="0097007E">
        <w:rPr>
          <w:lang w:val="lv-LV"/>
        </w:rPr>
        <w:t>Par vēja enerģijas nozīmi Latvijas enerģētiskajai neatkarībai</w:t>
      </w:r>
    </w:p>
    <w:p w14:paraId="5EA21637" w14:textId="457ACFD6" w:rsidR="007F3333" w:rsidRPr="0097007E" w:rsidRDefault="007F3333" w:rsidP="007F3333">
      <w:pPr>
        <w:pStyle w:val="3rdlevelsubprovision"/>
      </w:pPr>
      <w:r w:rsidRPr="0097007E">
        <w:t xml:space="preserve">Vēja enerģijas attīstība Latvijā nav tikai klimata politikas vai nozares attīstības jautājums. Tā ir tieši saistīta ar Latvijas enerģētisko neatkarību, elektroenerģijas pieejamību, tautsaimniecības konkurētspēju un valsts </w:t>
      </w:r>
      <w:r w:rsidR="00D07597" w:rsidRPr="0097007E">
        <w:t xml:space="preserve">enerģētisko </w:t>
      </w:r>
      <w:r w:rsidRPr="0097007E">
        <w:t>drošību plašākā nozīmē.</w:t>
      </w:r>
    </w:p>
    <w:p w14:paraId="0B3B1A52" w14:textId="1D9803AB" w:rsidR="007F3333" w:rsidRPr="0097007E" w:rsidRDefault="007F3333" w:rsidP="00D07597">
      <w:pPr>
        <w:pStyle w:val="3rdlevelsubprovision"/>
      </w:pPr>
      <w:r w:rsidRPr="0097007E">
        <w:t xml:space="preserve">Mūsdienu ģeopolitiskajos apstākļos spēja ražot pietiekamu vietējas, </w:t>
      </w:r>
      <w:proofErr w:type="spellStart"/>
      <w:r w:rsidRPr="0097007E">
        <w:t>atjaunīgas</w:t>
      </w:r>
      <w:proofErr w:type="spellEnd"/>
      <w:r w:rsidRPr="0097007E">
        <w:t xml:space="preserve"> un konkurētspējīgas elektroenerģijas apjomu ir viena no būtiskākajām Latvijas ekonomiskās un politiskās noturības garantijām. </w:t>
      </w:r>
      <w:proofErr w:type="spellStart"/>
      <w:r w:rsidRPr="0097007E">
        <w:t>Atjaunīgās</w:t>
      </w:r>
      <w:proofErr w:type="spellEnd"/>
      <w:r w:rsidRPr="0097007E">
        <w:t xml:space="preserve"> enerģijas ražošanas jaudu kavēta attīstība nozīmē ne vien lēnāku virzību uz klimata mērķiem, bet arī ilgstošāku atkarību no ārējiem enerģijas avotiem un elektroenerģijas cenu svārstībām.</w:t>
      </w:r>
    </w:p>
    <w:p w14:paraId="756D6333" w14:textId="29FD9458" w:rsidR="007F3333" w:rsidRPr="0097007E" w:rsidRDefault="007F3333" w:rsidP="00893BEE">
      <w:pPr>
        <w:pStyle w:val="3rdlevelsubprovision"/>
      </w:pPr>
      <w:r w:rsidRPr="0097007E">
        <w:lastRenderedPageBreak/>
        <w:t xml:space="preserve">Asociācija uzsver, ka liela mēroga vēja elektrostaciju parku projekti tieši iemieso valsts deklarētos mērķus </w:t>
      </w:r>
      <w:r w:rsidR="009D165B" w:rsidRPr="0097007E">
        <w:t>-</w:t>
      </w:r>
      <w:r w:rsidRPr="0097007E">
        <w:t xml:space="preserve"> stiprināt enerģētisko neatkarību, veicināt investīciju piesaisti, palielināt vietējās ražošanas īpatsvaru un nodrošināt Latvijai iespēju konkurēt ar pārējām Baltijas un Ziemeļeiropas valstīm par kapitālu, tehnoloģijām un rūpnieciskām investīcijām.</w:t>
      </w:r>
    </w:p>
    <w:p w14:paraId="00838A33" w14:textId="261B32ED" w:rsidR="007F3333" w:rsidRPr="0097007E" w:rsidRDefault="007F3333" w:rsidP="00893BEE">
      <w:pPr>
        <w:pStyle w:val="2ndlevelheading"/>
        <w:rPr>
          <w:lang w:val="lv-LV"/>
        </w:rPr>
      </w:pPr>
      <w:r w:rsidRPr="0097007E">
        <w:rPr>
          <w:lang w:val="lv-LV"/>
        </w:rPr>
        <w:t>Par publiski izskanējušo vēja turbīnas bojājumu gadījumu</w:t>
      </w:r>
    </w:p>
    <w:p w14:paraId="515984F1" w14:textId="7727C571" w:rsidR="007F3333" w:rsidRPr="0097007E" w:rsidRDefault="007F3333" w:rsidP="00893BEE">
      <w:pPr>
        <w:pStyle w:val="3rdlevelsubprovision"/>
      </w:pPr>
      <w:r w:rsidRPr="0097007E">
        <w:t xml:space="preserve">Asociācija ar pienācīgu nopietnību uztver publiskajā telpā izskanējušo informāciju par </w:t>
      </w:r>
      <w:r w:rsidR="00382031" w:rsidRPr="0097007E">
        <w:t xml:space="preserve">nogāzušos </w:t>
      </w:r>
      <w:r w:rsidRPr="0097007E">
        <w:t>vēja turbīn</w:t>
      </w:r>
      <w:r w:rsidR="00382031" w:rsidRPr="0097007E">
        <w:t>u</w:t>
      </w:r>
      <w:r w:rsidRPr="0097007E">
        <w:t>. Šādi gadījumi ir rūpīgi jāizmeklē, un, ja tiek konstatēta neatbilstoša iekārtu uzturēšana, nepienācīga apsaimniekošana vai citi pārvaldības pienākumu pārkāpumi, atbildīgajām personām ir jāuzņemas likumā un līgumos paredzētā atbildība.</w:t>
      </w:r>
    </w:p>
    <w:p w14:paraId="724DF727" w14:textId="619C2B2A" w:rsidR="007F3333" w:rsidRPr="0097007E" w:rsidRDefault="007F3333" w:rsidP="00893BEE">
      <w:pPr>
        <w:pStyle w:val="3rdlevelsubprovision"/>
      </w:pPr>
      <w:r w:rsidRPr="0097007E">
        <w:t xml:space="preserve">Vēja elektrostaciju droša ekspluatācija, regulāra tehniskā uzraudzība un godprātīga iekārtu pārvaldība ir nozares </w:t>
      </w:r>
      <w:proofErr w:type="spellStart"/>
      <w:r w:rsidRPr="0097007E">
        <w:t>pamatinterese</w:t>
      </w:r>
      <w:proofErr w:type="spellEnd"/>
      <w:r w:rsidRPr="0097007E">
        <w:t>. Asociācija neatbalsta un nevar atbalstīt tādu rīcību, kas varētu apdraudēt sabiedrības uzticēšanos, tehnisko drošību vai nozares reputāciju.</w:t>
      </w:r>
    </w:p>
    <w:p w14:paraId="340F8429" w14:textId="1B7BC91A" w:rsidR="007F3333" w:rsidRPr="0097007E" w:rsidRDefault="007F3333" w:rsidP="00893BEE">
      <w:pPr>
        <w:pStyle w:val="3rdlevelsubprovision"/>
      </w:pPr>
      <w:r w:rsidRPr="0097007E">
        <w:t>Vienlaikus Asociācija uzskata, ka atsevišķs iespējams pārvaldības vai ekspluatācijas pienākumu pārkāpums nedrīkst tikt vispārināts uz visu vēja enerģijas nozari vai izmantots kā pamats tiesiski sagatavotu un institucionāli izvērtētu projektu virzības apturēšanai.</w:t>
      </w:r>
    </w:p>
    <w:p w14:paraId="524DEF70" w14:textId="0C1B9197" w:rsidR="007F3333" w:rsidRPr="0097007E" w:rsidRDefault="007F3333" w:rsidP="00893BEE">
      <w:pPr>
        <w:pStyle w:val="3rdlevelsubprovision"/>
      </w:pPr>
      <w:r w:rsidRPr="0097007E">
        <w:t>Šādā situācijā samērīga un tiesiska valsts reakcija būtu konkrēto apstākļu noskaidrošana, atbildības noteikšana un, ja nepieciešams, ekspluatācijas uzraudzības mehānismu pilnveidošana. Tā nedrīkst aizstāt Ministru kabinetam ar likumu noteikto pienākumu pieņemt lēmumu par konkrētu projektu akceptu vai atteikumu tos akceptēt.</w:t>
      </w:r>
    </w:p>
    <w:p w14:paraId="12E76DAA" w14:textId="23C34E2C" w:rsidR="007F3333" w:rsidRPr="0097007E" w:rsidRDefault="007F3333" w:rsidP="00D34BF4">
      <w:pPr>
        <w:pStyle w:val="2ndlevelheading"/>
        <w:rPr>
          <w:lang w:val="lv-LV"/>
        </w:rPr>
      </w:pPr>
      <w:r w:rsidRPr="0097007E">
        <w:rPr>
          <w:lang w:val="lv-LV"/>
        </w:rPr>
        <w:t>Par Ministru kabineta likumā noteikto kompetenci</w:t>
      </w:r>
    </w:p>
    <w:p w14:paraId="5366BB4B" w14:textId="730EDFEA" w:rsidR="007F3333" w:rsidRPr="0097007E" w:rsidRDefault="007F3333" w:rsidP="000F7B5B">
      <w:pPr>
        <w:pStyle w:val="3rdlevelsubprovision"/>
      </w:pPr>
      <w:r w:rsidRPr="0097007E">
        <w:t>Attiecībā uz liela mēroga vēja elektrostaciju parku projektiem likumdevējs ir noteicis īpašu lēmumu pieņemšanas kārtību</w:t>
      </w:r>
      <w:r w:rsidR="000F7B5B" w:rsidRPr="0097007E">
        <w:t xml:space="preserve"> atbilstoši Enerģētiskās drošības un neatkarības veicināšanai nepieciešamās atvieglotās energoapgādes būvju būvniecības kārtības likuma </w:t>
      </w:r>
      <w:r w:rsidR="00D218AE">
        <w:t>8. pantu</w:t>
      </w:r>
      <w:r w:rsidRPr="0097007E">
        <w:t>, kuras mērķis ir nodrošināt valsts enerģētiskās drošības un neatkarības interesēm atbilstošu, efektīvu un paredzamu projektu izvērtēšanu.</w:t>
      </w:r>
    </w:p>
    <w:p w14:paraId="272C105A" w14:textId="2CD2F227" w:rsidR="007F3333" w:rsidRPr="0097007E" w:rsidRDefault="007F3333" w:rsidP="00D34BF4">
      <w:pPr>
        <w:pStyle w:val="3rdlevelsubprovision"/>
      </w:pPr>
      <w:r w:rsidRPr="0097007E">
        <w:t>Saskaņā ar attiecīgo tiesisko regulējumu pēc ietekmes uz vidi novērtējuma procedūras pabeigšanas un kompetentās vides institūcijas atzinuma saņemšanas Ministru kabinetam ir jāpieņem lēmums par paredzētās darbības akceptēšanu vai atteikumu to akceptēt.</w:t>
      </w:r>
    </w:p>
    <w:p w14:paraId="607C19F2" w14:textId="17D3E866" w:rsidR="007F3333" w:rsidRPr="0097007E" w:rsidRDefault="007F3333" w:rsidP="00D34BF4">
      <w:pPr>
        <w:pStyle w:val="3rdlevelsubprovision"/>
      </w:pPr>
      <w:r w:rsidRPr="0097007E">
        <w:lastRenderedPageBreak/>
        <w:t>Asociācija uzsver, ka šāds likuma deleģējums pēc savas būtības nav paredzēts beztermiņa politiskai atlikšanai vai nenoteiktības uzturēšanai. Tas paredz Ministru kabineta pienākumu izsvērti, tiesiski un savlaicīgi lemt par konkrēto paredzēto darbību, ņemot vērā kompetento institūciju atzinumus, sabiedrības līdzdalības rezultātus, vides apsvērumus, valsts enerģētiskās politikas mērķus un citus būtiskus apstākļus.</w:t>
      </w:r>
    </w:p>
    <w:p w14:paraId="13FC3D2C" w14:textId="6F30154F" w:rsidR="007F3333" w:rsidRPr="0097007E" w:rsidRDefault="007F3333" w:rsidP="00D34BF4">
      <w:pPr>
        <w:pStyle w:val="3rdlevelsubprovision"/>
      </w:pPr>
      <w:r w:rsidRPr="0097007E">
        <w:t>Ja konkrētam projektam pastāv tiesiski pamatoti šķēršļi, tiem jābūt skaidri identificētiem un pienācīgi motivētiem. Savukārt, ja projekts ir izgājis normatīvajos aktos paredzēto izvērtēšanas procesu un iespējamie riski ir pārvaldāmi ar nosacījumiem, uzraudzības mehānismiem vai citiem samērīgiem līdzekļiem, lēmuma atlikšana pati par sevi rada tiesiskās nenoteiktības risku.</w:t>
      </w:r>
    </w:p>
    <w:p w14:paraId="4EC375CF" w14:textId="1ACD83E1" w:rsidR="007F3333" w:rsidRPr="0097007E" w:rsidRDefault="007F3333" w:rsidP="005A4020">
      <w:pPr>
        <w:pStyle w:val="2ndlevelheading"/>
        <w:rPr>
          <w:lang w:val="lv-LV"/>
        </w:rPr>
      </w:pPr>
      <w:r w:rsidRPr="0097007E">
        <w:rPr>
          <w:lang w:val="lv-LV"/>
        </w:rPr>
        <w:t>Par tiesisko paļāvību un investīciju vidi</w:t>
      </w:r>
    </w:p>
    <w:p w14:paraId="3B8B6236" w14:textId="7EB5A1CF" w:rsidR="007F3333" w:rsidRPr="0097007E" w:rsidRDefault="007F3333" w:rsidP="005A4020">
      <w:pPr>
        <w:pStyle w:val="3rdlevelsubprovision"/>
      </w:pPr>
      <w:r w:rsidRPr="0097007E">
        <w:t xml:space="preserve">Asociācija vērš uzmanību, ka liela mēroga </w:t>
      </w:r>
      <w:proofErr w:type="spellStart"/>
      <w:r w:rsidRPr="0097007E">
        <w:t>atjaunīgās</w:t>
      </w:r>
      <w:proofErr w:type="spellEnd"/>
      <w:r w:rsidRPr="0097007E">
        <w:t xml:space="preserve"> enerģijas projekti prasa būtiskus finanšu, tehniskos un organizatoriskos resursus jau pirms gala lēmuma pieņemšanas. Investori, pašvaldības, zemju īpašnieki, </w:t>
      </w:r>
      <w:proofErr w:type="spellStart"/>
      <w:r w:rsidRPr="0097007E">
        <w:t>pieslēguma</w:t>
      </w:r>
      <w:proofErr w:type="spellEnd"/>
      <w:r w:rsidRPr="0097007E">
        <w:t xml:space="preserve"> attīstītāji, konsultanti un citas iesaistītās personas darbojas, paļaujoties uz to, ka valsts noteiktā procedūra būs paredzama, konsekventa un tiesiski noslēdzama.</w:t>
      </w:r>
    </w:p>
    <w:p w14:paraId="6D438D8D" w14:textId="6A68CB78" w:rsidR="007F3333" w:rsidRPr="0097007E" w:rsidRDefault="007F3333" w:rsidP="005A4020">
      <w:pPr>
        <w:pStyle w:val="3rdlevelsubprovision"/>
      </w:pPr>
      <w:r w:rsidRPr="0097007E">
        <w:t>Lēmumu atlikšana situācijā, kad projekti ir izgājuši noteiktās izvērtēšanas stadijas, būtiski vājina tiesisko paļāvību un negatīvi ietekmē Latvijas investīciju vidi. Tā rada priekšstatu, ka arī pēc normatīvajos aktos noteikto prasību izpildes projekta tālāka virzība var kļūt atkarīga no ārpus procedūras esošiem, mainīgiem vai ar konkrēto projektu tieši nesaistītiem apstākļiem.</w:t>
      </w:r>
    </w:p>
    <w:p w14:paraId="539A558E" w14:textId="565E8FC7" w:rsidR="007F3333" w:rsidRPr="0097007E" w:rsidRDefault="007F3333" w:rsidP="005A4020">
      <w:pPr>
        <w:pStyle w:val="3rdlevelsubprovision"/>
      </w:pPr>
      <w:r w:rsidRPr="0097007E">
        <w:t xml:space="preserve">Šāda nenoteiktība ir īpaši nevēlama nozarē, kur kapitāla piesaiste notiek starptautiskā mērogā un kur Latvija konkurē ar citām valstīm par investīcijām, tehnoloģijām un infrastruktūras attīstību. Paredzama valsts pārvaldes rīcība šajā kontekstā ir ne mazāk svarīga kā dabas resursi, </w:t>
      </w:r>
      <w:proofErr w:type="spellStart"/>
      <w:r w:rsidRPr="0097007E">
        <w:t>pieslēguma</w:t>
      </w:r>
      <w:proofErr w:type="spellEnd"/>
      <w:r w:rsidRPr="0097007E">
        <w:t xml:space="preserve"> iespējas vai projekta tehniskie rādītāji.</w:t>
      </w:r>
    </w:p>
    <w:p w14:paraId="62D101AD" w14:textId="6A786B84" w:rsidR="007F3333" w:rsidRPr="0097007E" w:rsidRDefault="007F3333" w:rsidP="005A4020">
      <w:pPr>
        <w:pStyle w:val="3rdlevelsubprovision"/>
      </w:pPr>
      <w:r w:rsidRPr="0097007E">
        <w:t>Asociācija uzsver, ka Ministru kabineta savlaicīgs un tiesiski pamatots lēmums</w:t>
      </w:r>
      <w:r w:rsidR="00A76754" w:rsidRPr="0097007E">
        <w:t>,</w:t>
      </w:r>
      <w:r w:rsidRPr="0097007E">
        <w:t xml:space="preserve">  neatkarīgi no tā satura</w:t>
      </w:r>
      <w:r w:rsidR="00A76754" w:rsidRPr="0097007E">
        <w:t>,</w:t>
      </w:r>
      <w:r w:rsidRPr="0097007E">
        <w:t xml:space="preserve"> ir būtisks priekšnoteikums tiesiskās skaidrības nodrošināšanai. Savukārt nenoteiktība pati par sevi rada kaitējumu gan konkrētajiem projektiem, gan Latvijas reputācijai kā investīcijām atvērtai un tiesiski prognozējamai valstij.</w:t>
      </w:r>
    </w:p>
    <w:p w14:paraId="073A2291" w14:textId="44BA0DF0" w:rsidR="007F3333" w:rsidRPr="0097007E" w:rsidRDefault="007F3333" w:rsidP="007D5BCD">
      <w:pPr>
        <w:pStyle w:val="2ndlevelheading"/>
        <w:rPr>
          <w:lang w:val="lv-LV"/>
        </w:rPr>
      </w:pPr>
      <w:r w:rsidRPr="0097007E">
        <w:rPr>
          <w:lang w:val="lv-LV"/>
        </w:rPr>
        <w:t>Lūgums</w:t>
      </w:r>
    </w:p>
    <w:p w14:paraId="5C4CCA8C" w14:textId="587891E1" w:rsidR="007F3333" w:rsidRPr="0097007E" w:rsidRDefault="007F3333" w:rsidP="007D5BCD">
      <w:pPr>
        <w:pStyle w:val="3rdlevelsubprovision"/>
      </w:pPr>
      <w:r w:rsidRPr="0097007E">
        <w:t>Ņemot vērā iepriekš minētos apsvērumus, Asociācija aicina Ministru kabinetu, izskatot jautājumus par nozīmīgu vēja elektrostaciju parku projektu paredzētās darbības akceptu:</w:t>
      </w:r>
    </w:p>
    <w:p w14:paraId="09034DB4" w14:textId="3B9C12D8" w:rsidR="007F3333" w:rsidRPr="0097007E" w:rsidRDefault="007F3333" w:rsidP="007D5BCD">
      <w:pPr>
        <w:pStyle w:val="4thlevellist"/>
        <w:rPr>
          <w:lang w:val="lv-LV"/>
        </w:rPr>
      </w:pPr>
      <w:r w:rsidRPr="0097007E">
        <w:rPr>
          <w:lang w:val="lv-LV"/>
        </w:rPr>
        <w:lastRenderedPageBreak/>
        <w:t>izpildīt likumā noteikto deleģējumu un pieņemt tiesisku, savlaicīgu un pienācīgi motivētu lēmumu par katra attiecīgā projekta akceptēšanu vai atteikumu to akceptēt;</w:t>
      </w:r>
    </w:p>
    <w:p w14:paraId="5EC8BAFF" w14:textId="6D8BAAC7" w:rsidR="007F3333" w:rsidRPr="0097007E" w:rsidRDefault="007F3333" w:rsidP="007D5BCD">
      <w:pPr>
        <w:pStyle w:val="4thlevellist"/>
        <w:rPr>
          <w:lang w:val="lv-LV"/>
        </w:rPr>
      </w:pPr>
      <w:r w:rsidRPr="0097007E">
        <w:rPr>
          <w:lang w:val="lv-LV"/>
        </w:rPr>
        <w:t>nodrošināt, ka lēmumu pieņemšanā tiek nošķirti konkrēti ekspluatācijas vai apsaimniekošanas incidenti no vispārējā jautājuma par vēja enerģijas stratēģisko nepieciešamību Latvijai;</w:t>
      </w:r>
    </w:p>
    <w:p w14:paraId="55BAA2D9" w14:textId="6A7AE3E7" w:rsidR="007F3333" w:rsidRPr="0097007E" w:rsidRDefault="007F3333" w:rsidP="007D5BCD">
      <w:pPr>
        <w:pStyle w:val="4thlevellist"/>
        <w:rPr>
          <w:lang w:val="lv-LV"/>
        </w:rPr>
      </w:pPr>
      <w:r w:rsidRPr="0097007E">
        <w:rPr>
          <w:lang w:val="lv-LV"/>
        </w:rPr>
        <w:t>nepieļaut, ka atsevišķa iespējamā vēja elektrostacijas iekārtas pārvaldnieka negodprātīga vai neatbilstoša rīcība tiek attiecināta uz visu nozari vai kalpo par pamatu tiesiski izvērtētu projektu nepamatotai atlikšanai;</w:t>
      </w:r>
    </w:p>
    <w:p w14:paraId="74065358" w14:textId="7C258520" w:rsidR="007F3333" w:rsidRPr="0097007E" w:rsidRDefault="007F3333" w:rsidP="007D5BCD">
      <w:pPr>
        <w:pStyle w:val="4thlevellist"/>
        <w:rPr>
          <w:lang w:val="lv-LV"/>
        </w:rPr>
      </w:pPr>
      <w:r w:rsidRPr="0097007E">
        <w:rPr>
          <w:lang w:val="lv-LV"/>
        </w:rPr>
        <w:t xml:space="preserve">nepieciešamības gadījumā stiprināt vēja elektrostaciju ekspluatācijas, tehniskās uzraudzības un apsaimniekošanas prasības, vienlaikus saglabājot skaidru un paredzamu kārtību jaunu </w:t>
      </w:r>
      <w:proofErr w:type="spellStart"/>
      <w:r w:rsidRPr="0097007E">
        <w:rPr>
          <w:lang w:val="lv-LV"/>
        </w:rPr>
        <w:t>atjaunīgās</w:t>
      </w:r>
      <w:proofErr w:type="spellEnd"/>
      <w:r w:rsidRPr="0097007E">
        <w:rPr>
          <w:lang w:val="lv-LV"/>
        </w:rPr>
        <w:t xml:space="preserve"> enerģijas projektu attīstībai;</w:t>
      </w:r>
    </w:p>
    <w:p w14:paraId="31B8421E" w14:textId="4CE7EBE1" w:rsidR="007F3333" w:rsidRPr="0097007E" w:rsidRDefault="007F3333" w:rsidP="007D5BCD">
      <w:pPr>
        <w:pStyle w:val="4thlevellist"/>
        <w:rPr>
          <w:lang w:val="lv-LV"/>
        </w:rPr>
      </w:pPr>
      <w:r w:rsidRPr="0097007E">
        <w:rPr>
          <w:lang w:val="lv-LV"/>
        </w:rPr>
        <w:t>ņemt vērā, ka lēmumu atlikšana pēc normatīvajos aktos paredzētās izvērtēšanas procedūras pabeigšanas grauj tiesisko paļāvību, vājina investīciju vidi un kavē Latvijas enerģētiskās neatkarības mērķu sasniegšanu.</w:t>
      </w:r>
    </w:p>
    <w:p w14:paraId="04CD4900" w14:textId="080B94DF" w:rsidR="007F3333" w:rsidRPr="0097007E" w:rsidRDefault="007F3333" w:rsidP="007D5BCD">
      <w:pPr>
        <w:pStyle w:val="3rdlevelsubprovision"/>
      </w:pPr>
      <w:r w:rsidRPr="0097007E">
        <w:t>Asociācija vienlaikus apliecina gatavību sadarboties ar Ministru kabinetu, Klimata un enerģētikas ministriju, vides institūcijām, pašvaldībām un citām kompetentajām institūcijām, lai sekmētu augstākos drošības, ekspluatācijas, pārvaldības un sabiedrības iesaistes standartus vēja enerģijas nozarē.</w:t>
      </w:r>
    </w:p>
    <w:p w14:paraId="52763F25" w14:textId="3F5AF5AC" w:rsidR="007F3333" w:rsidRPr="0097007E" w:rsidRDefault="007F3333" w:rsidP="007D5BCD">
      <w:pPr>
        <w:pStyle w:val="3rdlevelsubprovision"/>
      </w:pPr>
      <w:r w:rsidRPr="0097007E">
        <w:t xml:space="preserve">Asociācija cer uz Ministru kabineta atbildīgu un konsekventu rīcību, kas apliecinātu Latvijas apņemšanos stiprināt savu enerģētisko neatkarību, ievērot tiesiskās paļāvības principu un nodrošināt investīciju videi nepieciešamo </w:t>
      </w:r>
      <w:proofErr w:type="spellStart"/>
      <w:r w:rsidRPr="0097007E">
        <w:t>paredzamību</w:t>
      </w:r>
      <w:proofErr w:type="spellEnd"/>
      <w:r w:rsidRPr="0097007E">
        <w:t>.</w:t>
      </w:r>
    </w:p>
    <w:p w14:paraId="072552AE" w14:textId="07C81C9D" w:rsidR="006B7C6E" w:rsidRPr="0097007E" w:rsidRDefault="00156A26" w:rsidP="00E47421">
      <w:pPr>
        <w:spacing w:before="120" w:after="120"/>
        <w:jc w:val="both"/>
        <w:rPr>
          <w:rFonts w:ascii="Aptos" w:eastAsia="Times New Roman" w:hAnsi="Aptos" w:cs="Arial"/>
          <w:kern w:val="0"/>
          <w:shd w:val="clear" w:color="auto" w:fill="FFFFFF"/>
          <w:lang w:val="lv-LV"/>
          <w14:ligatures w14:val="none"/>
        </w:rPr>
      </w:pPr>
      <w:r w:rsidRPr="0097007E">
        <w:rPr>
          <w:rFonts w:ascii="Aptos" w:eastAsia="Times New Roman" w:hAnsi="Aptos" w:cs="Arial"/>
          <w:kern w:val="0"/>
          <w:shd w:val="clear" w:color="auto" w:fill="FFFFFF"/>
          <w:lang w:val="lv-LV"/>
          <w14:ligatures w14:val="none"/>
        </w:rPr>
        <w:t>Ar cieņu,</w:t>
      </w:r>
    </w:p>
    <w:tbl>
      <w:tblPr>
        <w:tblpPr w:leftFromText="180" w:rightFromText="180" w:bottomFromText="200" w:vertAnchor="text" w:horzAnchor="margin" w:tblpY="50"/>
        <w:tblW w:w="5000" w:type="pct"/>
        <w:tblLook w:val="04A0" w:firstRow="1" w:lastRow="0" w:firstColumn="1" w:lastColumn="0" w:noHBand="0" w:noVBand="1"/>
      </w:tblPr>
      <w:tblGrid>
        <w:gridCol w:w="4970"/>
        <w:gridCol w:w="4390"/>
      </w:tblGrid>
      <w:tr w:rsidR="006B7C6E" w:rsidRPr="0097007E" w14:paraId="708D396F" w14:textId="77777777" w:rsidTr="00D20675">
        <w:tc>
          <w:tcPr>
            <w:tcW w:w="2655" w:type="pct"/>
            <w:hideMark/>
          </w:tcPr>
          <w:p w14:paraId="3E9AC29A" w14:textId="5A8AAA93" w:rsidR="006B7C6E" w:rsidRPr="0097007E" w:rsidRDefault="008023BB" w:rsidP="006B7C6E">
            <w:pPr>
              <w:spacing w:before="120" w:after="120"/>
              <w:contextualSpacing/>
              <w:jc w:val="both"/>
              <w:rPr>
                <w:rFonts w:ascii="Aptos" w:eastAsia="Times New Roman" w:hAnsi="Aptos" w:cs="Times New Roman"/>
                <w:b/>
                <w:bCs/>
                <w:szCs w:val="24"/>
                <w:lang w:val="lv-LV" w:bidi="lv-LV"/>
              </w:rPr>
            </w:pPr>
            <w:r w:rsidRPr="0097007E">
              <w:rPr>
                <w:rFonts w:ascii="Aptos" w:eastAsia="Times New Roman" w:hAnsi="Aptos" w:cs="Times New Roman"/>
                <w:b/>
                <w:bCs/>
                <w:szCs w:val="24"/>
                <w:lang w:val="lv-LV" w:bidi="lv-LV"/>
              </w:rPr>
              <w:t>Biedrība “Vēja enerģijas asociācija”</w:t>
            </w:r>
          </w:p>
        </w:tc>
        <w:tc>
          <w:tcPr>
            <w:tcW w:w="2345" w:type="pct"/>
          </w:tcPr>
          <w:p w14:paraId="5228568D" w14:textId="735A3251" w:rsidR="006B7C6E" w:rsidRPr="0097007E" w:rsidRDefault="006B7C6E" w:rsidP="006B7C6E">
            <w:pPr>
              <w:spacing w:before="120" w:after="120"/>
              <w:contextualSpacing/>
              <w:jc w:val="both"/>
              <w:rPr>
                <w:rFonts w:ascii="Aptos" w:eastAsia="Times New Roman" w:hAnsi="Aptos" w:cs="Times New Roman"/>
                <w:b/>
                <w:bCs/>
                <w:szCs w:val="24"/>
                <w:lang w:val="lv-LV" w:bidi="lv-LV"/>
              </w:rPr>
            </w:pPr>
          </w:p>
        </w:tc>
      </w:tr>
      <w:tr w:rsidR="006B7C6E" w:rsidRPr="0097007E" w14:paraId="363449DF" w14:textId="77777777" w:rsidTr="00D20675">
        <w:trPr>
          <w:cantSplit/>
          <w:trHeight w:val="378"/>
        </w:trPr>
        <w:tc>
          <w:tcPr>
            <w:tcW w:w="2655" w:type="pct"/>
            <w:hideMark/>
          </w:tcPr>
          <w:p w14:paraId="74E14BD6" w14:textId="503C5D4F" w:rsidR="006B7C6E" w:rsidRPr="0097007E" w:rsidRDefault="00A03F30" w:rsidP="006B7C6E">
            <w:pPr>
              <w:spacing w:before="120" w:after="120"/>
              <w:contextualSpacing/>
              <w:jc w:val="both"/>
              <w:rPr>
                <w:rFonts w:ascii="Aptos" w:eastAsia="Times New Roman" w:hAnsi="Aptos" w:cs="Times New Roman"/>
                <w:szCs w:val="24"/>
                <w:lang w:val="lv-LV" w:bidi="lv-LV"/>
              </w:rPr>
            </w:pPr>
            <w:r>
              <w:rPr>
                <w:rFonts w:ascii="Aptos" w:eastAsia="Times New Roman" w:hAnsi="Aptos" w:cs="Times New Roman"/>
                <w:szCs w:val="24"/>
                <w:lang w:val="lv-LV" w:bidi="lv-LV"/>
              </w:rPr>
              <w:t>Izpilddirektore Lāsma Līvzeniece</w:t>
            </w:r>
          </w:p>
        </w:tc>
        <w:tc>
          <w:tcPr>
            <w:tcW w:w="2345" w:type="pct"/>
          </w:tcPr>
          <w:p w14:paraId="02273BF8" w14:textId="01316D7E" w:rsidR="00710AC9" w:rsidRPr="0097007E" w:rsidRDefault="00710AC9" w:rsidP="006B7C6E">
            <w:pPr>
              <w:spacing w:before="120" w:after="120"/>
              <w:contextualSpacing/>
              <w:jc w:val="both"/>
              <w:rPr>
                <w:rFonts w:ascii="Aptos" w:eastAsia="Times New Roman" w:hAnsi="Aptos" w:cs="Times New Roman"/>
                <w:szCs w:val="24"/>
                <w:lang w:val="lv-LV" w:bidi="lv-LV"/>
              </w:rPr>
            </w:pPr>
          </w:p>
        </w:tc>
      </w:tr>
    </w:tbl>
    <w:p w14:paraId="3093E581" w14:textId="14922F99" w:rsidR="00170680" w:rsidRPr="0097007E" w:rsidRDefault="00156A26" w:rsidP="00F8374A">
      <w:pPr>
        <w:spacing w:before="120" w:after="120"/>
        <w:ind w:firstLine="567"/>
        <w:jc w:val="center"/>
        <w:rPr>
          <w:rFonts w:ascii="Aptos" w:hAnsi="Aptos"/>
          <w:i/>
          <w:iCs/>
          <w:lang w:val="lv-LV"/>
        </w:rPr>
      </w:pPr>
      <w:r w:rsidRPr="0097007E">
        <w:rPr>
          <w:rFonts w:ascii="Aptos" w:eastAsia="Times New Roman" w:hAnsi="Aptos" w:cs="Arial"/>
          <w:i/>
          <w:iCs/>
          <w:kern w:val="0"/>
          <w:shd w:val="clear" w:color="auto" w:fill="FFFFFF"/>
          <w:lang w:val="lv-LV"/>
          <w14:ligatures w14:val="none"/>
        </w:rPr>
        <w:t>DOKUMENTS PARAKSTĪTS AR DROŠU ELEKTRONISKO PARAKSTU UN SATUR LAIKA ZĪMOGU</w:t>
      </w:r>
    </w:p>
    <w:sectPr w:rsidR="00170680" w:rsidRPr="0097007E" w:rsidSect="002E1C5A">
      <w:headerReference w:type="default" r:id="rId12"/>
      <w:footerReference w:type="default" r:id="rId13"/>
      <w:pgSz w:w="12240" w:h="15840"/>
      <w:pgMar w:top="45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623BF" w14:textId="77777777" w:rsidR="00AA49CD" w:rsidRDefault="00AA49CD" w:rsidP="002E1C5A">
      <w:pPr>
        <w:spacing w:after="0" w:line="240" w:lineRule="auto"/>
      </w:pPr>
      <w:r>
        <w:separator/>
      </w:r>
    </w:p>
  </w:endnote>
  <w:endnote w:type="continuationSeparator" w:id="0">
    <w:p w14:paraId="70A28098" w14:textId="77777777" w:rsidR="00AA49CD" w:rsidRDefault="00AA49CD" w:rsidP="002E1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RobustaTLPro-Regular">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075664123"/>
      <w:docPartObj>
        <w:docPartGallery w:val="Page Numbers (Bottom of Page)"/>
        <w:docPartUnique/>
      </w:docPartObj>
    </w:sdtPr>
    <w:sdtContent>
      <w:p w14:paraId="4AF7B4CD" w14:textId="77777777" w:rsidR="002E1C5A" w:rsidRPr="00236C83" w:rsidRDefault="002E1C5A">
        <w:pPr>
          <w:pStyle w:val="Footer"/>
          <w:jc w:val="right"/>
          <w:rPr>
            <w:rFonts w:ascii="Aptos" w:hAnsi="Aptos"/>
          </w:rPr>
        </w:pPr>
        <w:r w:rsidRPr="00236C83">
          <w:rPr>
            <w:rFonts w:ascii="Aptos" w:hAnsi="Aptos"/>
          </w:rPr>
          <w:fldChar w:fldCharType="begin"/>
        </w:r>
        <w:r w:rsidRPr="00236C83">
          <w:rPr>
            <w:rFonts w:ascii="Aptos" w:hAnsi="Aptos"/>
          </w:rPr>
          <w:instrText xml:space="preserve"> PAGE   \* MERGEFORMAT </w:instrText>
        </w:r>
        <w:r w:rsidRPr="00236C83">
          <w:rPr>
            <w:rFonts w:ascii="Aptos" w:hAnsi="Aptos"/>
          </w:rPr>
          <w:fldChar w:fldCharType="separate"/>
        </w:r>
        <w:r w:rsidRPr="00236C83">
          <w:rPr>
            <w:rFonts w:ascii="Aptos" w:hAnsi="Aptos"/>
            <w:noProof/>
          </w:rPr>
          <w:t>2</w:t>
        </w:r>
        <w:r w:rsidRPr="00236C83">
          <w:rPr>
            <w:rFonts w:ascii="Aptos" w:hAnsi="Aptos"/>
            <w:noProof/>
          </w:rPr>
          <w:fldChar w:fldCharType="end"/>
        </w:r>
      </w:p>
    </w:sdtContent>
  </w:sdt>
  <w:p w14:paraId="1BE00872" w14:textId="77777777" w:rsidR="002E1C5A" w:rsidRPr="00236C83" w:rsidRDefault="002E1C5A">
    <w:pPr>
      <w:pStyle w:val="Footer"/>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35FAC" w14:textId="77777777" w:rsidR="00AA49CD" w:rsidRDefault="00AA49CD" w:rsidP="002E1C5A">
      <w:pPr>
        <w:spacing w:after="0" w:line="240" w:lineRule="auto"/>
      </w:pPr>
      <w:r>
        <w:separator/>
      </w:r>
    </w:p>
  </w:footnote>
  <w:footnote w:type="continuationSeparator" w:id="0">
    <w:p w14:paraId="68F7E1F3" w14:textId="77777777" w:rsidR="00AA49CD" w:rsidRDefault="00AA49CD" w:rsidP="002E1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410C2" w14:textId="77777777" w:rsidR="002E1C5A" w:rsidRPr="005F175A" w:rsidRDefault="002E1C5A">
    <w:pPr>
      <w:tabs>
        <w:tab w:val="right" w:pos="9065"/>
      </w:tabs>
      <w:spacing w:before="142"/>
      <w:rPr>
        <w:rFonts w:ascii="Aptos" w:eastAsia="Times New Roman" w:hAnsi="Aptos" w:cs="Times New Roman"/>
        <w:b/>
        <w:sz w:val="24"/>
        <w:szCs w:val="24"/>
      </w:rPr>
    </w:pPr>
    <w:r w:rsidRPr="005F175A">
      <w:rPr>
        <w:rFonts w:ascii="Aptos" w:hAnsi="Aptos"/>
        <w:noProof/>
      </w:rPr>
      <w:drawing>
        <wp:inline distT="0" distB="0" distL="0" distR="0" wp14:anchorId="03584509" wp14:editId="6C5D1B93">
          <wp:extent cx="1839206" cy="949899"/>
          <wp:effectExtent l="0" t="0" r="0" b="0"/>
          <wp:docPr id="727792668" name="Picture 1" descr="C:\Users\Kristaps PC\Desktop\CAPITALS\BIEDRĪBA\logo1_3.jpg"/>
          <wp:cNvGraphicFramePr/>
          <a:graphic xmlns:a="http://schemas.openxmlformats.org/drawingml/2006/main">
            <a:graphicData uri="http://schemas.openxmlformats.org/drawingml/2006/picture">
              <pic:pic xmlns:pic="http://schemas.openxmlformats.org/drawingml/2006/picture">
                <pic:nvPicPr>
                  <pic:cNvPr id="632563404" name="image1.jpg" descr="C:\Users\Kristaps PC\Desktop\CAPITALS\BIEDRĪBA\logo1_3.jpg"/>
                  <pic:cNvPicPr preferRelativeResize="0"/>
                </pic:nvPicPr>
                <pic:blipFill>
                  <a:blip r:embed="rId1"/>
                  <a:srcRect/>
                  <a:stretch>
                    <a:fillRect/>
                  </a:stretch>
                </pic:blipFill>
                <pic:spPr>
                  <a:xfrm>
                    <a:off x="0" y="0"/>
                    <a:ext cx="1839206" cy="949899"/>
                  </a:xfrm>
                  <a:prstGeom prst="rect">
                    <a:avLst/>
                  </a:prstGeom>
                  <a:ln/>
                </pic:spPr>
              </pic:pic>
            </a:graphicData>
          </a:graphic>
        </wp:inline>
      </w:drawing>
    </w:r>
  </w:p>
  <w:p w14:paraId="7F739F88" w14:textId="77777777" w:rsidR="002E1C5A" w:rsidRPr="005F175A" w:rsidRDefault="002E1C5A" w:rsidP="005F175A">
    <w:pPr>
      <w:pBdr>
        <w:bottom w:val="single" w:sz="4" w:space="1" w:color="000000"/>
      </w:pBdr>
      <w:tabs>
        <w:tab w:val="center" w:pos="4153"/>
        <w:tab w:val="right" w:pos="8306"/>
      </w:tabs>
      <w:contextualSpacing/>
      <w:jc w:val="center"/>
      <w:rPr>
        <w:rFonts w:ascii="Aptos" w:eastAsia="Times New Roman" w:hAnsi="Aptos" w:cs="Times New Roman"/>
        <w:sz w:val="24"/>
        <w:szCs w:val="24"/>
        <w:lang w:val="sv-SE"/>
      </w:rPr>
    </w:pPr>
    <w:r w:rsidRPr="005F175A">
      <w:rPr>
        <w:rFonts w:ascii="Aptos" w:eastAsia="Times New Roman" w:hAnsi="Aptos"/>
        <w:lang w:val="lv-LV"/>
      </w:rPr>
      <w:t>Reģistrācijas nr.</w:t>
    </w:r>
    <w:r w:rsidRPr="005F175A">
      <w:rPr>
        <w:rFonts w:ascii="Aptos" w:hAnsi="Aptos"/>
        <w:sz w:val="20"/>
        <w:szCs w:val="20"/>
        <w:lang w:val="lv-LV"/>
      </w:rPr>
      <w:t xml:space="preserve"> </w:t>
    </w:r>
    <w:r w:rsidRPr="005F175A">
      <w:rPr>
        <w:rFonts w:ascii="Aptos" w:eastAsia="Times New Roman" w:hAnsi="Aptos"/>
        <w:lang w:val="lv-LV"/>
      </w:rPr>
      <w:t xml:space="preserve">40008036843, juridiskā adrese: Biroju iela 10, Lidosta “Rīga”, Mārupes nov., LV-1053, Latvija. Mājas lapa: </w:t>
    </w:r>
    <w:hyperlink r:id="rId2">
      <w:r w:rsidRPr="005F175A">
        <w:rPr>
          <w:rFonts w:ascii="Aptos" w:eastAsia="Times New Roman" w:hAnsi="Aptos"/>
          <w:color w:val="1155CC"/>
          <w:u w:val="single"/>
          <w:lang w:val="lv-LV"/>
        </w:rPr>
        <w:t>www.wea.lv</w:t>
      </w:r>
    </w:hyperlink>
    <w:r w:rsidRPr="005F175A">
      <w:rPr>
        <w:rFonts w:ascii="Aptos" w:eastAsia="Times New Roman" w:hAnsi="Aptos"/>
        <w:lang w:val="lv-LV"/>
      </w:rPr>
      <w:t xml:space="preserve"> e-pasts: </w:t>
    </w:r>
    <w:hyperlink r:id="rId3">
      <w:r w:rsidRPr="005F175A">
        <w:rPr>
          <w:rFonts w:ascii="Aptos" w:eastAsia="Times New Roman" w:hAnsi="Aptos"/>
          <w:color w:val="0563C1"/>
          <w:u w:val="single"/>
          <w:lang w:val="lv-LV"/>
        </w:rPr>
        <w:t>info@wea.lv</w:t>
      </w:r>
    </w:hyperlink>
    <w:r w:rsidRPr="005F175A">
      <w:rPr>
        <w:rFonts w:ascii="Aptos" w:eastAsia="Times New Roman" w:hAnsi="Aptos"/>
        <w:lang w:val="lv-LV"/>
      </w:rPr>
      <w:t>, tālr.: 26154969</w:t>
    </w:r>
    <w:r w:rsidRPr="005F175A">
      <w:rPr>
        <w:rFonts w:ascii="Aptos" w:eastAsia="Times New Roman" w:hAnsi="Aptos" w:cs="Times New Roman"/>
        <w:sz w:val="24"/>
        <w:szCs w:val="24"/>
        <w:lang w:val="sv-SE"/>
      </w:rPr>
      <w:t xml:space="preserve"> </w:t>
    </w:r>
  </w:p>
  <w:p w14:paraId="11BC16C8" w14:textId="77777777" w:rsidR="002E1C5A" w:rsidRPr="005F175A" w:rsidRDefault="002E1C5A" w:rsidP="005F175A">
    <w:pPr>
      <w:pBdr>
        <w:bottom w:val="single" w:sz="4" w:space="1" w:color="000000"/>
      </w:pBdr>
      <w:tabs>
        <w:tab w:val="center" w:pos="4153"/>
        <w:tab w:val="right" w:pos="8306"/>
      </w:tabs>
      <w:contextualSpacing/>
      <w:jc w:val="center"/>
      <w:rPr>
        <w:rFonts w:ascii="Aptos" w:hAnsi="Aptos"/>
        <w:lang w:val="lv-LV"/>
      </w:rPr>
    </w:pPr>
    <w:r w:rsidRPr="005F175A">
      <w:rPr>
        <w:rFonts w:ascii="Aptos" w:eastAsia="Times New Roman" w:hAnsi="Aptos"/>
        <w:lang w:val="lv-LV"/>
      </w:rPr>
      <w:t>(turpmāk</w:t>
    </w:r>
    <w:r w:rsidRPr="005F175A">
      <w:rPr>
        <w:rFonts w:ascii="Aptos" w:hAnsi="Aptos"/>
        <w:lang w:val="lv-LV"/>
      </w:rPr>
      <w:t xml:space="preserve"> – </w:t>
    </w:r>
    <w:r w:rsidRPr="005F175A">
      <w:rPr>
        <w:rFonts w:ascii="Aptos" w:hAnsi="Aptos"/>
        <w:b/>
        <w:bCs/>
        <w:lang w:val="lv-LV"/>
      </w:rPr>
      <w:t>Asociācija</w:t>
    </w:r>
    <w:r w:rsidRPr="005F175A">
      <w:rPr>
        <w:rFonts w:ascii="Aptos" w:hAnsi="Aptos"/>
        <w:lang w:val="lv-LV"/>
      </w:rPr>
      <w:t xml:space="preserve">)              </w:t>
    </w:r>
  </w:p>
  <w:p w14:paraId="77C2A93B" w14:textId="77777777" w:rsidR="002E1C5A" w:rsidRPr="005F175A" w:rsidRDefault="002E1C5A">
    <w:pPr>
      <w:pStyle w:val="Header"/>
      <w:rPr>
        <w:rFonts w:ascii="Aptos" w:hAnsi="Apto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0305"/>
    <w:multiLevelType w:val="multilevel"/>
    <w:tmpl w:val="691011E6"/>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1F140B2"/>
    <w:multiLevelType w:val="hybridMultilevel"/>
    <w:tmpl w:val="5192E7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BCA0CD3"/>
    <w:multiLevelType w:val="hybridMultilevel"/>
    <w:tmpl w:val="9DC87B3C"/>
    <w:lvl w:ilvl="0" w:tplc="DBAA8EEC">
      <w:start w:val="2026"/>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3A38F5"/>
    <w:multiLevelType w:val="multilevel"/>
    <w:tmpl w:val="BC4C3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BF26F2"/>
    <w:multiLevelType w:val="multilevel"/>
    <w:tmpl w:val="B170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092375"/>
    <w:multiLevelType w:val="hybridMultilevel"/>
    <w:tmpl w:val="E514F31C"/>
    <w:lvl w:ilvl="0" w:tplc="04260001">
      <w:start w:val="1"/>
      <w:numFmt w:val="bullet"/>
      <w:lvlText w:val=""/>
      <w:lvlJc w:val="left"/>
      <w:pPr>
        <w:ind w:left="1684" w:hanging="360"/>
      </w:pPr>
      <w:rPr>
        <w:rFonts w:ascii="Symbol" w:hAnsi="Symbol" w:hint="default"/>
      </w:rPr>
    </w:lvl>
    <w:lvl w:ilvl="1" w:tplc="04260003" w:tentative="1">
      <w:start w:val="1"/>
      <w:numFmt w:val="bullet"/>
      <w:lvlText w:val="o"/>
      <w:lvlJc w:val="left"/>
      <w:pPr>
        <w:ind w:left="2404" w:hanging="360"/>
      </w:pPr>
      <w:rPr>
        <w:rFonts w:ascii="Courier New" w:hAnsi="Courier New" w:cs="Courier New" w:hint="default"/>
      </w:rPr>
    </w:lvl>
    <w:lvl w:ilvl="2" w:tplc="04260005" w:tentative="1">
      <w:start w:val="1"/>
      <w:numFmt w:val="bullet"/>
      <w:lvlText w:val=""/>
      <w:lvlJc w:val="left"/>
      <w:pPr>
        <w:ind w:left="3124" w:hanging="360"/>
      </w:pPr>
      <w:rPr>
        <w:rFonts w:ascii="Wingdings" w:hAnsi="Wingdings" w:hint="default"/>
      </w:rPr>
    </w:lvl>
    <w:lvl w:ilvl="3" w:tplc="04260001" w:tentative="1">
      <w:start w:val="1"/>
      <w:numFmt w:val="bullet"/>
      <w:lvlText w:val=""/>
      <w:lvlJc w:val="left"/>
      <w:pPr>
        <w:ind w:left="3844" w:hanging="360"/>
      </w:pPr>
      <w:rPr>
        <w:rFonts w:ascii="Symbol" w:hAnsi="Symbol" w:hint="default"/>
      </w:rPr>
    </w:lvl>
    <w:lvl w:ilvl="4" w:tplc="04260003" w:tentative="1">
      <w:start w:val="1"/>
      <w:numFmt w:val="bullet"/>
      <w:lvlText w:val="o"/>
      <w:lvlJc w:val="left"/>
      <w:pPr>
        <w:ind w:left="4564" w:hanging="360"/>
      </w:pPr>
      <w:rPr>
        <w:rFonts w:ascii="Courier New" w:hAnsi="Courier New" w:cs="Courier New" w:hint="default"/>
      </w:rPr>
    </w:lvl>
    <w:lvl w:ilvl="5" w:tplc="04260005" w:tentative="1">
      <w:start w:val="1"/>
      <w:numFmt w:val="bullet"/>
      <w:lvlText w:val=""/>
      <w:lvlJc w:val="left"/>
      <w:pPr>
        <w:ind w:left="5284" w:hanging="360"/>
      </w:pPr>
      <w:rPr>
        <w:rFonts w:ascii="Wingdings" w:hAnsi="Wingdings" w:hint="default"/>
      </w:rPr>
    </w:lvl>
    <w:lvl w:ilvl="6" w:tplc="04260001" w:tentative="1">
      <w:start w:val="1"/>
      <w:numFmt w:val="bullet"/>
      <w:lvlText w:val=""/>
      <w:lvlJc w:val="left"/>
      <w:pPr>
        <w:ind w:left="6004" w:hanging="360"/>
      </w:pPr>
      <w:rPr>
        <w:rFonts w:ascii="Symbol" w:hAnsi="Symbol" w:hint="default"/>
      </w:rPr>
    </w:lvl>
    <w:lvl w:ilvl="7" w:tplc="04260003" w:tentative="1">
      <w:start w:val="1"/>
      <w:numFmt w:val="bullet"/>
      <w:lvlText w:val="o"/>
      <w:lvlJc w:val="left"/>
      <w:pPr>
        <w:ind w:left="6724" w:hanging="360"/>
      </w:pPr>
      <w:rPr>
        <w:rFonts w:ascii="Courier New" w:hAnsi="Courier New" w:cs="Courier New" w:hint="default"/>
      </w:rPr>
    </w:lvl>
    <w:lvl w:ilvl="8" w:tplc="04260005" w:tentative="1">
      <w:start w:val="1"/>
      <w:numFmt w:val="bullet"/>
      <w:lvlText w:val=""/>
      <w:lvlJc w:val="left"/>
      <w:pPr>
        <w:ind w:left="7444" w:hanging="360"/>
      </w:pPr>
      <w:rPr>
        <w:rFonts w:ascii="Wingdings" w:hAnsi="Wingdings" w:hint="default"/>
      </w:rPr>
    </w:lvl>
  </w:abstractNum>
  <w:abstractNum w:abstractNumId="6" w15:restartNumberingAfterBreak="0">
    <w:nsid w:val="3AD54472"/>
    <w:multiLevelType w:val="hybridMultilevel"/>
    <w:tmpl w:val="19C01C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726404F"/>
    <w:multiLevelType w:val="hybridMultilevel"/>
    <w:tmpl w:val="AFA82F1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1B25C44"/>
    <w:multiLevelType w:val="multilevel"/>
    <w:tmpl w:val="9CC6DD6A"/>
    <w:lvl w:ilvl="0">
      <w:start w:val="1"/>
      <w:numFmt w:val="decimal"/>
      <w:lvlRestart w:val="0"/>
      <w:pStyle w:val="1stlevelheading"/>
      <w:lvlText w:val="%1."/>
      <w:lvlJc w:val="left"/>
      <w:pPr>
        <w:tabs>
          <w:tab w:val="num" w:pos="964"/>
        </w:tabs>
        <w:ind w:left="964" w:hanging="964"/>
      </w:pPr>
    </w:lvl>
    <w:lvl w:ilvl="1">
      <w:start w:val="1"/>
      <w:numFmt w:val="decimal"/>
      <w:pStyle w:val="2ndlevelheading"/>
      <w:lvlText w:val="%1.%2."/>
      <w:lvlJc w:val="left"/>
      <w:pPr>
        <w:tabs>
          <w:tab w:val="num" w:pos="964"/>
        </w:tabs>
        <w:ind w:left="964" w:hanging="964"/>
      </w:pPr>
    </w:lvl>
    <w:lvl w:ilvl="2">
      <w:start w:val="1"/>
      <w:numFmt w:val="decimal"/>
      <w:pStyle w:val="3rdlevelheading"/>
      <w:lvlText w:val="%1.%2.%3."/>
      <w:lvlJc w:val="left"/>
      <w:pPr>
        <w:tabs>
          <w:tab w:val="num" w:pos="964"/>
        </w:tabs>
        <w:ind w:left="964" w:hanging="964"/>
      </w:pPr>
    </w:lvl>
    <w:lvl w:ilvl="3">
      <w:start w:val="1"/>
      <w:numFmt w:val="lowerLetter"/>
      <w:pStyle w:val="4thlevelheading"/>
      <w:lvlText w:val="(%4)"/>
      <w:lvlJc w:val="left"/>
      <w:pPr>
        <w:tabs>
          <w:tab w:val="num" w:pos="1928"/>
        </w:tabs>
        <w:ind w:left="1928" w:hanging="851"/>
      </w:pPr>
    </w:lvl>
    <w:lvl w:ilvl="4">
      <w:start w:val="1"/>
      <w:numFmt w:val="lowerRoman"/>
      <w:pStyle w:val="5thlevelheading"/>
      <w:lvlText w:val="(%5)"/>
      <w:lvlJc w:val="left"/>
      <w:pPr>
        <w:tabs>
          <w:tab w:val="num" w:pos="2835"/>
        </w:tabs>
        <w:ind w:left="2835" w:hanging="8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5B29757D"/>
    <w:multiLevelType w:val="hybridMultilevel"/>
    <w:tmpl w:val="C37A9F3C"/>
    <w:lvl w:ilvl="0" w:tplc="04260001">
      <w:start w:val="1"/>
      <w:numFmt w:val="bullet"/>
      <w:lvlText w:val=""/>
      <w:lvlJc w:val="left"/>
      <w:pPr>
        <w:ind w:left="360" w:hanging="360"/>
      </w:pPr>
      <w:rPr>
        <w:rFonts w:ascii="Symbol" w:hAnsi="Symbol" w:hint="default"/>
      </w:rPr>
    </w:lvl>
    <w:lvl w:ilvl="1" w:tplc="04260001">
      <w:start w:val="1"/>
      <w:numFmt w:val="bullet"/>
      <w:lvlText w:val=""/>
      <w:lvlJc w:val="left"/>
      <w:pPr>
        <w:ind w:left="1080" w:hanging="360"/>
      </w:pPr>
      <w:rPr>
        <w:rFonts w:ascii="Symbol" w:hAnsi="Symbol"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2048214385">
    <w:abstractNumId w:val="0"/>
  </w:num>
  <w:num w:numId="2" w16cid:durableId="965626974">
    <w:abstractNumId w:val="0"/>
  </w:num>
  <w:num w:numId="3" w16cid:durableId="1677466072">
    <w:abstractNumId w:val="8"/>
    <w:lvlOverride w:ilvl="0">
      <w:lvl w:ilvl="0">
        <w:start w:val="1"/>
        <w:numFmt w:val="decimal"/>
        <w:lvlRestart w:val="0"/>
        <w:pStyle w:val="1stlevelheading"/>
        <w:lvlText w:val="%1."/>
        <w:lvlJc w:val="left"/>
        <w:pPr>
          <w:tabs>
            <w:tab w:val="num" w:pos="964"/>
          </w:tabs>
          <w:ind w:left="964" w:hanging="964"/>
        </w:pPr>
      </w:lvl>
    </w:lvlOverride>
    <w:lvlOverride w:ilvl="1">
      <w:lvl w:ilvl="1">
        <w:start w:val="1"/>
        <w:numFmt w:val="decimal"/>
        <w:pStyle w:val="2ndlevelheading"/>
        <w:lvlText w:val="%1.%2."/>
        <w:lvlJc w:val="left"/>
        <w:pPr>
          <w:tabs>
            <w:tab w:val="num" w:pos="964"/>
          </w:tabs>
          <w:ind w:left="964" w:hanging="964"/>
        </w:pPr>
      </w:lvl>
    </w:lvlOverride>
    <w:lvlOverride w:ilvl="2">
      <w:lvl w:ilvl="2">
        <w:start w:val="1"/>
        <w:numFmt w:val="decimal"/>
        <w:pStyle w:val="3rdlevelheading"/>
        <w:lvlText w:val="%1.%2.%3."/>
        <w:lvlJc w:val="left"/>
        <w:pPr>
          <w:tabs>
            <w:tab w:val="num" w:pos="964"/>
          </w:tabs>
          <w:ind w:left="964" w:hanging="964"/>
        </w:pPr>
      </w:lvl>
    </w:lvlOverride>
    <w:lvlOverride w:ilvl="3">
      <w:lvl w:ilvl="3">
        <w:start w:val="1"/>
        <w:numFmt w:val="lowerLetter"/>
        <w:pStyle w:val="4thlevelheading"/>
        <w:lvlText w:val="(%4)"/>
        <w:lvlJc w:val="left"/>
        <w:pPr>
          <w:tabs>
            <w:tab w:val="num" w:pos="1928"/>
          </w:tabs>
          <w:ind w:left="1928" w:hanging="851"/>
        </w:pPr>
      </w:lvl>
    </w:lvlOverride>
    <w:lvlOverride w:ilvl="4">
      <w:lvl w:ilvl="4">
        <w:start w:val="1"/>
        <w:numFmt w:val="lowerRoman"/>
        <w:pStyle w:val="5thlevelheading"/>
        <w:lvlText w:val="(%5)"/>
        <w:lvlJc w:val="left"/>
        <w:pPr>
          <w:tabs>
            <w:tab w:val="num" w:pos="2835"/>
          </w:tabs>
          <w:ind w:left="2835" w:hanging="851"/>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4" w16cid:durableId="451172819">
    <w:abstractNumId w:val="8"/>
    <w:lvlOverride w:ilvl="0">
      <w:lvl w:ilvl="0">
        <w:start w:val="1"/>
        <w:numFmt w:val="decimal"/>
        <w:lvlRestart w:val="0"/>
        <w:pStyle w:val="1stlevelheading"/>
        <w:lvlText w:val="%1."/>
        <w:lvlJc w:val="left"/>
        <w:pPr>
          <w:tabs>
            <w:tab w:val="num" w:pos="964"/>
          </w:tabs>
          <w:ind w:left="964" w:hanging="964"/>
        </w:pPr>
      </w:lvl>
    </w:lvlOverride>
    <w:lvlOverride w:ilvl="1">
      <w:lvl w:ilvl="1">
        <w:start w:val="1"/>
        <w:numFmt w:val="decimal"/>
        <w:pStyle w:val="2ndlevelheading"/>
        <w:lvlText w:val="%1.%2."/>
        <w:lvlJc w:val="left"/>
        <w:pPr>
          <w:tabs>
            <w:tab w:val="num" w:pos="964"/>
          </w:tabs>
          <w:ind w:left="964" w:hanging="964"/>
        </w:pPr>
      </w:lvl>
    </w:lvlOverride>
    <w:lvlOverride w:ilvl="2">
      <w:lvl w:ilvl="2">
        <w:start w:val="1"/>
        <w:numFmt w:val="decimal"/>
        <w:pStyle w:val="3rdlevelheading"/>
        <w:lvlText w:val="%1.%2.%3."/>
        <w:lvlJc w:val="left"/>
        <w:pPr>
          <w:tabs>
            <w:tab w:val="num" w:pos="964"/>
          </w:tabs>
          <w:ind w:left="964" w:hanging="964"/>
        </w:pPr>
      </w:lvl>
    </w:lvlOverride>
    <w:lvlOverride w:ilvl="3">
      <w:lvl w:ilvl="3">
        <w:start w:val="1"/>
        <w:numFmt w:val="lowerLetter"/>
        <w:pStyle w:val="4thlevelheading"/>
        <w:lvlText w:val="(%4)"/>
        <w:lvlJc w:val="left"/>
        <w:pPr>
          <w:tabs>
            <w:tab w:val="num" w:pos="1928"/>
          </w:tabs>
          <w:ind w:left="1928" w:hanging="851"/>
        </w:pPr>
      </w:lvl>
    </w:lvlOverride>
    <w:lvlOverride w:ilvl="4">
      <w:lvl w:ilvl="4">
        <w:start w:val="1"/>
        <w:numFmt w:val="lowerRoman"/>
        <w:pStyle w:val="5thlevelheading"/>
        <w:lvlText w:val="(%5)"/>
        <w:lvlJc w:val="left"/>
        <w:pPr>
          <w:tabs>
            <w:tab w:val="num" w:pos="2835"/>
          </w:tabs>
          <w:ind w:left="2835" w:hanging="851"/>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5" w16cid:durableId="1617909907">
    <w:abstractNumId w:val="8"/>
    <w:lvlOverride w:ilvl="0">
      <w:lvl w:ilvl="0">
        <w:start w:val="1"/>
        <w:numFmt w:val="decimal"/>
        <w:lvlRestart w:val="0"/>
        <w:pStyle w:val="1stlevelheading"/>
        <w:lvlText w:val="%1."/>
        <w:lvlJc w:val="left"/>
        <w:pPr>
          <w:tabs>
            <w:tab w:val="num" w:pos="964"/>
          </w:tabs>
          <w:ind w:left="964" w:hanging="964"/>
        </w:pPr>
      </w:lvl>
    </w:lvlOverride>
    <w:lvlOverride w:ilvl="1">
      <w:lvl w:ilvl="1">
        <w:start w:val="1"/>
        <w:numFmt w:val="decimal"/>
        <w:pStyle w:val="2ndlevelheading"/>
        <w:lvlText w:val="%1.%2."/>
        <w:lvlJc w:val="left"/>
        <w:pPr>
          <w:tabs>
            <w:tab w:val="num" w:pos="964"/>
          </w:tabs>
          <w:ind w:left="964" w:hanging="964"/>
        </w:pPr>
      </w:lvl>
    </w:lvlOverride>
    <w:lvlOverride w:ilvl="2">
      <w:lvl w:ilvl="2">
        <w:start w:val="1"/>
        <w:numFmt w:val="decimal"/>
        <w:pStyle w:val="3rdlevelheading"/>
        <w:lvlText w:val="%1.%2.%3."/>
        <w:lvlJc w:val="left"/>
        <w:pPr>
          <w:tabs>
            <w:tab w:val="num" w:pos="964"/>
          </w:tabs>
          <w:ind w:left="964" w:hanging="964"/>
        </w:pPr>
      </w:lvl>
    </w:lvlOverride>
    <w:lvlOverride w:ilvl="3">
      <w:lvl w:ilvl="3">
        <w:start w:val="1"/>
        <w:numFmt w:val="lowerLetter"/>
        <w:pStyle w:val="4thlevelheading"/>
        <w:lvlText w:val="(%4)"/>
        <w:lvlJc w:val="left"/>
        <w:pPr>
          <w:tabs>
            <w:tab w:val="num" w:pos="1928"/>
          </w:tabs>
          <w:ind w:left="1928" w:hanging="851"/>
        </w:pPr>
      </w:lvl>
    </w:lvlOverride>
    <w:lvlOverride w:ilvl="4">
      <w:lvl w:ilvl="4">
        <w:start w:val="1"/>
        <w:numFmt w:val="lowerRoman"/>
        <w:pStyle w:val="5thlevelheading"/>
        <w:lvlText w:val="(%5)"/>
        <w:lvlJc w:val="left"/>
        <w:pPr>
          <w:tabs>
            <w:tab w:val="num" w:pos="2835"/>
          </w:tabs>
          <w:ind w:left="2835" w:hanging="851"/>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6" w16cid:durableId="397673262">
    <w:abstractNumId w:val="8"/>
    <w:lvlOverride w:ilvl="0">
      <w:lvl w:ilvl="0">
        <w:start w:val="1"/>
        <w:numFmt w:val="decimal"/>
        <w:lvlRestart w:val="0"/>
        <w:pStyle w:val="1stlevelheading"/>
        <w:lvlText w:val="%1."/>
        <w:lvlJc w:val="left"/>
        <w:pPr>
          <w:tabs>
            <w:tab w:val="num" w:pos="964"/>
          </w:tabs>
          <w:ind w:left="964" w:hanging="964"/>
        </w:pPr>
      </w:lvl>
    </w:lvlOverride>
    <w:lvlOverride w:ilvl="1">
      <w:lvl w:ilvl="1">
        <w:start w:val="1"/>
        <w:numFmt w:val="decimal"/>
        <w:pStyle w:val="2ndlevelheading"/>
        <w:lvlText w:val="%1.%2."/>
        <w:lvlJc w:val="left"/>
        <w:pPr>
          <w:tabs>
            <w:tab w:val="num" w:pos="964"/>
          </w:tabs>
          <w:ind w:left="964" w:hanging="964"/>
        </w:pPr>
      </w:lvl>
    </w:lvlOverride>
    <w:lvlOverride w:ilvl="2">
      <w:lvl w:ilvl="2">
        <w:start w:val="1"/>
        <w:numFmt w:val="decimal"/>
        <w:pStyle w:val="3rdlevelheading"/>
        <w:lvlText w:val="%1.%2.%3."/>
        <w:lvlJc w:val="left"/>
        <w:pPr>
          <w:tabs>
            <w:tab w:val="num" w:pos="964"/>
          </w:tabs>
          <w:ind w:left="964" w:hanging="964"/>
        </w:pPr>
      </w:lvl>
    </w:lvlOverride>
    <w:lvlOverride w:ilvl="3">
      <w:lvl w:ilvl="3">
        <w:start w:val="1"/>
        <w:numFmt w:val="lowerLetter"/>
        <w:pStyle w:val="4thlevelheading"/>
        <w:lvlText w:val="(%4)"/>
        <w:lvlJc w:val="left"/>
        <w:pPr>
          <w:tabs>
            <w:tab w:val="num" w:pos="1928"/>
          </w:tabs>
          <w:ind w:left="1928" w:hanging="851"/>
        </w:pPr>
      </w:lvl>
    </w:lvlOverride>
    <w:lvlOverride w:ilvl="4">
      <w:lvl w:ilvl="4">
        <w:start w:val="1"/>
        <w:numFmt w:val="lowerRoman"/>
        <w:pStyle w:val="5thlevelheading"/>
        <w:lvlText w:val="(%5)"/>
        <w:lvlJc w:val="left"/>
        <w:pPr>
          <w:tabs>
            <w:tab w:val="num" w:pos="2835"/>
          </w:tabs>
          <w:ind w:left="2835" w:hanging="851"/>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7" w16cid:durableId="199899335">
    <w:abstractNumId w:val="8"/>
    <w:lvlOverride w:ilvl="0">
      <w:lvl w:ilvl="0">
        <w:start w:val="1"/>
        <w:numFmt w:val="decimal"/>
        <w:lvlRestart w:val="0"/>
        <w:pStyle w:val="1stlevelheading"/>
        <w:lvlText w:val="%1."/>
        <w:lvlJc w:val="left"/>
        <w:pPr>
          <w:tabs>
            <w:tab w:val="num" w:pos="964"/>
          </w:tabs>
          <w:ind w:left="964" w:hanging="964"/>
        </w:pPr>
      </w:lvl>
    </w:lvlOverride>
    <w:lvlOverride w:ilvl="1">
      <w:lvl w:ilvl="1">
        <w:start w:val="1"/>
        <w:numFmt w:val="decimal"/>
        <w:pStyle w:val="2ndlevelheading"/>
        <w:lvlText w:val="%1.%2."/>
        <w:lvlJc w:val="left"/>
        <w:pPr>
          <w:tabs>
            <w:tab w:val="num" w:pos="964"/>
          </w:tabs>
          <w:ind w:left="964" w:hanging="964"/>
        </w:pPr>
      </w:lvl>
    </w:lvlOverride>
    <w:lvlOverride w:ilvl="2">
      <w:lvl w:ilvl="2">
        <w:start w:val="1"/>
        <w:numFmt w:val="decimal"/>
        <w:pStyle w:val="3rdlevelheading"/>
        <w:lvlText w:val="%1.%2.%3."/>
        <w:lvlJc w:val="left"/>
        <w:pPr>
          <w:tabs>
            <w:tab w:val="num" w:pos="964"/>
          </w:tabs>
          <w:ind w:left="964" w:hanging="964"/>
        </w:pPr>
      </w:lvl>
    </w:lvlOverride>
    <w:lvlOverride w:ilvl="3">
      <w:lvl w:ilvl="3">
        <w:start w:val="1"/>
        <w:numFmt w:val="lowerLetter"/>
        <w:pStyle w:val="4thlevelheading"/>
        <w:lvlText w:val="(%4)"/>
        <w:lvlJc w:val="left"/>
        <w:pPr>
          <w:tabs>
            <w:tab w:val="num" w:pos="1928"/>
          </w:tabs>
          <w:ind w:left="1928" w:hanging="851"/>
        </w:pPr>
      </w:lvl>
    </w:lvlOverride>
    <w:lvlOverride w:ilvl="4">
      <w:lvl w:ilvl="4">
        <w:start w:val="1"/>
        <w:numFmt w:val="lowerRoman"/>
        <w:pStyle w:val="5thlevelheading"/>
        <w:lvlText w:val="(%5)"/>
        <w:lvlJc w:val="left"/>
        <w:pPr>
          <w:tabs>
            <w:tab w:val="num" w:pos="2835"/>
          </w:tabs>
          <w:ind w:left="2835" w:hanging="851"/>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8" w16cid:durableId="792098014">
    <w:abstractNumId w:val="8"/>
    <w:lvlOverride w:ilvl="0">
      <w:lvl w:ilvl="0">
        <w:start w:val="1"/>
        <w:numFmt w:val="decimal"/>
        <w:lvlRestart w:val="0"/>
        <w:pStyle w:val="1stlevelheading"/>
        <w:lvlText w:val="%1."/>
        <w:lvlJc w:val="left"/>
        <w:pPr>
          <w:tabs>
            <w:tab w:val="num" w:pos="964"/>
          </w:tabs>
          <w:ind w:left="964" w:hanging="964"/>
        </w:pPr>
      </w:lvl>
    </w:lvlOverride>
    <w:lvlOverride w:ilvl="1">
      <w:lvl w:ilvl="1">
        <w:start w:val="1"/>
        <w:numFmt w:val="decimal"/>
        <w:pStyle w:val="2ndlevelheading"/>
        <w:lvlText w:val="%1.%2."/>
        <w:lvlJc w:val="left"/>
        <w:pPr>
          <w:tabs>
            <w:tab w:val="num" w:pos="964"/>
          </w:tabs>
          <w:ind w:left="964" w:hanging="964"/>
        </w:pPr>
      </w:lvl>
    </w:lvlOverride>
    <w:lvlOverride w:ilvl="2">
      <w:lvl w:ilvl="2">
        <w:start w:val="1"/>
        <w:numFmt w:val="decimal"/>
        <w:pStyle w:val="3rdlevelheading"/>
        <w:lvlText w:val="%1.%2.%3."/>
        <w:lvlJc w:val="left"/>
        <w:pPr>
          <w:tabs>
            <w:tab w:val="num" w:pos="964"/>
          </w:tabs>
          <w:ind w:left="964" w:hanging="964"/>
        </w:pPr>
      </w:lvl>
    </w:lvlOverride>
    <w:lvlOverride w:ilvl="3">
      <w:lvl w:ilvl="3">
        <w:start w:val="1"/>
        <w:numFmt w:val="lowerLetter"/>
        <w:pStyle w:val="4thlevelheading"/>
        <w:lvlText w:val="(%4)"/>
        <w:lvlJc w:val="left"/>
        <w:pPr>
          <w:tabs>
            <w:tab w:val="num" w:pos="1928"/>
          </w:tabs>
          <w:ind w:left="1928" w:hanging="851"/>
        </w:pPr>
      </w:lvl>
    </w:lvlOverride>
    <w:lvlOverride w:ilvl="4">
      <w:lvl w:ilvl="4">
        <w:start w:val="1"/>
        <w:numFmt w:val="lowerRoman"/>
        <w:pStyle w:val="5thlevelheading"/>
        <w:lvlText w:val="(%5)"/>
        <w:lvlJc w:val="left"/>
        <w:pPr>
          <w:tabs>
            <w:tab w:val="num" w:pos="2835"/>
          </w:tabs>
          <w:ind w:left="2835" w:hanging="851"/>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9" w16cid:durableId="1279525409">
    <w:abstractNumId w:val="8"/>
    <w:lvlOverride w:ilvl="0">
      <w:lvl w:ilvl="0">
        <w:start w:val="1"/>
        <w:numFmt w:val="decimal"/>
        <w:lvlRestart w:val="0"/>
        <w:pStyle w:val="1stlevelheading"/>
        <w:lvlText w:val="%1."/>
        <w:lvlJc w:val="left"/>
        <w:pPr>
          <w:tabs>
            <w:tab w:val="num" w:pos="964"/>
          </w:tabs>
          <w:ind w:left="964" w:hanging="964"/>
        </w:pPr>
      </w:lvl>
    </w:lvlOverride>
    <w:lvlOverride w:ilvl="1">
      <w:lvl w:ilvl="1">
        <w:start w:val="1"/>
        <w:numFmt w:val="decimal"/>
        <w:pStyle w:val="2ndlevelheading"/>
        <w:lvlText w:val="%1.%2."/>
        <w:lvlJc w:val="left"/>
        <w:pPr>
          <w:tabs>
            <w:tab w:val="num" w:pos="964"/>
          </w:tabs>
          <w:ind w:left="964" w:hanging="964"/>
        </w:pPr>
      </w:lvl>
    </w:lvlOverride>
    <w:lvlOverride w:ilvl="2">
      <w:lvl w:ilvl="2">
        <w:start w:val="1"/>
        <w:numFmt w:val="decimal"/>
        <w:pStyle w:val="3rdlevelheading"/>
        <w:lvlText w:val="%1.%2.%3."/>
        <w:lvlJc w:val="left"/>
        <w:pPr>
          <w:tabs>
            <w:tab w:val="num" w:pos="964"/>
          </w:tabs>
          <w:ind w:left="964" w:hanging="964"/>
        </w:pPr>
      </w:lvl>
    </w:lvlOverride>
    <w:lvlOverride w:ilvl="3">
      <w:lvl w:ilvl="3">
        <w:start w:val="1"/>
        <w:numFmt w:val="lowerLetter"/>
        <w:pStyle w:val="4thlevelheading"/>
        <w:lvlText w:val="(%4)"/>
        <w:lvlJc w:val="left"/>
        <w:pPr>
          <w:tabs>
            <w:tab w:val="num" w:pos="1928"/>
          </w:tabs>
          <w:ind w:left="1928" w:hanging="851"/>
        </w:pPr>
      </w:lvl>
    </w:lvlOverride>
    <w:lvlOverride w:ilvl="4">
      <w:lvl w:ilvl="4">
        <w:start w:val="1"/>
        <w:numFmt w:val="lowerRoman"/>
        <w:pStyle w:val="5thlevelheading"/>
        <w:lvlText w:val="(%5)"/>
        <w:lvlJc w:val="left"/>
        <w:pPr>
          <w:tabs>
            <w:tab w:val="num" w:pos="2835"/>
          </w:tabs>
          <w:ind w:left="2835" w:hanging="851"/>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10" w16cid:durableId="1621037318">
    <w:abstractNumId w:val="8"/>
    <w:lvlOverride w:ilvl="0">
      <w:lvl w:ilvl="0">
        <w:start w:val="1"/>
        <w:numFmt w:val="decimal"/>
        <w:lvlRestart w:val="0"/>
        <w:pStyle w:val="1stlevelheading"/>
        <w:lvlText w:val="%1."/>
        <w:lvlJc w:val="left"/>
        <w:pPr>
          <w:tabs>
            <w:tab w:val="num" w:pos="964"/>
          </w:tabs>
          <w:ind w:left="964" w:hanging="964"/>
        </w:pPr>
      </w:lvl>
    </w:lvlOverride>
    <w:lvlOverride w:ilvl="1">
      <w:lvl w:ilvl="1">
        <w:start w:val="1"/>
        <w:numFmt w:val="decimal"/>
        <w:pStyle w:val="2ndlevelheading"/>
        <w:lvlText w:val="%1.%2."/>
        <w:lvlJc w:val="left"/>
        <w:pPr>
          <w:tabs>
            <w:tab w:val="num" w:pos="964"/>
          </w:tabs>
          <w:ind w:left="964" w:hanging="964"/>
        </w:pPr>
      </w:lvl>
    </w:lvlOverride>
    <w:lvlOverride w:ilvl="2">
      <w:lvl w:ilvl="2">
        <w:start w:val="1"/>
        <w:numFmt w:val="decimal"/>
        <w:pStyle w:val="3rdlevelheading"/>
        <w:lvlText w:val="%1.%2.%3."/>
        <w:lvlJc w:val="left"/>
        <w:pPr>
          <w:tabs>
            <w:tab w:val="num" w:pos="964"/>
          </w:tabs>
          <w:ind w:left="964" w:hanging="964"/>
        </w:pPr>
      </w:lvl>
    </w:lvlOverride>
    <w:lvlOverride w:ilvl="3">
      <w:lvl w:ilvl="3">
        <w:start w:val="1"/>
        <w:numFmt w:val="lowerLetter"/>
        <w:pStyle w:val="4thlevelheading"/>
        <w:lvlText w:val="(%4)"/>
        <w:lvlJc w:val="left"/>
        <w:pPr>
          <w:tabs>
            <w:tab w:val="num" w:pos="1928"/>
          </w:tabs>
          <w:ind w:left="1928" w:hanging="851"/>
        </w:pPr>
      </w:lvl>
    </w:lvlOverride>
    <w:lvlOverride w:ilvl="4">
      <w:lvl w:ilvl="4">
        <w:start w:val="1"/>
        <w:numFmt w:val="lowerRoman"/>
        <w:pStyle w:val="5thlevelheading"/>
        <w:lvlText w:val="(%5)"/>
        <w:lvlJc w:val="left"/>
        <w:pPr>
          <w:tabs>
            <w:tab w:val="num" w:pos="2835"/>
          </w:tabs>
          <w:ind w:left="2835" w:hanging="851"/>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11" w16cid:durableId="1225070571">
    <w:abstractNumId w:val="8"/>
    <w:lvlOverride w:ilvl="0">
      <w:lvl w:ilvl="0">
        <w:start w:val="1"/>
        <w:numFmt w:val="decimal"/>
        <w:lvlRestart w:val="0"/>
        <w:pStyle w:val="1stlevelheading"/>
        <w:lvlText w:val="%1."/>
        <w:lvlJc w:val="left"/>
        <w:pPr>
          <w:tabs>
            <w:tab w:val="num" w:pos="964"/>
          </w:tabs>
          <w:ind w:left="964" w:hanging="964"/>
        </w:pPr>
      </w:lvl>
    </w:lvlOverride>
    <w:lvlOverride w:ilvl="1">
      <w:lvl w:ilvl="1">
        <w:start w:val="1"/>
        <w:numFmt w:val="decimal"/>
        <w:pStyle w:val="2ndlevelheading"/>
        <w:lvlText w:val="%1.%2."/>
        <w:lvlJc w:val="left"/>
        <w:pPr>
          <w:tabs>
            <w:tab w:val="num" w:pos="964"/>
          </w:tabs>
          <w:ind w:left="964" w:hanging="964"/>
        </w:pPr>
        <w:rPr>
          <w:b w:val="0"/>
          <w:bCs/>
          <w:i w:val="0"/>
          <w:iCs w:val="0"/>
        </w:rPr>
      </w:lvl>
    </w:lvlOverride>
    <w:lvlOverride w:ilvl="2">
      <w:lvl w:ilvl="2">
        <w:start w:val="1"/>
        <w:numFmt w:val="decimal"/>
        <w:pStyle w:val="3rdlevelheading"/>
        <w:lvlText w:val="%1.%2.%3."/>
        <w:lvlJc w:val="left"/>
        <w:pPr>
          <w:tabs>
            <w:tab w:val="num" w:pos="964"/>
          </w:tabs>
          <w:ind w:left="964" w:hanging="964"/>
        </w:pPr>
      </w:lvl>
    </w:lvlOverride>
    <w:lvlOverride w:ilvl="3">
      <w:lvl w:ilvl="3">
        <w:start w:val="1"/>
        <w:numFmt w:val="lowerLetter"/>
        <w:pStyle w:val="4thlevelheading"/>
        <w:lvlText w:val="(%4)"/>
        <w:lvlJc w:val="left"/>
        <w:pPr>
          <w:tabs>
            <w:tab w:val="num" w:pos="1928"/>
          </w:tabs>
          <w:ind w:left="1928" w:hanging="851"/>
        </w:pPr>
      </w:lvl>
    </w:lvlOverride>
    <w:lvlOverride w:ilvl="4">
      <w:lvl w:ilvl="4">
        <w:start w:val="1"/>
        <w:numFmt w:val="lowerRoman"/>
        <w:pStyle w:val="5thlevelheading"/>
        <w:lvlText w:val="(%5)"/>
        <w:lvlJc w:val="left"/>
        <w:pPr>
          <w:tabs>
            <w:tab w:val="num" w:pos="2835"/>
          </w:tabs>
          <w:ind w:left="2835" w:hanging="851"/>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12" w16cid:durableId="1090544712">
    <w:abstractNumId w:val="8"/>
    <w:lvlOverride w:ilvl="0">
      <w:startOverride w:val="1"/>
      <w:lvl w:ilvl="0">
        <w:start w:val="1"/>
        <w:numFmt w:val="decimal"/>
        <w:lvlRestart w:val="0"/>
        <w:pStyle w:val="1stlevelheading"/>
        <w:lvlText w:val="%1."/>
        <w:lvlJc w:val="left"/>
        <w:pPr>
          <w:tabs>
            <w:tab w:val="num" w:pos="964"/>
          </w:tabs>
          <w:ind w:left="964" w:hanging="964"/>
        </w:pPr>
      </w:lvl>
    </w:lvlOverride>
    <w:lvlOverride w:ilvl="1">
      <w:startOverride w:val="1"/>
      <w:lvl w:ilvl="1">
        <w:start w:val="1"/>
        <w:numFmt w:val="decimal"/>
        <w:pStyle w:val="2ndlevelheading"/>
        <w:lvlText w:val="%1.%2."/>
        <w:lvlJc w:val="left"/>
        <w:pPr>
          <w:tabs>
            <w:tab w:val="num" w:pos="964"/>
          </w:tabs>
          <w:ind w:left="964" w:hanging="964"/>
        </w:pPr>
      </w:lvl>
    </w:lvlOverride>
    <w:lvlOverride w:ilvl="2">
      <w:startOverride w:val="1"/>
      <w:lvl w:ilvl="2">
        <w:start w:val="1"/>
        <w:numFmt w:val="decimal"/>
        <w:pStyle w:val="3rdlevelheading"/>
        <w:lvlText w:val="%1.%2.%3."/>
        <w:lvlJc w:val="left"/>
        <w:pPr>
          <w:tabs>
            <w:tab w:val="num" w:pos="964"/>
          </w:tabs>
          <w:ind w:left="964" w:hanging="964"/>
        </w:pPr>
      </w:lvl>
    </w:lvlOverride>
    <w:lvlOverride w:ilvl="3">
      <w:startOverride w:val="1"/>
      <w:lvl w:ilvl="3">
        <w:start w:val="1"/>
        <w:numFmt w:val="lowerLetter"/>
        <w:pStyle w:val="4thlevelheading"/>
        <w:lvlText w:val="(%4)"/>
        <w:lvlJc w:val="left"/>
        <w:pPr>
          <w:tabs>
            <w:tab w:val="num" w:pos="1928"/>
          </w:tabs>
          <w:ind w:left="1928" w:hanging="851"/>
        </w:pPr>
      </w:lvl>
    </w:lvlOverride>
    <w:lvlOverride w:ilvl="4">
      <w:startOverride w:val="1"/>
      <w:lvl w:ilvl="4">
        <w:start w:val="1"/>
        <w:numFmt w:val="lowerRoman"/>
        <w:pStyle w:val="5thlevelheading"/>
        <w:lvlText w:val="(%5)"/>
        <w:lvlJc w:val="left"/>
        <w:pPr>
          <w:tabs>
            <w:tab w:val="num" w:pos="2835"/>
          </w:tabs>
          <w:ind w:left="2835" w:hanging="851"/>
        </w:pPr>
      </w:lvl>
    </w:lvlOverride>
    <w:lvlOverride w:ilvl="5">
      <w:startOverride w:val="1"/>
      <w:lvl w:ilvl="5">
        <w:start w:val="1"/>
        <w:numFmt w:val="decimal"/>
        <w:lvlText w:val="%1.%2.%3.%4.%5.%6"/>
        <w:lvlJc w:val="left"/>
        <w:pPr>
          <w:tabs>
            <w:tab w:val="num" w:pos="1152"/>
          </w:tabs>
          <w:ind w:left="1152" w:hanging="1152"/>
        </w:pPr>
      </w:lvl>
    </w:lvlOverride>
    <w:lvlOverride w:ilvl="6">
      <w:startOverride w:val="1"/>
      <w:lvl w:ilvl="6">
        <w:start w:val="1"/>
        <w:numFmt w:val="decimal"/>
        <w:lvlText w:val="%1.%2.%3.%4.%5.%6.%7"/>
        <w:lvlJc w:val="left"/>
        <w:pPr>
          <w:tabs>
            <w:tab w:val="num" w:pos="1296"/>
          </w:tabs>
          <w:ind w:left="1296" w:hanging="1296"/>
        </w:pPr>
      </w:lvl>
    </w:lvlOverride>
    <w:lvlOverride w:ilvl="7">
      <w:startOverride w:val="1"/>
      <w:lvl w:ilvl="7">
        <w:start w:val="1"/>
        <w:numFmt w:val="decimal"/>
        <w:lvlText w:val="%1.%2.%3.%4.%5.%6.%7.%8"/>
        <w:lvlJc w:val="left"/>
        <w:pPr>
          <w:tabs>
            <w:tab w:val="num" w:pos="1440"/>
          </w:tabs>
          <w:ind w:left="1440" w:hanging="1440"/>
        </w:pPr>
      </w:lvl>
    </w:lvlOverride>
    <w:lvlOverride w:ilvl="8">
      <w:startOverride w:val="1"/>
      <w:lvl w:ilvl="8">
        <w:start w:val="1"/>
        <w:numFmt w:val="decimal"/>
        <w:lvlText w:val="%1.%2.%3.%4.%5.%6.%7.%8.%9"/>
        <w:lvlJc w:val="left"/>
        <w:pPr>
          <w:tabs>
            <w:tab w:val="num" w:pos="1584"/>
          </w:tabs>
          <w:ind w:left="1584" w:hanging="1584"/>
        </w:pPr>
      </w:lvl>
    </w:lvlOverride>
  </w:num>
  <w:num w:numId="13" w16cid:durableId="492766395">
    <w:abstractNumId w:val="1"/>
  </w:num>
  <w:num w:numId="14" w16cid:durableId="1759448386">
    <w:abstractNumId w:val="9"/>
  </w:num>
  <w:num w:numId="15" w16cid:durableId="1787499118">
    <w:abstractNumId w:val="6"/>
  </w:num>
  <w:num w:numId="16" w16cid:durableId="168448377">
    <w:abstractNumId w:val="7"/>
  </w:num>
  <w:num w:numId="17" w16cid:durableId="1514877659">
    <w:abstractNumId w:val="5"/>
  </w:num>
  <w:num w:numId="18" w16cid:durableId="2048795981">
    <w:abstractNumId w:val="4"/>
  </w:num>
  <w:num w:numId="19" w16cid:durableId="1399740635">
    <w:abstractNumId w:val="3"/>
  </w:num>
  <w:num w:numId="20" w16cid:durableId="15241318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attachedTemplate r:id="rId1"/>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C5A"/>
    <w:rsid w:val="00000EB0"/>
    <w:rsid w:val="000012F7"/>
    <w:rsid w:val="000015F5"/>
    <w:rsid w:val="000027D8"/>
    <w:rsid w:val="00003088"/>
    <w:rsid w:val="00004C44"/>
    <w:rsid w:val="00005C09"/>
    <w:rsid w:val="00007311"/>
    <w:rsid w:val="00007857"/>
    <w:rsid w:val="00010434"/>
    <w:rsid w:val="000104CC"/>
    <w:rsid w:val="00010ACA"/>
    <w:rsid w:val="000114B8"/>
    <w:rsid w:val="00012088"/>
    <w:rsid w:val="00013165"/>
    <w:rsid w:val="00013A55"/>
    <w:rsid w:val="0001585D"/>
    <w:rsid w:val="00017156"/>
    <w:rsid w:val="00017C2C"/>
    <w:rsid w:val="00020A62"/>
    <w:rsid w:val="00020D05"/>
    <w:rsid w:val="0002125F"/>
    <w:rsid w:val="00023655"/>
    <w:rsid w:val="00024372"/>
    <w:rsid w:val="0002569A"/>
    <w:rsid w:val="00030DBA"/>
    <w:rsid w:val="0003220D"/>
    <w:rsid w:val="000324E0"/>
    <w:rsid w:val="0003255C"/>
    <w:rsid w:val="00032729"/>
    <w:rsid w:val="00033056"/>
    <w:rsid w:val="00033767"/>
    <w:rsid w:val="00033ED5"/>
    <w:rsid w:val="00034920"/>
    <w:rsid w:val="00036832"/>
    <w:rsid w:val="00040A55"/>
    <w:rsid w:val="000428F5"/>
    <w:rsid w:val="00042CBF"/>
    <w:rsid w:val="000454B4"/>
    <w:rsid w:val="00046B45"/>
    <w:rsid w:val="000475A8"/>
    <w:rsid w:val="00047D96"/>
    <w:rsid w:val="00050182"/>
    <w:rsid w:val="00053573"/>
    <w:rsid w:val="0005459F"/>
    <w:rsid w:val="00054DE2"/>
    <w:rsid w:val="00054FDE"/>
    <w:rsid w:val="00057598"/>
    <w:rsid w:val="000575B7"/>
    <w:rsid w:val="0006119F"/>
    <w:rsid w:val="00061ABF"/>
    <w:rsid w:val="000623B2"/>
    <w:rsid w:val="0006379E"/>
    <w:rsid w:val="0006452C"/>
    <w:rsid w:val="000725D8"/>
    <w:rsid w:val="000728D2"/>
    <w:rsid w:val="000744F6"/>
    <w:rsid w:val="000753F6"/>
    <w:rsid w:val="0007561C"/>
    <w:rsid w:val="000759BA"/>
    <w:rsid w:val="00075C9E"/>
    <w:rsid w:val="00077A6C"/>
    <w:rsid w:val="00081210"/>
    <w:rsid w:val="0008221F"/>
    <w:rsid w:val="00082757"/>
    <w:rsid w:val="00082804"/>
    <w:rsid w:val="000828BE"/>
    <w:rsid w:val="00082AF2"/>
    <w:rsid w:val="00082FDE"/>
    <w:rsid w:val="000840AF"/>
    <w:rsid w:val="000846D7"/>
    <w:rsid w:val="00084739"/>
    <w:rsid w:val="00084DB2"/>
    <w:rsid w:val="00085A75"/>
    <w:rsid w:val="00086971"/>
    <w:rsid w:val="00086D03"/>
    <w:rsid w:val="000871D5"/>
    <w:rsid w:val="00090AC8"/>
    <w:rsid w:val="0009145A"/>
    <w:rsid w:val="00092E45"/>
    <w:rsid w:val="00094CE9"/>
    <w:rsid w:val="00095B51"/>
    <w:rsid w:val="0009622C"/>
    <w:rsid w:val="000A0055"/>
    <w:rsid w:val="000A2F60"/>
    <w:rsid w:val="000A44C2"/>
    <w:rsid w:val="000A4DDD"/>
    <w:rsid w:val="000A658E"/>
    <w:rsid w:val="000A758D"/>
    <w:rsid w:val="000B0110"/>
    <w:rsid w:val="000B1113"/>
    <w:rsid w:val="000B1AD1"/>
    <w:rsid w:val="000B2361"/>
    <w:rsid w:val="000B3C34"/>
    <w:rsid w:val="000B3C78"/>
    <w:rsid w:val="000B3E1D"/>
    <w:rsid w:val="000B4204"/>
    <w:rsid w:val="000B5868"/>
    <w:rsid w:val="000B5FFC"/>
    <w:rsid w:val="000B6652"/>
    <w:rsid w:val="000C2D1E"/>
    <w:rsid w:val="000C3122"/>
    <w:rsid w:val="000C46F2"/>
    <w:rsid w:val="000C4AE9"/>
    <w:rsid w:val="000C5676"/>
    <w:rsid w:val="000C59A9"/>
    <w:rsid w:val="000C6698"/>
    <w:rsid w:val="000D03AB"/>
    <w:rsid w:val="000D0992"/>
    <w:rsid w:val="000D0C1A"/>
    <w:rsid w:val="000D2DC5"/>
    <w:rsid w:val="000D571F"/>
    <w:rsid w:val="000D6571"/>
    <w:rsid w:val="000D6A95"/>
    <w:rsid w:val="000E0D56"/>
    <w:rsid w:val="000E25DD"/>
    <w:rsid w:val="000E4518"/>
    <w:rsid w:val="000E67A6"/>
    <w:rsid w:val="000E79E8"/>
    <w:rsid w:val="000E7A32"/>
    <w:rsid w:val="000F06CA"/>
    <w:rsid w:val="000F177B"/>
    <w:rsid w:val="000F18C8"/>
    <w:rsid w:val="000F3864"/>
    <w:rsid w:val="000F5787"/>
    <w:rsid w:val="000F62EE"/>
    <w:rsid w:val="000F63C3"/>
    <w:rsid w:val="000F6C6C"/>
    <w:rsid w:val="000F71CA"/>
    <w:rsid w:val="000F7B5B"/>
    <w:rsid w:val="00100770"/>
    <w:rsid w:val="00102530"/>
    <w:rsid w:val="00102AB4"/>
    <w:rsid w:val="001060EB"/>
    <w:rsid w:val="00106CFA"/>
    <w:rsid w:val="00110ECF"/>
    <w:rsid w:val="001120FC"/>
    <w:rsid w:val="001137D9"/>
    <w:rsid w:val="00113931"/>
    <w:rsid w:val="00115FE6"/>
    <w:rsid w:val="00116857"/>
    <w:rsid w:val="00120DCB"/>
    <w:rsid w:val="00122744"/>
    <w:rsid w:val="00122F7F"/>
    <w:rsid w:val="00123D84"/>
    <w:rsid w:val="001241C9"/>
    <w:rsid w:val="001249DD"/>
    <w:rsid w:val="0012540F"/>
    <w:rsid w:val="001263E0"/>
    <w:rsid w:val="00127626"/>
    <w:rsid w:val="00130001"/>
    <w:rsid w:val="0013199D"/>
    <w:rsid w:val="0013243E"/>
    <w:rsid w:val="00135664"/>
    <w:rsid w:val="00136DDA"/>
    <w:rsid w:val="0013770D"/>
    <w:rsid w:val="00137756"/>
    <w:rsid w:val="00142EBE"/>
    <w:rsid w:val="001430F0"/>
    <w:rsid w:val="001437E3"/>
    <w:rsid w:val="0014432F"/>
    <w:rsid w:val="00145440"/>
    <w:rsid w:val="001456B7"/>
    <w:rsid w:val="00145BC5"/>
    <w:rsid w:val="0014667C"/>
    <w:rsid w:val="00146EE7"/>
    <w:rsid w:val="00146FF2"/>
    <w:rsid w:val="001517FC"/>
    <w:rsid w:val="001538B2"/>
    <w:rsid w:val="00154070"/>
    <w:rsid w:val="0015524A"/>
    <w:rsid w:val="001555A5"/>
    <w:rsid w:val="00156A26"/>
    <w:rsid w:val="00157B73"/>
    <w:rsid w:val="00160BCB"/>
    <w:rsid w:val="00161780"/>
    <w:rsid w:val="0016343E"/>
    <w:rsid w:val="00166C5B"/>
    <w:rsid w:val="00167053"/>
    <w:rsid w:val="00170680"/>
    <w:rsid w:val="001714E2"/>
    <w:rsid w:val="001728CE"/>
    <w:rsid w:val="00172BDA"/>
    <w:rsid w:val="00174217"/>
    <w:rsid w:val="00174351"/>
    <w:rsid w:val="00174C5E"/>
    <w:rsid w:val="0017639B"/>
    <w:rsid w:val="00183E60"/>
    <w:rsid w:val="00183F8B"/>
    <w:rsid w:val="00183FA7"/>
    <w:rsid w:val="00184E7F"/>
    <w:rsid w:val="00184EC9"/>
    <w:rsid w:val="00185185"/>
    <w:rsid w:val="00185E8C"/>
    <w:rsid w:val="00185FC7"/>
    <w:rsid w:val="001865BA"/>
    <w:rsid w:val="001925D0"/>
    <w:rsid w:val="00192832"/>
    <w:rsid w:val="00194E75"/>
    <w:rsid w:val="00195269"/>
    <w:rsid w:val="00195543"/>
    <w:rsid w:val="00197861"/>
    <w:rsid w:val="00197E6B"/>
    <w:rsid w:val="001A0219"/>
    <w:rsid w:val="001A0EB4"/>
    <w:rsid w:val="001A1933"/>
    <w:rsid w:val="001A2FF8"/>
    <w:rsid w:val="001A4113"/>
    <w:rsid w:val="001A4366"/>
    <w:rsid w:val="001A5020"/>
    <w:rsid w:val="001A5617"/>
    <w:rsid w:val="001B0453"/>
    <w:rsid w:val="001B094C"/>
    <w:rsid w:val="001B5A5D"/>
    <w:rsid w:val="001B5C73"/>
    <w:rsid w:val="001C0070"/>
    <w:rsid w:val="001C0DEC"/>
    <w:rsid w:val="001C3813"/>
    <w:rsid w:val="001C4C50"/>
    <w:rsid w:val="001C4F39"/>
    <w:rsid w:val="001C59C3"/>
    <w:rsid w:val="001C6E68"/>
    <w:rsid w:val="001C7CD0"/>
    <w:rsid w:val="001D0DED"/>
    <w:rsid w:val="001D1F3D"/>
    <w:rsid w:val="001D1FBD"/>
    <w:rsid w:val="001D2ACA"/>
    <w:rsid w:val="001D2EC1"/>
    <w:rsid w:val="001D2F97"/>
    <w:rsid w:val="001D442F"/>
    <w:rsid w:val="001D4B2F"/>
    <w:rsid w:val="001D4C6E"/>
    <w:rsid w:val="001D53D0"/>
    <w:rsid w:val="001D58AD"/>
    <w:rsid w:val="001D5B47"/>
    <w:rsid w:val="001D74CF"/>
    <w:rsid w:val="001E0BED"/>
    <w:rsid w:val="001E129C"/>
    <w:rsid w:val="001E1795"/>
    <w:rsid w:val="001E1C79"/>
    <w:rsid w:val="001E2D0A"/>
    <w:rsid w:val="001E34DE"/>
    <w:rsid w:val="001E36B0"/>
    <w:rsid w:val="001E68E5"/>
    <w:rsid w:val="001F0C90"/>
    <w:rsid w:val="001F2495"/>
    <w:rsid w:val="001F2E98"/>
    <w:rsid w:val="001F303A"/>
    <w:rsid w:val="001F3E9A"/>
    <w:rsid w:val="001F4F7B"/>
    <w:rsid w:val="001F5A14"/>
    <w:rsid w:val="001F5C83"/>
    <w:rsid w:val="001F65C8"/>
    <w:rsid w:val="001F6A96"/>
    <w:rsid w:val="001F70CA"/>
    <w:rsid w:val="001F77F2"/>
    <w:rsid w:val="00202220"/>
    <w:rsid w:val="00202C03"/>
    <w:rsid w:val="00202FC2"/>
    <w:rsid w:val="00202FD4"/>
    <w:rsid w:val="00204469"/>
    <w:rsid w:val="00205F54"/>
    <w:rsid w:val="00210818"/>
    <w:rsid w:val="0021252B"/>
    <w:rsid w:val="00212958"/>
    <w:rsid w:val="00212B55"/>
    <w:rsid w:val="00213173"/>
    <w:rsid w:val="002134EE"/>
    <w:rsid w:val="00214507"/>
    <w:rsid w:val="0021457D"/>
    <w:rsid w:val="00214767"/>
    <w:rsid w:val="002151CB"/>
    <w:rsid w:val="00215ADA"/>
    <w:rsid w:val="00220BBD"/>
    <w:rsid w:val="00220E49"/>
    <w:rsid w:val="0022116D"/>
    <w:rsid w:val="00224EA0"/>
    <w:rsid w:val="002260AE"/>
    <w:rsid w:val="0022686C"/>
    <w:rsid w:val="00226BC7"/>
    <w:rsid w:val="002273D7"/>
    <w:rsid w:val="002274C4"/>
    <w:rsid w:val="00231AFB"/>
    <w:rsid w:val="00232920"/>
    <w:rsid w:val="00233007"/>
    <w:rsid w:val="00233C80"/>
    <w:rsid w:val="00234676"/>
    <w:rsid w:val="00235B56"/>
    <w:rsid w:val="00235C8E"/>
    <w:rsid w:val="00235DCF"/>
    <w:rsid w:val="0023644D"/>
    <w:rsid w:val="0023647F"/>
    <w:rsid w:val="00236C83"/>
    <w:rsid w:val="00236CAE"/>
    <w:rsid w:val="00237511"/>
    <w:rsid w:val="00240592"/>
    <w:rsid w:val="00241650"/>
    <w:rsid w:val="00241E4B"/>
    <w:rsid w:val="002427AC"/>
    <w:rsid w:val="0024335A"/>
    <w:rsid w:val="00243DAA"/>
    <w:rsid w:val="00244CAE"/>
    <w:rsid w:val="00244FD7"/>
    <w:rsid w:val="002462CC"/>
    <w:rsid w:val="00246B5F"/>
    <w:rsid w:val="002502A2"/>
    <w:rsid w:val="002518AD"/>
    <w:rsid w:val="002518DC"/>
    <w:rsid w:val="00252F75"/>
    <w:rsid w:val="00253C59"/>
    <w:rsid w:val="00253CBF"/>
    <w:rsid w:val="002544A1"/>
    <w:rsid w:val="00254503"/>
    <w:rsid w:val="00255BB8"/>
    <w:rsid w:val="00256963"/>
    <w:rsid w:val="00260358"/>
    <w:rsid w:val="0026080C"/>
    <w:rsid w:val="00261661"/>
    <w:rsid w:val="00261F4B"/>
    <w:rsid w:val="002621A7"/>
    <w:rsid w:val="00262FE2"/>
    <w:rsid w:val="00263D16"/>
    <w:rsid w:val="00264972"/>
    <w:rsid w:val="002664AD"/>
    <w:rsid w:val="0026799C"/>
    <w:rsid w:val="002730D4"/>
    <w:rsid w:val="002736B8"/>
    <w:rsid w:val="00274226"/>
    <w:rsid w:val="00275ACE"/>
    <w:rsid w:val="00276848"/>
    <w:rsid w:val="002771A9"/>
    <w:rsid w:val="002775D4"/>
    <w:rsid w:val="0028019E"/>
    <w:rsid w:val="002824E2"/>
    <w:rsid w:val="00282A7F"/>
    <w:rsid w:val="00283991"/>
    <w:rsid w:val="00285986"/>
    <w:rsid w:val="00286302"/>
    <w:rsid w:val="002872AD"/>
    <w:rsid w:val="002915F0"/>
    <w:rsid w:val="002934C0"/>
    <w:rsid w:val="00294A11"/>
    <w:rsid w:val="0029517B"/>
    <w:rsid w:val="0029569D"/>
    <w:rsid w:val="0029636F"/>
    <w:rsid w:val="00296AF2"/>
    <w:rsid w:val="0029716D"/>
    <w:rsid w:val="00297225"/>
    <w:rsid w:val="002A0809"/>
    <w:rsid w:val="002A0A00"/>
    <w:rsid w:val="002A0E6F"/>
    <w:rsid w:val="002A17E7"/>
    <w:rsid w:val="002A3695"/>
    <w:rsid w:val="002A3826"/>
    <w:rsid w:val="002A5A99"/>
    <w:rsid w:val="002A684D"/>
    <w:rsid w:val="002A6964"/>
    <w:rsid w:val="002A7297"/>
    <w:rsid w:val="002A7558"/>
    <w:rsid w:val="002A7D36"/>
    <w:rsid w:val="002B067F"/>
    <w:rsid w:val="002B0B29"/>
    <w:rsid w:val="002B1B7C"/>
    <w:rsid w:val="002B33EA"/>
    <w:rsid w:val="002C0A03"/>
    <w:rsid w:val="002C11D9"/>
    <w:rsid w:val="002C134D"/>
    <w:rsid w:val="002C1399"/>
    <w:rsid w:val="002C15C1"/>
    <w:rsid w:val="002C19BB"/>
    <w:rsid w:val="002C205C"/>
    <w:rsid w:val="002C21C3"/>
    <w:rsid w:val="002C576C"/>
    <w:rsid w:val="002C7E2C"/>
    <w:rsid w:val="002C7F97"/>
    <w:rsid w:val="002D04A2"/>
    <w:rsid w:val="002D04CB"/>
    <w:rsid w:val="002D1768"/>
    <w:rsid w:val="002D27C5"/>
    <w:rsid w:val="002D3DE1"/>
    <w:rsid w:val="002D4547"/>
    <w:rsid w:val="002D46E0"/>
    <w:rsid w:val="002D688A"/>
    <w:rsid w:val="002E0580"/>
    <w:rsid w:val="002E0F2F"/>
    <w:rsid w:val="002E1C5A"/>
    <w:rsid w:val="002E2370"/>
    <w:rsid w:val="002E271A"/>
    <w:rsid w:val="002E31DD"/>
    <w:rsid w:val="002E38BF"/>
    <w:rsid w:val="002E3957"/>
    <w:rsid w:val="002E397C"/>
    <w:rsid w:val="002E3FD2"/>
    <w:rsid w:val="002E447D"/>
    <w:rsid w:val="002E6D22"/>
    <w:rsid w:val="002F095D"/>
    <w:rsid w:val="002F1418"/>
    <w:rsid w:val="002F1E54"/>
    <w:rsid w:val="002F2FCE"/>
    <w:rsid w:val="002F3CF5"/>
    <w:rsid w:val="002F418F"/>
    <w:rsid w:val="002F46FD"/>
    <w:rsid w:val="002F47FE"/>
    <w:rsid w:val="002F68C2"/>
    <w:rsid w:val="0030446C"/>
    <w:rsid w:val="0030596C"/>
    <w:rsid w:val="00311129"/>
    <w:rsid w:val="00311B66"/>
    <w:rsid w:val="00311D16"/>
    <w:rsid w:val="00312FB6"/>
    <w:rsid w:val="00313BB4"/>
    <w:rsid w:val="0031475D"/>
    <w:rsid w:val="00315676"/>
    <w:rsid w:val="003169E7"/>
    <w:rsid w:val="003170AC"/>
    <w:rsid w:val="00321EBB"/>
    <w:rsid w:val="003225B7"/>
    <w:rsid w:val="00326267"/>
    <w:rsid w:val="0032644F"/>
    <w:rsid w:val="00326D4E"/>
    <w:rsid w:val="00327B9C"/>
    <w:rsid w:val="00330859"/>
    <w:rsid w:val="00330BC8"/>
    <w:rsid w:val="00331B17"/>
    <w:rsid w:val="00331C64"/>
    <w:rsid w:val="003336D4"/>
    <w:rsid w:val="003344DC"/>
    <w:rsid w:val="00334FBD"/>
    <w:rsid w:val="003357B1"/>
    <w:rsid w:val="00337083"/>
    <w:rsid w:val="00337260"/>
    <w:rsid w:val="003406A0"/>
    <w:rsid w:val="00340F63"/>
    <w:rsid w:val="00341D6D"/>
    <w:rsid w:val="00343731"/>
    <w:rsid w:val="0034385E"/>
    <w:rsid w:val="0034682F"/>
    <w:rsid w:val="00346A8F"/>
    <w:rsid w:val="00347FAB"/>
    <w:rsid w:val="00351C95"/>
    <w:rsid w:val="00353A86"/>
    <w:rsid w:val="00355DEF"/>
    <w:rsid w:val="003563A4"/>
    <w:rsid w:val="00356596"/>
    <w:rsid w:val="00363130"/>
    <w:rsid w:val="003675DF"/>
    <w:rsid w:val="00370C27"/>
    <w:rsid w:val="0037114B"/>
    <w:rsid w:val="00371239"/>
    <w:rsid w:val="003723AD"/>
    <w:rsid w:val="003729CC"/>
    <w:rsid w:val="00373CCE"/>
    <w:rsid w:val="00374113"/>
    <w:rsid w:val="003742A7"/>
    <w:rsid w:val="00374655"/>
    <w:rsid w:val="00374E7F"/>
    <w:rsid w:val="003759B3"/>
    <w:rsid w:val="0037647D"/>
    <w:rsid w:val="00376B09"/>
    <w:rsid w:val="003803B4"/>
    <w:rsid w:val="003803CC"/>
    <w:rsid w:val="00381216"/>
    <w:rsid w:val="0038188E"/>
    <w:rsid w:val="00382031"/>
    <w:rsid w:val="003828A7"/>
    <w:rsid w:val="0038445D"/>
    <w:rsid w:val="00384B86"/>
    <w:rsid w:val="00385839"/>
    <w:rsid w:val="00386D67"/>
    <w:rsid w:val="00387D96"/>
    <w:rsid w:val="0039022B"/>
    <w:rsid w:val="0039102A"/>
    <w:rsid w:val="00394604"/>
    <w:rsid w:val="00395050"/>
    <w:rsid w:val="0039517A"/>
    <w:rsid w:val="00395F19"/>
    <w:rsid w:val="00397942"/>
    <w:rsid w:val="003A1F26"/>
    <w:rsid w:val="003A2D2D"/>
    <w:rsid w:val="003A3C67"/>
    <w:rsid w:val="003A495F"/>
    <w:rsid w:val="003A5311"/>
    <w:rsid w:val="003A71EA"/>
    <w:rsid w:val="003B39A8"/>
    <w:rsid w:val="003B3EBD"/>
    <w:rsid w:val="003B3F43"/>
    <w:rsid w:val="003B50D1"/>
    <w:rsid w:val="003B6283"/>
    <w:rsid w:val="003C0228"/>
    <w:rsid w:val="003C0453"/>
    <w:rsid w:val="003C193B"/>
    <w:rsid w:val="003C3581"/>
    <w:rsid w:val="003C53C3"/>
    <w:rsid w:val="003C7EE6"/>
    <w:rsid w:val="003D022F"/>
    <w:rsid w:val="003D285C"/>
    <w:rsid w:val="003D302A"/>
    <w:rsid w:val="003D30F5"/>
    <w:rsid w:val="003D3D0A"/>
    <w:rsid w:val="003D3DE5"/>
    <w:rsid w:val="003D41AA"/>
    <w:rsid w:val="003D46AD"/>
    <w:rsid w:val="003D478A"/>
    <w:rsid w:val="003D491A"/>
    <w:rsid w:val="003D59B7"/>
    <w:rsid w:val="003D5D9E"/>
    <w:rsid w:val="003D6B5F"/>
    <w:rsid w:val="003D6E6F"/>
    <w:rsid w:val="003D71EC"/>
    <w:rsid w:val="003E2246"/>
    <w:rsid w:val="003E3DC6"/>
    <w:rsid w:val="003E754A"/>
    <w:rsid w:val="003E7D97"/>
    <w:rsid w:val="003F176C"/>
    <w:rsid w:val="003F30B1"/>
    <w:rsid w:val="003F3DC5"/>
    <w:rsid w:val="003F4AB9"/>
    <w:rsid w:val="003F60AC"/>
    <w:rsid w:val="00400B4E"/>
    <w:rsid w:val="00401657"/>
    <w:rsid w:val="00401D82"/>
    <w:rsid w:val="00401DF5"/>
    <w:rsid w:val="00401E67"/>
    <w:rsid w:val="00402185"/>
    <w:rsid w:val="00402A71"/>
    <w:rsid w:val="004030B0"/>
    <w:rsid w:val="00403C85"/>
    <w:rsid w:val="00406AD2"/>
    <w:rsid w:val="00410BF2"/>
    <w:rsid w:val="004119FC"/>
    <w:rsid w:val="004140F2"/>
    <w:rsid w:val="0041493E"/>
    <w:rsid w:val="00417C4C"/>
    <w:rsid w:val="00421A6E"/>
    <w:rsid w:val="00424C0C"/>
    <w:rsid w:val="0042565C"/>
    <w:rsid w:val="00431E60"/>
    <w:rsid w:val="004323B1"/>
    <w:rsid w:val="00432530"/>
    <w:rsid w:val="00432F35"/>
    <w:rsid w:val="004347C4"/>
    <w:rsid w:val="00437D06"/>
    <w:rsid w:val="004401BF"/>
    <w:rsid w:val="0044076E"/>
    <w:rsid w:val="00441E8B"/>
    <w:rsid w:val="00443A6A"/>
    <w:rsid w:val="00443D14"/>
    <w:rsid w:val="004449AD"/>
    <w:rsid w:val="0044515F"/>
    <w:rsid w:val="00447859"/>
    <w:rsid w:val="00447D5D"/>
    <w:rsid w:val="0045055A"/>
    <w:rsid w:val="00451599"/>
    <w:rsid w:val="00453CBC"/>
    <w:rsid w:val="00454091"/>
    <w:rsid w:val="00454459"/>
    <w:rsid w:val="00454573"/>
    <w:rsid w:val="00454CCE"/>
    <w:rsid w:val="004564C2"/>
    <w:rsid w:val="00457B4E"/>
    <w:rsid w:val="004616F7"/>
    <w:rsid w:val="0046210D"/>
    <w:rsid w:val="004626F4"/>
    <w:rsid w:val="00462848"/>
    <w:rsid w:val="00463CAE"/>
    <w:rsid w:val="004640B3"/>
    <w:rsid w:val="00464CE8"/>
    <w:rsid w:val="004658EF"/>
    <w:rsid w:val="004667CB"/>
    <w:rsid w:val="00467D55"/>
    <w:rsid w:val="00471E55"/>
    <w:rsid w:val="004732D2"/>
    <w:rsid w:val="00473FFA"/>
    <w:rsid w:val="00475F3F"/>
    <w:rsid w:val="00477E83"/>
    <w:rsid w:val="00482019"/>
    <w:rsid w:val="004828EF"/>
    <w:rsid w:val="00483417"/>
    <w:rsid w:val="00484FFB"/>
    <w:rsid w:val="0048698B"/>
    <w:rsid w:val="00487554"/>
    <w:rsid w:val="004921B5"/>
    <w:rsid w:val="00492811"/>
    <w:rsid w:val="00495186"/>
    <w:rsid w:val="004955A4"/>
    <w:rsid w:val="00496A2B"/>
    <w:rsid w:val="00497D8D"/>
    <w:rsid w:val="004A334F"/>
    <w:rsid w:val="004A3D3C"/>
    <w:rsid w:val="004B2162"/>
    <w:rsid w:val="004B6B99"/>
    <w:rsid w:val="004B6DF8"/>
    <w:rsid w:val="004B7ED7"/>
    <w:rsid w:val="004B7FE9"/>
    <w:rsid w:val="004C0022"/>
    <w:rsid w:val="004C1658"/>
    <w:rsid w:val="004C30A1"/>
    <w:rsid w:val="004C4CF7"/>
    <w:rsid w:val="004C7A99"/>
    <w:rsid w:val="004C7E09"/>
    <w:rsid w:val="004D2959"/>
    <w:rsid w:val="004D2D3A"/>
    <w:rsid w:val="004D2F31"/>
    <w:rsid w:val="004D32A5"/>
    <w:rsid w:val="004D3DEE"/>
    <w:rsid w:val="004D53D8"/>
    <w:rsid w:val="004D5FD0"/>
    <w:rsid w:val="004E03F5"/>
    <w:rsid w:val="004E0ECD"/>
    <w:rsid w:val="004E1456"/>
    <w:rsid w:val="004E210A"/>
    <w:rsid w:val="004E2A79"/>
    <w:rsid w:val="004E40C3"/>
    <w:rsid w:val="004E413C"/>
    <w:rsid w:val="004E4437"/>
    <w:rsid w:val="004E4C87"/>
    <w:rsid w:val="004E5EC5"/>
    <w:rsid w:val="004F1174"/>
    <w:rsid w:val="004F31A8"/>
    <w:rsid w:val="004F3278"/>
    <w:rsid w:val="004F3952"/>
    <w:rsid w:val="004F48EF"/>
    <w:rsid w:val="004F4BE6"/>
    <w:rsid w:val="004F4EB9"/>
    <w:rsid w:val="004F5365"/>
    <w:rsid w:val="004F5740"/>
    <w:rsid w:val="004F61FD"/>
    <w:rsid w:val="004F6492"/>
    <w:rsid w:val="004F7427"/>
    <w:rsid w:val="0050175D"/>
    <w:rsid w:val="005017E2"/>
    <w:rsid w:val="005021A4"/>
    <w:rsid w:val="005038A7"/>
    <w:rsid w:val="00506212"/>
    <w:rsid w:val="00507A25"/>
    <w:rsid w:val="00507AC7"/>
    <w:rsid w:val="005102EF"/>
    <w:rsid w:val="005109A2"/>
    <w:rsid w:val="00513179"/>
    <w:rsid w:val="005136D8"/>
    <w:rsid w:val="00514942"/>
    <w:rsid w:val="00517FA2"/>
    <w:rsid w:val="00521FE3"/>
    <w:rsid w:val="005223FE"/>
    <w:rsid w:val="00524A02"/>
    <w:rsid w:val="00525077"/>
    <w:rsid w:val="005257D3"/>
    <w:rsid w:val="005263C6"/>
    <w:rsid w:val="00530C84"/>
    <w:rsid w:val="00532108"/>
    <w:rsid w:val="00532E64"/>
    <w:rsid w:val="00533278"/>
    <w:rsid w:val="005342B6"/>
    <w:rsid w:val="0053561B"/>
    <w:rsid w:val="00540ED3"/>
    <w:rsid w:val="00542238"/>
    <w:rsid w:val="00543D8D"/>
    <w:rsid w:val="005443D6"/>
    <w:rsid w:val="005468A4"/>
    <w:rsid w:val="005472B6"/>
    <w:rsid w:val="00551089"/>
    <w:rsid w:val="00552270"/>
    <w:rsid w:val="00552FA1"/>
    <w:rsid w:val="00553889"/>
    <w:rsid w:val="00553F4C"/>
    <w:rsid w:val="00555926"/>
    <w:rsid w:val="005565FC"/>
    <w:rsid w:val="00557895"/>
    <w:rsid w:val="00557CD9"/>
    <w:rsid w:val="00560940"/>
    <w:rsid w:val="00560D96"/>
    <w:rsid w:val="005626BA"/>
    <w:rsid w:val="00563DCE"/>
    <w:rsid w:val="0056585A"/>
    <w:rsid w:val="0056608B"/>
    <w:rsid w:val="00566633"/>
    <w:rsid w:val="005672D1"/>
    <w:rsid w:val="00567791"/>
    <w:rsid w:val="00572AC7"/>
    <w:rsid w:val="005740C2"/>
    <w:rsid w:val="00575217"/>
    <w:rsid w:val="00576022"/>
    <w:rsid w:val="0058047B"/>
    <w:rsid w:val="005813B4"/>
    <w:rsid w:val="00581F44"/>
    <w:rsid w:val="00584639"/>
    <w:rsid w:val="00584EB9"/>
    <w:rsid w:val="00586516"/>
    <w:rsid w:val="00587404"/>
    <w:rsid w:val="00592D2E"/>
    <w:rsid w:val="00592E49"/>
    <w:rsid w:val="00593B65"/>
    <w:rsid w:val="005940BC"/>
    <w:rsid w:val="00595CD2"/>
    <w:rsid w:val="00595FD5"/>
    <w:rsid w:val="0059616D"/>
    <w:rsid w:val="00596E37"/>
    <w:rsid w:val="00596EF9"/>
    <w:rsid w:val="005A049C"/>
    <w:rsid w:val="005A1F01"/>
    <w:rsid w:val="005A1FE5"/>
    <w:rsid w:val="005A3BC5"/>
    <w:rsid w:val="005A4020"/>
    <w:rsid w:val="005A4BD1"/>
    <w:rsid w:val="005A5D8C"/>
    <w:rsid w:val="005A7EAE"/>
    <w:rsid w:val="005B15E7"/>
    <w:rsid w:val="005B3CF2"/>
    <w:rsid w:val="005B3D76"/>
    <w:rsid w:val="005B449E"/>
    <w:rsid w:val="005B5AA1"/>
    <w:rsid w:val="005B5CDD"/>
    <w:rsid w:val="005B5FC8"/>
    <w:rsid w:val="005B6298"/>
    <w:rsid w:val="005B731C"/>
    <w:rsid w:val="005C007D"/>
    <w:rsid w:val="005C118D"/>
    <w:rsid w:val="005C18B6"/>
    <w:rsid w:val="005C3E94"/>
    <w:rsid w:val="005C6C93"/>
    <w:rsid w:val="005D169E"/>
    <w:rsid w:val="005D3D9D"/>
    <w:rsid w:val="005D568B"/>
    <w:rsid w:val="005D6F5A"/>
    <w:rsid w:val="005D79E2"/>
    <w:rsid w:val="005E0109"/>
    <w:rsid w:val="005E1504"/>
    <w:rsid w:val="005E33F9"/>
    <w:rsid w:val="005E465D"/>
    <w:rsid w:val="005E545B"/>
    <w:rsid w:val="005E605A"/>
    <w:rsid w:val="005E6550"/>
    <w:rsid w:val="005E6A64"/>
    <w:rsid w:val="005E6D0D"/>
    <w:rsid w:val="005E7C84"/>
    <w:rsid w:val="005F0824"/>
    <w:rsid w:val="005F175A"/>
    <w:rsid w:val="005F21F5"/>
    <w:rsid w:val="005F2278"/>
    <w:rsid w:val="005F322A"/>
    <w:rsid w:val="005F34F3"/>
    <w:rsid w:val="005F3558"/>
    <w:rsid w:val="006018CF"/>
    <w:rsid w:val="00605585"/>
    <w:rsid w:val="00606456"/>
    <w:rsid w:val="0060777D"/>
    <w:rsid w:val="00607F13"/>
    <w:rsid w:val="006101E1"/>
    <w:rsid w:val="0061044C"/>
    <w:rsid w:val="00610A24"/>
    <w:rsid w:val="0061226D"/>
    <w:rsid w:val="006133C9"/>
    <w:rsid w:val="00613B9B"/>
    <w:rsid w:val="00613F9A"/>
    <w:rsid w:val="006140E8"/>
    <w:rsid w:val="006141BB"/>
    <w:rsid w:val="00614E01"/>
    <w:rsid w:val="00615471"/>
    <w:rsid w:val="00615875"/>
    <w:rsid w:val="00615A6F"/>
    <w:rsid w:val="006166F2"/>
    <w:rsid w:val="006171B6"/>
    <w:rsid w:val="0061758B"/>
    <w:rsid w:val="00622494"/>
    <w:rsid w:val="006229A0"/>
    <w:rsid w:val="00623149"/>
    <w:rsid w:val="00624828"/>
    <w:rsid w:val="0062599C"/>
    <w:rsid w:val="006311E3"/>
    <w:rsid w:val="006336FC"/>
    <w:rsid w:val="0063451D"/>
    <w:rsid w:val="00635199"/>
    <w:rsid w:val="00635ED0"/>
    <w:rsid w:val="00637C8E"/>
    <w:rsid w:val="00642F66"/>
    <w:rsid w:val="00643CD7"/>
    <w:rsid w:val="00644739"/>
    <w:rsid w:val="006458F2"/>
    <w:rsid w:val="0064609F"/>
    <w:rsid w:val="00650AA6"/>
    <w:rsid w:val="006519A3"/>
    <w:rsid w:val="00651B25"/>
    <w:rsid w:val="006522C6"/>
    <w:rsid w:val="0065451D"/>
    <w:rsid w:val="006550BC"/>
    <w:rsid w:val="006550CD"/>
    <w:rsid w:val="006557AE"/>
    <w:rsid w:val="00657D83"/>
    <w:rsid w:val="006608FC"/>
    <w:rsid w:val="006617D5"/>
    <w:rsid w:val="00663116"/>
    <w:rsid w:val="00663F6D"/>
    <w:rsid w:val="0066529E"/>
    <w:rsid w:val="006664DC"/>
    <w:rsid w:val="006664E1"/>
    <w:rsid w:val="00667E47"/>
    <w:rsid w:val="006700A3"/>
    <w:rsid w:val="006700E2"/>
    <w:rsid w:val="006717C3"/>
    <w:rsid w:val="00671F6E"/>
    <w:rsid w:val="0067392B"/>
    <w:rsid w:val="0067406F"/>
    <w:rsid w:val="006752EC"/>
    <w:rsid w:val="00675C0E"/>
    <w:rsid w:val="006772BD"/>
    <w:rsid w:val="00682DE8"/>
    <w:rsid w:val="00682E19"/>
    <w:rsid w:val="006859BF"/>
    <w:rsid w:val="00685D6E"/>
    <w:rsid w:val="00686459"/>
    <w:rsid w:val="0068728A"/>
    <w:rsid w:val="0068738B"/>
    <w:rsid w:val="0069054E"/>
    <w:rsid w:val="006905A5"/>
    <w:rsid w:val="006915F9"/>
    <w:rsid w:val="00693447"/>
    <w:rsid w:val="0069495A"/>
    <w:rsid w:val="006960A2"/>
    <w:rsid w:val="00696DD5"/>
    <w:rsid w:val="006977C4"/>
    <w:rsid w:val="00697E06"/>
    <w:rsid w:val="006A0E7C"/>
    <w:rsid w:val="006A1A32"/>
    <w:rsid w:val="006A3967"/>
    <w:rsid w:val="006A3C0A"/>
    <w:rsid w:val="006A449C"/>
    <w:rsid w:val="006A4A25"/>
    <w:rsid w:val="006A5743"/>
    <w:rsid w:val="006A5A8C"/>
    <w:rsid w:val="006A7DB5"/>
    <w:rsid w:val="006B40B3"/>
    <w:rsid w:val="006B7C6E"/>
    <w:rsid w:val="006C051C"/>
    <w:rsid w:val="006C05EF"/>
    <w:rsid w:val="006C331A"/>
    <w:rsid w:val="006C4283"/>
    <w:rsid w:val="006C4A7C"/>
    <w:rsid w:val="006C4F1C"/>
    <w:rsid w:val="006D041E"/>
    <w:rsid w:val="006D095C"/>
    <w:rsid w:val="006D18CD"/>
    <w:rsid w:val="006D6C7C"/>
    <w:rsid w:val="006D7BE3"/>
    <w:rsid w:val="006E0E7F"/>
    <w:rsid w:val="006E1D5A"/>
    <w:rsid w:val="006E2513"/>
    <w:rsid w:val="006E2F5E"/>
    <w:rsid w:val="006E36F0"/>
    <w:rsid w:val="006E4196"/>
    <w:rsid w:val="006F01F8"/>
    <w:rsid w:val="006F0B63"/>
    <w:rsid w:val="006F0DC1"/>
    <w:rsid w:val="006F1282"/>
    <w:rsid w:val="006F3C6D"/>
    <w:rsid w:val="006F4CBC"/>
    <w:rsid w:val="006F6685"/>
    <w:rsid w:val="006F6C07"/>
    <w:rsid w:val="006F6D88"/>
    <w:rsid w:val="006F72BF"/>
    <w:rsid w:val="00700389"/>
    <w:rsid w:val="00703B79"/>
    <w:rsid w:val="00703EFC"/>
    <w:rsid w:val="007042CC"/>
    <w:rsid w:val="0070436E"/>
    <w:rsid w:val="007057CE"/>
    <w:rsid w:val="00706B5C"/>
    <w:rsid w:val="00707164"/>
    <w:rsid w:val="00710AC9"/>
    <w:rsid w:val="00711AA9"/>
    <w:rsid w:val="0071250A"/>
    <w:rsid w:val="00712C83"/>
    <w:rsid w:val="00712CD5"/>
    <w:rsid w:val="007131D6"/>
    <w:rsid w:val="00713BE5"/>
    <w:rsid w:val="007145F8"/>
    <w:rsid w:val="0071587B"/>
    <w:rsid w:val="00715D81"/>
    <w:rsid w:val="0071608B"/>
    <w:rsid w:val="0071ED0D"/>
    <w:rsid w:val="00720946"/>
    <w:rsid w:val="00720DE0"/>
    <w:rsid w:val="00721357"/>
    <w:rsid w:val="00723F16"/>
    <w:rsid w:val="007247C0"/>
    <w:rsid w:val="00724B0D"/>
    <w:rsid w:val="00725259"/>
    <w:rsid w:val="00730E0F"/>
    <w:rsid w:val="00732EA3"/>
    <w:rsid w:val="00733555"/>
    <w:rsid w:val="007357AB"/>
    <w:rsid w:val="00735AD7"/>
    <w:rsid w:val="00735BFD"/>
    <w:rsid w:val="00736EB9"/>
    <w:rsid w:val="00737526"/>
    <w:rsid w:val="00737C92"/>
    <w:rsid w:val="00740DF7"/>
    <w:rsid w:val="007411BE"/>
    <w:rsid w:val="007417CA"/>
    <w:rsid w:val="00746FCB"/>
    <w:rsid w:val="0074716B"/>
    <w:rsid w:val="00747EA7"/>
    <w:rsid w:val="00750415"/>
    <w:rsid w:val="00750F20"/>
    <w:rsid w:val="007518A7"/>
    <w:rsid w:val="007538C5"/>
    <w:rsid w:val="00753964"/>
    <w:rsid w:val="00753A84"/>
    <w:rsid w:val="00753C0A"/>
    <w:rsid w:val="00754DF8"/>
    <w:rsid w:val="00755FB3"/>
    <w:rsid w:val="00757D10"/>
    <w:rsid w:val="00760F5F"/>
    <w:rsid w:val="0076299A"/>
    <w:rsid w:val="00764592"/>
    <w:rsid w:val="00764770"/>
    <w:rsid w:val="007669B1"/>
    <w:rsid w:val="00766D4D"/>
    <w:rsid w:val="00767528"/>
    <w:rsid w:val="00767748"/>
    <w:rsid w:val="00767B38"/>
    <w:rsid w:val="00767FC5"/>
    <w:rsid w:val="00772608"/>
    <w:rsid w:val="007737C6"/>
    <w:rsid w:val="0077643D"/>
    <w:rsid w:val="007767DA"/>
    <w:rsid w:val="00777E24"/>
    <w:rsid w:val="0078248A"/>
    <w:rsid w:val="00782B57"/>
    <w:rsid w:val="0078504C"/>
    <w:rsid w:val="00785C52"/>
    <w:rsid w:val="007866F8"/>
    <w:rsid w:val="00786879"/>
    <w:rsid w:val="0078775B"/>
    <w:rsid w:val="00791202"/>
    <w:rsid w:val="00791E36"/>
    <w:rsid w:val="007922BE"/>
    <w:rsid w:val="007A0F63"/>
    <w:rsid w:val="007A2008"/>
    <w:rsid w:val="007A2BE4"/>
    <w:rsid w:val="007A3CBE"/>
    <w:rsid w:val="007A4ED3"/>
    <w:rsid w:val="007A5018"/>
    <w:rsid w:val="007A5DD2"/>
    <w:rsid w:val="007A7437"/>
    <w:rsid w:val="007A7C91"/>
    <w:rsid w:val="007B0158"/>
    <w:rsid w:val="007B2E95"/>
    <w:rsid w:val="007B2EDB"/>
    <w:rsid w:val="007B6DAA"/>
    <w:rsid w:val="007B7029"/>
    <w:rsid w:val="007B7927"/>
    <w:rsid w:val="007B7BC5"/>
    <w:rsid w:val="007B7D3D"/>
    <w:rsid w:val="007B7F6D"/>
    <w:rsid w:val="007C1752"/>
    <w:rsid w:val="007C2667"/>
    <w:rsid w:val="007C28D7"/>
    <w:rsid w:val="007C434D"/>
    <w:rsid w:val="007C4431"/>
    <w:rsid w:val="007C4942"/>
    <w:rsid w:val="007C56D5"/>
    <w:rsid w:val="007C792F"/>
    <w:rsid w:val="007D04F9"/>
    <w:rsid w:val="007D125C"/>
    <w:rsid w:val="007D4107"/>
    <w:rsid w:val="007D43D4"/>
    <w:rsid w:val="007D4B99"/>
    <w:rsid w:val="007D590B"/>
    <w:rsid w:val="007D5BCD"/>
    <w:rsid w:val="007D64A3"/>
    <w:rsid w:val="007D73CC"/>
    <w:rsid w:val="007D7C28"/>
    <w:rsid w:val="007D7E3B"/>
    <w:rsid w:val="007E0B52"/>
    <w:rsid w:val="007E2C5E"/>
    <w:rsid w:val="007E40E0"/>
    <w:rsid w:val="007E5260"/>
    <w:rsid w:val="007E6C73"/>
    <w:rsid w:val="007F3333"/>
    <w:rsid w:val="007F4D73"/>
    <w:rsid w:val="007F54A2"/>
    <w:rsid w:val="007F60E1"/>
    <w:rsid w:val="007F686C"/>
    <w:rsid w:val="007F759F"/>
    <w:rsid w:val="007F77E4"/>
    <w:rsid w:val="008000C5"/>
    <w:rsid w:val="0080194F"/>
    <w:rsid w:val="00802269"/>
    <w:rsid w:val="008023BB"/>
    <w:rsid w:val="0080290F"/>
    <w:rsid w:val="0080406B"/>
    <w:rsid w:val="00804FEE"/>
    <w:rsid w:val="00805C7E"/>
    <w:rsid w:val="008064CD"/>
    <w:rsid w:val="008065E1"/>
    <w:rsid w:val="0081117C"/>
    <w:rsid w:val="00811BA9"/>
    <w:rsid w:val="0081509C"/>
    <w:rsid w:val="008162E9"/>
    <w:rsid w:val="0081652F"/>
    <w:rsid w:val="00817DF5"/>
    <w:rsid w:val="00820070"/>
    <w:rsid w:val="00820493"/>
    <w:rsid w:val="00820A50"/>
    <w:rsid w:val="00820D1D"/>
    <w:rsid w:val="008269A8"/>
    <w:rsid w:val="00830196"/>
    <w:rsid w:val="00831BA4"/>
    <w:rsid w:val="00832494"/>
    <w:rsid w:val="008326CF"/>
    <w:rsid w:val="008334ED"/>
    <w:rsid w:val="00834463"/>
    <w:rsid w:val="00834806"/>
    <w:rsid w:val="00835DC2"/>
    <w:rsid w:val="00837102"/>
    <w:rsid w:val="0083758E"/>
    <w:rsid w:val="00837972"/>
    <w:rsid w:val="00837F4B"/>
    <w:rsid w:val="008409C2"/>
    <w:rsid w:val="0084152C"/>
    <w:rsid w:val="008437CD"/>
    <w:rsid w:val="00844DF3"/>
    <w:rsid w:val="008455FE"/>
    <w:rsid w:val="00845784"/>
    <w:rsid w:val="00845927"/>
    <w:rsid w:val="00845AF4"/>
    <w:rsid w:val="00845B25"/>
    <w:rsid w:val="00845E10"/>
    <w:rsid w:val="0084616F"/>
    <w:rsid w:val="0084638E"/>
    <w:rsid w:val="008464A4"/>
    <w:rsid w:val="0084677A"/>
    <w:rsid w:val="00846843"/>
    <w:rsid w:val="0084778A"/>
    <w:rsid w:val="008501F7"/>
    <w:rsid w:val="0085333A"/>
    <w:rsid w:val="00853655"/>
    <w:rsid w:val="008541A0"/>
    <w:rsid w:val="00854634"/>
    <w:rsid w:val="00855299"/>
    <w:rsid w:val="008557CA"/>
    <w:rsid w:val="00857670"/>
    <w:rsid w:val="00857B07"/>
    <w:rsid w:val="008602CD"/>
    <w:rsid w:val="00861F6D"/>
    <w:rsid w:val="008624DC"/>
    <w:rsid w:val="008648DE"/>
    <w:rsid w:val="00867EC6"/>
    <w:rsid w:val="00871AE0"/>
    <w:rsid w:val="00872AAE"/>
    <w:rsid w:val="008739F9"/>
    <w:rsid w:val="00873A5B"/>
    <w:rsid w:val="00875ED2"/>
    <w:rsid w:val="00877846"/>
    <w:rsid w:val="008805C0"/>
    <w:rsid w:val="00883ABF"/>
    <w:rsid w:val="00883BD5"/>
    <w:rsid w:val="008862A3"/>
    <w:rsid w:val="00886E82"/>
    <w:rsid w:val="00886FE3"/>
    <w:rsid w:val="0088792B"/>
    <w:rsid w:val="00887C33"/>
    <w:rsid w:val="00887EE2"/>
    <w:rsid w:val="008913C8"/>
    <w:rsid w:val="00891475"/>
    <w:rsid w:val="008929B9"/>
    <w:rsid w:val="00893420"/>
    <w:rsid w:val="00893BEE"/>
    <w:rsid w:val="008951A2"/>
    <w:rsid w:val="008959CE"/>
    <w:rsid w:val="00896D58"/>
    <w:rsid w:val="008A04DF"/>
    <w:rsid w:val="008A0904"/>
    <w:rsid w:val="008A26D0"/>
    <w:rsid w:val="008A364B"/>
    <w:rsid w:val="008A3ACB"/>
    <w:rsid w:val="008A61A3"/>
    <w:rsid w:val="008A65F2"/>
    <w:rsid w:val="008B01EE"/>
    <w:rsid w:val="008B055E"/>
    <w:rsid w:val="008B2A48"/>
    <w:rsid w:val="008B2FEF"/>
    <w:rsid w:val="008B366C"/>
    <w:rsid w:val="008B4E84"/>
    <w:rsid w:val="008C0B60"/>
    <w:rsid w:val="008C137E"/>
    <w:rsid w:val="008C14BA"/>
    <w:rsid w:val="008C2AF7"/>
    <w:rsid w:val="008C3414"/>
    <w:rsid w:val="008C3AA3"/>
    <w:rsid w:val="008C4F71"/>
    <w:rsid w:val="008C5CD7"/>
    <w:rsid w:val="008C5FCE"/>
    <w:rsid w:val="008C6751"/>
    <w:rsid w:val="008C6B48"/>
    <w:rsid w:val="008C71DA"/>
    <w:rsid w:val="008D1800"/>
    <w:rsid w:val="008D41B6"/>
    <w:rsid w:val="008D4AB3"/>
    <w:rsid w:val="008D52A4"/>
    <w:rsid w:val="008D53CB"/>
    <w:rsid w:val="008D7649"/>
    <w:rsid w:val="008E14B8"/>
    <w:rsid w:val="008E1809"/>
    <w:rsid w:val="008E2F93"/>
    <w:rsid w:val="008E3D44"/>
    <w:rsid w:val="008F03DA"/>
    <w:rsid w:val="008F192D"/>
    <w:rsid w:val="008F2D71"/>
    <w:rsid w:val="008F42C1"/>
    <w:rsid w:val="008F69D6"/>
    <w:rsid w:val="008F7169"/>
    <w:rsid w:val="008F7D41"/>
    <w:rsid w:val="0090050C"/>
    <w:rsid w:val="00901756"/>
    <w:rsid w:val="00901A93"/>
    <w:rsid w:val="00901F57"/>
    <w:rsid w:val="009022AB"/>
    <w:rsid w:val="00903D7C"/>
    <w:rsid w:val="00906BCC"/>
    <w:rsid w:val="009072F2"/>
    <w:rsid w:val="00907822"/>
    <w:rsid w:val="009105C9"/>
    <w:rsid w:val="00910D0B"/>
    <w:rsid w:val="00911A90"/>
    <w:rsid w:val="009121B0"/>
    <w:rsid w:val="00912330"/>
    <w:rsid w:val="00914426"/>
    <w:rsid w:val="00914582"/>
    <w:rsid w:val="00915C85"/>
    <w:rsid w:val="00917CD2"/>
    <w:rsid w:val="00920102"/>
    <w:rsid w:val="00920E5D"/>
    <w:rsid w:val="00921098"/>
    <w:rsid w:val="009210CC"/>
    <w:rsid w:val="00922128"/>
    <w:rsid w:val="00922AF4"/>
    <w:rsid w:val="00923A57"/>
    <w:rsid w:val="00925237"/>
    <w:rsid w:val="009277FB"/>
    <w:rsid w:val="009333A8"/>
    <w:rsid w:val="00933A79"/>
    <w:rsid w:val="00933C95"/>
    <w:rsid w:val="009367BE"/>
    <w:rsid w:val="00936FD8"/>
    <w:rsid w:val="00937569"/>
    <w:rsid w:val="00941E80"/>
    <w:rsid w:val="0094266D"/>
    <w:rsid w:val="00942F6D"/>
    <w:rsid w:val="0094386B"/>
    <w:rsid w:val="009439F2"/>
    <w:rsid w:val="009448E7"/>
    <w:rsid w:val="00945C78"/>
    <w:rsid w:val="00947994"/>
    <w:rsid w:val="009519E2"/>
    <w:rsid w:val="0095268D"/>
    <w:rsid w:val="009526CF"/>
    <w:rsid w:val="00952793"/>
    <w:rsid w:val="00952C79"/>
    <w:rsid w:val="00954AB0"/>
    <w:rsid w:val="00955A35"/>
    <w:rsid w:val="00956B7C"/>
    <w:rsid w:val="00956DAA"/>
    <w:rsid w:val="0095758C"/>
    <w:rsid w:val="00957B10"/>
    <w:rsid w:val="009616C3"/>
    <w:rsid w:val="0097007E"/>
    <w:rsid w:val="00970EFD"/>
    <w:rsid w:val="00971858"/>
    <w:rsid w:val="00971F0E"/>
    <w:rsid w:val="00972749"/>
    <w:rsid w:val="00972F4D"/>
    <w:rsid w:val="009766AA"/>
    <w:rsid w:val="0097748B"/>
    <w:rsid w:val="009779EF"/>
    <w:rsid w:val="00977E9A"/>
    <w:rsid w:val="00980776"/>
    <w:rsid w:val="00980AF4"/>
    <w:rsid w:val="00980DDA"/>
    <w:rsid w:val="00981B7B"/>
    <w:rsid w:val="0098207B"/>
    <w:rsid w:val="00982A54"/>
    <w:rsid w:val="00982DEC"/>
    <w:rsid w:val="00984C3B"/>
    <w:rsid w:val="0098544F"/>
    <w:rsid w:val="009874C4"/>
    <w:rsid w:val="00991621"/>
    <w:rsid w:val="00991AA9"/>
    <w:rsid w:val="009925F1"/>
    <w:rsid w:val="009928AC"/>
    <w:rsid w:val="00992CBB"/>
    <w:rsid w:val="009937EE"/>
    <w:rsid w:val="00995241"/>
    <w:rsid w:val="00995FBE"/>
    <w:rsid w:val="00996941"/>
    <w:rsid w:val="00996DF2"/>
    <w:rsid w:val="009975A4"/>
    <w:rsid w:val="009A1AC3"/>
    <w:rsid w:val="009A29EE"/>
    <w:rsid w:val="009A393E"/>
    <w:rsid w:val="009A3DF5"/>
    <w:rsid w:val="009A49D9"/>
    <w:rsid w:val="009A683C"/>
    <w:rsid w:val="009A6A01"/>
    <w:rsid w:val="009A6DDD"/>
    <w:rsid w:val="009A7221"/>
    <w:rsid w:val="009A72FB"/>
    <w:rsid w:val="009B383F"/>
    <w:rsid w:val="009B6229"/>
    <w:rsid w:val="009B746E"/>
    <w:rsid w:val="009C093B"/>
    <w:rsid w:val="009C1716"/>
    <w:rsid w:val="009C3E66"/>
    <w:rsid w:val="009C5F39"/>
    <w:rsid w:val="009C63DD"/>
    <w:rsid w:val="009C6A6B"/>
    <w:rsid w:val="009C71F4"/>
    <w:rsid w:val="009D01C8"/>
    <w:rsid w:val="009D165B"/>
    <w:rsid w:val="009D1B88"/>
    <w:rsid w:val="009D1E4B"/>
    <w:rsid w:val="009D1E61"/>
    <w:rsid w:val="009D1EC3"/>
    <w:rsid w:val="009D3249"/>
    <w:rsid w:val="009D374F"/>
    <w:rsid w:val="009D4CFE"/>
    <w:rsid w:val="009D5FA9"/>
    <w:rsid w:val="009D6162"/>
    <w:rsid w:val="009D6685"/>
    <w:rsid w:val="009D70A5"/>
    <w:rsid w:val="009E24D2"/>
    <w:rsid w:val="009E3974"/>
    <w:rsid w:val="009E4AD9"/>
    <w:rsid w:val="009E56DD"/>
    <w:rsid w:val="009E694F"/>
    <w:rsid w:val="009E6C96"/>
    <w:rsid w:val="009E6CCA"/>
    <w:rsid w:val="009F1003"/>
    <w:rsid w:val="009F2BB4"/>
    <w:rsid w:val="009F2C80"/>
    <w:rsid w:val="009F4093"/>
    <w:rsid w:val="009F42A4"/>
    <w:rsid w:val="009F5E8C"/>
    <w:rsid w:val="00A02EEB"/>
    <w:rsid w:val="00A02FBE"/>
    <w:rsid w:val="00A03E26"/>
    <w:rsid w:val="00A03F30"/>
    <w:rsid w:val="00A04048"/>
    <w:rsid w:val="00A044DA"/>
    <w:rsid w:val="00A05183"/>
    <w:rsid w:val="00A05A74"/>
    <w:rsid w:val="00A05D80"/>
    <w:rsid w:val="00A07666"/>
    <w:rsid w:val="00A11203"/>
    <w:rsid w:val="00A11594"/>
    <w:rsid w:val="00A11CE4"/>
    <w:rsid w:val="00A11E43"/>
    <w:rsid w:val="00A12AF8"/>
    <w:rsid w:val="00A12FBB"/>
    <w:rsid w:val="00A145B5"/>
    <w:rsid w:val="00A1634A"/>
    <w:rsid w:val="00A16459"/>
    <w:rsid w:val="00A21F48"/>
    <w:rsid w:val="00A2323D"/>
    <w:rsid w:val="00A252A3"/>
    <w:rsid w:val="00A26770"/>
    <w:rsid w:val="00A31B87"/>
    <w:rsid w:val="00A325CC"/>
    <w:rsid w:val="00A33BBC"/>
    <w:rsid w:val="00A35AE8"/>
    <w:rsid w:val="00A37BFB"/>
    <w:rsid w:val="00A40F89"/>
    <w:rsid w:val="00A411E1"/>
    <w:rsid w:val="00A4182B"/>
    <w:rsid w:val="00A42055"/>
    <w:rsid w:val="00A429A6"/>
    <w:rsid w:val="00A42E21"/>
    <w:rsid w:val="00A4318A"/>
    <w:rsid w:val="00A435FB"/>
    <w:rsid w:val="00A4373F"/>
    <w:rsid w:val="00A44247"/>
    <w:rsid w:val="00A4556C"/>
    <w:rsid w:val="00A46FDD"/>
    <w:rsid w:val="00A4739D"/>
    <w:rsid w:val="00A503D8"/>
    <w:rsid w:val="00A5193E"/>
    <w:rsid w:val="00A5339A"/>
    <w:rsid w:val="00A53724"/>
    <w:rsid w:val="00A54418"/>
    <w:rsid w:val="00A54B17"/>
    <w:rsid w:val="00A5627E"/>
    <w:rsid w:val="00A5644C"/>
    <w:rsid w:val="00A5709D"/>
    <w:rsid w:val="00A57AA2"/>
    <w:rsid w:val="00A60366"/>
    <w:rsid w:val="00A61A2E"/>
    <w:rsid w:val="00A62850"/>
    <w:rsid w:val="00A652F8"/>
    <w:rsid w:val="00A72790"/>
    <w:rsid w:val="00A733C5"/>
    <w:rsid w:val="00A7370E"/>
    <w:rsid w:val="00A73CA8"/>
    <w:rsid w:val="00A743BC"/>
    <w:rsid w:val="00A74DD4"/>
    <w:rsid w:val="00A75E69"/>
    <w:rsid w:val="00A76754"/>
    <w:rsid w:val="00A76942"/>
    <w:rsid w:val="00A772D1"/>
    <w:rsid w:val="00A77550"/>
    <w:rsid w:val="00A8033B"/>
    <w:rsid w:val="00A80F07"/>
    <w:rsid w:val="00A8104A"/>
    <w:rsid w:val="00A81C8C"/>
    <w:rsid w:val="00A82B4E"/>
    <w:rsid w:val="00A83998"/>
    <w:rsid w:val="00A83B01"/>
    <w:rsid w:val="00A83C8F"/>
    <w:rsid w:val="00A83E03"/>
    <w:rsid w:val="00A85E0F"/>
    <w:rsid w:val="00A85EDD"/>
    <w:rsid w:val="00A86534"/>
    <w:rsid w:val="00A906E1"/>
    <w:rsid w:val="00A933E7"/>
    <w:rsid w:val="00A94D55"/>
    <w:rsid w:val="00A950F1"/>
    <w:rsid w:val="00A951CD"/>
    <w:rsid w:val="00A96862"/>
    <w:rsid w:val="00A97193"/>
    <w:rsid w:val="00A97C9F"/>
    <w:rsid w:val="00AA0FE8"/>
    <w:rsid w:val="00AA3132"/>
    <w:rsid w:val="00AA3970"/>
    <w:rsid w:val="00AA45DB"/>
    <w:rsid w:val="00AA49CD"/>
    <w:rsid w:val="00AA5092"/>
    <w:rsid w:val="00AA6C8F"/>
    <w:rsid w:val="00AA7E57"/>
    <w:rsid w:val="00AB0017"/>
    <w:rsid w:val="00AB30A6"/>
    <w:rsid w:val="00AB342A"/>
    <w:rsid w:val="00AB378D"/>
    <w:rsid w:val="00AB4733"/>
    <w:rsid w:val="00AB606D"/>
    <w:rsid w:val="00AB70C0"/>
    <w:rsid w:val="00AB7886"/>
    <w:rsid w:val="00AC25AA"/>
    <w:rsid w:val="00AC4999"/>
    <w:rsid w:val="00AC589C"/>
    <w:rsid w:val="00AC7A56"/>
    <w:rsid w:val="00AD117D"/>
    <w:rsid w:val="00AD13C1"/>
    <w:rsid w:val="00AD1644"/>
    <w:rsid w:val="00AD1ED6"/>
    <w:rsid w:val="00AD42E9"/>
    <w:rsid w:val="00AD52A7"/>
    <w:rsid w:val="00AD555B"/>
    <w:rsid w:val="00AD5AA0"/>
    <w:rsid w:val="00AD6FA5"/>
    <w:rsid w:val="00AE001A"/>
    <w:rsid w:val="00AE1709"/>
    <w:rsid w:val="00AE2367"/>
    <w:rsid w:val="00AE355E"/>
    <w:rsid w:val="00AE36E0"/>
    <w:rsid w:val="00AE3E53"/>
    <w:rsid w:val="00AE4A4A"/>
    <w:rsid w:val="00AE502F"/>
    <w:rsid w:val="00AE760D"/>
    <w:rsid w:val="00AE77EC"/>
    <w:rsid w:val="00AF0839"/>
    <w:rsid w:val="00AF2A1F"/>
    <w:rsid w:val="00AF4F1E"/>
    <w:rsid w:val="00AF57E9"/>
    <w:rsid w:val="00AF58FB"/>
    <w:rsid w:val="00B02CE3"/>
    <w:rsid w:val="00B02DCA"/>
    <w:rsid w:val="00B03524"/>
    <w:rsid w:val="00B04A47"/>
    <w:rsid w:val="00B04DB3"/>
    <w:rsid w:val="00B0547D"/>
    <w:rsid w:val="00B05E4F"/>
    <w:rsid w:val="00B07C30"/>
    <w:rsid w:val="00B07FCC"/>
    <w:rsid w:val="00B112A3"/>
    <w:rsid w:val="00B11B72"/>
    <w:rsid w:val="00B12AF1"/>
    <w:rsid w:val="00B131BC"/>
    <w:rsid w:val="00B13C57"/>
    <w:rsid w:val="00B17D57"/>
    <w:rsid w:val="00B17DFA"/>
    <w:rsid w:val="00B17E5E"/>
    <w:rsid w:val="00B1A1E6"/>
    <w:rsid w:val="00B212AA"/>
    <w:rsid w:val="00B22B35"/>
    <w:rsid w:val="00B24F48"/>
    <w:rsid w:val="00B26C26"/>
    <w:rsid w:val="00B27156"/>
    <w:rsid w:val="00B27C0D"/>
    <w:rsid w:val="00B320E0"/>
    <w:rsid w:val="00B33A78"/>
    <w:rsid w:val="00B34BFC"/>
    <w:rsid w:val="00B350DB"/>
    <w:rsid w:val="00B36588"/>
    <w:rsid w:val="00B36C79"/>
    <w:rsid w:val="00B378D5"/>
    <w:rsid w:val="00B40491"/>
    <w:rsid w:val="00B42029"/>
    <w:rsid w:val="00B431AA"/>
    <w:rsid w:val="00B43685"/>
    <w:rsid w:val="00B477E9"/>
    <w:rsid w:val="00B51164"/>
    <w:rsid w:val="00B534D9"/>
    <w:rsid w:val="00B54754"/>
    <w:rsid w:val="00B54AEA"/>
    <w:rsid w:val="00B55378"/>
    <w:rsid w:val="00B564EF"/>
    <w:rsid w:val="00B56745"/>
    <w:rsid w:val="00B60F62"/>
    <w:rsid w:val="00B614E9"/>
    <w:rsid w:val="00B6162E"/>
    <w:rsid w:val="00B6188A"/>
    <w:rsid w:val="00B6203F"/>
    <w:rsid w:val="00B64523"/>
    <w:rsid w:val="00B648F2"/>
    <w:rsid w:val="00B66F79"/>
    <w:rsid w:val="00B6705B"/>
    <w:rsid w:val="00B67E93"/>
    <w:rsid w:val="00B7012A"/>
    <w:rsid w:val="00B7023B"/>
    <w:rsid w:val="00B713AF"/>
    <w:rsid w:val="00B7150E"/>
    <w:rsid w:val="00B732BE"/>
    <w:rsid w:val="00B76AEE"/>
    <w:rsid w:val="00B7748A"/>
    <w:rsid w:val="00B77709"/>
    <w:rsid w:val="00B80D6F"/>
    <w:rsid w:val="00B81015"/>
    <w:rsid w:val="00B82162"/>
    <w:rsid w:val="00B8554F"/>
    <w:rsid w:val="00B87337"/>
    <w:rsid w:val="00B8760F"/>
    <w:rsid w:val="00B87A67"/>
    <w:rsid w:val="00B90544"/>
    <w:rsid w:val="00B90658"/>
    <w:rsid w:val="00B92942"/>
    <w:rsid w:val="00B937B9"/>
    <w:rsid w:val="00B958B4"/>
    <w:rsid w:val="00B96554"/>
    <w:rsid w:val="00B9659D"/>
    <w:rsid w:val="00B97838"/>
    <w:rsid w:val="00BA1CC4"/>
    <w:rsid w:val="00BA38ED"/>
    <w:rsid w:val="00BA3ADD"/>
    <w:rsid w:val="00BA60FB"/>
    <w:rsid w:val="00BA7832"/>
    <w:rsid w:val="00BA7E73"/>
    <w:rsid w:val="00BA7FD7"/>
    <w:rsid w:val="00BB004D"/>
    <w:rsid w:val="00BB05F5"/>
    <w:rsid w:val="00BB21E6"/>
    <w:rsid w:val="00BB465E"/>
    <w:rsid w:val="00BB56EA"/>
    <w:rsid w:val="00BB59AB"/>
    <w:rsid w:val="00BB7092"/>
    <w:rsid w:val="00BB70DB"/>
    <w:rsid w:val="00BB7436"/>
    <w:rsid w:val="00BC01C5"/>
    <w:rsid w:val="00BC124B"/>
    <w:rsid w:val="00BC2C1B"/>
    <w:rsid w:val="00BC3971"/>
    <w:rsid w:val="00BC6C37"/>
    <w:rsid w:val="00BC7A54"/>
    <w:rsid w:val="00BC7B89"/>
    <w:rsid w:val="00BD06EA"/>
    <w:rsid w:val="00BD1181"/>
    <w:rsid w:val="00BD136A"/>
    <w:rsid w:val="00BD158B"/>
    <w:rsid w:val="00BD17F7"/>
    <w:rsid w:val="00BD1EE0"/>
    <w:rsid w:val="00BD4152"/>
    <w:rsid w:val="00BD47AA"/>
    <w:rsid w:val="00BD4D59"/>
    <w:rsid w:val="00BD6906"/>
    <w:rsid w:val="00BE07B1"/>
    <w:rsid w:val="00BE1DCA"/>
    <w:rsid w:val="00BE2371"/>
    <w:rsid w:val="00BE26D1"/>
    <w:rsid w:val="00BE27AD"/>
    <w:rsid w:val="00BE28B6"/>
    <w:rsid w:val="00BE2B14"/>
    <w:rsid w:val="00BE56B7"/>
    <w:rsid w:val="00BE5C5D"/>
    <w:rsid w:val="00BE66C4"/>
    <w:rsid w:val="00BE66CD"/>
    <w:rsid w:val="00BE6F31"/>
    <w:rsid w:val="00BE7EEC"/>
    <w:rsid w:val="00BF178A"/>
    <w:rsid w:val="00BF1CF4"/>
    <w:rsid w:val="00BF20E6"/>
    <w:rsid w:val="00BF241D"/>
    <w:rsid w:val="00BF44BE"/>
    <w:rsid w:val="00BF5E99"/>
    <w:rsid w:val="00BF68F4"/>
    <w:rsid w:val="00BF6AC2"/>
    <w:rsid w:val="00BF6BDA"/>
    <w:rsid w:val="00BF72F1"/>
    <w:rsid w:val="00BF7EC4"/>
    <w:rsid w:val="00C008E3"/>
    <w:rsid w:val="00C016C0"/>
    <w:rsid w:val="00C01AF4"/>
    <w:rsid w:val="00C02CA4"/>
    <w:rsid w:val="00C031B9"/>
    <w:rsid w:val="00C03394"/>
    <w:rsid w:val="00C042D8"/>
    <w:rsid w:val="00C049B6"/>
    <w:rsid w:val="00C05BC1"/>
    <w:rsid w:val="00C11A0C"/>
    <w:rsid w:val="00C11C62"/>
    <w:rsid w:val="00C11C8A"/>
    <w:rsid w:val="00C129E7"/>
    <w:rsid w:val="00C13628"/>
    <w:rsid w:val="00C15F5C"/>
    <w:rsid w:val="00C15FDF"/>
    <w:rsid w:val="00C1772F"/>
    <w:rsid w:val="00C17E23"/>
    <w:rsid w:val="00C21309"/>
    <w:rsid w:val="00C213F7"/>
    <w:rsid w:val="00C22757"/>
    <w:rsid w:val="00C238C3"/>
    <w:rsid w:val="00C2481C"/>
    <w:rsid w:val="00C24945"/>
    <w:rsid w:val="00C24AF0"/>
    <w:rsid w:val="00C25991"/>
    <w:rsid w:val="00C27828"/>
    <w:rsid w:val="00C30456"/>
    <w:rsid w:val="00C32A0C"/>
    <w:rsid w:val="00C32DBA"/>
    <w:rsid w:val="00C33EEC"/>
    <w:rsid w:val="00C3615F"/>
    <w:rsid w:val="00C36FB1"/>
    <w:rsid w:val="00C37F54"/>
    <w:rsid w:val="00C416CA"/>
    <w:rsid w:val="00C42BBC"/>
    <w:rsid w:val="00C4459C"/>
    <w:rsid w:val="00C457A5"/>
    <w:rsid w:val="00C46777"/>
    <w:rsid w:val="00C47C9A"/>
    <w:rsid w:val="00C47DB5"/>
    <w:rsid w:val="00C50FD1"/>
    <w:rsid w:val="00C5150D"/>
    <w:rsid w:val="00C518FA"/>
    <w:rsid w:val="00C5248A"/>
    <w:rsid w:val="00C5441B"/>
    <w:rsid w:val="00C55D79"/>
    <w:rsid w:val="00C56A8D"/>
    <w:rsid w:val="00C602E0"/>
    <w:rsid w:val="00C62366"/>
    <w:rsid w:val="00C62B98"/>
    <w:rsid w:val="00C62BA6"/>
    <w:rsid w:val="00C6649A"/>
    <w:rsid w:val="00C6652A"/>
    <w:rsid w:val="00C7079C"/>
    <w:rsid w:val="00C70BF7"/>
    <w:rsid w:val="00C713E5"/>
    <w:rsid w:val="00C715D0"/>
    <w:rsid w:val="00C71C26"/>
    <w:rsid w:val="00C724B0"/>
    <w:rsid w:val="00C72F90"/>
    <w:rsid w:val="00C742D2"/>
    <w:rsid w:val="00C75C95"/>
    <w:rsid w:val="00C75E28"/>
    <w:rsid w:val="00C7654F"/>
    <w:rsid w:val="00C80681"/>
    <w:rsid w:val="00C8100B"/>
    <w:rsid w:val="00C817D5"/>
    <w:rsid w:val="00C82648"/>
    <w:rsid w:val="00C830FE"/>
    <w:rsid w:val="00C837A8"/>
    <w:rsid w:val="00C84164"/>
    <w:rsid w:val="00C87088"/>
    <w:rsid w:val="00C958C1"/>
    <w:rsid w:val="00C95B39"/>
    <w:rsid w:val="00C965BE"/>
    <w:rsid w:val="00C96D89"/>
    <w:rsid w:val="00C9721C"/>
    <w:rsid w:val="00C97860"/>
    <w:rsid w:val="00CA05E3"/>
    <w:rsid w:val="00CA3908"/>
    <w:rsid w:val="00CA707F"/>
    <w:rsid w:val="00CA7347"/>
    <w:rsid w:val="00CB0573"/>
    <w:rsid w:val="00CB24FD"/>
    <w:rsid w:val="00CB28BE"/>
    <w:rsid w:val="00CB2923"/>
    <w:rsid w:val="00CB4B7A"/>
    <w:rsid w:val="00CB64F6"/>
    <w:rsid w:val="00CB6D7E"/>
    <w:rsid w:val="00CC0F69"/>
    <w:rsid w:val="00CC366C"/>
    <w:rsid w:val="00CC3DE4"/>
    <w:rsid w:val="00CC45C2"/>
    <w:rsid w:val="00CC5011"/>
    <w:rsid w:val="00CC56E6"/>
    <w:rsid w:val="00CC77F4"/>
    <w:rsid w:val="00CC7B9F"/>
    <w:rsid w:val="00CC7F48"/>
    <w:rsid w:val="00CD13A4"/>
    <w:rsid w:val="00CD59E3"/>
    <w:rsid w:val="00CD6720"/>
    <w:rsid w:val="00CE0ED3"/>
    <w:rsid w:val="00CE1999"/>
    <w:rsid w:val="00CE19A8"/>
    <w:rsid w:val="00CE1A84"/>
    <w:rsid w:val="00CE2ACC"/>
    <w:rsid w:val="00CE4477"/>
    <w:rsid w:val="00CE5907"/>
    <w:rsid w:val="00CF0615"/>
    <w:rsid w:val="00CF064D"/>
    <w:rsid w:val="00CF2510"/>
    <w:rsid w:val="00CF2A38"/>
    <w:rsid w:val="00CF2F3A"/>
    <w:rsid w:val="00CF36FC"/>
    <w:rsid w:val="00CF3835"/>
    <w:rsid w:val="00CF5554"/>
    <w:rsid w:val="00CF7CB6"/>
    <w:rsid w:val="00D00213"/>
    <w:rsid w:val="00D00DD2"/>
    <w:rsid w:val="00D01E7B"/>
    <w:rsid w:val="00D03014"/>
    <w:rsid w:val="00D036B5"/>
    <w:rsid w:val="00D04076"/>
    <w:rsid w:val="00D04989"/>
    <w:rsid w:val="00D049E6"/>
    <w:rsid w:val="00D04A74"/>
    <w:rsid w:val="00D0688F"/>
    <w:rsid w:val="00D07597"/>
    <w:rsid w:val="00D118E9"/>
    <w:rsid w:val="00D13486"/>
    <w:rsid w:val="00D1649C"/>
    <w:rsid w:val="00D16EB1"/>
    <w:rsid w:val="00D175DF"/>
    <w:rsid w:val="00D20528"/>
    <w:rsid w:val="00D20675"/>
    <w:rsid w:val="00D218AE"/>
    <w:rsid w:val="00D21DCE"/>
    <w:rsid w:val="00D22A11"/>
    <w:rsid w:val="00D23F77"/>
    <w:rsid w:val="00D24801"/>
    <w:rsid w:val="00D24DE3"/>
    <w:rsid w:val="00D26534"/>
    <w:rsid w:val="00D27095"/>
    <w:rsid w:val="00D31324"/>
    <w:rsid w:val="00D318BD"/>
    <w:rsid w:val="00D31EC3"/>
    <w:rsid w:val="00D33014"/>
    <w:rsid w:val="00D34BF4"/>
    <w:rsid w:val="00D34F04"/>
    <w:rsid w:val="00D35364"/>
    <w:rsid w:val="00D35A66"/>
    <w:rsid w:val="00D35E0E"/>
    <w:rsid w:val="00D37ED4"/>
    <w:rsid w:val="00D40BF8"/>
    <w:rsid w:val="00D419D1"/>
    <w:rsid w:val="00D42FD8"/>
    <w:rsid w:val="00D43586"/>
    <w:rsid w:val="00D443C2"/>
    <w:rsid w:val="00D44532"/>
    <w:rsid w:val="00D4475C"/>
    <w:rsid w:val="00D45F7B"/>
    <w:rsid w:val="00D461E3"/>
    <w:rsid w:val="00D47932"/>
    <w:rsid w:val="00D51329"/>
    <w:rsid w:val="00D515B0"/>
    <w:rsid w:val="00D538E8"/>
    <w:rsid w:val="00D53A03"/>
    <w:rsid w:val="00D53BB0"/>
    <w:rsid w:val="00D54B88"/>
    <w:rsid w:val="00D55506"/>
    <w:rsid w:val="00D600C8"/>
    <w:rsid w:val="00D61E9D"/>
    <w:rsid w:val="00D62B87"/>
    <w:rsid w:val="00D62EC1"/>
    <w:rsid w:val="00D6313C"/>
    <w:rsid w:val="00D66A7E"/>
    <w:rsid w:val="00D679EB"/>
    <w:rsid w:val="00D7090A"/>
    <w:rsid w:val="00D70DE7"/>
    <w:rsid w:val="00D716BB"/>
    <w:rsid w:val="00D71839"/>
    <w:rsid w:val="00D719C8"/>
    <w:rsid w:val="00D72842"/>
    <w:rsid w:val="00D72CE6"/>
    <w:rsid w:val="00D733D9"/>
    <w:rsid w:val="00D74104"/>
    <w:rsid w:val="00D758E4"/>
    <w:rsid w:val="00D761DE"/>
    <w:rsid w:val="00D767AB"/>
    <w:rsid w:val="00D806A0"/>
    <w:rsid w:val="00D807C2"/>
    <w:rsid w:val="00D81496"/>
    <w:rsid w:val="00D81689"/>
    <w:rsid w:val="00D839F1"/>
    <w:rsid w:val="00D83EDA"/>
    <w:rsid w:val="00D84F90"/>
    <w:rsid w:val="00D85811"/>
    <w:rsid w:val="00D92942"/>
    <w:rsid w:val="00D939AC"/>
    <w:rsid w:val="00D955DB"/>
    <w:rsid w:val="00D97290"/>
    <w:rsid w:val="00D97DC3"/>
    <w:rsid w:val="00DA1199"/>
    <w:rsid w:val="00DA1914"/>
    <w:rsid w:val="00DA7C0A"/>
    <w:rsid w:val="00DB01DE"/>
    <w:rsid w:val="00DB1926"/>
    <w:rsid w:val="00DB2748"/>
    <w:rsid w:val="00DB54EE"/>
    <w:rsid w:val="00DB798D"/>
    <w:rsid w:val="00DC1836"/>
    <w:rsid w:val="00DC514B"/>
    <w:rsid w:val="00DC746D"/>
    <w:rsid w:val="00DD08C5"/>
    <w:rsid w:val="00DD1EC3"/>
    <w:rsid w:val="00DD3FDD"/>
    <w:rsid w:val="00DD417B"/>
    <w:rsid w:val="00DD44B5"/>
    <w:rsid w:val="00DD48DD"/>
    <w:rsid w:val="00DD5D24"/>
    <w:rsid w:val="00DD5DFF"/>
    <w:rsid w:val="00DD6BC1"/>
    <w:rsid w:val="00DD70D2"/>
    <w:rsid w:val="00DD725E"/>
    <w:rsid w:val="00DE100A"/>
    <w:rsid w:val="00DE134C"/>
    <w:rsid w:val="00DE4E44"/>
    <w:rsid w:val="00DE6807"/>
    <w:rsid w:val="00DE7137"/>
    <w:rsid w:val="00DF05E0"/>
    <w:rsid w:val="00DF2B58"/>
    <w:rsid w:val="00DF2D49"/>
    <w:rsid w:val="00DF3E16"/>
    <w:rsid w:val="00DF5215"/>
    <w:rsid w:val="00DF52A6"/>
    <w:rsid w:val="00DF53D5"/>
    <w:rsid w:val="00DF6916"/>
    <w:rsid w:val="00DF7036"/>
    <w:rsid w:val="00DF71C2"/>
    <w:rsid w:val="00DF723C"/>
    <w:rsid w:val="00DF7954"/>
    <w:rsid w:val="00DF7EF0"/>
    <w:rsid w:val="00E01EF8"/>
    <w:rsid w:val="00E0310D"/>
    <w:rsid w:val="00E03601"/>
    <w:rsid w:val="00E03D80"/>
    <w:rsid w:val="00E06730"/>
    <w:rsid w:val="00E1133C"/>
    <w:rsid w:val="00E1347A"/>
    <w:rsid w:val="00E1597A"/>
    <w:rsid w:val="00E175AF"/>
    <w:rsid w:val="00E177B8"/>
    <w:rsid w:val="00E20A50"/>
    <w:rsid w:val="00E21809"/>
    <w:rsid w:val="00E221B9"/>
    <w:rsid w:val="00E23866"/>
    <w:rsid w:val="00E278E3"/>
    <w:rsid w:val="00E304DD"/>
    <w:rsid w:val="00E30B34"/>
    <w:rsid w:val="00E30F7F"/>
    <w:rsid w:val="00E31136"/>
    <w:rsid w:val="00E31503"/>
    <w:rsid w:val="00E31894"/>
    <w:rsid w:val="00E3466B"/>
    <w:rsid w:val="00E36048"/>
    <w:rsid w:val="00E37E81"/>
    <w:rsid w:val="00E400AB"/>
    <w:rsid w:val="00E40647"/>
    <w:rsid w:val="00E4319D"/>
    <w:rsid w:val="00E43381"/>
    <w:rsid w:val="00E45484"/>
    <w:rsid w:val="00E45A8A"/>
    <w:rsid w:val="00E46406"/>
    <w:rsid w:val="00E465CE"/>
    <w:rsid w:val="00E46BC5"/>
    <w:rsid w:val="00E46EEC"/>
    <w:rsid w:val="00E47421"/>
    <w:rsid w:val="00E47F0A"/>
    <w:rsid w:val="00E51766"/>
    <w:rsid w:val="00E54EDF"/>
    <w:rsid w:val="00E55D64"/>
    <w:rsid w:val="00E55DFA"/>
    <w:rsid w:val="00E56FD8"/>
    <w:rsid w:val="00E57B66"/>
    <w:rsid w:val="00E57E75"/>
    <w:rsid w:val="00E6073D"/>
    <w:rsid w:val="00E60A20"/>
    <w:rsid w:val="00E60C64"/>
    <w:rsid w:val="00E612B2"/>
    <w:rsid w:val="00E618E9"/>
    <w:rsid w:val="00E627BE"/>
    <w:rsid w:val="00E63253"/>
    <w:rsid w:val="00E63BD7"/>
    <w:rsid w:val="00E653A5"/>
    <w:rsid w:val="00E655A9"/>
    <w:rsid w:val="00E66F5B"/>
    <w:rsid w:val="00E67B9B"/>
    <w:rsid w:val="00E67F6D"/>
    <w:rsid w:val="00E70FFE"/>
    <w:rsid w:val="00E74AE7"/>
    <w:rsid w:val="00E74B59"/>
    <w:rsid w:val="00E75911"/>
    <w:rsid w:val="00E759D2"/>
    <w:rsid w:val="00E75BF7"/>
    <w:rsid w:val="00E76F88"/>
    <w:rsid w:val="00E80B54"/>
    <w:rsid w:val="00E81835"/>
    <w:rsid w:val="00E81989"/>
    <w:rsid w:val="00E81CFD"/>
    <w:rsid w:val="00E82839"/>
    <w:rsid w:val="00E857CF"/>
    <w:rsid w:val="00E85853"/>
    <w:rsid w:val="00E85F55"/>
    <w:rsid w:val="00E8656F"/>
    <w:rsid w:val="00E86796"/>
    <w:rsid w:val="00E902CB"/>
    <w:rsid w:val="00E91181"/>
    <w:rsid w:val="00E91E61"/>
    <w:rsid w:val="00E934C4"/>
    <w:rsid w:val="00E94349"/>
    <w:rsid w:val="00E9461C"/>
    <w:rsid w:val="00E94B30"/>
    <w:rsid w:val="00E95372"/>
    <w:rsid w:val="00E97E4D"/>
    <w:rsid w:val="00EA120C"/>
    <w:rsid w:val="00EA19F7"/>
    <w:rsid w:val="00EA1C76"/>
    <w:rsid w:val="00EA229D"/>
    <w:rsid w:val="00EA2DD7"/>
    <w:rsid w:val="00EA389F"/>
    <w:rsid w:val="00EA38F7"/>
    <w:rsid w:val="00EA5FA4"/>
    <w:rsid w:val="00EA6B0F"/>
    <w:rsid w:val="00EA7609"/>
    <w:rsid w:val="00EA79E5"/>
    <w:rsid w:val="00EB22E5"/>
    <w:rsid w:val="00EB2968"/>
    <w:rsid w:val="00EB29A7"/>
    <w:rsid w:val="00EB41A2"/>
    <w:rsid w:val="00EB45F9"/>
    <w:rsid w:val="00EB5011"/>
    <w:rsid w:val="00EB5D3C"/>
    <w:rsid w:val="00EB5F3A"/>
    <w:rsid w:val="00EB5F9B"/>
    <w:rsid w:val="00EB76D2"/>
    <w:rsid w:val="00EB7D13"/>
    <w:rsid w:val="00EC1D52"/>
    <w:rsid w:val="00EC2FA2"/>
    <w:rsid w:val="00EC477B"/>
    <w:rsid w:val="00EC60E1"/>
    <w:rsid w:val="00EC7031"/>
    <w:rsid w:val="00EC7B8E"/>
    <w:rsid w:val="00ED0E44"/>
    <w:rsid w:val="00ED1F5F"/>
    <w:rsid w:val="00ED211C"/>
    <w:rsid w:val="00ED2C01"/>
    <w:rsid w:val="00ED325B"/>
    <w:rsid w:val="00ED396A"/>
    <w:rsid w:val="00ED40F8"/>
    <w:rsid w:val="00ED4CF2"/>
    <w:rsid w:val="00ED5746"/>
    <w:rsid w:val="00ED636E"/>
    <w:rsid w:val="00ED6ADA"/>
    <w:rsid w:val="00ED703B"/>
    <w:rsid w:val="00ED79B1"/>
    <w:rsid w:val="00EE13E0"/>
    <w:rsid w:val="00EE16C1"/>
    <w:rsid w:val="00EE18E6"/>
    <w:rsid w:val="00EE30F2"/>
    <w:rsid w:val="00EE3522"/>
    <w:rsid w:val="00EE7BF8"/>
    <w:rsid w:val="00EF0384"/>
    <w:rsid w:val="00EF0724"/>
    <w:rsid w:val="00EF0A4A"/>
    <w:rsid w:val="00EF0A5F"/>
    <w:rsid w:val="00EF0EAD"/>
    <w:rsid w:val="00EF186A"/>
    <w:rsid w:val="00EF2FA5"/>
    <w:rsid w:val="00EF3E37"/>
    <w:rsid w:val="00EF4E9A"/>
    <w:rsid w:val="00EF6782"/>
    <w:rsid w:val="00F003A9"/>
    <w:rsid w:val="00F04711"/>
    <w:rsid w:val="00F04BF0"/>
    <w:rsid w:val="00F04FDE"/>
    <w:rsid w:val="00F058BD"/>
    <w:rsid w:val="00F077FC"/>
    <w:rsid w:val="00F07AFB"/>
    <w:rsid w:val="00F12370"/>
    <w:rsid w:val="00F12D22"/>
    <w:rsid w:val="00F15BBC"/>
    <w:rsid w:val="00F21009"/>
    <w:rsid w:val="00F21194"/>
    <w:rsid w:val="00F2142A"/>
    <w:rsid w:val="00F23FF4"/>
    <w:rsid w:val="00F25D2B"/>
    <w:rsid w:val="00F25E6F"/>
    <w:rsid w:val="00F27FEE"/>
    <w:rsid w:val="00F31B15"/>
    <w:rsid w:val="00F333B4"/>
    <w:rsid w:val="00F33DC5"/>
    <w:rsid w:val="00F343CD"/>
    <w:rsid w:val="00F34D56"/>
    <w:rsid w:val="00F35550"/>
    <w:rsid w:val="00F356B6"/>
    <w:rsid w:val="00F370F8"/>
    <w:rsid w:val="00F40880"/>
    <w:rsid w:val="00F439A0"/>
    <w:rsid w:val="00F4454D"/>
    <w:rsid w:val="00F45D9D"/>
    <w:rsid w:val="00F51C97"/>
    <w:rsid w:val="00F51E1C"/>
    <w:rsid w:val="00F600AF"/>
    <w:rsid w:val="00F60391"/>
    <w:rsid w:val="00F60501"/>
    <w:rsid w:val="00F6237E"/>
    <w:rsid w:val="00F62991"/>
    <w:rsid w:val="00F64D83"/>
    <w:rsid w:val="00F64E29"/>
    <w:rsid w:val="00F65C07"/>
    <w:rsid w:val="00F667D8"/>
    <w:rsid w:val="00F66A43"/>
    <w:rsid w:val="00F67175"/>
    <w:rsid w:val="00F71D01"/>
    <w:rsid w:val="00F727D7"/>
    <w:rsid w:val="00F72EAC"/>
    <w:rsid w:val="00F76C63"/>
    <w:rsid w:val="00F76F6B"/>
    <w:rsid w:val="00F776F8"/>
    <w:rsid w:val="00F77D6B"/>
    <w:rsid w:val="00F80883"/>
    <w:rsid w:val="00F80EFF"/>
    <w:rsid w:val="00F826F3"/>
    <w:rsid w:val="00F83514"/>
    <w:rsid w:val="00F835F0"/>
    <w:rsid w:val="00F8374A"/>
    <w:rsid w:val="00F839C5"/>
    <w:rsid w:val="00F83F70"/>
    <w:rsid w:val="00F848CD"/>
    <w:rsid w:val="00F85CE1"/>
    <w:rsid w:val="00F93E98"/>
    <w:rsid w:val="00F94406"/>
    <w:rsid w:val="00F948DB"/>
    <w:rsid w:val="00F9548E"/>
    <w:rsid w:val="00F95587"/>
    <w:rsid w:val="00F95FC1"/>
    <w:rsid w:val="00F96ECD"/>
    <w:rsid w:val="00F971C8"/>
    <w:rsid w:val="00FA0F3A"/>
    <w:rsid w:val="00FA19F2"/>
    <w:rsid w:val="00FA3903"/>
    <w:rsid w:val="00FA3B3B"/>
    <w:rsid w:val="00FA4291"/>
    <w:rsid w:val="00FA6E01"/>
    <w:rsid w:val="00FB0382"/>
    <w:rsid w:val="00FB3B48"/>
    <w:rsid w:val="00FC224A"/>
    <w:rsid w:val="00FC4820"/>
    <w:rsid w:val="00FC74B8"/>
    <w:rsid w:val="00FC7B37"/>
    <w:rsid w:val="00FD0842"/>
    <w:rsid w:val="00FD11E3"/>
    <w:rsid w:val="00FD1C13"/>
    <w:rsid w:val="00FD34CA"/>
    <w:rsid w:val="00FD4172"/>
    <w:rsid w:val="00FD6F8D"/>
    <w:rsid w:val="00FE16FF"/>
    <w:rsid w:val="00FE242E"/>
    <w:rsid w:val="00FE30E6"/>
    <w:rsid w:val="00FE31D6"/>
    <w:rsid w:val="00FE3454"/>
    <w:rsid w:val="00FE378B"/>
    <w:rsid w:val="00FE3B59"/>
    <w:rsid w:val="00FE4196"/>
    <w:rsid w:val="00FE51CE"/>
    <w:rsid w:val="00FF5903"/>
    <w:rsid w:val="00FF5C06"/>
    <w:rsid w:val="00FF6262"/>
    <w:rsid w:val="00FF6876"/>
    <w:rsid w:val="00FF6F74"/>
    <w:rsid w:val="0125AA26"/>
    <w:rsid w:val="01C93149"/>
    <w:rsid w:val="0232FB39"/>
    <w:rsid w:val="02700B13"/>
    <w:rsid w:val="02C8F211"/>
    <w:rsid w:val="0477273D"/>
    <w:rsid w:val="04D5FE30"/>
    <w:rsid w:val="05FA7E75"/>
    <w:rsid w:val="064A5CA4"/>
    <w:rsid w:val="067E8371"/>
    <w:rsid w:val="06E21314"/>
    <w:rsid w:val="06EDAF06"/>
    <w:rsid w:val="07339A2A"/>
    <w:rsid w:val="0761C88D"/>
    <w:rsid w:val="07D20970"/>
    <w:rsid w:val="07FCED1E"/>
    <w:rsid w:val="08706D05"/>
    <w:rsid w:val="088D2686"/>
    <w:rsid w:val="08A9111C"/>
    <w:rsid w:val="0A111CBF"/>
    <w:rsid w:val="0A392547"/>
    <w:rsid w:val="0AA46FBA"/>
    <w:rsid w:val="0B22D758"/>
    <w:rsid w:val="0B4E8160"/>
    <w:rsid w:val="0B534648"/>
    <w:rsid w:val="0B59631C"/>
    <w:rsid w:val="0B5E6CAE"/>
    <w:rsid w:val="0BCB0401"/>
    <w:rsid w:val="0C0A3270"/>
    <w:rsid w:val="0C38D48C"/>
    <w:rsid w:val="0C97AAD0"/>
    <w:rsid w:val="0CA7E9A7"/>
    <w:rsid w:val="0CB40AC7"/>
    <w:rsid w:val="0CFC3144"/>
    <w:rsid w:val="0D5DAF9E"/>
    <w:rsid w:val="0DB65054"/>
    <w:rsid w:val="0E038AF3"/>
    <w:rsid w:val="0E06394E"/>
    <w:rsid w:val="0E383205"/>
    <w:rsid w:val="0EDB2C9B"/>
    <w:rsid w:val="0F4165CB"/>
    <w:rsid w:val="0FAF4B6D"/>
    <w:rsid w:val="10ED286A"/>
    <w:rsid w:val="115DA643"/>
    <w:rsid w:val="1177494C"/>
    <w:rsid w:val="1196D50C"/>
    <w:rsid w:val="11B73AEC"/>
    <w:rsid w:val="11CC2023"/>
    <w:rsid w:val="12313059"/>
    <w:rsid w:val="123EAE1E"/>
    <w:rsid w:val="12534523"/>
    <w:rsid w:val="12944D6A"/>
    <w:rsid w:val="13C848D1"/>
    <w:rsid w:val="1411E734"/>
    <w:rsid w:val="14143D81"/>
    <w:rsid w:val="149716A8"/>
    <w:rsid w:val="158AA6EA"/>
    <w:rsid w:val="15A17B3B"/>
    <w:rsid w:val="15DE02AA"/>
    <w:rsid w:val="15F434CD"/>
    <w:rsid w:val="168008BE"/>
    <w:rsid w:val="16B65AA1"/>
    <w:rsid w:val="16D5502F"/>
    <w:rsid w:val="185C57DB"/>
    <w:rsid w:val="18F797D3"/>
    <w:rsid w:val="195F9017"/>
    <w:rsid w:val="1A604EDA"/>
    <w:rsid w:val="1ADFA407"/>
    <w:rsid w:val="1BD283CC"/>
    <w:rsid w:val="1C5137B7"/>
    <w:rsid w:val="1F1498F0"/>
    <w:rsid w:val="1F89852A"/>
    <w:rsid w:val="1F93E902"/>
    <w:rsid w:val="1FC07E7D"/>
    <w:rsid w:val="20526107"/>
    <w:rsid w:val="2179AFFD"/>
    <w:rsid w:val="21B4E4E0"/>
    <w:rsid w:val="21E37F2B"/>
    <w:rsid w:val="2204DDFA"/>
    <w:rsid w:val="22149DD7"/>
    <w:rsid w:val="22405474"/>
    <w:rsid w:val="22483574"/>
    <w:rsid w:val="2268D783"/>
    <w:rsid w:val="2277A543"/>
    <w:rsid w:val="2364E933"/>
    <w:rsid w:val="23768BDD"/>
    <w:rsid w:val="23EE9500"/>
    <w:rsid w:val="240D58FB"/>
    <w:rsid w:val="244DDD9E"/>
    <w:rsid w:val="24785001"/>
    <w:rsid w:val="24BA29B4"/>
    <w:rsid w:val="258A0E8F"/>
    <w:rsid w:val="265B2523"/>
    <w:rsid w:val="272673DC"/>
    <w:rsid w:val="276DF25B"/>
    <w:rsid w:val="2784E4A7"/>
    <w:rsid w:val="2826FA59"/>
    <w:rsid w:val="289ADD1E"/>
    <w:rsid w:val="28FA5183"/>
    <w:rsid w:val="291F06C8"/>
    <w:rsid w:val="2A7DD2AF"/>
    <w:rsid w:val="2A7F02B5"/>
    <w:rsid w:val="2B4636D0"/>
    <w:rsid w:val="2B5A6CD9"/>
    <w:rsid w:val="2C086880"/>
    <w:rsid w:val="2C410D5D"/>
    <w:rsid w:val="2C4CE339"/>
    <w:rsid w:val="2CA8B8A5"/>
    <w:rsid w:val="2CD4812D"/>
    <w:rsid w:val="2CEA98E9"/>
    <w:rsid w:val="2D13FA17"/>
    <w:rsid w:val="2D535CB4"/>
    <w:rsid w:val="2E701DAE"/>
    <w:rsid w:val="2E7D0C08"/>
    <w:rsid w:val="2E8AD139"/>
    <w:rsid w:val="2F2ED3A7"/>
    <w:rsid w:val="2FDD90E5"/>
    <w:rsid w:val="2FE71BCA"/>
    <w:rsid w:val="30137FA1"/>
    <w:rsid w:val="3065E406"/>
    <w:rsid w:val="31637774"/>
    <w:rsid w:val="31B57576"/>
    <w:rsid w:val="320DC8EA"/>
    <w:rsid w:val="321A0B9D"/>
    <w:rsid w:val="32222E63"/>
    <w:rsid w:val="32F182B9"/>
    <w:rsid w:val="32F9205D"/>
    <w:rsid w:val="3345E6BB"/>
    <w:rsid w:val="33631E17"/>
    <w:rsid w:val="3380E260"/>
    <w:rsid w:val="34691F6F"/>
    <w:rsid w:val="3485157A"/>
    <w:rsid w:val="3514E362"/>
    <w:rsid w:val="3517C300"/>
    <w:rsid w:val="35AF7595"/>
    <w:rsid w:val="35DE6D0E"/>
    <w:rsid w:val="360EB18D"/>
    <w:rsid w:val="363429B2"/>
    <w:rsid w:val="3636FBD7"/>
    <w:rsid w:val="3656B7CD"/>
    <w:rsid w:val="3775C90C"/>
    <w:rsid w:val="37DD3656"/>
    <w:rsid w:val="37FB5971"/>
    <w:rsid w:val="38510968"/>
    <w:rsid w:val="387E5E26"/>
    <w:rsid w:val="388E94FC"/>
    <w:rsid w:val="399A3F3D"/>
    <w:rsid w:val="3A16325E"/>
    <w:rsid w:val="3A384835"/>
    <w:rsid w:val="3B1E1DAC"/>
    <w:rsid w:val="3BDB953D"/>
    <w:rsid w:val="3C16F749"/>
    <w:rsid w:val="3C3864DA"/>
    <w:rsid w:val="3DB73DB8"/>
    <w:rsid w:val="3F2336E9"/>
    <w:rsid w:val="3F6EED7A"/>
    <w:rsid w:val="3FACCDF7"/>
    <w:rsid w:val="3FEA2081"/>
    <w:rsid w:val="402294A3"/>
    <w:rsid w:val="4031C87F"/>
    <w:rsid w:val="40C67DE0"/>
    <w:rsid w:val="4150CA31"/>
    <w:rsid w:val="415205B2"/>
    <w:rsid w:val="42055D7A"/>
    <w:rsid w:val="422067ED"/>
    <w:rsid w:val="445D7DF4"/>
    <w:rsid w:val="449EB976"/>
    <w:rsid w:val="44E34963"/>
    <w:rsid w:val="45AF9023"/>
    <w:rsid w:val="45C3D7FD"/>
    <w:rsid w:val="45D941EA"/>
    <w:rsid w:val="46D453F4"/>
    <w:rsid w:val="47863CB0"/>
    <w:rsid w:val="479F6BA0"/>
    <w:rsid w:val="4ADD89DB"/>
    <w:rsid w:val="4B11BFBA"/>
    <w:rsid w:val="4B464EC3"/>
    <w:rsid w:val="4BAA55A2"/>
    <w:rsid w:val="4C39914E"/>
    <w:rsid w:val="4C7450F9"/>
    <w:rsid w:val="4C78354B"/>
    <w:rsid w:val="4CD0D7E5"/>
    <w:rsid w:val="4CF05BDD"/>
    <w:rsid w:val="4D221E56"/>
    <w:rsid w:val="4D40EA9E"/>
    <w:rsid w:val="4D7F2B62"/>
    <w:rsid w:val="4DBEB153"/>
    <w:rsid w:val="4DFB9B80"/>
    <w:rsid w:val="4E0751BD"/>
    <w:rsid w:val="4E11B769"/>
    <w:rsid w:val="4E1F940E"/>
    <w:rsid w:val="4E6B055A"/>
    <w:rsid w:val="4E801CAA"/>
    <w:rsid w:val="4EB2A15E"/>
    <w:rsid w:val="4EBEF88F"/>
    <w:rsid w:val="5006FCE6"/>
    <w:rsid w:val="50904611"/>
    <w:rsid w:val="50AB4EBD"/>
    <w:rsid w:val="50E44B1D"/>
    <w:rsid w:val="51B55348"/>
    <w:rsid w:val="5204C3FD"/>
    <w:rsid w:val="53D7A6B5"/>
    <w:rsid w:val="54202769"/>
    <w:rsid w:val="54BE14B3"/>
    <w:rsid w:val="558EAF13"/>
    <w:rsid w:val="55C3729F"/>
    <w:rsid w:val="56345C5E"/>
    <w:rsid w:val="56C82598"/>
    <w:rsid w:val="56D83F12"/>
    <w:rsid w:val="57C23003"/>
    <w:rsid w:val="57ECA5F5"/>
    <w:rsid w:val="594CCD29"/>
    <w:rsid w:val="59BDA73E"/>
    <w:rsid w:val="5CDE07C7"/>
    <w:rsid w:val="5D9B9E85"/>
    <w:rsid w:val="5E9C7355"/>
    <w:rsid w:val="6011AC07"/>
    <w:rsid w:val="60D372BC"/>
    <w:rsid w:val="61414CF0"/>
    <w:rsid w:val="61687BF0"/>
    <w:rsid w:val="6228C71F"/>
    <w:rsid w:val="62863312"/>
    <w:rsid w:val="62F86E34"/>
    <w:rsid w:val="63514089"/>
    <w:rsid w:val="6399367E"/>
    <w:rsid w:val="64413FD0"/>
    <w:rsid w:val="64850123"/>
    <w:rsid w:val="64DDE247"/>
    <w:rsid w:val="652D5F9A"/>
    <w:rsid w:val="653FD6D9"/>
    <w:rsid w:val="65683B27"/>
    <w:rsid w:val="6591D6BC"/>
    <w:rsid w:val="6616A3B1"/>
    <w:rsid w:val="66862FAF"/>
    <w:rsid w:val="66A45D4A"/>
    <w:rsid w:val="66B8C872"/>
    <w:rsid w:val="66EEB428"/>
    <w:rsid w:val="67AD595E"/>
    <w:rsid w:val="67B6C9EE"/>
    <w:rsid w:val="68A6EB60"/>
    <w:rsid w:val="69CBB6D6"/>
    <w:rsid w:val="6A0D2118"/>
    <w:rsid w:val="6A10E5A8"/>
    <w:rsid w:val="6A1E35E7"/>
    <w:rsid w:val="6B5B64F8"/>
    <w:rsid w:val="6BE3F245"/>
    <w:rsid w:val="6C8E186E"/>
    <w:rsid w:val="6CD3B076"/>
    <w:rsid w:val="6CFDFDF3"/>
    <w:rsid w:val="6D4406AA"/>
    <w:rsid w:val="6DAF0ACB"/>
    <w:rsid w:val="6E5A6787"/>
    <w:rsid w:val="6EDBDF3E"/>
    <w:rsid w:val="6F70C4B2"/>
    <w:rsid w:val="6FA16096"/>
    <w:rsid w:val="6FAF2073"/>
    <w:rsid w:val="702CDE39"/>
    <w:rsid w:val="7095FDEB"/>
    <w:rsid w:val="71BCCDA8"/>
    <w:rsid w:val="71E13E01"/>
    <w:rsid w:val="729853FC"/>
    <w:rsid w:val="7299B72C"/>
    <w:rsid w:val="72BFD157"/>
    <w:rsid w:val="72ECAD10"/>
    <w:rsid w:val="7376DCBB"/>
    <w:rsid w:val="73D0582F"/>
    <w:rsid w:val="74A9A927"/>
    <w:rsid w:val="74FDA9B1"/>
    <w:rsid w:val="7577B8F9"/>
    <w:rsid w:val="75FA6712"/>
    <w:rsid w:val="76EFEAC2"/>
    <w:rsid w:val="780D8434"/>
    <w:rsid w:val="78BFCCE6"/>
    <w:rsid w:val="7914D641"/>
    <w:rsid w:val="79478557"/>
    <w:rsid w:val="7A0A5DD8"/>
    <w:rsid w:val="7B387167"/>
    <w:rsid w:val="7C1E4FDD"/>
    <w:rsid w:val="7C4B05F2"/>
    <w:rsid w:val="7CD4AAAA"/>
    <w:rsid w:val="7D1EEACB"/>
    <w:rsid w:val="7E9619B8"/>
    <w:rsid w:val="7EC7775F"/>
    <w:rsid w:val="7EE2D0FF"/>
    <w:rsid w:val="7EEB25E6"/>
    <w:rsid w:val="7F00B420"/>
    <w:rsid w:val="7F343D40"/>
    <w:rsid w:val="7F730233"/>
    <w:rsid w:val="7FB6A310"/>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9CBFF"/>
  <w15:chartTrackingRefBased/>
  <w15:docId w15:val="{4DF625F2-DB11-4174-B6B2-A01D50226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7D125C"/>
  </w:style>
  <w:style w:type="paragraph" w:styleId="Heading1">
    <w:name w:val="heading 1"/>
    <w:basedOn w:val="Normal"/>
    <w:next w:val="Normal"/>
    <w:link w:val="Heading1Char"/>
    <w:semiHidden/>
    <w:qFormat/>
    <w:rsid w:val="00C5248A"/>
    <w:pPr>
      <w:keepNext/>
      <w:numPr>
        <w:numId w:val="2"/>
      </w:numPr>
      <w:spacing w:after="0" w:line="240" w:lineRule="auto"/>
      <w:jc w:val="both"/>
      <w:outlineLvl w:val="0"/>
    </w:pPr>
    <w:rPr>
      <w:rFonts w:ascii="Arial" w:eastAsia="Times New Roman" w:hAnsi="Arial" w:cs="Times New Roman"/>
      <w:b/>
      <w:sz w:val="24"/>
      <w:szCs w:val="20"/>
      <w:lang w:val="en-AU"/>
    </w:rPr>
  </w:style>
  <w:style w:type="paragraph" w:styleId="Heading2">
    <w:name w:val="heading 2"/>
    <w:basedOn w:val="Normal"/>
    <w:next w:val="Normal"/>
    <w:link w:val="Heading2Char"/>
    <w:uiPriority w:val="9"/>
    <w:semiHidden/>
    <w:qFormat/>
    <w:rsid w:val="004F574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qFormat/>
    <w:rsid w:val="004F574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qFormat/>
    <w:rsid w:val="004F574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qFormat/>
    <w:rsid w:val="004F574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qFormat/>
    <w:rsid w:val="004F57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4F57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4F57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4F57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kkdokument">
    <w:name w:val="Pikk dokument"/>
    <w:basedOn w:val="Normal"/>
    <w:semiHidden/>
    <w:qFormat/>
    <w:rsid w:val="00EC1D52"/>
    <w:pPr>
      <w:spacing w:after="0" w:line="360" w:lineRule="auto"/>
      <w:jc w:val="both"/>
    </w:pPr>
    <w:rPr>
      <w:rFonts w:ascii="Verdana" w:eastAsia="Times New Roman" w:hAnsi="Verdana" w:cs="Times New Roman"/>
      <w:color w:val="000000" w:themeColor="text1"/>
      <w:sz w:val="18"/>
      <w:szCs w:val="24"/>
    </w:rPr>
  </w:style>
  <w:style w:type="paragraph" w:styleId="Footer">
    <w:name w:val="footer"/>
    <w:basedOn w:val="Normal"/>
    <w:link w:val="FooterChar"/>
    <w:semiHidden/>
    <w:rsid w:val="00EF0384"/>
    <w:pPr>
      <w:tabs>
        <w:tab w:val="center" w:pos="4536"/>
        <w:tab w:val="right" w:pos="9072"/>
      </w:tabs>
      <w:spacing w:after="0" w:line="240" w:lineRule="auto"/>
    </w:pPr>
    <w:rPr>
      <w:rFonts w:ascii="Times New Roman" w:eastAsia="Times New Roman" w:hAnsi="Times New Roman" w:cs="Times New Roman"/>
      <w:sz w:val="24"/>
      <w:szCs w:val="24"/>
      <w:lang w:val="x-none"/>
    </w:rPr>
  </w:style>
  <w:style w:type="character" w:customStyle="1" w:styleId="FooterChar">
    <w:name w:val="Footer Char"/>
    <w:link w:val="Footer"/>
    <w:semiHidden/>
    <w:rsid w:val="004F5740"/>
    <w:rPr>
      <w:rFonts w:ascii="Times New Roman" w:eastAsia="Times New Roman" w:hAnsi="Times New Roman" w:cs="Times New Roman"/>
      <w:sz w:val="24"/>
      <w:szCs w:val="24"/>
      <w:lang w:val="x-none"/>
    </w:rPr>
  </w:style>
  <w:style w:type="character" w:customStyle="1" w:styleId="Heading1Char">
    <w:name w:val="Heading 1 Char"/>
    <w:basedOn w:val="DefaultParagraphFont"/>
    <w:link w:val="Heading1"/>
    <w:semiHidden/>
    <w:rsid w:val="004F5740"/>
    <w:rPr>
      <w:rFonts w:ascii="Arial" w:eastAsia="Times New Roman" w:hAnsi="Arial" w:cs="Times New Roman"/>
      <w:b/>
      <w:sz w:val="24"/>
      <w:szCs w:val="20"/>
      <w:lang w:val="en-AU"/>
    </w:rPr>
  </w:style>
  <w:style w:type="paragraph" w:customStyle="1" w:styleId="tleping">
    <w:name w:val="tööleping"/>
    <w:basedOn w:val="Normal"/>
    <w:semiHidden/>
    <w:qFormat/>
    <w:rsid w:val="00C5248A"/>
    <w:pPr>
      <w:spacing w:after="0" w:line="360" w:lineRule="auto"/>
      <w:jc w:val="both"/>
    </w:pPr>
    <w:rPr>
      <w:rFonts w:ascii="Arial" w:eastAsia="Times New Roman" w:hAnsi="Arial" w:cs="Times New Roman"/>
      <w:szCs w:val="24"/>
    </w:rPr>
  </w:style>
  <w:style w:type="paragraph" w:customStyle="1" w:styleId="APikkdokument">
    <w:name w:val="A Pikk dokument"/>
    <w:basedOn w:val="Normal"/>
    <w:semiHidden/>
    <w:qFormat/>
    <w:rsid w:val="00220BBD"/>
    <w:pPr>
      <w:spacing w:after="0" w:line="360" w:lineRule="auto"/>
      <w:jc w:val="both"/>
    </w:pPr>
    <w:rPr>
      <w:rFonts w:ascii="Calibri" w:eastAsia="Times New Roman" w:hAnsi="Calibri" w:cs="Times New Roman"/>
      <w:color w:val="000000" w:themeColor="text1"/>
      <w:sz w:val="24"/>
      <w:szCs w:val="24"/>
    </w:rPr>
  </w:style>
  <w:style w:type="paragraph" w:customStyle="1" w:styleId="APikkdokument0">
    <w:name w:val="A_Pikk dokument"/>
    <w:basedOn w:val="Normal"/>
    <w:semiHidden/>
    <w:qFormat/>
    <w:rsid w:val="00F21194"/>
    <w:pPr>
      <w:spacing w:after="0" w:line="360" w:lineRule="auto"/>
      <w:jc w:val="both"/>
    </w:pPr>
    <w:rPr>
      <w:rFonts w:ascii="Times New Roman" w:eastAsia="Times New Roman" w:hAnsi="Times New Roman" w:cs="Times New Roman"/>
      <w:color w:val="000000" w:themeColor="text1"/>
      <w:szCs w:val="24"/>
    </w:rPr>
  </w:style>
  <w:style w:type="paragraph" w:customStyle="1" w:styleId="Ametlikdokument">
    <w:name w:val="Ametlik dokument"/>
    <w:basedOn w:val="Normal"/>
    <w:semiHidden/>
    <w:qFormat/>
    <w:rsid w:val="004F61FD"/>
    <w:pPr>
      <w:spacing w:after="0" w:line="360" w:lineRule="auto"/>
      <w:jc w:val="both"/>
    </w:pPr>
    <w:rPr>
      <w:rFonts w:ascii="Calibri" w:eastAsia="Times New Roman" w:hAnsi="Calibri" w:cs="Times New Roman"/>
      <w:color w:val="000000" w:themeColor="text1"/>
      <w:szCs w:val="24"/>
    </w:rPr>
  </w:style>
  <w:style w:type="paragraph" w:customStyle="1" w:styleId="A-PIkkdokument">
    <w:name w:val="A-PIkk dokument"/>
    <w:basedOn w:val="Normal"/>
    <w:semiHidden/>
    <w:qFormat/>
    <w:rsid w:val="000015F5"/>
    <w:pPr>
      <w:spacing w:after="0" w:line="360" w:lineRule="auto"/>
      <w:jc w:val="both"/>
    </w:pPr>
    <w:rPr>
      <w:rFonts w:ascii="Calibri" w:eastAsia="Times New Roman" w:hAnsi="Calibri" w:cs="Times New Roman"/>
      <w:color w:val="000000" w:themeColor="text1"/>
      <w:sz w:val="20"/>
      <w:szCs w:val="24"/>
    </w:rPr>
  </w:style>
  <w:style w:type="paragraph" w:customStyle="1" w:styleId="A-pikkdokument0">
    <w:name w:val="A-pikk dokument"/>
    <w:basedOn w:val="Normal"/>
    <w:semiHidden/>
    <w:qFormat/>
    <w:rsid w:val="00AA5092"/>
    <w:pPr>
      <w:spacing w:after="0" w:line="360" w:lineRule="auto"/>
      <w:jc w:val="both"/>
    </w:pPr>
    <w:rPr>
      <w:rFonts w:ascii="Arial" w:eastAsia="Times New Roman" w:hAnsi="Arial" w:cs="Times New Roman"/>
      <w:color w:val="000000" w:themeColor="text1"/>
      <w:sz w:val="20"/>
      <w:szCs w:val="24"/>
    </w:rPr>
  </w:style>
  <w:style w:type="paragraph" w:customStyle="1" w:styleId="A-Selver">
    <w:name w:val="A-Selver"/>
    <w:basedOn w:val="Normal"/>
    <w:semiHidden/>
    <w:qFormat/>
    <w:rsid w:val="00166C5B"/>
    <w:pPr>
      <w:spacing w:after="0" w:line="240" w:lineRule="auto"/>
      <w:jc w:val="both"/>
    </w:pPr>
    <w:rPr>
      <w:rFonts w:eastAsia="Times New Roman" w:cs="Times New Roman"/>
      <w:color w:val="000000" w:themeColor="text1"/>
      <w:szCs w:val="24"/>
    </w:rPr>
  </w:style>
  <w:style w:type="paragraph" w:customStyle="1" w:styleId="A-leping">
    <w:name w:val="A-leping"/>
    <w:basedOn w:val="Normal"/>
    <w:semiHidden/>
    <w:qFormat/>
    <w:rsid w:val="00003088"/>
    <w:pPr>
      <w:spacing w:after="0" w:line="360" w:lineRule="auto"/>
      <w:jc w:val="both"/>
    </w:pPr>
    <w:rPr>
      <w:rFonts w:ascii="Times New Roman" w:eastAsia="Times New Roman" w:hAnsi="Times New Roman" w:cs="Times New Roman"/>
      <w:sz w:val="24"/>
      <w:szCs w:val="24"/>
    </w:rPr>
  </w:style>
  <w:style w:type="paragraph" w:customStyle="1" w:styleId="Leping">
    <w:name w:val="Leping"/>
    <w:basedOn w:val="Normal"/>
    <w:semiHidden/>
    <w:qFormat/>
    <w:rsid w:val="00B713AF"/>
    <w:pPr>
      <w:spacing w:after="0" w:line="360" w:lineRule="auto"/>
      <w:jc w:val="both"/>
    </w:pPr>
    <w:rPr>
      <w:rFonts w:ascii="Arial" w:eastAsia="Times New Roman" w:hAnsi="Arial" w:cs="Times New Roman"/>
      <w:sz w:val="20"/>
      <w:szCs w:val="24"/>
    </w:rPr>
  </w:style>
  <w:style w:type="paragraph" w:customStyle="1" w:styleId="Aametlik">
    <w:name w:val="A_ametlik"/>
    <w:basedOn w:val="Normal"/>
    <w:autoRedefine/>
    <w:semiHidden/>
    <w:qFormat/>
    <w:rsid w:val="00624828"/>
    <w:pPr>
      <w:spacing w:after="0"/>
      <w:jc w:val="both"/>
    </w:pPr>
    <w:rPr>
      <w:rFonts w:eastAsia="Times New Roman" w:cs="Times New Roman"/>
      <w:sz w:val="24"/>
      <w:szCs w:val="24"/>
    </w:rPr>
  </w:style>
  <w:style w:type="character" w:customStyle="1" w:styleId="Heading2Char">
    <w:name w:val="Heading 2 Char"/>
    <w:basedOn w:val="DefaultParagraphFont"/>
    <w:link w:val="Heading2"/>
    <w:uiPriority w:val="9"/>
    <w:semiHidden/>
    <w:rsid w:val="004F574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F574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F574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F574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F57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7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7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740"/>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4F57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4F57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4F574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4F57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4F5740"/>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4F5740"/>
    <w:rPr>
      <w:i/>
      <w:iCs/>
      <w:color w:val="404040" w:themeColor="text1" w:themeTint="BF"/>
    </w:rPr>
  </w:style>
  <w:style w:type="paragraph" w:styleId="ListParagraph">
    <w:name w:val="List Paragraph"/>
    <w:basedOn w:val="Normal"/>
    <w:uiPriority w:val="34"/>
    <w:semiHidden/>
    <w:qFormat/>
    <w:rsid w:val="004F5740"/>
    <w:pPr>
      <w:ind w:left="720"/>
      <w:contextualSpacing/>
    </w:pPr>
  </w:style>
  <w:style w:type="character" w:styleId="IntenseEmphasis">
    <w:name w:val="Intense Emphasis"/>
    <w:basedOn w:val="DefaultParagraphFont"/>
    <w:uiPriority w:val="21"/>
    <w:semiHidden/>
    <w:qFormat/>
    <w:rsid w:val="004F5740"/>
    <w:rPr>
      <w:i/>
      <w:iCs/>
      <w:color w:val="365F91" w:themeColor="accent1" w:themeShade="BF"/>
    </w:rPr>
  </w:style>
  <w:style w:type="paragraph" w:styleId="IntenseQuote">
    <w:name w:val="Intense Quote"/>
    <w:basedOn w:val="Normal"/>
    <w:next w:val="Normal"/>
    <w:link w:val="IntenseQuoteChar"/>
    <w:uiPriority w:val="30"/>
    <w:semiHidden/>
    <w:qFormat/>
    <w:rsid w:val="004F574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4F5740"/>
    <w:rPr>
      <w:i/>
      <w:iCs/>
      <w:color w:val="365F91" w:themeColor="accent1" w:themeShade="BF"/>
    </w:rPr>
  </w:style>
  <w:style w:type="character" w:styleId="IntenseReference">
    <w:name w:val="Intense Reference"/>
    <w:basedOn w:val="DefaultParagraphFont"/>
    <w:uiPriority w:val="32"/>
    <w:semiHidden/>
    <w:qFormat/>
    <w:rsid w:val="004F5740"/>
    <w:rPr>
      <w:b/>
      <w:bCs/>
      <w:smallCaps/>
      <w:color w:val="365F91" w:themeColor="accent1" w:themeShade="BF"/>
      <w:spacing w:val="5"/>
    </w:rPr>
  </w:style>
  <w:style w:type="paragraph" w:customStyle="1" w:styleId="1stlevelheading">
    <w:name w:val="1st level (heading)"/>
    <w:next w:val="Normal"/>
    <w:uiPriority w:val="1"/>
    <w:qFormat/>
    <w:rsid w:val="004F5740"/>
    <w:pPr>
      <w:keepNext/>
      <w:numPr>
        <w:numId w:val="11"/>
      </w:numPr>
      <w:spacing w:before="360" w:after="240" w:line="240" w:lineRule="auto"/>
      <w:jc w:val="both"/>
      <w:outlineLvl w:val="0"/>
    </w:pPr>
    <w:rPr>
      <w:rFonts w:ascii="Aptos" w:eastAsia="Times New Roman" w:hAnsi="Aptos" w:cs="Times New Roman"/>
      <w:b/>
      <w:caps/>
      <w:spacing w:val="20"/>
      <w:kern w:val="0"/>
      <w:szCs w:val="24"/>
      <w:lang w:val="en-GB"/>
      <w14:ligatures w14:val="none"/>
    </w:rPr>
  </w:style>
  <w:style w:type="paragraph" w:customStyle="1" w:styleId="2ndlevelheading">
    <w:name w:val="2nd level (heading)"/>
    <w:basedOn w:val="1stlevelheading"/>
    <w:next w:val="Normal"/>
    <w:uiPriority w:val="1"/>
    <w:qFormat/>
    <w:rsid w:val="004F5740"/>
    <w:pPr>
      <w:numPr>
        <w:ilvl w:val="1"/>
      </w:numPr>
      <w:spacing w:before="240"/>
      <w:outlineLvl w:val="1"/>
    </w:pPr>
    <w:rPr>
      <w:caps w:val="0"/>
      <w:spacing w:val="0"/>
    </w:rPr>
  </w:style>
  <w:style w:type="paragraph" w:customStyle="1" w:styleId="2ndlevelprovision">
    <w:name w:val="2nd level (provision)"/>
    <w:basedOn w:val="2ndlevelheading"/>
    <w:link w:val="2ndlevelprovisionChar"/>
    <w:uiPriority w:val="2"/>
    <w:qFormat/>
    <w:rsid w:val="00483417"/>
    <w:pPr>
      <w:keepNext w:val="0"/>
      <w:spacing w:before="120" w:after="120"/>
    </w:pPr>
    <w:rPr>
      <w:b w:val="0"/>
      <w:lang w:val="lv-LV"/>
    </w:rPr>
  </w:style>
  <w:style w:type="character" w:customStyle="1" w:styleId="2ndlevelprovisionChar">
    <w:name w:val="2nd level (provision) Char"/>
    <w:basedOn w:val="DefaultParagraphFont"/>
    <w:link w:val="2ndlevelprovision"/>
    <w:uiPriority w:val="2"/>
    <w:locked/>
    <w:rsid w:val="00483417"/>
    <w:rPr>
      <w:rFonts w:ascii="Aptos" w:eastAsia="Times New Roman" w:hAnsi="Aptos" w:cs="Times New Roman"/>
      <w:kern w:val="0"/>
      <w:szCs w:val="24"/>
      <w:lang w:val="lv-LV"/>
      <w14:ligatures w14:val="none"/>
    </w:rPr>
  </w:style>
  <w:style w:type="paragraph" w:customStyle="1" w:styleId="3rdlevelheading">
    <w:name w:val="3rd level (heading)"/>
    <w:basedOn w:val="2ndlevelheading"/>
    <w:next w:val="Normal"/>
    <w:uiPriority w:val="1"/>
    <w:qFormat/>
    <w:rsid w:val="004F5740"/>
    <w:pPr>
      <w:numPr>
        <w:ilvl w:val="2"/>
      </w:numPr>
      <w:outlineLvl w:val="2"/>
    </w:pPr>
    <w:rPr>
      <w:i/>
    </w:rPr>
  </w:style>
  <w:style w:type="paragraph" w:customStyle="1" w:styleId="3rdlevelsubprovision">
    <w:name w:val="3rd level (subprovision)"/>
    <w:basedOn w:val="3rdlevelheading"/>
    <w:link w:val="3rdlevelsubprovisionChar"/>
    <w:uiPriority w:val="2"/>
    <w:qFormat/>
    <w:rsid w:val="00483417"/>
    <w:pPr>
      <w:keepNext w:val="0"/>
      <w:spacing w:before="120" w:after="120"/>
    </w:pPr>
    <w:rPr>
      <w:b w:val="0"/>
      <w:i w:val="0"/>
      <w:lang w:val="lv-LV"/>
    </w:rPr>
  </w:style>
  <w:style w:type="character" w:customStyle="1" w:styleId="3rdlevelsubprovisionChar">
    <w:name w:val="3rd level (subprovision) Char"/>
    <w:basedOn w:val="DefaultParagraphFont"/>
    <w:link w:val="3rdlevelsubprovision"/>
    <w:uiPriority w:val="2"/>
    <w:locked/>
    <w:rsid w:val="00483417"/>
    <w:rPr>
      <w:rFonts w:ascii="Aptos" w:eastAsia="Times New Roman" w:hAnsi="Aptos" w:cs="Times New Roman"/>
      <w:kern w:val="0"/>
      <w:szCs w:val="24"/>
      <w:lang w:val="lv-LV"/>
      <w14:ligatures w14:val="none"/>
    </w:rPr>
  </w:style>
  <w:style w:type="paragraph" w:customStyle="1" w:styleId="4thlevelheading">
    <w:name w:val="4th level (heading)"/>
    <w:basedOn w:val="3rdlevelheading"/>
    <w:next w:val="Normal"/>
    <w:uiPriority w:val="1"/>
    <w:qFormat/>
    <w:rsid w:val="004F5740"/>
    <w:pPr>
      <w:numPr>
        <w:ilvl w:val="3"/>
      </w:numPr>
      <w:spacing w:after="120"/>
      <w:outlineLvl w:val="3"/>
    </w:pPr>
    <w:rPr>
      <w:b w:val="0"/>
    </w:rPr>
  </w:style>
  <w:style w:type="paragraph" w:customStyle="1" w:styleId="4thlevelheadingnoindent">
    <w:name w:val="4th level (heading) no indent"/>
    <w:basedOn w:val="4thlevelheading"/>
    <w:next w:val="Normal"/>
    <w:uiPriority w:val="6"/>
    <w:semiHidden/>
    <w:rsid w:val="004F5740"/>
    <w:pPr>
      <w:numPr>
        <w:ilvl w:val="0"/>
        <w:numId w:val="0"/>
      </w:numPr>
      <w:tabs>
        <w:tab w:val="num" w:pos="1928"/>
      </w:tabs>
      <w:ind w:left="851" w:hanging="851"/>
    </w:pPr>
  </w:style>
  <w:style w:type="paragraph" w:customStyle="1" w:styleId="4thlevellist">
    <w:name w:val="4th level (list)"/>
    <w:basedOn w:val="4thlevelheading"/>
    <w:uiPriority w:val="2"/>
    <w:qFormat/>
    <w:rsid w:val="004F5740"/>
    <w:pPr>
      <w:keepNext w:val="0"/>
      <w:spacing w:before="120"/>
    </w:pPr>
    <w:rPr>
      <w:i w:val="0"/>
    </w:rPr>
  </w:style>
  <w:style w:type="paragraph" w:customStyle="1" w:styleId="4thlevellistnoindent">
    <w:name w:val="4th level (list) no indent"/>
    <w:basedOn w:val="4thlevelheading"/>
    <w:uiPriority w:val="6"/>
    <w:semiHidden/>
    <w:rsid w:val="004F5740"/>
    <w:pPr>
      <w:keepNext w:val="0"/>
      <w:numPr>
        <w:ilvl w:val="0"/>
        <w:numId w:val="0"/>
      </w:numPr>
      <w:tabs>
        <w:tab w:val="num" w:pos="1928"/>
      </w:tabs>
      <w:spacing w:before="120"/>
      <w:ind w:left="851" w:hanging="851"/>
    </w:pPr>
    <w:rPr>
      <w:i w:val="0"/>
    </w:rPr>
  </w:style>
  <w:style w:type="paragraph" w:customStyle="1" w:styleId="5thlevel">
    <w:name w:val="5th level"/>
    <w:basedOn w:val="5thlevelheading"/>
    <w:uiPriority w:val="2"/>
    <w:qFormat/>
    <w:rsid w:val="00170680"/>
    <w:pPr>
      <w:spacing w:before="120"/>
    </w:pPr>
    <w:rPr>
      <w:u w:val="none"/>
    </w:rPr>
  </w:style>
  <w:style w:type="paragraph" w:customStyle="1" w:styleId="5thlevelheading">
    <w:name w:val="5th level (heading)"/>
    <w:basedOn w:val="4thlevelheading"/>
    <w:next w:val="Normal"/>
    <w:uiPriority w:val="1"/>
    <w:qFormat/>
    <w:rsid w:val="004F5740"/>
    <w:pPr>
      <w:numPr>
        <w:ilvl w:val="4"/>
      </w:numPr>
      <w:outlineLvl w:val="4"/>
    </w:pPr>
    <w:rPr>
      <w:i w:val="0"/>
      <w:u w:val="single"/>
    </w:rPr>
  </w:style>
  <w:style w:type="paragraph" w:customStyle="1" w:styleId="5thlevelheadingnoindent">
    <w:name w:val="5th level (heading) no indent"/>
    <w:basedOn w:val="5thlevelheading"/>
    <w:next w:val="Normal"/>
    <w:uiPriority w:val="6"/>
    <w:semiHidden/>
    <w:rsid w:val="004F5740"/>
    <w:pPr>
      <w:numPr>
        <w:ilvl w:val="0"/>
        <w:numId w:val="0"/>
      </w:numPr>
      <w:tabs>
        <w:tab w:val="num" w:pos="2835"/>
      </w:tabs>
      <w:ind w:left="851" w:hanging="851"/>
    </w:pPr>
  </w:style>
  <w:style w:type="paragraph" w:customStyle="1" w:styleId="5thlevelnoindent">
    <w:name w:val="5th level no indent"/>
    <w:basedOn w:val="5thlevelheading"/>
    <w:uiPriority w:val="6"/>
    <w:semiHidden/>
    <w:rsid w:val="004F5740"/>
    <w:pPr>
      <w:keepNext w:val="0"/>
      <w:numPr>
        <w:ilvl w:val="0"/>
        <w:numId w:val="0"/>
      </w:numPr>
      <w:tabs>
        <w:tab w:val="num" w:pos="2835"/>
      </w:tabs>
      <w:spacing w:before="120"/>
      <w:ind w:left="851" w:hanging="851"/>
    </w:pPr>
    <w:rPr>
      <w:u w:val="none"/>
    </w:rPr>
  </w:style>
  <w:style w:type="paragraph" w:customStyle="1" w:styleId="RBLNormal">
    <w:name w:val="RBL Normal"/>
    <w:link w:val="RBLNormalChar"/>
    <w:qFormat/>
    <w:rsid w:val="00CD6720"/>
    <w:pPr>
      <w:spacing w:before="120" w:after="120" w:line="240" w:lineRule="auto"/>
      <w:jc w:val="both"/>
    </w:pPr>
    <w:rPr>
      <w:rFonts w:ascii="Aptos" w:eastAsia="Times New Roman" w:hAnsi="Aptos" w:cs="Times New Roman"/>
      <w:kern w:val="0"/>
      <w:szCs w:val="24"/>
      <w:lang w:val="lv-LV"/>
      <w14:ligatures w14:val="none"/>
    </w:rPr>
  </w:style>
  <w:style w:type="character" w:customStyle="1" w:styleId="RBLNormalChar">
    <w:name w:val="RBL Normal Char"/>
    <w:basedOn w:val="DefaultParagraphFont"/>
    <w:link w:val="RBLNormal"/>
    <w:rsid w:val="00CD6720"/>
    <w:rPr>
      <w:rFonts w:ascii="Aptos" w:eastAsia="Times New Roman" w:hAnsi="Aptos" w:cs="Times New Roman"/>
      <w:kern w:val="0"/>
      <w:szCs w:val="24"/>
      <w:lang w:val="lv-LV"/>
      <w14:ligatures w14:val="none"/>
    </w:rPr>
  </w:style>
  <w:style w:type="character" w:customStyle="1" w:styleId="Hyperlink1">
    <w:name w:val="Hyperlink1"/>
    <w:basedOn w:val="DefaultParagraphFont"/>
    <w:uiPriority w:val="99"/>
    <w:unhideWhenUsed/>
    <w:rsid w:val="002E1C5A"/>
    <w:rPr>
      <w:color w:val="0563C1"/>
      <w:u w:val="single"/>
    </w:rPr>
  </w:style>
  <w:style w:type="paragraph" w:styleId="Header">
    <w:name w:val="header"/>
    <w:basedOn w:val="Normal"/>
    <w:link w:val="HeaderChar"/>
    <w:uiPriority w:val="99"/>
    <w:unhideWhenUsed/>
    <w:rsid w:val="002E1C5A"/>
    <w:pPr>
      <w:tabs>
        <w:tab w:val="center" w:pos="4513"/>
        <w:tab w:val="right" w:pos="9026"/>
      </w:tabs>
      <w:spacing w:after="0" w:line="240" w:lineRule="auto"/>
    </w:pPr>
    <w:rPr>
      <w:rFonts w:ascii="Arial" w:eastAsia="Arial" w:hAnsi="Arial" w:cs="Arial"/>
      <w:kern w:val="0"/>
      <w:lang w:val="en"/>
      <w14:ligatures w14:val="none"/>
    </w:rPr>
  </w:style>
  <w:style w:type="character" w:customStyle="1" w:styleId="HeaderChar">
    <w:name w:val="Header Char"/>
    <w:basedOn w:val="DefaultParagraphFont"/>
    <w:link w:val="Header"/>
    <w:uiPriority w:val="99"/>
    <w:rsid w:val="002E1C5A"/>
    <w:rPr>
      <w:rFonts w:ascii="Arial" w:eastAsia="Arial" w:hAnsi="Arial" w:cs="Arial"/>
      <w:kern w:val="0"/>
      <w:lang w:val="en"/>
      <w14:ligatures w14:val="none"/>
    </w:rPr>
  </w:style>
  <w:style w:type="character" w:styleId="CommentReference">
    <w:name w:val="annotation reference"/>
    <w:basedOn w:val="DefaultParagraphFont"/>
    <w:uiPriority w:val="99"/>
    <w:semiHidden/>
    <w:unhideWhenUsed/>
    <w:rsid w:val="002E1C5A"/>
    <w:rPr>
      <w:sz w:val="16"/>
      <w:szCs w:val="16"/>
    </w:rPr>
  </w:style>
  <w:style w:type="paragraph" w:styleId="CommentText">
    <w:name w:val="annotation text"/>
    <w:basedOn w:val="Normal"/>
    <w:link w:val="CommentTextChar"/>
    <w:uiPriority w:val="99"/>
    <w:unhideWhenUsed/>
    <w:rsid w:val="002E1C5A"/>
    <w:pPr>
      <w:spacing w:after="0" w:line="240" w:lineRule="auto"/>
    </w:pPr>
    <w:rPr>
      <w:rFonts w:ascii="Arial" w:eastAsia="Arial" w:hAnsi="Arial" w:cs="Arial"/>
      <w:kern w:val="0"/>
      <w:sz w:val="20"/>
      <w:szCs w:val="20"/>
      <w:lang w:val="en"/>
      <w14:ligatures w14:val="none"/>
    </w:rPr>
  </w:style>
  <w:style w:type="character" w:customStyle="1" w:styleId="CommentTextChar">
    <w:name w:val="Comment Text Char"/>
    <w:basedOn w:val="DefaultParagraphFont"/>
    <w:link w:val="CommentText"/>
    <w:uiPriority w:val="99"/>
    <w:rsid w:val="002E1C5A"/>
    <w:rPr>
      <w:rFonts w:ascii="Arial" w:eastAsia="Arial" w:hAnsi="Arial" w:cs="Arial"/>
      <w:kern w:val="0"/>
      <w:sz w:val="20"/>
      <w:szCs w:val="20"/>
      <w:lang w:val="en"/>
      <w14:ligatures w14:val="none"/>
    </w:rPr>
  </w:style>
  <w:style w:type="paragraph" w:styleId="FootnoteText">
    <w:name w:val="footnote text"/>
    <w:basedOn w:val="Normal"/>
    <w:link w:val="FootnoteTextChar"/>
    <w:uiPriority w:val="99"/>
    <w:semiHidden/>
    <w:unhideWhenUsed/>
    <w:rsid w:val="002E1C5A"/>
    <w:pPr>
      <w:spacing w:after="0" w:line="240" w:lineRule="auto"/>
    </w:pPr>
    <w:rPr>
      <w:rFonts w:ascii="Arial" w:eastAsia="Arial" w:hAnsi="Arial" w:cs="Arial"/>
      <w:kern w:val="0"/>
      <w:sz w:val="20"/>
      <w:szCs w:val="20"/>
      <w:lang w:val="en"/>
      <w14:ligatures w14:val="none"/>
    </w:rPr>
  </w:style>
  <w:style w:type="character" w:customStyle="1" w:styleId="FootnoteTextChar">
    <w:name w:val="Footnote Text Char"/>
    <w:basedOn w:val="DefaultParagraphFont"/>
    <w:link w:val="FootnoteText"/>
    <w:uiPriority w:val="99"/>
    <w:semiHidden/>
    <w:rsid w:val="002E1C5A"/>
    <w:rPr>
      <w:rFonts w:ascii="Arial" w:eastAsia="Arial" w:hAnsi="Arial" w:cs="Arial"/>
      <w:kern w:val="0"/>
      <w:sz w:val="20"/>
      <w:szCs w:val="20"/>
      <w:lang w:val="en"/>
      <w14:ligatures w14:val="none"/>
    </w:rPr>
  </w:style>
  <w:style w:type="character" w:styleId="FootnoteReference">
    <w:name w:val="footnote reference"/>
    <w:basedOn w:val="DefaultParagraphFont"/>
    <w:uiPriority w:val="99"/>
    <w:semiHidden/>
    <w:unhideWhenUsed/>
    <w:rsid w:val="002E1C5A"/>
    <w:rPr>
      <w:vertAlign w:val="superscript"/>
    </w:rPr>
  </w:style>
  <w:style w:type="character" w:styleId="Hyperlink">
    <w:name w:val="Hyperlink"/>
    <w:basedOn w:val="DefaultParagraphFont"/>
    <w:uiPriority w:val="99"/>
    <w:unhideWhenUsed/>
    <w:rsid w:val="002E1C5A"/>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6336FC"/>
    <w:pPr>
      <w:spacing w:after="200"/>
    </w:pPr>
    <w:rPr>
      <w:rFonts w:asciiTheme="minorHAnsi" w:eastAsiaTheme="minorHAnsi" w:hAnsiTheme="minorHAnsi" w:cstheme="minorBidi"/>
      <w:b/>
      <w:bCs/>
      <w:kern w:val="2"/>
      <w:lang w:val="et-EE"/>
      <w14:ligatures w14:val="standardContextual"/>
    </w:rPr>
  </w:style>
  <w:style w:type="character" w:customStyle="1" w:styleId="CommentSubjectChar">
    <w:name w:val="Comment Subject Char"/>
    <w:basedOn w:val="CommentTextChar"/>
    <w:link w:val="CommentSubject"/>
    <w:uiPriority w:val="99"/>
    <w:semiHidden/>
    <w:rsid w:val="006336FC"/>
    <w:rPr>
      <w:rFonts w:ascii="Arial" w:eastAsia="Arial" w:hAnsi="Arial" w:cs="Arial"/>
      <w:b/>
      <w:bCs/>
      <w:kern w:val="0"/>
      <w:sz w:val="20"/>
      <w:szCs w:val="20"/>
      <w:lang w:val="en"/>
      <w14:ligatures w14:val="none"/>
    </w:rPr>
  </w:style>
  <w:style w:type="character" w:styleId="UnresolvedMention">
    <w:name w:val="Unresolved Mention"/>
    <w:basedOn w:val="DefaultParagraphFont"/>
    <w:uiPriority w:val="99"/>
    <w:semiHidden/>
    <w:unhideWhenUsed/>
    <w:rsid w:val="001F70CA"/>
    <w:rPr>
      <w:color w:val="605E5C"/>
      <w:shd w:val="clear" w:color="auto" w:fill="E1DFDD"/>
    </w:rPr>
  </w:style>
  <w:style w:type="paragraph" w:styleId="Revision">
    <w:name w:val="Revision"/>
    <w:hidden/>
    <w:uiPriority w:val="99"/>
    <w:semiHidden/>
    <w:rsid w:val="00AF2A1F"/>
    <w:pPr>
      <w:spacing w:after="0" w:line="240" w:lineRule="auto"/>
    </w:pPr>
  </w:style>
  <w:style w:type="paragraph" w:styleId="NormalWeb">
    <w:name w:val="Normal (Web)"/>
    <w:basedOn w:val="Normal"/>
    <w:uiPriority w:val="99"/>
    <w:semiHidden/>
    <w:unhideWhenUsed/>
    <w:rsid w:val="00A61A2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apple-converted-space">
    <w:name w:val="apple-converted-space"/>
    <w:basedOn w:val="DefaultParagraphFont"/>
    <w:rsid w:val="00A61A2E"/>
  </w:style>
  <w:style w:type="character" w:styleId="Strong">
    <w:name w:val="Strong"/>
    <w:basedOn w:val="DefaultParagraphFont"/>
    <w:uiPriority w:val="22"/>
    <w:qFormat/>
    <w:rsid w:val="00A61A2E"/>
    <w:rPr>
      <w:b/>
      <w:bCs/>
    </w:rPr>
  </w:style>
  <w:style w:type="character" w:styleId="Mention">
    <w:name w:val="Mention"/>
    <w:basedOn w:val="DefaultParagraphFont"/>
    <w:uiPriority w:val="99"/>
    <w:unhideWhenUsed/>
    <w:rsid w:val="00FA3B3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336824">
      <w:bodyDiv w:val="1"/>
      <w:marLeft w:val="0"/>
      <w:marRight w:val="0"/>
      <w:marTop w:val="0"/>
      <w:marBottom w:val="0"/>
      <w:divBdr>
        <w:top w:val="none" w:sz="0" w:space="0" w:color="auto"/>
        <w:left w:val="none" w:sz="0" w:space="0" w:color="auto"/>
        <w:bottom w:val="none" w:sz="0" w:space="0" w:color="auto"/>
        <w:right w:val="none" w:sz="0" w:space="0" w:color="auto"/>
      </w:divBdr>
    </w:div>
    <w:div w:id="695469963">
      <w:bodyDiv w:val="1"/>
      <w:marLeft w:val="0"/>
      <w:marRight w:val="0"/>
      <w:marTop w:val="0"/>
      <w:marBottom w:val="0"/>
      <w:divBdr>
        <w:top w:val="none" w:sz="0" w:space="0" w:color="auto"/>
        <w:left w:val="none" w:sz="0" w:space="0" w:color="auto"/>
        <w:bottom w:val="none" w:sz="0" w:space="0" w:color="auto"/>
        <w:right w:val="none" w:sz="0" w:space="0" w:color="auto"/>
      </w:divBdr>
    </w:div>
    <w:div w:id="971131784">
      <w:bodyDiv w:val="1"/>
      <w:marLeft w:val="0"/>
      <w:marRight w:val="0"/>
      <w:marTop w:val="0"/>
      <w:marBottom w:val="0"/>
      <w:divBdr>
        <w:top w:val="none" w:sz="0" w:space="0" w:color="auto"/>
        <w:left w:val="none" w:sz="0" w:space="0" w:color="auto"/>
        <w:bottom w:val="none" w:sz="0" w:space="0" w:color="auto"/>
        <w:right w:val="none" w:sz="0" w:space="0" w:color="auto"/>
      </w:divBdr>
    </w:div>
    <w:div w:id="1229656395">
      <w:bodyDiv w:val="1"/>
      <w:marLeft w:val="0"/>
      <w:marRight w:val="0"/>
      <w:marTop w:val="0"/>
      <w:marBottom w:val="0"/>
      <w:divBdr>
        <w:top w:val="none" w:sz="0" w:space="0" w:color="auto"/>
        <w:left w:val="none" w:sz="0" w:space="0" w:color="auto"/>
        <w:bottom w:val="none" w:sz="0" w:space="0" w:color="auto"/>
        <w:right w:val="none" w:sz="0" w:space="0" w:color="auto"/>
      </w:divBdr>
    </w:div>
    <w:div w:id="1246912886">
      <w:bodyDiv w:val="1"/>
      <w:marLeft w:val="0"/>
      <w:marRight w:val="0"/>
      <w:marTop w:val="0"/>
      <w:marBottom w:val="0"/>
      <w:divBdr>
        <w:top w:val="none" w:sz="0" w:space="0" w:color="auto"/>
        <w:left w:val="none" w:sz="0" w:space="0" w:color="auto"/>
        <w:bottom w:val="none" w:sz="0" w:space="0" w:color="auto"/>
        <w:right w:val="none" w:sz="0" w:space="0" w:color="auto"/>
      </w:divBdr>
    </w:div>
    <w:div w:id="1436441070">
      <w:bodyDiv w:val="1"/>
      <w:marLeft w:val="0"/>
      <w:marRight w:val="0"/>
      <w:marTop w:val="0"/>
      <w:marBottom w:val="0"/>
      <w:divBdr>
        <w:top w:val="none" w:sz="0" w:space="0" w:color="auto"/>
        <w:left w:val="none" w:sz="0" w:space="0" w:color="auto"/>
        <w:bottom w:val="none" w:sz="0" w:space="0" w:color="auto"/>
        <w:right w:val="none" w:sz="0" w:space="0" w:color="auto"/>
      </w:divBdr>
    </w:div>
    <w:div w:id="1460883239">
      <w:bodyDiv w:val="1"/>
      <w:marLeft w:val="0"/>
      <w:marRight w:val="0"/>
      <w:marTop w:val="0"/>
      <w:marBottom w:val="0"/>
      <w:divBdr>
        <w:top w:val="none" w:sz="0" w:space="0" w:color="auto"/>
        <w:left w:val="none" w:sz="0" w:space="0" w:color="auto"/>
        <w:bottom w:val="none" w:sz="0" w:space="0" w:color="auto"/>
        <w:right w:val="none" w:sz="0" w:space="0" w:color="auto"/>
      </w:divBdr>
    </w:div>
    <w:div w:id="158348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ts@mk.gov.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info@wea.lv" TargetMode="External"/><Relationship Id="rId2" Type="http://schemas.openxmlformats.org/officeDocument/2006/relationships/hyperlink" Target="http://www.wea.lv" TargetMode="External"/><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299;lijaEklone\OneDrive%20-%20ZAB%20RockBridge%20Legal\Documents\Custom%20Office%20Templates\RBL%20Word%20Template%20v2.dotx"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4E5E8B5238F9479F2F975998628E2B" ma:contentTypeVersion="13" ma:contentTypeDescription="Create a new document." ma:contentTypeScope="" ma:versionID="5798a6c2d7023b9a620b607dd127762b">
  <xsd:schema xmlns:xsd="http://www.w3.org/2001/XMLSchema" xmlns:xs="http://www.w3.org/2001/XMLSchema" xmlns:p="http://schemas.microsoft.com/office/2006/metadata/properties" xmlns:ns2="2fddd0d8-44ac-43b8-bc83-db2256ee4019" xmlns:ns3="94b60a57-8253-4176-88e5-3e6a4f4e1766" targetNamespace="http://schemas.microsoft.com/office/2006/metadata/properties" ma:root="true" ma:fieldsID="524ae3aa1dfd3f47b748f8ea66239054" ns2:_="" ns3:_="">
    <xsd:import namespace="2fddd0d8-44ac-43b8-bc83-db2256ee4019"/>
    <xsd:import namespace="94b60a57-8253-4176-88e5-3e6a4f4e17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dd0d8-44ac-43b8-bc83-db2256ee40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257e108-bd5b-40be-81b6-31a381db5b6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b60a57-8253-4176-88e5-3e6a4f4e176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ea2a45-dbe5-471e-a4f4-6e34e7c96fd9}" ma:internalName="TaxCatchAll" ma:showField="CatchAllData" ma:web="94b60a57-8253-4176-88e5-3e6a4f4e17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fddd0d8-44ac-43b8-bc83-db2256ee4019">
      <Terms xmlns="http://schemas.microsoft.com/office/infopath/2007/PartnerControls"/>
    </lcf76f155ced4ddcb4097134ff3c332f>
    <TaxCatchAll xmlns="94b60a57-8253-4176-88e5-3e6a4f4e1766" xsi:nil="true"/>
  </documentManagement>
</p:properties>
</file>

<file path=customXml/itemProps1.xml><?xml version="1.0" encoding="utf-8"?>
<ds:datastoreItem xmlns:ds="http://schemas.openxmlformats.org/officeDocument/2006/customXml" ds:itemID="{8E86672C-DB85-4AA6-B131-ACBCC96F2630}">
  <ds:schemaRefs>
    <ds:schemaRef ds:uri="http://schemas.microsoft.com/sharepoint/v3/contenttype/forms"/>
  </ds:schemaRefs>
</ds:datastoreItem>
</file>

<file path=customXml/itemProps2.xml><?xml version="1.0" encoding="utf-8"?>
<ds:datastoreItem xmlns:ds="http://schemas.openxmlformats.org/officeDocument/2006/customXml" ds:itemID="{336E5C21-F66B-485B-B44C-D005C9ED9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dd0d8-44ac-43b8-bc83-db2256ee4019"/>
    <ds:schemaRef ds:uri="94b60a57-8253-4176-88e5-3e6a4f4e17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5718AE-A6D8-4005-BC78-668BE23A59CA}">
  <ds:schemaRefs>
    <ds:schemaRef ds:uri="http://schemas.openxmlformats.org/officeDocument/2006/bibliography"/>
  </ds:schemaRefs>
</ds:datastoreItem>
</file>

<file path=customXml/itemProps4.xml><?xml version="1.0" encoding="utf-8"?>
<ds:datastoreItem xmlns:ds="http://schemas.openxmlformats.org/officeDocument/2006/customXml" ds:itemID="{FD3BECEE-9FBF-49E4-91D7-A098D9602625}">
  <ds:schemaRefs>
    <ds:schemaRef ds:uri="http://schemas.microsoft.com/office/2006/metadata/properties"/>
    <ds:schemaRef ds:uri="http://schemas.microsoft.com/office/infopath/2007/PartnerControls"/>
    <ds:schemaRef ds:uri="2fddd0d8-44ac-43b8-bc83-db2256ee4019"/>
    <ds:schemaRef ds:uri="94b60a57-8253-4176-88e5-3e6a4f4e1766"/>
  </ds:schemaRefs>
</ds:datastoreItem>
</file>

<file path=docProps/app.xml><?xml version="1.0" encoding="utf-8"?>
<Properties xmlns="http://schemas.openxmlformats.org/officeDocument/2006/extended-properties" xmlns:vt="http://schemas.openxmlformats.org/officeDocument/2006/docPropsVTypes">
  <Template>C:\Users\EmīlijaEklone\OneDrive - ZAB RockBridge Legal\Documents\Custom Office Templates\RBL Word Template v2.dotx</Template>
  <TotalTime>60</TotalTime>
  <Pages>4</Pages>
  <Words>1299</Words>
  <Characters>7405</Characters>
  <Application>Microsoft Office Word</Application>
  <DocSecurity>0</DocSecurity>
  <Lines>61</Lines>
  <Paragraphs>17</Paragraphs>
  <ScaleCrop>false</ScaleCrop>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Emīlija Eklone</dc:creator>
  <cp:keywords/>
  <dc:description/>
  <cp:lastModifiedBy>Viktorija Cherkas | RockBridge Legal</cp:lastModifiedBy>
  <cp:revision>41</cp:revision>
  <dcterms:created xsi:type="dcterms:W3CDTF">2026-04-27T16:08:00Z</dcterms:created>
  <dcterms:modified xsi:type="dcterms:W3CDTF">2026-04-27T18:17:00Z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0x010100934E5E8B5238F9479F2F975998628E2B</vt:lpwstr>
  </property>
  <property fmtid="{D5CDD505-2E9C-101B-9397-08002B2CF9AE}" pid="3" name="MediaServiceImageTags">
    <vt:lpwstr/>
  </property>
</Properties>
</file>