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23-TA-706: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dividendēs izmaksājamo valsts sabiedrības ar ierobežotu atbildību "Nacionālais rehabilitācijas centrs "Vaivari"" peļņas daļu par 2021.gadu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dividendēs izmaksājamo valsts sabiedrības ar ierobežotu atbildību "Nacionālais rehabilitācijas centrs "Vaivari"" peļņas daļu par 2021.gadu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Publiskas personas kapitāla daļu un kapitālsabiedrību pārvaldības likuma 28.panta 5.daļai, lēmumu par dividendēs izmaksājamo peļņas daļu dalībnieku (akcionāru) sapulce pieņem pēc sabiedrības gada pārskata apstiprināšanas. Savukārt Ministru kabineta 2022. gada 25. janvāra  noteikumu Nr. 72 “Kārtība, kādā tiek prognozēti, noteikti un veikti maksājumi par valsts kapitāla izmantošanu” (turpmāk – Noteikumi) 8.pants nosaka, ka valsts kapitāla daļu turētājs vai dalībnieks (akcionārs) nodrošina, ka dalībnieku (akcionāru) sapulce ne vēlāk kā divus mēnešus pēc kapitālsabiedrības gada pārskata apstiprināšanas pieņem lēmumu par atbilstoši stratēģijai dividendēs izmaksājamo peļņas daļu procentos no kapitālsabiedrības pārskata gada peļņas un, ja nepieciešams samazināt dividendēs izmaksājamo peļņas daļu, iesniedz Finanšu ministrijai un koordinācijas institūcijai priekšlikumu par atšķirīgu dividendēs izmaksājamo peļņas daļu. Ņemot vērā, ka valsts sabiedrības ar ierobežotu atbildību "Nacionālais rehabilitācijas centrs "Vaivari"" 2022.gada pārskats vēl nav auditēts un apstiprināts, rīkojuma projekts nevar tikt virzīts saskaņošanai un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Noteikumu 6.punkts nosaka, ka Ministru kabinets pēc valsts kapitāla daļu turētāja pamatota priekšlikuma ar Ministru kabineta rīkojumu var atļaut noteikt atšķirīgu prognozējamo dividendēs izmaksājamo un saņemamo peļņas daļu (procentos no prognozētās pārskata gada peļņas), nevis, ka kapitālsabiedrība nemaksā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atsaukts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dividendēs izmaksājamo valsts sabiedrības ar ierobežotu atbildību "Nacionālais rehabilitācijas centrs "Vaivari"" peļņas daļu par 2021.gadu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Ministru kabineta 2022. gada 25.janvāra noteikumu Nr.72 "Kārtība, kādā tiek prognozēti, noteikti un veikti maksājumi par valsts kapitāla izmantošanu" III daļas 9.punktu noteikt, ka valsts sabiedrības ar ierobežotu atbildību "Nacionālais rehabilitācijas centrs "Vaivari"" (vienotais reģistrācijas Nr. 40003273900) (turpmāk - kapitālsabiedrība) dividendēs izmaksājamā peļņas daļa par 2021.gadu ir 0% apmērā no 2021.gada peļņas.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kā kapitāla daļu turētājai nodrošināt, ka valstij dividendēs izmaksājamā peļņas daļa 916 660 euro apmērā par 2021.gadu tiek novirzīta kapitālsabiedrības vidēja termiņa darbības stratēģijā plānotajām investīcijām - jaunās ambulatorās ēkas būvniecībai, lai nodrošinātu veselības aprūpes pakalpojumu sniegšanu epidemioloģiski drošā vidē, samazinot infekciju transmisiju stacionārā ārstētiem pacientiem, un digitālās rentgena iekārtas iegādes izdevumu segšana.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uz neprecizitātēm rīkojuma projekta 1. punktā un anotācijas 1.1.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 gada 25. janvāra noteikumu Nr. 72 "Kārtība, kādā tiek prognozēti, noteikti un veikti maksājumi par valsts kapitāla izmantošanu" (turpmāk – MK noteikumi nr. 72) III nodaļa ir attiecināma uz konkrētā gadā dividendēs izmaksājamo peļņas daļu, bet II nodaļa ir attiecināma uz atšķirīgo prognozējamo dividendēs izmaksājamo peļņas daļu, kas tiek ietverta kapitālsabiedrības stratēģijā. Ņemot vērā, ka rīkojuma projekts un anotācija tika papildināta, nosakot, ka valstij dividendēs izmaksājamā peļņas daļa par 2021.gadu tiek novirzīta kapitālsabiedrības vidēja termiņa darbības stratēģijā plānotajām investīcijām, uz šo normatīvo aktu attieksies MK noteikumu nr. 72 II nodaļa, tādēļ aicinām precizēt rīkojuma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Rīkojuma projekta anotācijas 1.1.sadaļa - "Publiskas personas kapitāla daļu un kapitālsabiedrību pārvaldības likuma 28.panta ceturtā daļa. Ministru kabineta 2022.gada 25.janvāra noteikumu Nr.72 ”Kārtība, kādā tiek prognozēti, noteikti un veikti maksājumi par valsts kapitāla izmantošanu” (turpmāk – MK noteikumi Nr.72) 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Ministru kabineta 2022. gada 25.janvāra noteikumu Nr.72 "Kārtība, kādā tiek prognozēti, noteikti un veikti maksājumi par valsts kapitāla izmantošanu" 6.punktu noteikt, ka valsts sabiedrības ar ierobežotu atbildību "Nacionālais rehabilitācijas centrs "Vaivari"" (vienotais reģistrācijas Nr. 40003273900) (turpmāk - kapitālsabiedrība) dividendēs izmaksājamā peļņas daļa par 2021.gadu ir 0% apmērā no 2021.gada peļņas.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kā kapitāla daļu turētājai nodrošināt, ka valstij dividendēs izmaksājamā peļņas daļa 916 660 euro apmērā par 2021.gadu tiek novirzīta kapitālsabiedrības vidēja termiņa darbības stratēģijā plānotajām investīcijām - jaunās ambulatorās ēkas būvniecībai, lai nodrošinātu veselības aprūpes pakalpojumu sniegšanu epidemioloģiski drošā vidē, samazinot infekciju transmisiju stacionārā ārstētiem pacientiem, un digitālās rentgena iekārtas iegādes izdevumu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Ministru kabineta 2022. gada 25.janvāra noteikumu Nr.72 "Kārtība, kādā tiek prognozēti, noteikti un veikti maksājumi par valsts kapitāla izmantošanu" 6.punktu noteikt, ka valsts sabiedrība ar ierobežotu atbildību "Nacionālais rehabilitācijas centrs "Vaivari"" (vienotais reģistrācijas Nr. 40003273900) (turpmāk - kapitālsabiedrība) nemaksā dividendes no peļņas par 2021.gadu.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kā kapitāla daļu turētājai nodrošināt, ka valstij dividendēs izmaksājamā peļņas daļa par 2021.gadu tiek novirzīta kapitālsabiedrības darbības pilnveidošanai - jaunās ambulatorās ēkas būvniecībai, lai nodrošinātu veselības aprūpes pakalpojumu sniegšanu epidemioloģiski drošā vidē, samazinot infekciju transmisiju stacionārā ārstētiem pacientiem, un digitālās rentgena iekārtas iegādes izdevumu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noteikts, ka saskaņā ar Ministru kabineta 2022. gada 25. janvāra noteikumu Nr. 72 "Kārtība, kādā tiek prognozēti, noteikti un veikti maksājumi par valsts kapitāla izmantošanu" (turpmāk – MK noteikumi nr. 72) 6. punktu valsts sabiedrība ar ierobežotu atbildību "Nacionālais rehabilitācijas centrs "Vaivari"" (vienotais reģistrācijas Nr. 40003273900) (turpmāk - kapitālsabiedrība) nemaksā dividendes no peļņas par 2021. gadu. Arī anotācijas 1.1. sadaļā kā normatīvā akta izstrādes pamatojums ir norādīts MK noteikumu Nr. 72 6. punkts. Savukārt no rīkojuma projekta 2. punkta un anotācijas 1.3. punkta izriet, ka valstij dividendēs izmaksājamā peļņas daļa par 2021.gadu tiek novirzīta kapitālsabiedrības darbības pilnveidošana, tātad normatīvajā aktā ir runa par konkrētajā gadā dividendēs izmaksājamo peļņas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noteikumu Nr. 72 6. punkts ir attiecināms uz atšķirīgo prognozējamo dividendēs izmaksājamo peļņas daļu, kas tiek ietverta kapitālsabiedrības stratēģijā, taču uz konkrētā gadā dividendēs izmaksājamo peļņas daļu ir attiecināma MK noteikumu Nr. 72 III nodaļa, tādēļ lūdzam precizēt gan rīkojuma projekta 1. punktu, gan anotāciju, norādot uz precīzām MK noteikumu Nr. 72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Rīkojuma projekta anotācijas 1.1.sadaļa - "Publiskas personas kapitāla daļu un kapitālsabiedrību pārvaldības likuma 28.panta ceturtā daļa. Ministru kabineta 2022.gada 25.janvāra noteikumu Nr.72 ”Kārtība, kādā tiek prognozēti, noteikti un veikti maksājumi par valsts kapitāla izmantošanu” (turpmāk – MK noteikumi Nr.72)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Ministru kabineta 2022. gada 25.janvāra noteikumu Nr.72 "Kārtība, kādā tiek prognozēti, noteikti un veikti maksājumi par valsts kapitāla izmantošanu" 6.punktu noteikt, ka valsts sabiedrības ar ierobežotu atbildību "Nacionālais rehabilitācijas centrs "Vaivari"" (vienotais reģistrācijas Nr. 40003273900) (turpmāk - kapitālsabiedrība) dividendēs izmaksājamā peļņas daļa par 2021.gadu ir 0% apmērā no 2021.gada peļņas.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kā kapitāla daļu turētājai nodrošināt, ka valstij dividendēs izmaksājamā peļņas daļa 916 660 euro apmērā par 2021.gadu tiek novirzīta kapitālsabiedrības vidēja termiņa darbības stratēģijā plānotajām investīcijām - jaunās ambulatorās ēkas būvniecībai, lai nodrošinātu veselības aprūpes pakalpojumu sniegšanu epidemioloģiski drošā vidē, samazinot infekciju transmisiju stacionārā ārstētiem pacientiem, un digitālās rentgena iekārtas iegādes izdevumu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Ministru kabineta 2022. gada 25.janvāra noteikumu Nr.72 "Kārtība, kādā tiek prognozēti, noteikti un veikti maksājumi par valsts kapitāla izmantošanu" 6.punktu noteikt, ka valsts sabiedrība ar ierobežotu atbildību "Nacionālais rehabilitācijas centrs "Vaivari"" (vienotais reģistrācijas Nr. 40003273900) (turpmāk - kapitālsabiedrība) nemaksā dividendes no peļņas par 2021.gadu.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kā kapitāla daļu turētājai nodrošināt, ka valstij dividendēs izmaksājamā peļņas daļa par 2021.gadu tiek novirzīta kapitālsabiedrības darbības pilnveidošanai - jaunās ambulatorās ēkas būvniecībai, lai nodrošinātu veselības aprūpes pakalpojumu sniegšanu epidemioloģiski drošā vidē, samazinot infekciju transmisiju stacionārā ārstētiem pacientiem, un digitālās rentgena iekārtas iegādes izdevumu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Ministru kabineta 2022. gada 25. janvāra  noteikumu Nr. 72 “Kārtība, kādā tiek prognozēti, noteikti un veikti maksājumi par valsts kapitāla izmantošanu” (turpmāk – Noteikumi) 6.punkts nosaka, ka Ministru kabinets pēc valsts kapitāla daļu turētāja pamatota priekšlikuma ar Ministru kabineta rīkojumu var atļaut noteikt stratēģijā atšķirīgu prognozējamo dividendēs izmaksājamo un saņemamo peļņas daļu (procentos no prognozētās pārskata gada peļņas), nevis, ka kapitālsabiedrība nemaksā dividendes. Lūdzam attiecīgi koriģēt rīkojuma projekta 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Rīkojuma projekta 2.punktā norādīt, ka dividendēs izmaksājamā peļņas daļa tiek novirzīta kapitālsabiedrības vidēja termiņa darbības stratēģijā plānotajām investīcijām - jaunās ambulatorās ēkas būvniecībai, lai nodrošinātu veselības aprūpes pakalpojumu sniegšanu epidemioloģiski drošā vidē, samazinot infekciju transmisiju stacionārā ārstētiem pacientiem, un digitālās rentgena iekārtas iegādes izdevumu segšanai, norādot </w:t>
            </w:r>
            <w:r w:rsidR="00000000" w:rsidRPr="00000000" w:rsidDel="00000000">
              <w:rPr>
                <w:i w:val="1"/>
                <w:rtl w:val="0"/>
              </w:rPr>
              <w:t xml:space="preserve">euro </w:t>
            </w:r>
            <w:r w:rsidR="00000000" w:rsidRPr="00000000" w:rsidDel="00000000">
              <w:rPr>
                <w:rtl w:val="0"/>
              </w:rPr>
              <w:t xml:space="preserve">izteiksmē kopējo dividendēs izmaksājamo peļņas daļu par 2021.gadu.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 un 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Ministru kabineta 2022. gada 25.janvāra noteikumu Nr.72 "Kārtība, kādā tiek prognozēti, noteikti un veikti maksājumi par valsts kapitāla izmantošanu" 6.punktu noteikt, ka valsts sabiedrības ar ierobežotu atbildību "Nacionālais rehabilitācijas centrs "Vaivari"" (vienotais reģistrācijas Nr. 40003273900) (turpmāk - kapitālsabiedrība) dividendēs izmaksājamā peļņas daļa par 2021.gadu ir 0% apmērā no 2021.gada peļņas.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kā kapitāla daļu turētājai nodrošināt, ka valstij dividendēs izmaksājamā peļņas daļa 916 660 euro apmērā par 2021.gadu tiek novirzīta kapitālsabiedrības vidēja termiņa darbības stratēģijā plānotajām investīcijām - jaunās ambulatorās ēkas būvniecībai, lai nodrošinātu veselības aprūpes pakalpojumu sniegšanu epidemioloģiski drošā vidē, samazinot infekciju transmisiju stacionārā ārstētiem pacientiem, un digitālās rentgena iekārtas iegādes izdevumu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FM š.g.27.marta atzinumā izteikto iebildumu, t.i. - ņemot vērā anotācijas 1.3.sadaļas  punktā “Pašreizējā situācija” norādīto, ka 2021.gada peļņa - 1 432 282 euro apmērā nav saistīta ar kapitālsabiedrības komerciālo darbību, bet galvenokārt skaidrojama ar papildus valsts finansējuma saņemšanu Covid-19 infekcijas apkarošanas pasākumu nodrošināšanai un rehabilitācijas pakalpojumu nodrošināšanai, nepieciešams anotācijā sniegt detalizētu skaidrojumu, norādot peļņas avotu, tā izveidošanās iemeslus, īpaši ņemot vērā, ka finansējums Covid-19 infekcijas apkarošanai tika piešķirts atbilstoši faktiski nepieciešamajam apmēram. Vēršam uzmanību, ka VM sniegtais skaidrojums izziņā par iepriekš minēto FM izteikto iebildumu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1.3.sadaļas  punkts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"NRC “Vaivari” 2021.gada peļņa ir radusies lielāka sniegto valsts apmaksāto veselības aprūpes pakalpojumu apjoma rezultātā. 2021.gada laikā ieņēmumi no valsts apmaksātajiem veselības aprūpes pakalpojumiem pārsniedza sākotnējo plānu par 1 700 430 eiro, attiecīgi ar šo ieņēmumu palielinājumu palielinājās arī ieņēmumi no pacientu iemaksām. Tas saistīts: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gan ar valsts apmaksāto rehabilitācijas pakalpojumu kvotu pārdali (sešos un deviņos mēnešos);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gan ar rehabilitācijas pēc Covid-19 pārslimošanas pakalpojuma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sniegto pakalpojumu apjomam peļņa palielinās, jo fiksētās vai daļēji fiksētās izmaksas, kas ir lielākā daļa no pakalpojumu sniegšanas izmaksām, nepalielinās tādā apmērā kā ieņēmumi. Tā kā sākotnēji iezīmētais pakalpojumu apjoms gadu no gada būtiski nemainās, NRC “Vaivari” savus resursus plāno atbilstoši tam un, rodoties iespējām saņemt papildus finansējumu pakalpojumu sniegšanai, izvērtē savas iespējas esošo personāla un tehniskā nodrošinājuma resursu ietvaros un uzņemas tikai tādas saistības, ko ir iespējams izpildīt palielinot resursu izmantošanas efektivitāti. Tā kā ar šādu palielinātu finansējuma apjomu NRC “Vaivari”var rēķināties tikai īstermiņā, šādai iespējamībai netiek piesaistīti personāla un citi resursi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sniegtie pakalpojumi, tai skaitā rehabilitācija pēc Covid-19 pārslimošanas, tiek apmaksāti atbilstoši faktiski izstrādātajam gultas dienu un apmeklējuma epizožu skaitam un valsts apstiprinātajiem tarifiem. Naudas līdzekļi netiek piešķirti vispārīgā formā – jo, lai saņemtu naudu par sniegtajiem pakalpojumiem vispirms ir jāveic darbs un jāpiemēro atbilstošie pakalpojumu tarifi, kas tiek darīts gan pamata programmu ietvaros sniegto pakalpojumu, gan rehabilitācijas pēc Covid-19 pārslimošanas gadījumā. Visos gadījumos no pakalpojumu sniegšanas gūtie ieņēmumi atbilst veiktajam darbam.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NRC “Vaivari” strādājot ar peļņu rodas iespējas nodrošināt pakalpojumu sniegšanai nepieciešamās infrastruktūras atjaunošanu un attīstību, kas, strādājot bez peļņas, nav iespējams bez papildus līdzekļu piesaistes no citiem finanšu avotiem. Tā kā šie procesi tiek nodrošināti ar ilgtermiņa ieguldījumu palīdzību, tas neatspoguļojas pārskata gada peļņas vai zaudējumu aprēķinā, bet gan ietekmē uzņēmuma finanšu rezultātus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otrajā pusē papildus saņemtie valsts budžeta finanšu līdzekļi (no pārdalītajām kvotām un papildus pakalpojumu nodrošināšanas) radīja situāciju, kas ietekmēja 2021.gada saimnieciskās darbības rezultātu un naudas plūsmu. Saņemtie finanšu līdzekļi no NVD tika iekļauti 2021.gada ieņēmumos (neto apgrozījumā), naudas plūsmas un peļņas vai zaudējumu pārskatā, taču uz attīstību vērstas izmaksas, kas paredz ilgtermiņa ieguldījumu veikšanu, tika pārvirzītas uz nākamajiem periodiem un ietekmēs uzņēmuma finanšu rezultātus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noteiktas konkrētas vajadzības, kas būs jārealizē neatkarīgi no pieņemtā lēmuma par 2021.gada peļņas sadali. Ja Ministru kabinets neatbalstīs NRC “Vaivari”  2021.gada valstij dividendēs izmaksājamās peļņas daļas atstāšanu NRC “Vaivari” attīstībai, uzņēmumam būs jāizmanto aizņemtais kapitāls, kas kopējos izdevumus ilgtermiņā tikai palielinās, vai arī  jālūdz papildus finansējums no valsts budžeta.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NRC “Vaivari” sniedz rehabilitācijas pakalpojumus ne tikai Latvijas iedzīvotājiem, bet arī Ukrainas militārpersonām un civiliedzīvotājiem. Šobrīd nav indikāciju, ka atbalsts Ukrainas pacientu rehabilitācijai drīzumā varētu tikt pārtraukts, tādejādi gan infrastruktūras noslodze, gan personāla fiziskā un morālā slodze saglabāsies augsta. Lai nodrošinātu šo atbalstu pēc iespējas augstākā līmenī un pilnveidotu sniegto pakalpojumu kvalitāti, nepieciešamība pēc infrastruktūras atjaunošanas un attīstības saglabāsies arī nākotnē."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1.3.sadaļas  punktā “Pašreizējā situācija” norādīto, ka 2021.gada peļņa - 1 432 282 euro apmērā nav saistīta ar kapitālsabiedrības komerciālo darbību, bet galvenokārt skaidrojama ar papildus valsts finansējuma saņemšanu Covid-19 infekcijas apkarošanas pasākumu nodrošināšanai un rehabilitācijas pakalpojumu nodrošināšanai, nepieciešams detalizēts skaidrojums, norādot peļņas avotu, tā izveidošanās iemeslus, īpaši ņemot vērā, ka finansējums Covid-19 infekcijas apkarošanai tika piešķirts atbilstoši faktiski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šobrīd ir </w:t>
            </w:r>
            <w:r w:rsidR="00000000" w:rsidRPr="00000000" w:rsidDel="00000000">
              <w:rPr>
                <w:u w:val="single"/>
                <w:rtl w:val="0"/>
              </w:rPr>
              <w:t xml:space="preserve">2023.gada aprīlis</w:t>
            </w:r>
            <w:r w:rsidR="00000000" w:rsidRPr="00000000" w:rsidDel="00000000">
              <w:rPr>
                <w:rtl w:val="0"/>
              </w:rPr>
              <w:t xml:space="preserve">, nepieciešams papildināt anotāciju ar skaidrojumu, kāpēc rīkojuma projekts par </w:t>
            </w:r>
            <w:r w:rsidR="00000000" w:rsidRPr="00000000" w:rsidDel="00000000">
              <w:rPr>
                <w:u w:val="single"/>
                <w:rtl w:val="0"/>
              </w:rPr>
              <w:t xml:space="preserve">2021.gada</w:t>
            </w:r>
            <w:r w:rsidR="00000000" w:rsidRPr="00000000" w:rsidDel="00000000">
              <w:rPr>
                <w:rtl w:val="0"/>
              </w:rPr>
              <w:t xml:space="preserve"> peļņas novirzīšanu ir tikai tagad sagatavots iesniegšanai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Peļņas gūšanu 2021.gadā veicināja no Nacionālā veselības dienesta (turpmāk - NVD) saņemtās kompensācijas par gaidīšanas režīma nodrošināšanu un individuālo aizsardzības līdzekļu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Peļņas un pamatdarbības naudas plūsmas rādītāji ievērojami pārsniedza plānotos, kas saistīts ar ievērojama papildus finansējuma saņemšanu gan valsts apmaksāto rehabilitācijas pakalpojumu sniegšanai (NVD finansējums), gan tehnisko palīglīdzekļu funkcijas nodrošināšanai (Labklājības ministrijas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NRC “Vaivari” valde detalizētāk skaidro, ka  galvenais neplānotās 2021.gada peļņas rašanās iemesls bija lielāks sniegtais valsts apmaksāto veselības aprūpes pakalpojumu apjoms (sākotnējais plāns pārsniegts par 18% jeb 1,7 milj. EUR), kas tika sniegts ar jau esošo personāla resursu palīdzību esošajās telpās, līdz ar to izdevumu pieaugums veidojās daudz mazāks kā ieņēmumu pieaugums. Lielāko daļu no ieņēmumu pieauguma veidoja NVD finansējuma pārplānošanas rezultātā piešķirtie līdzekļi, kā arī būtisku ietekmi uz ieņēmumiem atstāja pacientiem pēc Covid-19 pārslimošanas sniegtais rehabilitācijas pakalpojumu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1.6.sadaļa ar skaidrojumu par peļņas avotu un izveidošanās iemesliem, kā arī par pasākumiem, kas aizkavējuši rīkojuma projekta iesniegšanu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daļu turētāja pārstāve 2022.gada 25.maija kārtējā dalībnieku sapulcē, kad tika apstiprināts NRC "Vaivari" 2021.gada pārskats, izvērtējot valdes priekšlikumu par 2021.gada peļņas izlietojumu, proti, novirzīt to telpu vienkāršotai atjaunošanai slimnīcas galvenajā ēkā un gaitas analīzes laboratorijas aprīkojuma iegādei, nolēma atlikt jautājuma par NRC "Vaivari" 2021.gada peļņas izlietojumu izskatīšanu un uzdeva NRC "Vaivari" valdei iesniegt Ministrijai kā valsts kapitāla daļu turētājai informāciju par plānoto investīciju izmaksām, ņemot vērā to, ka telpu vienkāršoto atjaunošanu saskaņā ar vidējā termiņa darbības stratēģiju 2020.-2022.gadam (turpmāk - Stratēģija) un Rīkojumu nebija paredzēts segt no dividendēs izmaksājamās peļņas daļas par 2021.gadu. NRC "Vaivari", atbilstoši  valsts kapitāla daļu turētāja lēmumam, 2022.gada 7.jūnijā iesniedza Ministrijā vispārīgo informāciju par plānoto investīciju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NRC "Vaivari" sniegtā informācija nebija pilnīga, līdz ar to Ministrija 2022.gada 16.jūnijā pieprasīja NRC "Vaivari" valdi sniegt detalizētāku skaidrojumu par plānoto investīciju apmēru katrā no peļņas novirzīšanas mērķiem. Atbildot uz Ministrijas atkārtoto pieprasījumu NRC "Vaivari" 2022.gada 13.jūlijā iesniedza Ministrijā detalizētu informāciju par plānoto investīciju apmēru attiecībā par gaitas analīzes laboratorijas aprīkojuma izmaksām, savukārt par telpu vienkāršoto atjaunošanu tika norādīta vispārīgā informācija, nesniedzot detalizētu skaidrojumu par plānotajām aktivitātēm šī mērķa ietvaros (bija norādītas tikai viena kvadrātmetra izmaksas un kopējā summa 1 561 242 EUR apmērā). Līdz ar to Ministrija lūdza NRC "Vaivari" precizēt iesniegto informāciju attiecībā par telpu vienkāršoto atjaunošanu. Saņemot Ministrijas pieprasījumu, NRC "Vaivari" piesaistīja būvniecības ekspertu un 2022.gada 13.septembrī iesniedza Ministrijai telpu vienkāršotās atjaunošanas provizorisko izmaksu būvdarbu tāmes.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22.septembrī Veselības ministrija saņēma Valsts kancelejas Pārresoru koordinācijas departamenta (iepriekš Pārresoru koordinācijas centrs)  vēstuli “Par VSIA “Nacionālais rehabilitācijas centrs “Vaivari”” 2021.gada darbības vērtējumu”, kurā Pārresoru koordinācijas centrs lūdza Veselības ministrijai precizēt veicamo investīciju finansējumu 2022.gadam, jo tik būtisks 2021. gada peļņas apjoma izlietojums NRC "Vaivari" attīstībai nav paredzēts Stratēģijas plānā par kapitālsabiedrības infrastruktūras attīstības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2022.gada oktobrī notika izmaiņas NRC “Vaivari” valdes sastāvā, ieceļot valdē jaunu valdes priekšsēdētāju un jaunu valdes locekli, kuri pārņēma iepriekšējās valdes uzsāktos darbus peļņas novirzīšanas mērķa realizācijai, iepazīstoties ar iepriekšējās valdes sagatavoto dokumentāciju 2021.gada peļņas izlietojumam.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2.decembra vēstulē NRC “Vaivari” valde (jaunajā sastāvā) informēja Ministriju par Augstas gatavības projekta “VSIA “Nacionālais rehabilitācijas centrs “Vaivari” jaunas ēkas būvniecība, lai sadalītu pacientu plūsmu, sniegtu kvalitatīvākus ambulatorās rehabilitācijas pakalpojumus epidemioloģiski drošākās telpās” (turpmāk - AGP) sadārdzinājumu, kas saistīts ar Krievijas agresijas Ukrainā izraisīto neprognozējamo būvmateriālu cenu pieaugumu un piegāžu traucējumiem, atsaucoties uz Centrālās statistikas pārvaldes datiem par 2022.gada septembrī konstatēto būvniecības izmaksu palielināšanos Latvijā par 20,2%, būvmateriālu cenu pieaugumu par 26,6%, mašīnu un mehānismu uzturēšanas un ekspluatācijas izmaksas pieaugumu par 17,6%, un strādnieku darba samaksas pieaugumu par 9,8 %, salīdzinot ar datiem 2021.gada septembrī. Ņemot vērā iepriekš minēto, NRC “Vaivari” valde, izvērtējot investīciju vajadzības un prioritātes, 2022.gada 16.decembra ārkārtas dalībnieku sapulcē grozīja priekšlikumu par 2021.gada peļņas izlietojumu un lūdza kapitāla daļu turētāja pārstāvi NRC “Vaivari” 2021.gada dividendēs izmaksājamo peļņas daļu novirzīt AGP.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daļu turētāja pārstāvis, ņemot vērā jaunu NRC “Vaivari” valdes sniegto priekšlikumu par 2021.gada peļņas izlietojumu, atkārtoti nolēma atlikt jautājuma izskatīšanu par 2021.gada peļņas izlietojumu un uzdeva NRC “Vaivari” valdei konsultēties ar Pārresoru koordinācijas centru un Finanšu ministriju par iespējamo turpmāko rīcību attiecībā par NRC “Vaivari” dividendēs izmaksājamo 2021.gada peļņas daļu 916 660,48 EUR apmērā. Vienlaikus arī Ministrija vairākkārtīgi konsultējās ar Pārresoru koordinācijas centru jautājumā par korektāko un atbilstošāko risinājumu attiecībā par valstij dividendēs izmaksājamo 2021.gada peļņas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27.decembra ārkārtas dalībnieku sapulcē tika izskatīts NRC "Vaivari" jauns valdes priekšlikums par 2021.gada peļņas izlietojumu, lūdzot valstij dividendēs izmaksājamo peļņas daļu novirzīt digitālās rentgena iekārtas iegādei un AGP ietvaros plānotai būvniecībai un aprīkojuma iegādei. Valsts kapitāla daļu turētāja pārstāvis atbalstīja NRC "Vaivari" valdes priekšlikumu un nolēma atlikt lēmuma pieņemšanu par dividendēs izmaksājamo peļņas daļu par 2021.gadu līdz tiks pieņemts kapitāla daļu turētājiem saistošs Ministru kabineta lēmums, tostarp uzdeva līdz 2023.gada 1.februārim precizēt Stratēģiju atbilstoši 2022.gada 27.decembra ārkārtas dalībnieku sapulcē pieņemtajam lēmumam par 2021.gada peļņas izlietojumu, papildinot to ar plānošanas periodu līdz 2023.gadam. Informējam, ka NRC "Vaivari" precizēto Stratēģiju iesniedz Ministrijai un Pārresoru koordinācijas centram 2023.gada 21.martā.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27.decembra ārkārtas dalībnieku sapulcē NRC "Vaivari" valde papildus skaidroja, ka NRC "Vaivari" rīcībā atstājamā 2021.gada peļņas daļa 286 456 EUR apmērā novirzīta 2022.gadā iegādātās gaitas analīzes aprīkojuma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lēmumu pieņemšanas gaitu jautājumā par NRC "Vaivari" 2021.gada peļņas izlietojumu, Ministru kabineta rīkojuma projekts "Par valstij dividendēs izmaksājamo valsts sabiedrības ar ierobežotu atbildību "Nacionālais rehabilitācijas centrs "Vaivari"" peļņas daļu par 2021.gadu" tika sagatavots un virzīts uz izskatīšanu Ministru kabinetā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norādītā valstij dividendēs izmaksājamā 2021.gada peļņas daļa 1 145 826 EUR apmērā neatbilst 64% no pārskata gada peļņas (1 432 282 EUR). Norādām, ka Ministru kabinets izskata jautājumus tikai par atšķirīgu prognozējamo dividendēs izmaksājamo un saņemamo peļņas daļu (procentos no prognozētās pārskata gada peļņas), ja prognozētais peļņas daļas apmērs neatbilst Noteikumu 3.punktā noteiktajam apmēram. Jautājumus, kas neskar atšķirīgas dividendēs izmaksājamās peļņas daļas noteikšanu, bet attiecas uz uzņēmumā atstātās peļņas daļas izlietojumu un nodokļu aprēķinu, izlemj 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koriģēt anotāciju, norādot korektu dividendēs izmaksājamo peļņas daļu 64% apmērā no pārskata gada peļņas un atbilstoši koriģējot arī atsevišķiem pasākumiem novirzāmās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Valsts kancelejai atzinuma sniegšanai iesniegtajos valsts sabiedrības ar ierobežotu atbildību "Nacionālais rehabilitācijas centrs "Vaivari"" vidēja termiņa darbības stratēģijas grozījumos (turpmāk – Stratēģija), par kuru atzinums vēl nav sniegts, ir norādīts, ka digitālās rentgena iekārtas iegādes izdevumu segšanai plānots izlietot 223 000 EUR no dividendēs neizmaksātās peļņas daļas, kas neatbilst anotācijā norādītajai summai (266 200 EUR), savukārt būvniecībai paredzētā peļņas daļa Stratēģijā vispār nav norādīta. Lūdzam Veselības ministriju, pirms rīkojuma projekta atkārtotas virzības Ministru kabinetā, nosūtīt Valsts kancelejai precizētu Stratēģiju, norādot gan būvniecībai, gan RTG iekārtai novirzāmās summas, ņemot vērā augstāk minēto, ka Ministru kabinets izskata jautājumus tikai par atšķirīgu prognozējamo dividendēs izmaksājamo un saņemamo peļņas daļu, kā arī nodrošinot Stratēģijas un anotācijas savstarpēju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NRC "Vaivari" spētu veiksmīgi īstenot AGP, Ministrija ierosina valstij dividendēs izmaksājamo 2021.gada peļņas daļu 916 660 EUR apmērā  novirzīt: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266 200 euro – digitālās rentgena iekārtas iegādei (saskaņā ar vidēja termiņa darbības stratēģijā plānoto peļņas novirzīšanas mērķi 2021.gadam);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650 460 euro – jaunas ambulatorās ēkas būvniecībai, tostarp AGP sadārdzinājuma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Stratēģijas grozījumu projekta 5.3.sadaļā precizēja digitālās rentgena iekārtas iegādes izdevumu summu (266 200 EUR). Jaunas ambulatorās ēkas būvniecības projekts arī atspoguļots Stratēģijas 5.3.sadaļā. Savukārt dividendēs izmaksājamās peļņas daļas izlietojums digitālās rentgena iekārtas iegādei un  jaunas ambulatorās ēkas būvniecībai atspoguļots Stratēģijas 1.pielikuma Finanšu rādītāju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anotācijā minēts, minimālā prognozējamā peļņas daļa, kas izmaksājama dividendēs, atbilstoši spēkā esošajam normatīvajam regulējumam tiek noteikta 64% apmērā no pārskata gada peļņas. Tādējādi lūdzam precizēt NRC "Vaivari" valstij dividendēs izmaksājamo 2021.gada peļņas daļu atbilstoši 64% no peļņas (bez uzņēmuma ienākumu nodokļa), kas būtu 916 660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šo summu lūdzam precizēt tālāk tekstā, kā arī anotācijas III.sadaļā.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 "[...]Tādējādi NRC "Vaivari" valstij dividendēs izmaksājamā 2021.gada peļņas daļa  ir 916 660 EUR atbilst 64% no 2021.gada peļņas[...]"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"[...]Lai NRC "Vaivari" spētu veiksmīgi īstenot AGP, Ministrija ierosina valstij dividendēs izmaksājamo 2021.gada peļņas daļu 916 660 EUR apmērā  novirzīt: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266 200 euro – digitālās rentgena iekārtas iegādei (saskaņā ar vidēja termiņa darbības stratēģijā plānoto peļņas novirzīšanas mērķi 2021.gadam);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650 460 euro – jaunas ambulatorās ēkas būvniecībai, tostarp AGP sadārdzinājuma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anotācijas III sadaļa, norādot izmaiņas kārtējā gadā, salīdzinot ar valsts budžetu kārtējam gadam, - 916 660 EUR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dividendēs izmaksājamo valsts sabiedrības ar ierobežotu atbildību "Nacionālais rehabilitācijas centrs "Vaivari"" peļņas daļu par 2021.gadu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atsauc savu 2023.gada 30.marta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dividendēs izmaksājamo valsts sabiedrības ar ierobežotu atbildību "Nacionālais rehabilitācijas centrs "Vaivari"" peļņas daļu par 2021.gadu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 anotācijā tika norādīts, ka minimālā prognozējamā peļņas daļa, kas izmaksājama dividendēs, atbilstoši spēkā esošajam normatīvajam regulējumam tiek noteikta 64% apmērā no 2021.gada peļņas (1 432 282 </w:t>
            </w:r>
            <w:r w:rsidR="00000000" w:rsidRPr="00000000" w:rsidDel="00000000">
              <w:rPr>
                <w:i w:val="1"/>
                <w:rtl w:val="0"/>
              </w:rPr>
              <w:t xml:space="preserve">euro</w:t>
            </w:r>
            <w:r w:rsidR="00000000" w:rsidRPr="00000000" w:rsidDel="00000000">
              <w:rPr>
                <w:rtl w:val="0"/>
              </w:rPr>
              <w:t xml:space="preserve">), veidojot summu 916 660 </w:t>
            </w:r>
            <w:r w:rsidR="00000000" w:rsidRPr="00000000" w:rsidDel="00000000">
              <w:rPr>
                <w:i w:val="1"/>
                <w:rtl w:val="0"/>
              </w:rPr>
              <w:t xml:space="preserve">euro </w:t>
            </w:r>
            <w:r w:rsidR="00000000" w:rsidRPr="00000000" w:rsidDel="00000000">
              <w:rPr>
                <w:rtl w:val="0"/>
              </w:rPr>
              <w:t xml:space="preserve">apmērā, taču precizētajā anotācijā šī informācija netiek norādīta, līdz ar to nepieciešams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prijekta anotācijas 1.3.sadaļa "Pašreizējā situācija" - "Rīkojuma apstiprināšanas brīdi dividendēs izmaksājamā peļņas daļa par 2021.gadu bija plānota 4 000 EUR jeb 80% no 2021.gada prognozētās peļņas 5 000 EUR apmērā, kas būtiski atšķiras no NRC "Vaivari” faktiskās peļņas  2021.gadā  - 1 432 282 EUR. Savukārt kopš Rīkojuma pieņemšanas brīža mainījies normatīvais regulējums attiecībā par  kārtību, kādā valsts kapitālsabiedrības un publiski privātās kapitālsabiedrības prognozē un nosaka dividendēs izmaksājamo peļņas daļu, proti, ar Ministru kabineta 2022.gada 25.janvāra noteikumiem Nr.72 "Kārtība, kādā tiek prognozēti, noteikti un veikti maksājumi par valsts kapitāla izmantošanu" ir zaudējuši spēku Ministru kabineta 2015.gada 22.decembra noteikumi Nr.806 "Kārtība, kādā valsts kapitālsabiedrības un publiski privātās kapitālsabiedrības, kurās valsts ir dalībnieks (akcionārs), prognozē un nosaka dividendēs izmaksājamo peļņas daļu un veic maksājumus valsts budžetā par valsts kapitāla izmantošanu", kā rezultātā minimālā prognozējamā peļņas daļa, kas izmaksājama dividendēs, atbilstoši spēkā esošajam normatīvajam regulējumam tiek noteikta 64% apmērā no pārskata gada peļņas. Tādējādi NRC "Vaivari" valstij dividendēs izmaksājamā 2021.gada peļņas daļa  ir 916 660 EUR atbilst 64% no 2021.gada peļņas."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1.3.sadaļas  punktā “Problēmas apraksts” (2.lpp) Ministru kabineta 2021.gada 24.augusta sēdes protokollēmuma Nr.57 46.§ 2.1.apakšpunktu precizēt uz 2.3.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 "[...] Ministru kabineta 2021.gada 24.augusta sēdes protokollēmuma Nr.57 46.§ 2.3.apakšpunktu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w:t>
            </w:r>
            <w:r w:rsidR="00000000" w:rsidRPr="00000000" w:rsidDel="00000000">
              <w:rPr>
                <w:i w:val="1"/>
                <w:rtl w:val="0"/>
              </w:rPr>
              <w:t xml:space="preserve">Cita informācija</w:t>
            </w:r>
            <w:r w:rsidR="00000000" w:rsidRPr="00000000" w:rsidDel="00000000">
              <w:rPr>
                <w:rtl w:val="0"/>
              </w:rPr>
              <w:t xml:space="preserve"> norādīt informāciju attiecībā uz uzņēmumu ienākuma nodokli.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veicot dividenžu maksājumus, uzņēmumu ienākuma nodoklis tiek aprēķināts un nomaksāts uzņēmumu ienākuma nodokli regulējošos normatīvajos aktos noteiktajā kārtībā, lēmums par peļņas atstāšanu kapitālsabiedrības rīcībā samazinās arī uzņēmuma ienākuma nodokļa maksājumus.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“Tiesību akta projekta ietekme uz valsts budžetu un pašvaldību budžetiem”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veicot dividenžu maksājumus, uzņēmumu ienākuma nodoklis tiek aprēķināts un nomaksāts uzņēmumu ienākuma nodokli regulējošos normatīvajos aktos noteiktajā kārtībā, lēmums par peļņas atstāšanu kapitālsabiedrības rīcībā samazinās arī uzņēmuma ienākuma nodokļa maksājumus."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23-TA-706</w:t>
    </w:r>
    <w:r>
      <w:br/>
    </w:r>
    <w:r w:rsidR="00000000" w:rsidRPr="00000000" w:rsidDel="00000000">
      <w:rPr>
        <w:rtl w:val="0"/>
      </w:rPr>
      <w:t xml:space="preserve">22.05.2023. 15.01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23-TA-706</w:t>
    </w:r>
    <w:r>
      <w:br/>
    </w:r>
    <w:r w:rsidR="00000000" w:rsidRPr="00000000" w:rsidDel="00000000">
      <w:rPr>
        <w:rtl w:val="0"/>
      </w:rPr>
      <w:t xml:space="preserve">22.05.2023. 15.01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Izziņa_23-TA-706.docx</dc:title>
</cp:coreProperties>
</file>

<file path=docProps/custom.xml><?xml version="1.0" encoding="utf-8"?>
<Properties xmlns="http://schemas.openxmlformats.org/officeDocument/2006/custom-properties" xmlns:vt="http://schemas.openxmlformats.org/officeDocument/2006/docPropsVTypes"/>
</file>