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ook w:val="00A0" w:firstRow="1" w:lastRow="0" w:firstColumn="1" w:lastColumn="0" w:noHBand="0" w:noVBand="0"/>
      </w:tblPr>
      <w:tblGrid>
        <w:gridCol w:w="14019"/>
      </w:tblGrid>
      <w:tr w:rsidR="007116C7" w:rsidRPr="00666CC3" w14:paraId="3D6E0CCF" w14:textId="77777777">
        <w:trPr>
          <w:jc w:val="center"/>
        </w:trPr>
        <w:tc>
          <w:tcPr>
            <w:tcW w:w="14019" w:type="dxa"/>
            <w:tcBorders>
              <w:bottom w:val="single" w:sz="6" w:space="0" w:color="000000"/>
            </w:tcBorders>
          </w:tcPr>
          <w:p w14:paraId="3DD8B394" w14:textId="51A1EEF0" w:rsidR="007116C7" w:rsidRPr="00666CC3" w:rsidRDefault="007116C7" w:rsidP="005F717F">
            <w:pPr>
              <w:jc w:val="center"/>
              <w:rPr>
                <w:b/>
                <w:sz w:val="22"/>
                <w:szCs w:val="22"/>
              </w:rPr>
            </w:pPr>
            <w:r w:rsidRPr="00666CC3">
              <w:rPr>
                <w:b/>
                <w:sz w:val="22"/>
                <w:szCs w:val="22"/>
              </w:rPr>
              <w:t xml:space="preserve">Izziņa par </w:t>
            </w:r>
            <w:r w:rsidR="00482796" w:rsidRPr="00666CC3">
              <w:rPr>
                <w:b/>
                <w:sz w:val="22"/>
                <w:szCs w:val="22"/>
              </w:rPr>
              <w:t>sniegt</w:t>
            </w:r>
            <w:r w:rsidR="001F27B8" w:rsidRPr="00666CC3">
              <w:rPr>
                <w:b/>
                <w:sz w:val="22"/>
                <w:szCs w:val="22"/>
              </w:rPr>
              <w:t>ajiem iebildumiem</w:t>
            </w:r>
            <w:r w:rsidR="008C6E4B" w:rsidRPr="00666CC3">
              <w:rPr>
                <w:b/>
                <w:sz w:val="22"/>
                <w:szCs w:val="22"/>
              </w:rPr>
              <w:t xml:space="preserve"> </w:t>
            </w:r>
            <w:r w:rsidR="00737260" w:rsidRPr="00666CC3">
              <w:rPr>
                <w:b/>
                <w:sz w:val="22"/>
                <w:szCs w:val="22"/>
              </w:rPr>
              <w:t>informatīvaj</w:t>
            </w:r>
            <w:r w:rsidR="008C6E4B" w:rsidRPr="00666CC3">
              <w:rPr>
                <w:b/>
                <w:sz w:val="22"/>
                <w:szCs w:val="22"/>
              </w:rPr>
              <w:t>am</w:t>
            </w:r>
            <w:r w:rsidR="00737260" w:rsidRPr="00666CC3">
              <w:rPr>
                <w:b/>
                <w:sz w:val="22"/>
                <w:szCs w:val="22"/>
              </w:rPr>
              <w:t xml:space="preserve"> ziņojum</w:t>
            </w:r>
            <w:r w:rsidR="008C6E4B" w:rsidRPr="00666CC3">
              <w:rPr>
                <w:b/>
                <w:sz w:val="22"/>
                <w:szCs w:val="22"/>
              </w:rPr>
              <w:t>am</w:t>
            </w:r>
            <w:r w:rsidR="00737260" w:rsidRPr="00666CC3">
              <w:rPr>
                <w:b/>
                <w:sz w:val="22"/>
                <w:szCs w:val="22"/>
              </w:rPr>
              <w:t xml:space="preserve"> “</w:t>
            </w:r>
            <w:r w:rsidR="00453522" w:rsidRPr="00666CC3">
              <w:rPr>
                <w:b/>
                <w:sz w:val="22"/>
                <w:szCs w:val="22"/>
              </w:rPr>
              <w:t>Informatīvais ziņojums par Eiropas Savienības kohēzijas politikas programmas 2021.–2027. gadam ieviešanai nepieciešamajiem resursiem</w:t>
            </w:r>
            <w:r w:rsidR="00737260" w:rsidRPr="00666CC3">
              <w:rPr>
                <w:b/>
                <w:sz w:val="22"/>
                <w:szCs w:val="22"/>
              </w:rPr>
              <w:t>”</w:t>
            </w:r>
            <w:r w:rsidR="006C1E6B" w:rsidRPr="00666CC3">
              <w:rPr>
                <w:b/>
                <w:sz w:val="22"/>
                <w:szCs w:val="22"/>
              </w:rPr>
              <w:t xml:space="preserve"> </w:t>
            </w:r>
            <w:r w:rsidR="006F54F4" w:rsidRPr="00666CC3">
              <w:rPr>
                <w:b/>
                <w:sz w:val="22"/>
                <w:szCs w:val="22"/>
              </w:rPr>
              <w:t xml:space="preserve">un </w:t>
            </w:r>
            <w:r w:rsidR="00737260" w:rsidRPr="00666CC3">
              <w:rPr>
                <w:b/>
                <w:sz w:val="22"/>
                <w:szCs w:val="22"/>
              </w:rPr>
              <w:t xml:space="preserve">Ministru kabineta </w:t>
            </w:r>
            <w:r w:rsidR="008C6E4B" w:rsidRPr="00666CC3">
              <w:rPr>
                <w:b/>
                <w:sz w:val="22"/>
                <w:szCs w:val="22"/>
              </w:rPr>
              <w:t xml:space="preserve">sēdes </w:t>
            </w:r>
            <w:proofErr w:type="spellStart"/>
            <w:r w:rsidR="00737260" w:rsidRPr="00666CC3">
              <w:rPr>
                <w:b/>
                <w:sz w:val="22"/>
                <w:szCs w:val="22"/>
              </w:rPr>
              <w:t>protokollēmuma</w:t>
            </w:r>
            <w:proofErr w:type="spellEnd"/>
            <w:r w:rsidR="00737260" w:rsidRPr="00666CC3">
              <w:rPr>
                <w:b/>
                <w:sz w:val="22"/>
                <w:szCs w:val="22"/>
              </w:rPr>
              <w:t xml:space="preserve"> projekt</w:t>
            </w:r>
            <w:r w:rsidR="008C6E4B" w:rsidRPr="00666CC3">
              <w:rPr>
                <w:b/>
                <w:sz w:val="22"/>
                <w:szCs w:val="22"/>
              </w:rPr>
              <w:t>am</w:t>
            </w:r>
          </w:p>
        </w:tc>
      </w:tr>
    </w:tbl>
    <w:p w14:paraId="41EE2516" w14:textId="77777777" w:rsidR="007B471E" w:rsidRPr="00666CC3" w:rsidRDefault="007B471E" w:rsidP="00184479">
      <w:pPr>
        <w:pStyle w:val="naisf"/>
        <w:spacing w:before="0" w:after="0"/>
        <w:ind w:firstLine="0"/>
        <w:jc w:val="center"/>
        <w:rPr>
          <w:b/>
          <w:sz w:val="22"/>
          <w:szCs w:val="22"/>
        </w:rPr>
      </w:pPr>
    </w:p>
    <w:p w14:paraId="68118632" w14:textId="77777777" w:rsidR="007B4C0F" w:rsidRPr="00666CC3" w:rsidRDefault="007B4C0F" w:rsidP="00EF2E7B">
      <w:pPr>
        <w:pStyle w:val="naisf"/>
        <w:numPr>
          <w:ilvl w:val="0"/>
          <w:numId w:val="2"/>
        </w:numPr>
        <w:spacing w:before="0" w:after="0"/>
        <w:jc w:val="center"/>
        <w:rPr>
          <w:b/>
          <w:sz w:val="22"/>
          <w:szCs w:val="22"/>
        </w:rPr>
      </w:pPr>
      <w:r w:rsidRPr="00666CC3">
        <w:rPr>
          <w:b/>
          <w:sz w:val="22"/>
          <w:szCs w:val="22"/>
        </w:rPr>
        <w:t xml:space="preserve">Jautājumi, par kuriem saskaņošanā </w:t>
      </w:r>
      <w:r w:rsidR="00134188" w:rsidRPr="00666CC3">
        <w:rPr>
          <w:b/>
          <w:sz w:val="22"/>
          <w:szCs w:val="22"/>
        </w:rPr>
        <w:t xml:space="preserve">vienošanās </w:t>
      </w:r>
      <w:r w:rsidRPr="00666CC3">
        <w:rPr>
          <w:b/>
          <w:sz w:val="22"/>
          <w:szCs w:val="22"/>
        </w:rPr>
        <w:t>nav panākta</w:t>
      </w:r>
    </w:p>
    <w:tbl>
      <w:tblPr>
        <w:tblW w:w="1465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094"/>
        <w:gridCol w:w="3543"/>
        <w:gridCol w:w="3544"/>
        <w:gridCol w:w="2835"/>
        <w:gridCol w:w="1928"/>
      </w:tblGrid>
      <w:tr w:rsidR="005F4BFD" w:rsidRPr="00666CC3" w14:paraId="40D55306" w14:textId="77777777" w:rsidTr="00247F25">
        <w:tc>
          <w:tcPr>
            <w:tcW w:w="708" w:type="dxa"/>
            <w:tcBorders>
              <w:top w:val="single" w:sz="6" w:space="0" w:color="000000"/>
              <w:left w:val="single" w:sz="6" w:space="0" w:color="000000"/>
              <w:bottom w:val="single" w:sz="6" w:space="0" w:color="000000"/>
              <w:right w:val="single" w:sz="6" w:space="0" w:color="000000"/>
            </w:tcBorders>
            <w:vAlign w:val="center"/>
          </w:tcPr>
          <w:p w14:paraId="035617C4" w14:textId="77777777" w:rsidR="005F4BFD" w:rsidRPr="00666CC3" w:rsidRDefault="005F4BFD" w:rsidP="0036160E">
            <w:pPr>
              <w:pStyle w:val="naisc"/>
              <w:spacing w:before="0" w:after="0"/>
              <w:rPr>
                <w:sz w:val="22"/>
                <w:szCs w:val="22"/>
              </w:rPr>
            </w:pPr>
            <w:r w:rsidRPr="00666CC3">
              <w:rPr>
                <w:sz w:val="22"/>
                <w:szCs w:val="22"/>
              </w:rPr>
              <w:t>Nr. p.k.</w:t>
            </w:r>
          </w:p>
        </w:tc>
        <w:tc>
          <w:tcPr>
            <w:tcW w:w="2094" w:type="dxa"/>
            <w:tcBorders>
              <w:top w:val="single" w:sz="6" w:space="0" w:color="000000"/>
              <w:left w:val="single" w:sz="6" w:space="0" w:color="000000"/>
              <w:bottom w:val="single" w:sz="6" w:space="0" w:color="000000"/>
              <w:right w:val="single" w:sz="6" w:space="0" w:color="000000"/>
            </w:tcBorders>
            <w:vAlign w:val="center"/>
          </w:tcPr>
          <w:p w14:paraId="18DA6763" w14:textId="77777777" w:rsidR="005F4BFD" w:rsidRPr="00666CC3" w:rsidRDefault="005F4BFD" w:rsidP="00364BB6">
            <w:pPr>
              <w:pStyle w:val="naisc"/>
              <w:spacing w:before="0" w:after="0"/>
              <w:ind w:firstLine="12"/>
              <w:rPr>
                <w:sz w:val="22"/>
                <w:szCs w:val="22"/>
              </w:rPr>
            </w:pPr>
            <w:r w:rsidRPr="00666CC3">
              <w:rPr>
                <w:sz w:val="22"/>
                <w:szCs w:val="22"/>
              </w:rPr>
              <w:t>Saskaņošanai nosūtītā projekta redakcija (konkrēta punkta (panta) redakcija)</w:t>
            </w:r>
          </w:p>
        </w:tc>
        <w:tc>
          <w:tcPr>
            <w:tcW w:w="3543" w:type="dxa"/>
            <w:tcBorders>
              <w:top w:val="single" w:sz="6" w:space="0" w:color="000000"/>
              <w:left w:val="single" w:sz="6" w:space="0" w:color="000000"/>
              <w:bottom w:val="single" w:sz="6" w:space="0" w:color="000000"/>
              <w:right w:val="single" w:sz="6" w:space="0" w:color="000000"/>
            </w:tcBorders>
            <w:vAlign w:val="center"/>
          </w:tcPr>
          <w:p w14:paraId="0DBD08C0" w14:textId="77777777" w:rsidR="005F4BFD" w:rsidRPr="00666CC3" w:rsidRDefault="005F4BFD" w:rsidP="00364BB6">
            <w:pPr>
              <w:pStyle w:val="naisc"/>
              <w:spacing w:before="0" w:after="0"/>
              <w:ind w:right="3"/>
              <w:rPr>
                <w:sz w:val="22"/>
                <w:szCs w:val="22"/>
              </w:rPr>
            </w:pPr>
            <w:r w:rsidRPr="00666CC3">
              <w:rPr>
                <w:sz w:val="22"/>
                <w:szCs w:val="22"/>
              </w:rPr>
              <w:t>Atzinumā norādītais ministrijas (citas institūcijas) iebildums</w:t>
            </w:r>
            <w:r w:rsidR="00184479" w:rsidRPr="00666CC3">
              <w:rPr>
                <w:sz w:val="22"/>
                <w:szCs w:val="22"/>
              </w:rPr>
              <w:t>,</w:t>
            </w:r>
            <w:r w:rsidR="000E5509" w:rsidRPr="00666CC3">
              <w:rPr>
                <w:sz w:val="22"/>
                <w:szCs w:val="22"/>
              </w:rPr>
              <w:t xml:space="preserve"> kā arī saskaņošanā papildus izteiktais iebildums</w:t>
            </w:r>
            <w:r w:rsidRPr="00666CC3">
              <w:rPr>
                <w:sz w:val="22"/>
                <w:szCs w:val="22"/>
              </w:rPr>
              <w:t xml:space="preserve"> par projekta konkrēto punktu (pantu)</w:t>
            </w:r>
          </w:p>
        </w:tc>
        <w:tc>
          <w:tcPr>
            <w:tcW w:w="3544" w:type="dxa"/>
            <w:tcBorders>
              <w:top w:val="single" w:sz="6" w:space="0" w:color="000000"/>
              <w:left w:val="single" w:sz="6" w:space="0" w:color="000000"/>
              <w:bottom w:val="single" w:sz="6" w:space="0" w:color="000000"/>
              <w:right w:val="single" w:sz="6" w:space="0" w:color="000000"/>
            </w:tcBorders>
            <w:vAlign w:val="center"/>
          </w:tcPr>
          <w:p w14:paraId="280561AD" w14:textId="77777777" w:rsidR="005F4BFD" w:rsidRPr="00666CC3" w:rsidRDefault="005F4BFD" w:rsidP="00364BB6">
            <w:pPr>
              <w:pStyle w:val="naisc"/>
              <w:spacing w:before="0" w:after="0"/>
              <w:ind w:firstLine="21"/>
              <w:rPr>
                <w:sz w:val="22"/>
                <w:szCs w:val="22"/>
              </w:rPr>
            </w:pPr>
            <w:r w:rsidRPr="00666CC3">
              <w:rPr>
                <w:sz w:val="22"/>
                <w:szCs w:val="22"/>
              </w:rPr>
              <w:t>Atbildīgās ministrijas pamatojums</w:t>
            </w:r>
            <w:r w:rsidR="009307F2" w:rsidRPr="00666CC3">
              <w:rPr>
                <w:sz w:val="22"/>
                <w:szCs w:val="22"/>
              </w:rPr>
              <w:t xml:space="preserve"> iebilduma noraidījumam</w:t>
            </w:r>
          </w:p>
        </w:tc>
        <w:tc>
          <w:tcPr>
            <w:tcW w:w="2835" w:type="dxa"/>
            <w:tcBorders>
              <w:top w:val="single" w:sz="4" w:space="0" w:color="auto"/>
              <w:left w:val="single" w:sz="4" w:space="0" w:color="auto"/>
              <w:bottom w:val="single" w:sz="4" w:space="0" w:color="auto"/>
              <w:right w:val="single" w:sz="4" w:space="0" w:color="auto"/>
            </w:tcBorders>
            <w:vAlign w:val="center"/>
          </w:tcPr>
          <w:p w14:paraId="7180FEF7" w14:textId="77777777" w:rsidR="005F4BFD" w:rsidRPr="00666CC3" w:rsidRDefault="005F4BFD" w:rsidP="00364BB6">
            <w:pPr>
              <w:jc w:val="center"/>
              <w:rPr>
                <w:sz w:val="22"/>
                <w:szCs w:val="22"/>
              </w:rPr>
            </w:pPr>
            <w:r w:rsidRPr="00666CC3">
              <w:rPr>
                <w:sz w:val="22"/>
                <w:szCs w:val="22"/>
              </w:rPr>
              <w:t>Atzinuma sniedzēja uzturētais iebildums, ja tas atšķiras no atzinumā norādītā iebilduma pamatojuma</w:t>
            </w:r>
          </w:p>
        </w:tc>
        <w:tc>
          <w:tcPr>
            <w:tcW w:w="1928" w:type="dxa"/>
            <w:tcBorders>
              <w:top w:val="single" w:sz="4" w:space="0" w:color="auto"/>
              <w:left w:val="single" w:sz="4" w:space="0" w:color="auto"/>
              <w:bottom w:val="single" w:sz="4" w:space="0" w:color="auto"/>
            </w:tcBorders>
            <w:vAlign w:val="center"/>
          </w:tcPr>
          <w:p w14:paraId="7CC230C1" w14:textId="77777777" w:rsidR="005F4BFD" w:rsidRPr="00666CC3" w:rsidRDefault="005F4BFD" w:rsidP="00364BB6">
            <w:pPr>
              <w:jc w:val="center"/>
              <w:rPr>
                <w:sz w:val="22"/>
                <w:szCs w:val="22"/>
              </w:rPr>
            </w:pPr>
            <w:r w:rsidRPr="00666CC3">
              <w:rPr>
                <w:sz w:val="22"/>
                <w:szCs w:val="22"/>
              </w:rPr>
              <w:t>Projekta attiecīgā punkta (panta) galīgā redakcija</w:t>
            </w:r>
          </w:p>
        </w:tc>
      </w:tr>
      <w:tr w:rsidR="005F4BFD" w:rsidRPr="00666CC3" w14:paraId="475D3509" w14:textId="77777777" w:rsidTr="00247F25">
        <w:tc>
          <w:tcPr>
            <w:tcW w:w="708" w:type="dxa"/>
            <w:tcBorders>
              <w:top w:val="single" w:sz="6" w:space="0" w:color="000000"/>
              <w:left w:val="single" w:sz="6" w:space="0" w:color="000000"/>
              <w:bottom w:val="single" w:sz="6" w:space="0" w:color="000000"/>
              <w:right w:val="single" w:sz="6" w:space="0" w:color="000000"/>
            </w:tcBorders>
          </w:tcPr>
          <w:p w14:paraId="52DEF135" w14:textId="77777777" w:rsidR="005F4BFD" w:rsidRPr="00666CC3" w:rsidRDefault="008A36C9" w:rsidP="008A36C9">
            <w:pPr>
              <w:pStyle w:val="naisc"/>
              <w:spacing w:before="0" w:after="0"/>
              <w:rPr>
                <w:sz w:val="22"/>
                <w:szCs w:val="22"/>
              </w:rPr>
            </w:pPr>
            <w:r w:rsidRPr="00666CC3">
              <w:rPr>
                <w:sz w:val="22"/>
                <w:szCs w:val="22"/>
              </w:rPr>
              <w:t>1</w:t>
            </w:r>
          </w:p>
        </w:tc>
        <w:tc>
          <w:tcPr>
            <w:tcW w:w="2094" w:type="dxa"/>
            <w:tcBorders>
              <w:top w:val="single" w:sz="6" w:space="0" w:color="000000"/>
              <w:left w:val="single" w:sz="6" w:space="0" w:color="000000"/>
              <w:bottom w:val="single" w:sz="4" w:space="0" w:color="auto"/>
              <w:right w:val="single" w:sz="6" w:space="0" w:color="000000"/>
            </w:tcBorders>
          </w:tcPr>
          <w:p w14:paraId="4DD86AE6" w14:textId="77777777" w:rsidR="005F4BFD" w:rsidRPr="00666CC3" w:rsidRDefault="008A36C9" w:rsidP="008A36C9">
            <w:pPr>
              <w:pStyle w:val="naisc"/>
              <w:spacing w:before="0" w:after="0"/>
              <w:ind w:firstLine="720"/>
              <w:rPr>
                <w:sz w:val="22"/>
                <w:szCs w:val="22"/>
              </w:rPr>
            </w:pPr>
            <w:r w:rsidRPr="00666CC3">
              <w:rPr>
                <w:sz w:val="22"/>
                <w:szCs w:val="22"/>
              </w:rPr>
              <w:t>2</w:t>
            </w:r>
          </w:p>
        </w:tc>
        <w:tc>
          <w:tcPr>
            <w:tcW w:w="3543" w:type="dxa"/>
            <w:tcBorders>
              <w:top w:val="single" w:sz="6" w:space="0" w:color="000000"/>
              <w:left w:val="single" w:sz="6" w:space="0" w:color="000000"/>
              <w:bottom w:val="single" w:sz="4" w:space="0" w:color="auto"/>
              <w:right w:val="single" w:sz="6" w:space="0" w:color="000000"/>
            </w:tcBorders>
          </w:tcPr>
          <w:p w14:paraId="0289E1EF" w14:textId="77777777" w:rsidR="005F4BFD" w:rsidRPr="00666CC3" w:rsidRDefault="008A36C9" w:rsidP="008A36C9">
            <w:pPr>
              <w:pStyle w:val="naisc"/>
              <w:spacing w:before="0" w:after="0"/>
              <w:ind w:firstLine="720"/>
              <w:rPr>
                <w:sz w:val="22"/>
                <w:szCs w:val="22"/>
              </w:rPr>
            </w:pPr>
            <w:r w:rsidRPr="00666CC3">
              <w:rPr>
                <w:sz w:val="22"/>
                <w:szCs w:val="22"/>
              </w:rPr>
              <w:t>3</w:t>
            </w:r>
          </w:p>
        </w:tc>
        <w:tc>
          <w:tcPr>
            <w:tcW w:w="3544" w:type="dxa"/>
            <w:tcBorders>
              <w:top w:val="single" w:sz="6" w:space="0" w:color="000000"/>
              <w:left w:val="single" w:sz="6" w:space="0" w:color="000000"/>
              <w:bottom w:val="single" w:sz="6" w:space="0" w:color="000000"/>
              <w:right w:val="single" w:sz="6" w:space="0" w:color="000000"/>
            </w:tcBorders>
          </w:tcPr>
          <w:p w14:paraId="7EAD4245" w14:textId="77777777" w:rsidR="005F4BFD" w:rsidRPr="00666CC3" w:rsidRDefault="008A36C9" w:rsidP="008A36C9">
            <w:pPr>
              <w:pStyle w:val="naisc"/>
              <w:spacing w:before="0" w:after="0"/>
              <w:ind w:firstLine="720"/>
              <w:rPr>
                <w:sz w:val="22"/>
                <w:szCs w:val="22"/>
              </w:rPr>
            </w:pPr>
            <w:r w:rsidRPr="00666CC3">
              <w:rPr>
                <w:sz w:val="22"/>
                <w:szCs w:val="22"/>
              </w:rPr>
              <w:t>4</w:t>
            </w:r>
          </w:p>
        </w:tc>
        <w:tc>
          <w:tcPr>
            <w:tcW w:w="2835" w:type="dxa"/>
            <w:tcBorders>
              <w:top w:val="single" w:sz="4" w:space="0" w:color="auto"/>
              <w:left w:val="single" w:sz="4" w:space="0" w:color="auto"/>
              <w:bottom w:val="single" w:sz="4" w:space="0" w:color="auto"/>
              <w:right w:val="single" w:sz="4" w:space="0" w:color="auto"/>
            </w:tcBorders>
          </w:tcPr>
          <w:p w14:paraId="57D456F7" w14:textId="77777777" w:rsidR="005F4BFD" w:rsidRPr="00666CC3" w:rsidRDefault="008A36C9" w:rsidP="008A36C9">
            <w:pPr>
              <w:jc w:val="center"/>
              <w:rPr>
                <w:sz w:val="22"/>
                <w:szCs w:val="22"/>
              </w:rPr>
            </w:pPr>
            <w:r w:rsidRPr="00666CC3">
              <w:rPr>
                <w:sz w:val="22"/>
                <w:szCs w:val="22"/>
              </w:rPr>
              <w:t>5</w:t>
            </w:r>
          </w:p>
        </w:tc>
        <w:tc>
          <w:tcPr>
            <w:tcW w:w="1928" w:type="dxa"/>
            <w:tcBorders>
              <w:top w:val="single" w:sz="4" w:space="0" w:color="auto"/>
              <w:left w:val="single" w:sz="4" w:space="0" w:color="auto"/>
              <w:bottom w:val="single" w:sz="4" w:space="0" w:color="auto"/>
            </w:tcBorders>
          </w:tcPr>
          <w:p w14:paraId="081922EB" w14:textId="77777777" w:rsidR="005F4BFD" w:rsidRPr="00666CC3" w:rsidRDefault="008A36C9" w:rsidP="008A36C9">
            <w:pPr>
              <w:jc w:val="center"/>
              <w:rPr>
                <w:sz w:val="22"/>
                <w:szCs w:val="22"/>
              </w:rPr>
            </w:pPr>
            <w:r w:rsidRPr="00666CC3">
              <w:rPr>
                <w:sz w:val="22"/>
                <w:szCs w:val="22"/>
              </w:rPr>
              <w:t>6</w:t>
            </w:r>
          </w:p>
        </w:tc>
      </w:tr>
      <w:tr w:rsidR="00B474EE" w:rsidRPr="00666CC3" w14:paraId="2EB940A4" w14:textId="77777777" w:rsidTr="00566ECD">
        <w:tc>
          <w:tcPr>
            <w:tcW w:w="708" w:type="dxa"/>
            <w:tcBorders>
              <w:top w:val="single" w:sz="4" w:space="0" w:color="auto"/>
              <w:left w:val="single" w:sz="4" w:space="0" w:color="auto"/>
              <w:bottom w:val="single" w:sz="4" w:space="0" w:color="auto"/>
              <w:right w:val="single" w:sz="4" w:space="0" w:color="auto"/>
            </w:tcBorders>
            <w:vAlign w:val="center"/>
          </w:tcPr>
          <w:p w14:paraId="5DC885CA" w14:textId="777FADCC" w:rsidR="00B474EE" w:rsidRPr="00666CC3" w:rsidRDefault="006A1882" w:rsidP="006A1882">
            <w:pPr>
              <w:ind w:left="142"/>
              <w:jc w:val="center"/>
              <w:rPr>
                <w:sz w:val="22"/>
                <w:szCs w:val="22"/>
              </w:rPr>
            </w:pPr>
            <w:r>
              <w:rPr>
                <w:sz w:val="22"/>
                <w:szCs w:val="22"/>
              </w:rPr>
              <w:t>1.</w:t>
            </w:r>
          </w:p>
        </w:tc>
        <w:tc>
          <w:tcPr>
            <w:tcW w:w="2094" w:type="dxa"/>
            <w:tcBorders>
              <w:top w:val="single" w:sz="4" w:space="0" w:color="auto"/>
              <w:left w:val="single" w:sz="4" w:space="0" w:color="auto"/>
              <w:bottom w:val="single" w:sz="4" w:space="0" w:color="auto"/>
              <w:right w:val="single" w:sz="4" w:space="0" w:color="auto"/>
            </w:tcBorders>
          </w:tcPr>
          <w:p w14:paraId="70C18952" w14:textId="55F20FA8" w:rsidR="00B474EE" w:rsidRPr="00666CC3" w:rsidRDefault="00395E84" w:rsidP="00B474EE">
            <w:pPr>
              <w:pStyle w:val="naisc"/>
              <w:spacing w:before="0" w:after="0"/>
              <w:ind w:firstLine="31"/>
              <w:jc w:val="both"/>
              <w:rPr>
                <w:sz w:val="22"/>
                <w:szCs w:val="22"/>
              </w:rPr>
            </w:pPr>
            <w:r w:rsidRPr="00395E84">
              <w:rPr>
                <w:sz w:val="22"/>
                <w:szCs w:val="22"/>
              </w:rPr>
              <w:t>Vispārīgs iebildums par Informatīvā ziņojuma par Eiropas Savienības kohēzijas politikas programmas 2021.–2027. gadam ieviešanai nepieciešamajiem resursiem</w:t>
            </w:r>
          </w:p>
        </w:tc>
        <w:tc>
          <w:tcPr>
            <w:tcW w:w="3543" w:type="dxa"/>
            <w:tcBorders>
              <w:top w:val="single" w:sz="4" w:space="0" w:color="auto"/>
              <w:left w:val="single" w:sz="4" w:space="0" w:color="auto"/>
              <w:bottom w:val="single" w:sz="4" w:space="0" w:color="auto"/>
              <w:right w:val="single" w:sz="4" w:space="0" w:color="auto"/>
            </w:tcBorders>
          </w:tcPr>
          <w:p w14:paraId="57E4B796" w14:textId="77777777" w:rsidR="00395E84" w:rsidRPr="00395E84" w:rsidRDefault="00395E84" w:rsidP="00395E84">
            <w:pPr>
              <w:pStyle w:val="naisc"/>
              <w:jc w:val="both"/>
              <w:rPr>
                <w:sz w:val="22"/>
                <w:szCs w:val="22"/>
              </w:rPr>
            </w:pPr>
            <w:r w:rsidRPr="00395E84">
              <w:rPr>
                <w:b/>
                <w:bCs/>
                <w:sz w:val="22"/>
                <w:szCs w:val="22"/>
              </w:rPr>
              <w:t>Valsts kanceleja</w:t>
            </w:r>
            <w:r w:rsidRPr="00395E84">
              <w:rPr>
                <w:sz w:val="22"/>
                <w:szCs w:val="22"/>
              </w:rPr>
              <w:t xml:space="preserve"> ir iepazinusies un šobrīd konceptuāli neatbalsta 50,5 jaunu amata vietu izveidi ES fondu 2021.-2027. gada plānošanas periodā. Lai arī “Valsts pārvaldes reformu plānā 2020” norādīts, ka nodarbināto skaita samazinājums neattiecas uz terminētām amata vietām ārvalstu finanšu instrumentu, t. sk. Eiropas Strukturālo un investīciju fondu, investīciju nodrošināšanai, tas nenozīmē, ka ir pieļaujams ievērojams amata vietu palielinājums nākamajam plānošanas periodam pret iepriekšējo un šāds uzstādījums izriet no Saeimas Publisko izdevumu un revīzijas komisijas deputātu politiskajiem lēmumiem, kas nozīmē, ka Valsts kancelejas iebildums nav saistīts specifiski ar kādas nozares vai darbības jomas amata vietu palielinājumu, kas šajā gadījumā ir Eiropas Savienības fondu vadības joma, bet Valsts kanceleja kopumā neatbalsta papildus amata vietu veidošanu publiskajā pārvaldē.</w:t>
            </w:r>
          </w:p>
          <w:p w14:paraId="257BC883" w14:textId="7C63E8BB" w:rsidR="00B474EE" w:rsidRPr="00666CC3" w:rsidRDefault="00395E84" w:rsidP="00395E84">
            <w:pPr>
              <w:pStyle w:val="naisc"/>
              <w:spacing w:before="0" w:after="0"/>
              <w:jc w:val="both"/>
              <w:rPr>
                <w:sz w:val="22"/>
                <w:szCs w:val="22"/>
              </w:rPr>
            </w:pPr>
            <w:r w:rsidRPr="00395E84">
              <w:rPr>
                <w:sz w:val="22"/>
                <w:szCs w:val="22"/>
              </w:rPr>
              <w:lastRenderedPageBreak/>
              <w:t xml:space="preserve">Atbilstoši Saeimas Publisko izdevumu un revīzijas komisijas 1.decembra sēdē lemtajam Valsts kancelejai līdz 2022.gada 5.janvārim ir jāiesniedz grafiks turpmākajiem trim gadiem kā tiks nodrošināts publiskajā sektorā nodarbināto skaits, sasniedzot OECD vidējo rādītāju. Līdz ar ko nodarbināto skaita samazināšana publiskajā sektorā ir aktuāla visās nozarēs un veicamajās funkcijās, īpaši ņemot vērā, ka kopumā mazinās nodarbināto skaits valstī. Tas nozīmē, ka ir vēl nepieciešamas papildus diskusijas ar ministrijām kā nodrošināt nodarbināto skaita samazinājumu, optimizējot esošos resursus (iespējams arī funkcijas) un amata vietu palielinājumu kādā no prioritārajām jomām attiecīgā resora ietvaros, veidojot tikai akūti nepieciešamos gadījumos uz iekšējo rezervju, ietaupīto un pārdalīto resursu rēķina, ja vienlaikus ir iespējams nodrošināt kopējo amata vietu samazinājumu. Pie minētās situācijas, nemazinot nodarbināto skaitu publiskajā sektorā tā īpatsvars no kopējiem valstī nodarbinātajiem tikai pieaugs. Jau šobrīd LV minētais rādītājs ir lielāks nekā vidēji OECD. Ņemot vērā virzību uz mazu un efektīvu valsts pārvaldi, kā arī informatīvajā ziņojumā norādīto, ka institūciju pieprasītais finansējuma </w:t>
            </w:r>
            <w:r w:rsidRPr="00395E84">
              <w:rPr>
                <w:sz w:val="22"/>
                <w:szCs w:val="22"/>
              </w:rPr>
              <w:lastRenderedPageBreak/>
              <w:t xml:space="preserve">apmērs būtiski pārsniedza maksimāli pieejamo TP finansējumu un tas katrai institūcijai ir samazināts par 9,5%, uzskatām, ka funkcijas ir nodrošināmas esošo amata vietu ietvaros, attiecīgi pārskatot un </w:t>
            </w:r>
            <w:proofErr w:type="spellStart"/>
            <w:r w:rsidRPr="00395E84">
              <w:rPr>
                <w:sz w:val="22"/>
                <w:szCs w:val="22"/>
              </w:rPr>
              <w:t>efektivizējot</w:t>
            </w:r>
            <w:proofErr w:type="spellEnd"/>
            <w:r w:rsidRPr="00395E84">
              <w:rPr>
                <w:sz w:val="22"/>
                <w:szCs w:val="22"/>
              </w:rPr>
              <w:t xml:space="preserve"> veicamos procesus.</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FE43AEC" w14:textId="45F4C0B9" w:rsidR="002A22DB" w:rsidRPr="002A22DB" w:rsidRDefault="002A22DB" w:rsidP="00395E84">
            <w:pPr>
              <w:pStyle w:val="naisc"/>
              <w:jc w:val="both"/>
              <w:rPr>
                <w:b/>
                <w:bCs/>
                <w:sz w:val="22"/>
                <w:szCs w:val="22"/>
              </w:rPr>
            </w:pPr>
            <w:r w:rsidRPr="002A22DB">
              <w:rPr>
                <w:b/>
                <w:bCs/>
                <w:sz w:val="22"/>
                <w:szCs w:val="22"/>
              </w:rPr>
              <w:lastRenderedPageBreak/>
              <w:t>Iebildums nav ņemts vērā</w:t>
            </w:r>
          </w:p>
          <w:p w14:paraId="20E1641C" w14:textId="5D55CE9D" w:rsidR="00395E84" w:rsidRPr="00395E84" w:rsidRDefault="00395E84" w:rsidP="00395E84">
            <w:pPr>
              <w:pStyle w:val="naisc"/>
              <w:jc w:val="both"/>
              <w:rPr>
                <w:sz w:val="22"/>
                <w:szCs w:val="22"/>
              </w:rPr>
            </w:pPr>
            <w:r w:rsidRPr="00395E84">
              <w:rPr>
                <w:sz w:val="22"/>
                <w:szCs w:val="22"/>
              </w:rPr>
              <w:t xml:space="preserve">Kā jau minēts ziņojuma 13. punktā, ja vērtējam plānotās amata vietas ES fondu īstenošanā kopumā starp abiem plānošanas periodiem, tad amata vietu pieaugums nav būtiski palielinājies. </w:t>
            </w:r>
          </w:p>
          <w:p w14:paraId="01CA48A3" w14:textId="77777777" w:rsidR="00395E84" w:rsidRPr="00395E84" w:rsidRDefault="00395E84" w:rsidP="00395E84">
            <w:pPr>
              <w:pStyle w:val="naisc"/>
              <w:jc w:val="both"/>
              <w:rPr>
                <w:sz w:val="22"/>
                <w:szCs w:val="22"/>
              </w:rPr>
            </w:pPr>
            <w:r w:rsidRPr="00395E84">
              <w:rPr>
                <w:sz w:val="22"/>
                <w:szCs w:val="22"/>
              </w:rPr>
              <w:t>50,5 jaunu amata vietu izveide ES fondu 2021.-2027. gada plānošanas periodā ir vērtētas pret faktiskajām amata vietām uz 2021. gada 2. pusgadu, kad ES fondu 2014.-2020. gada plānošanas perioda ietvaros funkciju apjoms ir būtiski samazinājies.</w:t>
            </w:r>
          </w:p>
          <w:p w14:paraId="48514D1C" w14:textId="77777777" w:rsidR="00395E84" w:rsidRPr="00395E84" w:rsidRDefault="00395E84" w:rsidP="00395E84">
            <w:pPr>
              <w:pStyle w:val="naisc"/>
              <w:jc w:val="both"/>
              <w:rPr>
                <w:sz w:val="22"/>
                <w:szCs w:val="22"/>
              </w:rPr>
            </w:pPr>
          </w:p>
          <w:p w14:paraId="72081858" w14:textId="77777777" w:rsidR="00395E84" w:rsidRPr="00395E84" w:rsidRDefault="00395E84" w:rsidP="00395E84">
            <w:pPr>
              <w:pStyle w:val="naisc"/>
              <w:jc w:val="both"/>
              <w:rPr>
                <w:sz w:val="22"/>
                <w:szCs w:val="22"/>
              </w:rPr>
            </w:pPr>
            <w:r w:rsidRPr="00395E84">
              <w:rPr>
                <w:sz w:val="22"/>
                <w:szCs w:val="22"/>
              </w:rPr>
              <w:t xml:space="preserve">Ja vērtējam ES fondu plānošanas periodus kopumā, tad amatu vietas ir jāvērtē plānotās, jo ES fondu 2014.-2020.gada plānošanas perioda sākuma un vidus un daļēji beigu posmā ES fondu administrēšanā bija iesaistīti darbinieki  plānotās vērtības apjomā, tādēļ apgalvojums, ka ir ievērojams amata vietu palielinājums </w:t>
            </w:r>
            <w:r w:rsidRPr="00395E84">
              <w:rPr>
                <w:sz w:val="22"/>
                <w:szCs w:val="22"/>
              </w:rPr>
              <w:lastRenderedPageBreak/>
              <w:t xml:space="preserve">pret iepriekšējo plānošanas periodu nav korekts. </w:t>
            </w:r>
          </w:p>
          <w:p w14:paraId="3B9ACB66" w14:textId="77777777" w:rsidR="00395E84" w:rsidRPr="00395E84" w:rsidRDefault="00395E84" w:rsidP="00395E84">
            <w:pPr>
              <w:pStyle w:val="naisc"/>
              <w:jc w:val="both"/>
              <w:rPr>
                <w:sz w:val="22"/>
                <w:szCs w:val="22"/>
              </w:rPr>
            </w:pPr>
          </w:p>
          <w:p w14:paraId="3C79E365" w14:textId="77777777" w:rsidR="00395E84" w:rsidRPr="00395E84" w:rsidRDefault="00395E84" w:rsidP="00395E84">
            <w:pPr>
              <w:pStyle w:val="naisc"/>
              <w:jc w:val="both"/>
              <w:rPr>
                <w:sz w:val="22"/>
                <w:szCs w:val="22"/>
              </w:rPr>
            </w:pPr>
            <w:r w:rsidRPr="00395E84">
              <w:rPr>
                <w:sz w:val="22"/>
                <w:szCs w:val="22"/>
              </w:rPr>
              <w:t>Vēršam uzmanību, ka saskaņā ar “Valsts pārvaldes reformu plānā 2020”, norādīto, nodarbināto skaita samazinājums neattiecas uz terminētām amata vietām ārvalstu finanšu instrumentu, t. sk. Eiropas Strukturālo un investīciju fondu, investīciju nodrošināšanai un visas darba tiesiskās attiecības pēc būtības ir  “terminētas” uz ES fondu ieviešanas laiku.</w:t>
            </w:r>
          </w:p>
          <w:p w14:paraId="2B155D47" w14:textId="77777777" w:rsidR="00395E84" w:rsidRPr="00395E84" w:rsidRDefault="00395E84" w:rsidP="00395E84">
            <w:pPr>
              <w:pStyle w:val="naisc"/>
              <w:jc w:val="both"/>
              <w:rPr>
                <w:sz w:val="22"/>
                <w:szCs w:val="22"/>
              </w:rPr>
            </w:pPr>
          </w:p>
          <w:p w14:paraId="6DA8407C" w14:textId="77777777" w:rsidR="00395E84" w:rsidRPr="00395E84" w:rsidRDefault="00395E84" w:rsidP="00395E84">
            <w:pPr>
              <w:pStyle w:val="naisc"/>
              <w:jc w:val="both"/>
              <w:rPr>
                <w:sz w:val="22"/>
                <w:szCs w:val="22"/>
              </w:rPr>
            </w:pPr>
            <w:r w:rsidRPr="00395E84">
              <w:rPr>
                <w:sz w:val="22"/>
                <w:szCs w:val="22"/>
              </w:rPr>
              <w:t xml:space="preserve">Ņemot vērā  ES fondu plānošanas periodu maiņu un ieviešanas statusu, kad ES fondu 2014.-2020. gada plānošanas perioda ietvaros vēl notiek projektu īstenošana un paralēli tiks uzsākta ES fondu 2021.-2027. gada plānošanas perioda īstenošana, nepieciešams nodrošināt funkciju nepārtrauktību un saglabāt cilvēkresursus ar ES fondu pieredzi ES fondu sistēmā, arī jaunajā pārejas periodā – saglabāt kompetentus darbiniekus ES fondu sistēmā, tā nodrošinot akreditētās sistēmas tālāku veiksmīgu un efektīvu darbību.  </w:t>
            </w:r>
          </w:p>
          <w:p w14:paraId="6ABED120" w14:textId="77777777" w:rsidR="00395E84" w:rsidRPr="00395E84" w:rsidRDefault="00395E84" w:rsidP="00395E84">
            <w:pPr>
              <w:pStyle w:val="naisc"/>
              <w:jc w:val="both"/>
              <w:rPr>
                <w:sz w:val="22"/>
                <w:szCs w:val="22"/>
              </w:rPr>
            </w:pPr>
          </w:p>
          <w:p w14:paraId="3569B109" w14:textId="77777777" w:rsidR="00395E84" w:rsidRPr="00395E84" w:rsidRDefault="00395E84" w:rsidP="00395E84">
            <w:pPr>
              <w:pStyle w:val="naisc"/>
              <w:jc w:val="both"/>
              <w:rPr>
                <w:sz w:val="22"/>
                <w:szCs w:val="22"/>
              </w:rPr>
            </w:pPr>
            <w:r w:rsidRPr="00395E84">
              <w:rPr>
                <w:sz w:val="22"/>
                <w:szCs w:val="22"/>
              </w:rPr>
              <w:t xml:space="preserve">Skaidrojam, ka FM kā vadošā iestāde nepiešķir jaunas amata vietas, bet finansējumu ES fondu ieviešanai, un </w:t>
            </w:r>
            <w:r w:rsidRPr="00395E84">
              <w:rPr>
                <w:sz w:val="22"/>
                <w:szCs w:val="22"/>
              </w:rPr>
              <w:lastRenderedPageBreak/>
              <w:t xml:space="preserve">ar šo ziņojumu neaizliedz ES fondu vadībā iesaistītajām institūcijām  pieprasīt/plānot sev nepieciešamos cilvēkresursus. </w:t>
            </w:r>
          </w:p>
          <w:p w14:paraId="32B97C23" w14:textId="77777777" w:rsidR="00395E84" w:rsidRPr="00395E84" w:rsidRDefault="00395E84" w:rsidP="00395E84">
            <w:pPr>
              <w:pStyle w:val="naisc"/>
              <w:jc w:val="both"/>
              <w:rPr>
                <w:sz w:val="22"/>
                <w:szCs w:val="22"/>
              </w:rPr>
            </w:pPr>
          </w:p>
          <w:p w14:paraId="4FB693A2" w14:textId="10DC2AB4" w:rsidR="00B474EE" w:rsidRPr="00666CC3" w:rsidRDefault="00395E84" w:rsidP="00395E84">
            <w:pPr>
              <w:pStyle w:val="naisc"/>
              <w:jc w:val="both"/>
              <w:rPr>
                <w:sz w:val="22"/>
                <w:szCs w:val="22"/>
              </w:rPr>
            </w:pPr>
            <w:r w:rsidRPr="00395E84">
              <w:rPr>
                <w:sz w:val="22"/>
                <w:szCs w:val="22"/>
              </w:rPr>
              <w:t>Aicinām OECD vidējo rādītāju nodarbināto skaita samazinājumam nodrošināt ar pamatbudžeta finansēto štatu samazinājumu tur, kur tas ir vislielākais.</w:t>
            </w:r>
          </w:p>
        </w:tc>
        <w:tc>
          <w:tcPr>
            <w:tcW w:w="2835" w:type="dxa"/>
            <w:tcBorders>
              <w:top w:val="single" w:sz="4" w:space="0" w:color="auto"/>
              <w:left w:val="single" w:sz="4" w:space="0" w:color="auto"/>
              <w:bottom w:val="single" w:sz="4" w:space="0" w:color="auto"/>
            </w:tcBorders>
          </w:tcPr>
          <w:p w14:paraId="04D5C138" w14:textId="1C71277D" w:rsidR="00B474EE" w:rsidRPr="00666CC3" w:rsidRDefault="00624B50" w:rsidP="00B474EE">
            <w:pPr>
              <w:jc w:val="both"/>
              <w:rPr>
                <w:sz w:val="22"/>
                <w:szCs w:val="22"/>
              </w:rPr>
            </w:pPr>
            <w:r>
              <w:rPr>
                <w:sz w:val="22"/>
                <w:szCs w:val="22"/>
              </w:rPr>
              <w:lastRenderedPageBreak/>
              <w:t>Valsts kanceleja uztur iepriekš izteikto iebildumu.</w:t>
            </w:r>
          </w:p>
        </w:tc>
        <w:tc>
          <w:tcPr>
            <w:tcW w:w="1928" w:type="dxa"/>
            <w:tcBorders>
              <w:top w:val="single" w:sz="4" w:space="0" w:color="auto"/>
              <w:left w:val="single" w:sz="4" w:space="0" w:color="auto"/>
              <w:bottom w:val="single" w:sz="4" w:space="0" w:color="auto"/>
              <w:right w:val="single" w:sz="4" w:space="0" w:color="auto"/>
            </w:tcBorders>
          </w:tcPr>
          <w:p w14:paraId="17623C8A" w14:textId="2B2B38CE" w:rsidR="00B474EE" w:rsidRPr="00395E84" w:rsidRDefault="00395E84" w:rsidP="00B474EE">
            <w:pPr>
              <w:tabs>
                <w:tab w:val="left" w:pos="426"/>
              </w:tabs>
              <w:spacing w:before="120"/>
              <w:ind w:right="26"/>
              <w:rPr>
                <w:bCs/>
                <w:sz w:val="22"/>
                <w:szCs w:val="22"/>
              </w:rPr>
            </w:pPr>
            <w:r w:rsidRPr="00395E84">
              <w:rPr>
                <w:bCs/>
                <w:sz w:val="22"/>
                <w:szCs w:val="22"/>
              </w:rPr>
              <w:t>Lūdzu skatīt precizēto ziņojuma projektu</w:t>
            </w:r>
          </w:p>
        </w:tc>
      </w:tr>
      <w:tr w:rsidR="00EF45DE" w:rsidRPr="00666CC3" w14:paraId="506A654A" w14:textId="77777777" w:rsidTr="00247F25">
        <w:tc>
          <w:tcPr>
            <w:tcW w:w="708" w:type="dxa"/>
            <w:tcBorders>
              <w:top w:val="single" w:sz="4" w:space="0" w:color="auto"/>
              <w:left w:val="single" w:sz="4" w:space="0" w:color="auto"/>
              <w:bottom w:val="single" w:sz="4" w:space="0" w:color="auto"/>
              <w:right w:val="single" w:sz="4" w:space="0" w:color="auto"/>
            </w:tcBorders>
            <w:vAlign w:val="center"/>
          </w:tcPr>
          <w:p w14:paraId="59CC573B" w14:textId="69CE7114" w:rsidR="00EF45DE" w:rsidRDefault="006E0278" w:rsidP="006A1882">
            <w:pPr>
              <w:ind w:left="142"/>
              <w:jc w:val="center"/>
              <w:rPr>
                <w:sz w:val="22"/>
                <w:szCs w:val="22"/>
              </w:rPr>
            </w:pPr>
            <w:r>
              <w:rPr>
                <w:sz w:val="22"/>
                <w:szCs w:val="22"/>
              </w:rPr>
              <w:lastRenderedPageBreak/>
              <w:t>2</w:t>
            </w:r>
            <w:r w:rsidR="00EF45DE">
              <w:rPr>
                <w:sz w:val="22"/>
                <w:szCs w:val="22"/>
              </w:rPr>
              <w:t>.</w:t>
            </w:r>
          </w:p>
        </w:tc>
        <w:tc>
          <w:tcPr>
            <w:tcW w:w="2094" w:type="dxa"/>
            <w:tcBorders>
              <w:top w:val="single" w:sz="4" w:space="0" w:color="auto"/>
              <w:left w:val="single" w:sz="4" w:space="0" w:color="auto"/>
              <w:bottom w:val="single" w:sz="4" w:space="0" w:color="auto"/>
              <w:right w:val="single" w:sz="4" w:space="0" w:color="auto"/>
            </w:tcBorders>
          </w:tcPr>
          <w:p w14:paraId="0F3B50B2" w14:textId="1152F311" w:rsidR="00EF45DE" w:rsidRPr="00566ECD" w:rsidRDefault="00EF45DE" w:rsidP="00B474EE">
            <w:pPr>
              <w:pStyle w:val="naisc"/>
              <w:spacing w:before="0" w:after="0"/>
              <w:ind w:firstLine="31"/>
              <w:jc w:val="both"/>
              <w:rPr>
                <w:sz w:val="22"/>
                <w:szCs w:val="22"/>
              </w:rPr>
            </w:pPr>
            <w:r>
              <w:rPr>
                <w:sz w:val="22"/>
                <w:szCs w:val="22"/>
              </w:rPr>
              <w:t>Vispārīgs iebildums</w:t>
            </w:r>
          </w:p>
        </w:tc>
        <w:tc>
          <w:tcPr>
            <w:tcW w:w="3543" w:type="dxa"/>
            <w:tcBorders>
              <w:top w:val="single" w:sz="4" w:space="0" w:color="auto"/>
              <w:left w:val="single" w:sz="4" w:space="0" w:color="auto"/>
              <w:bottom w:val="single" w:sz="4" w:space="0" w:color="auto"/>
              <w:right w:val="single" w:sz="4" w:space="0" w:color="auto"/>
            </w:tcBorders>
          </w:tcPr>
          <w:p w14:paraId="361E181D" w14:textId="1BC8CEEB" w:rsidR="00FF5098" w:rsidRPr="00FF5098" w:rsidRDefault="00FF5098" w:rsidP="00EF45DE">
            <w:pPr>
              <w:pStyle w:val="naisc"/>
              <w:jc w:val="both"/>
              <w:rPr>
                <w:b/>
                <w:bCs/>
                <w:sz w:val="22"/>
                <w:szCs w:val="22"/>
              </w:rPr>
            </w:pPr>
            <w:r w:rsidRPr="00FF5098">
              <w:rPr>
                <w:b/>
                <w:bCs/>
                <w:sz w:val="22"/>
                <w:szCs w:val="22"/>
              </w:rPr>
              <w:t>Izglītības un zinātnes ministrija</w:t>
            </w:r>
          </w:p>
          <w:p w14:paraId="77C69E38" w14:textId="2003353D" w:rsidR="00EF45DE" w:rsidRPr="00EF45DE" w:rsidRDefault="00EF45DE" w:rsidP="00EF45DE">
            <w:pPr>
              <w:pStyle w:val="naisc"/>
              <w:jc w:val="both"/>
              <w:rPr>
                <w:sz w:val="22"/>
                <w:szCs w:val="22"/>
              </w:rPr>
            </w:pPr>
            <w:r w:rsidRPr="00EF45DE">
              <w:rPr>
                <w:sz w:val="22"/>
                <w:szCs w:val="22"/>
              </w:rPr>
              <w:t xml:space="preserve">Ņemot vērā Izglītības un zinātnes ministrijas izteikto iebildumu par Finanšu ministrijas izstrādāto likumprojektu “Eiropas Savienības fondu 2021.-2027.gada plānošanas perioda vadības likums”, kas nosūtīts elektroniski š.g. 2. novembrī un par kuru šobrīd vēl nav panākta vienošanās (par Latvijas Zinātnes padomes funkciju Eiropas Savienības fondu projektu zinātniskās kvalitātes ekspertīzes nodrošināšanai), kā arī ievērojot, ka Tehniskās palīdzības atbalstāmās darbības ir arī Eiropas Savienības fondu projektu iesniegumu atlases, tai skaitā vērtēšanas nodrošināšana (līdz ar to – Tehniskās palīdzības finansējums paredzēts arī Eiropas Savienības fondu projektu zinātniskās kvalitātes ekspertīžu veikšanai), lūdzam Ministru kabineta </w:t>
            </w:r>
            <w:proofErr w:type="spellStart"/>
            <w:r w:rsidRPr="00EF45DE">
              <w:rPr>
                <w:sz w:val="22"/>
                <w:szCs w:val="22"/>
              </w:rPr>
              <w:t>protokollēmumu</w:t>
            </w:r>
            <w:proofErr w:type="spellEnd"/>
            <w:r w:rsidRPr="00EF45DE">
              <w:rPr>
                <w:sz w:val="22"/>
                <w:szCs w:val="22"/>
              </w:rPr>
              <w:t xml:space="preserve"> papildināt ar punktu šādā redakcijā:</w:t>
            </w:r>
          </w:p>
          <w:p w14:paraId="71938378" w14:textId="19B0CBAC" w:rsidR="00EF45DE" w:rsidRPr="00EF45DE" w:rsidRDefault="00EF45DE" w:rsidP="00EF45DE">
            <w:pPr>
              <w:pStyle w:val="naisc"/>
              <w:jc w:val="both"/>
              <w:rPr>
                <w:sz w:val="22"/>
                <w:szCs w:val="22"/>
              </w:rPr>
            </w:pPr>
            <w:r w:rsidRPr="00EF45DE">
              <w:rPr>
                <w:sz w:val="22"/>
                <w:szCs w:val="22"/>
              </w:rPr>
              <w:t xml:space="preserve">“Izglītības un zinātnes ministrijai un </w:t>
            </w:r>
            <w:r w:rsidRPr="00EF45DE">
              <w:rPr>
                <w:sz w:val="22"/>
                <w:szCs w:val="22"/>
              </w:rPr>
              <w:lastRenderedPageBreak/>
              <w:t>Finanšu ministrijai jautājumu par Tehniskās palīdzības finansējuma piešķiršanu Latvijas Zinātnes padomei Eiropas Savienības fondu projektu zinātniskās kvalitātes ekspertīzes nodrošināšanai, tai skaitā izmaksām, kas saistītas ar starptautisko ekspertu atlasi un saziņu ar starptautiskajiem ekspertiem, risināt Ministru kabineta noteikumu projekta “Noteikumi par Eiropas Savienības kohēzijas politikas programmas  2021.-2027. gadam tehniskās palīdzības īstenošanu” saskaņošanas ietvaros”.</w:t>
            </w:r>
          </w:p>
        </w:tc>
        <w:tc>
          <w:tcPr>
            <w:tcW w:w="3544" w:type="dxa"/>
            <w:tcBorders>
              <w:top w:val="single" w:sz="4" w:space="0" w:color="auto"/>
              <w:left w:val="single" w:sz="4" w:space="0" w:color="auto"/>
              <w:right w:val="single" w:sz="4" w:space="0" w:color="auto"/>
            </w:tcBorders>
            <w:shd w:val="clear" w:color="auto" w:fill="auto"/>
          </w:tcPr>
          <w:p w14:paraId="7BB7448C" w14:textId="77777777" w:rsidR="002A22DB" w:rsidRPr="002A22DB" w:rsidRDefault="002A22DB" w:rsidP="00566ECD">
            <w:pPr>
              <w:pStyle w:val="naisc"/>
              <w:jc w:val="both"/>
              <w:rPr>
                <w:b/>
                <w:bCs/>
                <w:sz w:val="22"/>
                <w:szCs w:val="22"/>
              </w:rPr>
            </w:pPr>
            <w:r w:rsidRPr="002A22DB">
              <w:rPr>
                <w:b/>
                <w:bCs/>
                <w:sz w:val="22"/>
                <w:szCs w:val="22"/>
              </w:rPr>
              <w:lastRenderedPageBreak/>
              <w:t>Iebildums nav ņemts vērā</w:t>
            </w:r>
          </w:p>
          <w:p w14:paraId="2ADF0BDF" w14:textId="77777777" w:rsidR="002A22DB" w:rsidRDefault="002A22DB" w:rsidP="00566ECD">
            <w:pPr>
              <w:pStyle w:val="naisc"/>
              <w:jc w:val="both"/>
              <w:rPr>
                <w:sz w:val="22"/>
                <w:szCs w:val="22"/>
              </w:rPr>
            </w:pPr>
          </w:p>
          <w:p w14:paraId="43278562" w14:textId="40CD9BCE" w:rsidR="00EF45DE" w:rsidRPr="00566ECD" w:rsidRDefault="00CE6FAF" w:rsidP="00566ECD">
            <w:pPr>
              <w:pStyle w:val="naisc"/>
              <w:jc w:val="both"/>
              <w:rPr>
                <w:sz w:val="22"/>
                <w:szCs w:val="22"/>
              </w:rPr>
            </w:pPr>
            <w:r w:rsidRPr="00CE6FAF">
              <w:rPr>
                <w:sz w:val="22"/>
                <w:szCs w:val="22"/>
              </w:rPr>
              <w:t>Tā kā Latvijas Zinātnes padome nav ES fondu vadības un kontroles sistēmā iesaistītā institūcija, finansējuma jautājums risināms ārpus šī ziņojuma un ar to saistītajiem MK noteikumiem, tas ir, līdz ar attiecīgo SAM MK noteikumu izstrādi.</w:t>
            </w:r>
          </w:p>
        </w:tc>
        <w:tc>
          <w:tcPr>
            <w:tcW w:w="2835" w:type="dxa"/>
            <w:tcBorders>
              <w:top w:val="single" w:sz="4" w:space="0" w:color="auto"/>
              <w:left w:val="single" w:sz="4" w:space="0" w:color="auto"/>
              <w:bottom w:val="single" w:sz="4" w:space="0" w:color="auto"/>
            </w:tcBorders>
          </w:tcPr>
          <w:p w14:paraId="5E34E4EE" w14:textId="3B316064" w:rsidR="00EF45DE" w:rsidRPr="003A05D1" w:rsidRDefault="00EF45DE" w:rsidP="00B474EE">
            <w:pPr>
              <w:jc w:val="both"/>
              <w:rPr>
                <w:b/>
                <w:bCs/>
                <w:sz w:val="22"/>
                <w:szCs w:val="22"/>
              </w:rPr>
            </w:pPr>
            <w:r w:rsidRPr="003A05D1">
              <w:rPr>
                <w:b/>
                <w:bCs/>
                <w:sz w:val="22"/>
                <w:szCs w:val="22"/>
              </w:rPr>
              <w:t>Izteikts papildus iebildums</w:t>
            </w:r>
          </w:p>
        </w:tc>
        <w:tc>
          <w:tcPr>
            <w:tcW w:w="1928" w:type="dxa"/>
            <w:tcBorders>
              <w:top w:val="single" w:sz="4" w:space="0" w:color="auto"/>
              <w:left w:val="single" w:sz="4" w:space="0" w:color="auto"/>
              <w:bottom w:val="single" w:sz="4" w:space="0" w:color="auto"/>
              <w:right w:val="single" w:sz="4" w:space="0" w:color="auto"/>
            </w:tcBorders>
          </w:tcPr>
          <w:p w14:paraId="2E3F609E" w14:textId="394EFB19" w:rsidR="00EF45DE" w:rsidRPr="00566ECD" w:rsidRDefault="00EF45DE" w:rsidP="00B474EE">
            <w:pPr>
              <w:tabs>
                <w:tab w:val="left" w:pos="426"/>
              </w:tabs>
              <w:spacing w:before="120"/>
              <w:ind w:right="26"/>
              <w:rPr>
                <w:bCs/>
                <w:sz w:val="22"/>
                <w:szCs w:val="22"/>
              </w:rPr>
            </w:pPr>
            <w:r w:rsidRPr="00EF45DE">
              <w:rPr>
                <w:bCs/>
                <w:sz w:val="22"/>
                <w:szCs w:val="22"/>
              </w:rPr>
              <w:t>Lūdzu skatīt precizēto ziņojuma projektu</w:t>
            </w:r>
            <w:r w:rsidR="00C43425">
              <w:rPr>
                <w:bCs/>
                <w:sz w:val="22"/>
                <w:szCs w:val="22"/>
              </w:rPr>
              <w:t>.</w:t>
            </w:r>
          </w:p>
        </w:tc>
      </w:tr>
    </w:tbl>
    <w:p w14:paraId="6E156D8E" w14:textId="77777777" w:rsidR="007B471E" w:rsidRPr="00666CC3" w:rsidRDefault="007B471E" w:rsidP="005D67F7">
      <w:pPr>
        <w:pStyle w:val="naisf"/>
        <w:spacing w:before="0" w:after="0"/>
        <w:ind w:firstLine="0"/>
        <w:rPr>
          <w:b/>
          <w:sz w:val="22"/>
          <w:szCs w:val="22"/>
        </w:rPr>
      </w:pPr>
    </w:p>
    <w:p w14:paraId="4718E150" w14:textId="77777777" w:rsidR="005D67F7" w:rsidRPr="00666CC3" w:rsidRDefault="005D67F7" w:rsidP="005D67F7">
      <w:pPr>
        <w:pStyle w:val="naisf"/>
        <w:spacing w:before="0" w:after="0"/>
        <w:ind w:firstLine="0"/>
        <w:rPr>
          <w:b/>
          <w:sz w:val="22"/>
          <w:szCs w:val="22"/>
        </w:rPr>
      </w:pPr>
      <w:r w:rsidRPr="00666CC3">
        <w:rPr>
          <w:b/>
          <w:sz w:val="22"/>
          <w:szCs w:val="22"/>
        </w:rPr>
        <w:t xml:space="preserve">Informācija par </w:t>
      </w:r>
      <w:proofErr w:type="spellStart"/>
      <w:r w:rsidRPr="00666CC3">
        <w:rPr>
          <w:b/>
          <w:sz w:val="22"/>
          <w:szCs w:val="22"/>
        </w:rPr>
        <w:t>starpministriju</w:t>
      </w:r>
      <w:proofErr w:type="spellEnd"/>
      <w:r w:rsidRPr="00666CC3">
        <w:rPr>
          <w:b/>
          <w:sz w:val="22"/>
          <w:szCs w:val="22"/>
        </w:rPr>
        <w:t xml:space="preserve"> (starpinstitūciju) sanāksmi vai elektronisko saskaņošanu</w:t>
      </w:r>
    </w:p>
    <w:p w14:paraId="2088964D" w14:textId="77777777" w:rsidR="005D67F7" w:rsidRPr="00666CC3" w:rsidRDefault="005D67F7" w:rsidP="005D67F7">
      <w:pPr>
        <w:pStyle w:val="naisf"/>
        <w:spacing w:before="0" w:after="0"/>
        <w:ind w:firstLine="0"/>
        <w:rPr>
          <w:b/>
          <w:sz w:val="22"/>
          <w:szCs w:val="22"/>
        </w:rPr>
      </w:pPr>
    </w:p>
    <w:tbl>
      <w:tblPr>
        <w:tblW w:w="14425" w:type="dxa"/>
        <w:tblLook w:val="00A0" w:firstRow="1" w:lastRow="0" w:firstColumn="1" w:lastColumn="0" w:noHBand="0" w:noVBand="0"/>
      </w:tblPr>
      <w:tblGrid>
        <w:gridCol w:w="6345"/>
        <w:gridCol w:w="6237"/>
        <w:gridCol w:w="1843"/>
      </w:tblGrid>
      <w:tr w:rsidR="007B4C0F" w:rsidRPr="00666CC3" w14:paraId="51539D9A" w14:textId="77777777">
        <w:trPr>
          <w:gridAfter w:val="1"/>
          <w:wAfter w:w="1843" w:type="dxa"/>
        </w:trPr>
        <w:tc>
          <w:tcPr>
            <w:tcW w:w="6345" w:type="dxa"/>
          </w:tcPr>
          <w:p w14:paraId="32FAD274" w14:textId="77777777" w:rsidR="007B4C0F" w:rsidRPr="00666CC3" w:rsidRDefault="005D67F7" w:rsidP="005D67F7">
            <w:pPr>
              <w:pStyle w:val="naisf"/>
              <w:spacing w:before="0" w:after="0"/>
              <w:ind w:firstLine="0"/>
              <w:rPr>
                <w:sz w:val="22"/>
                <w:szCs w:val="22"/>
              </w:rPr>
            </w:pPr>
            <w:r w:rsidRPr="00666CC3">
              <w:rPr>
                <w:sz w:val="22"/>
                <w:szCs w:val="22"/>
              </w:rPr>
              <w:t>D</w:t>
            </w:r>
            <w:r w:rsidR="007B4C0F" w:rsidRPr="00666CC3">
              <w:rPr>
                <w:sz w:val="22"/>
                <w:szCs w:val="22"/>
              </w:rPr>
              <w:t>atums</w:t>
            </w:r>
          </w:p>
        </w:tc>
        <w:tc>
          <w:tcPr>
            <w:tcW w:w="6237" w:type="dxa"/>
          </w:tcPr>
          <w:p w14:paraId="78D8A05D" w14:textId="77777777" w:rsidR="007B4C0F" w:rsidRDefault="007B1B2C" w:rsidP="00053E00">
            <w:pPr>
              <w:pStyle w:val="NormalWeb"/>
              <w:spacing w:before="0" w:beforeAutospacing="0" w:after="0" w:afterAutospacing="0"/>
              <w:rPr>
                <w:sz w:val="22"/>
                <w:szCs w:val="22"/>
              </w:rPr>
            </w:pPr>
            <w:r w:rsidRPr="00666CC3">
              <w:rPr>
                <w:sz w:val="22"/>
                <w:szCs w:val="22"/>
              </w:rPr>
              <w:t>29</w:t>
            </w:r>
            <w:r w:rsidR="007B7FDC" w:rsidRPr="00666CC3">
              <w:rPr>
                <w:sz w:val="22"/>
                <w:szCs w:val="22"/>
              </w:rPr>
              <w:t>.</w:t>
            </w:r>
            <w:r w:rsidRPr="00666CC3">
              <w:rPr>
                <w:sz w:val="22"/>
                <w:szCs w:val="22"/>
              </w:rPr>
              <w:t>11</w:t>
            </w:r>
            <w:r w:rsidR="007B7FDC" w:rsidRPr="00666CC3">
              <w:rPr>
                <w:sz w:val="22"/>
                <w:szCs w:val="22"/>
              </w:rPr>
              <w:t>.2021.</w:t>
            </w:r>
          </w:p>
          <w:p w14:paraId="5B6874BF" w14:textId="5AC2C147" w:rsidR="00A367BE" w:rsidRPr="00666CC3" w:rsidRDefault="00A367BE" w:rsidP="00053E00">
            <w:pPr>
              <w:pStyle w:val="NormalWeb"/>
              <w:spacing w:before="0" w:beforeAutospacing="0" w:after="0" w:afterAutospacing="0"/>
              <w:rPr>
                <w:sz w:val="22"/>
                <w:szCs w:val="22"/>
              </w:rPr>
            </w:pPr>
            <w:r>
              <w:rPr>
                <w:sz w:val="22"/>
                <w:szCs w:val="22"/>
              </w:rPr>
              <w:t>16.12.2021.</w:t>
            </w:r>
          </w:p>
        </w:tc>
      </w:tr>
      <w:tr w:rsidR="003C27A2" w:rsidRPr="00666CC3" w14:paraId="1EF02EC0" w14:textId="77777777">
        <w:trPr>
          <w:gridAfter w:val="1"/>
          <w:wAfter w:w="1843" w:type="dxa"/>
        </w:trPr>
        <w:tc>
          <w:tcPr>
            <w:tcW w:w="6345" w:type="dxa"/>
          </w:tcPr>
          <w:p w14:paraId="0FD1EB19" w14:textId="77777777" w:rsidR="003C27A2" w:rsidRPr="00666CC3" w:rsidRDefault="003C27A2" w:rsidP="007B4C0F">
            <w:pPr>
              <w:pStyle w:val="naisf"/>
              <w:spacing w:before="0" w:after="0"/>
              <w:ind w:firstLine="0"/>
              <w:rPr>
                <w:sz w:val="22"/>
                <w:szCs w:val="22"/>
              </w:rPr>
            </w:pPr>
          </w:p>
        </w:tc>
        <w:tc>
          <w:tcPr>
            <w:tcW w:w="6237" w:type="dxa"/>
          </w:tcPr>
          <w:p w14:paraId="0334E2DF" w14:textId="77777777" w:rsidR="003C27A2" w:rsidRPr="00666CC3" w:rsidRDefault="003C27A2" w:rsidP="00A766CF">
            <w:pPr>
              <w:pStyle w:val="NormalWeb"/>
              <w:spacing w:before="0" w:beforeAutospacing="0" w:after="0" w:afterAutospacing="0"/>
              <w:jc w:val="both"/>
              <w:rPr>
                <w:sz w:val="22"/>
                <w:szCs w:val="22"/>
              </w:rPr>
            </w:pPr>
          </w:p>
        </w:tc>
      </w:tr>
      <w:tr w:rsidR="007B4C0F" w:rsidRPr="00666CC3" w14:paraId="701615F4" w14:textId="77777777">
        <w:tc>
          <w:tcPr>
            <w:tcW w:w="6345" w:type="dxa"/>
          </w:tcPr>
          <w:p w14:paraId="7F3E35E5" w14:textId="77777777" w:rsidR="007A62AF" w:rsidRPr="00666CC3" w:rsidRDefault="00365CC0" w:rsidP="003C27A2">
            <w:pPr>
              <w:pStyle w:val="naiskr"/>
              <w:spacing w:before="0" w:after="0"/>
              <w:rPr>
                <w:sz w:val="22"/>
                <w:szCs w:val="22"/>
              </w:rPr>
            </w:pPr>
            <w:r w:rsidRPr="00666CC3">
              <w:rPr>
                <w:sz w:val="22"/>
                <w:szCs w:val="22"/>
              </w:rPr>
              <w:t>Saskaņošanas dalībnieki</w:t>
            </w:r>
          </w:p>
          <w:p w14:paraId="10A6813D" w14:textId="77777777" w:rsidR="007B4C0F" w:rsidRPr="00666CC3" w:rsidRDefault="007B4C0F" w:rsidP="00A41AE4">
            <w:pPr>
              <w:rPr>
                <w:sz w:val="22"/>
                <w:szCs w:val="22"/>
              </w:rPr>
            </w:pPr>
          </w:p>
        </w:tc>
        <w:tc>
          <w:tcPr>
            <w:tcW w:w="8080" w:type="dxa"/>
            <w:gridSpan w:val="2"/>
          </w:tcPr>
          <w:p w14:paraId="5EB8BC21" w14:textId="1C9C3D28" w:rsidR="0062007C" w:rsidRPr="00666CC3" w:rsidRDefault="007B7FDC" w:rsidP="0002143B">
            <w:pPr>
              <w:spacing w:before="60"/>
              <w:jc w:val="both"/>
              <w:rPr>
                <w:sz w:val="22"/>
                <w:szCs w:val="22"/>
              </w:rPr>
            </w:pPr>
            <w:r w:rsidRPr="00666CC3">
              <w:rPr>
                <w:sz w:val="22"/>
                <w:szCs w:val="22"/>
              </w:rPr>
              <w:t xml:space="preserve">Tieslietu ministrija, Ekonomikas ministrija, Izglītības un zinātnes ministrija, Kultūras ministrija, </w:t>
            </w:r>
            <w:proofErr w:type="spellStart"/>
            <w:r w:rsidRPr="00666CC3">
              <w:rPr>
                <w:sz w:val="22"/>
                <w:szCs w:val="22"/>
              </w:rPr>
              <w:t>Iekšlietu</w:t>
            </w:r>
            <w:proofErr w:type="spellEnd"/>
            <w:r w:rsidRPr="00666CC3">
              <w:rPr>
                <w:sz w:val="22"/>
                <w:szCs w:val="22"/>
              </w:rPr>
              <w:t xml:space="preserve"> ministrija, Labklājības ministrija, Satiksmes ministrija, Veselības ministrija, Vides aizsardzības un reģionālās attīstības ministrija, Valsts kanceleja</w:t>
            </w:r>
            <w:r w:rsidR="005C2FF4" w:rsidRPr="00666CC3">
              <w:rPr>
                <w:sz w:val="22"/>
                <w:szCs w:val="22"/>
              </w:rPr>
              <w:t>, Latvijas Lielo pilsētu a</w:t>
            </w:r>
            <w:r w:rsidR="003F51BC" w:rsidRPr="00666CC3">
              <w:rPr>
                <w:sz w:val="22"/>
                <w:szCs w:val="22"/>
              </w:rPr>
              <w:t>sociācija</w:t>
            </w:r>
            <w:r w:rsidR="005C2FF4" w:rsidRPr="00666CC3">
              <w:rPr>
                <w:sz w:val="22"/>
                <w:szCs w:val="22"/>
              </w:rPr>
              <w:t>.</w:t>
            </w:r>
          </w:p>
        </w:tc>
      </w:tr>
      <w:tr w:rsidR="00200E06" w:rsidRPr="00666CC3" w14:paraId="52B77BD0" w14:textId="77777777">
        <w:trPr>
          <w:trHeight w:val="285"/>
        </w:trPr>
        <w:tc>
          <w:tcPr>
            <w:tcW w:w="6345" w:type="dxa"/>
          </w:tcPr>
          <w:p w14:paraId="1A5514EC" w14:textId="77777777" w:rsidR="00E401A6" w:rsidRPr="00666CC3" w:rsidRDefault="00E401A6" w:rsidP="000D0AED">
            <w:pPr>
              <w:pStyle w:val="naiskr"/>
              <w:spacing w:before="0" w:after="0"/>
              <w:rPr>
                <w:sz w:val="22"/>
                <w:szCs w:val="22"/>
              </w:rPr>
            </w:pPr>
          </w:p>
          <w:p w14:paraId="4D106F23" w14:textId="77777777" w:rsidR="00200E06" w:rsidRPr="00666CC3" w:rsidRDefault="00200E06" w:rsidP="000D0AED">
            <w:pPr>
              <w:pStyle w:val="naiskr"/>
              <w:spacing w:before="0" w:after="0"/>
              <w:rPr>
                <w:sz w:val="22"/>
                <w:szCs w:val="22"/>
              </w:rPr>
            </w:pPr>
            <w:r w:rsidRPr="00666CC3">
              <w:rPr>
                <w:sz w:val="22"/>
                <w:szCs w:val="22"/>
              </w:rPr>
              <w:t>Saskaņošanas dalībnieki izskatīja šādu ministriju (citu institūciju) iebildumus</w:t>
            </w:r>
          </w:p>
        </w:tc>
        <w:tc>
          <w:tcPr>
            <w:tcW w:w="8080" w:type="dxa"/>
            <w:gridSpan w:val="2"/>
          </w:tcPr>
          <w:p w14:paraId="0A845D8C" w14:textId="77777777" w:rsidR="00200E06" w:rsidRPr="00666CC3" w:rsidRDefault="00200E06" w:rsidP="006A676F">
            <w:pPr>
              <w:pStyle w:val="naiskr"/>
              <w:spacing w:before="0" w:after="0"/>
              <w:ind w:firstLine="12"/>
              <w:rPr>
                <w:sz w:val="22"/>
                <w:szCs w:val="22"/>
              </w:rPr>
            </w:pPr>
          </w:p>
          <w:p w14:paraId="13057072" w14:textId="7C14A5D2" w:rsidR="00E401A6" w:rsidRPr="00666CC3" w:rsidRDefault="004F7D47" w:rsidP="00B474EE">
            <w:pPr>
              <w:pStyle w:val="naiskr"/>
              <w:spacing w:before="0" w:after="0"/>
              <w:ind w:firstLine="12"/>
              <w:jc w:val="both"/>
              <w:rPr>
                <w:sz w:val="22"/>
                <w:szCs w:val="22"/>
              </w:rPr>
            </w:pPr>
            <w:r w:rsidRPr="004F7D47">
              <w:rPr>
                <w:sz w:val="22"/>
                <w:szCs w:val="22"/>
              </w:rPr>
              <w:t>Tieslietu ministrija</w:t>
            </w:r>
            <w:r>
              <w:rPr>
                <w:sz w:val="22"/>
                <w:szCs w:val="22"/>
              </w:rPr>
              <w:t>s</w:t>
            </w:r>
            <w:r w:rsidRPr="004F7D47">
              <w:rPr>
                <w:sz w:val="22"/>
                <w:szCs w:val="22"/>
              </w:rPr>
              <w:t>, Ekonomikas ministrija</w:t>
            </w:r>
            <w:r>
              <w:rPr>
                <w:sz w:val="22"/>
                <w:szCs w:val="22"/>
              </w:rPr>
              <w:t>s</w:t>
            </w:r>
            <w:r w:rsidRPr="004F7D47">
              <w:rPr>
                <w:sz w:val="22"/>
                <w:szCs w:val="22"/>
              </w:rPr>
              <w:t>, Izglītības un zinātnes ministrija</w:t>
            </w:r>
            <w:r>
              <w:rPr>
                <w:sz w:val="22"/>
                <w:szCs w:val="22"/>
              </w:rPr>
              <w:t>s</w:t>
            </w:r>
            <w:r w:rsidRPr="004F7D47">
              <w:rPr>
                <w:sz w:val="22"/>
                <w:szCs w:val="22"/>
              </w:rPr>
              <w:t>, Kultūras ministrija</w:t>
            </w:r>
            <w:r>
              <w:rPr>
                <w:sz w:val="22"/>
                <w:szCs w:val="22"/>
              </w:rPr>
              <w:t>s</w:t>
            </w:r>
            <w:r w:rsidRPr="004F7D47">
              <w:rPr>
                <w:sz w:val="22"/>
                <w:szCs w:val="22"/>
              </w:rPr>
              <w:t xml:space="preserve">, </w:t>
            </w:r>
            <w:proofErr w:type="spellStart"/>
            <w:r w:rsidRPr="004F7D47">
              <w:rPr>
                <w:sz w:val="22"/>
                <w:szCs w:val="22"/>
              </w:rPr>
              <w:t>Iekšlietu</w:t>
            </w:r>
            <w:proofErr w:type="spellEnd"/>
            <w:r w:rsidRPr="004F7D47">
              <w:rPr>
                <w:sz w:val="22"/>
                <w:szCs w:val="22"/>
              </w:rPr>
              <w:t xml:space="preserve"> ministrija</w:t>
            </w:r>
            <w:r>
              <w:rPr>
                <w:sz w:val="22"/>
                <w:szCs w:val="22"/>
              </w:rPr>
              <w:t>s</w:t>
            </w:r>
            <w:r w:rsidRPr="004F7D47">
              <w:rPr>
                <w:sz w:val="22"/>
                <w:szCs w:val="22"/>
              </w:rPr>
              <w:t>, Labklājības ministrija</w:t>
            </w:r>
            <w:r>
              <w:rPr>
                <w:sz w:val="22"/>
                <w:szCs w:val="22"/>
              </w:rPr>
              <w:t>s</w:t>
            </w:r>
            <w:r w:rsidRPr="004F7D47">
              <w:rPr>
                <w:sz w:val="22"/>
                <w:szCs w:val="22"/>
              </w:rPr>
              <w:t>, Satiksmes ministrija</w:t>
            </w:r>
            <w:r>
              <w:rPr>
                <w:sz w:val="22"/>
                <w:szCs w:val="22"/>
              </w:rPr>
              <w:t>s</w:t>
            </w:r>
            <w:r w:rsidRPr="004F7D47">
              <w:rPr>
                <w:sz w:val="22"/>
                <w:szCs w:val="22"/>
              </w:rPr>
              <w:t>, Veselības ministrija</w:t>
            </w:r>
            <w:r>
              <w:rPr>
                <w:sz w:val="22"/>
                <w:szCs w:val="22"/>
              </w:rPr>
              <w:t>s</w:t>
            </w:r>
            <w:r w:rsidRPr="004F7D47">
              <w:rPr>
                <w:sz w:val="22"/>
                <w:szCs w:val="22"/>
              </w:rPr>
              <w:t>, Vides aizsardzības un reģionālās attīstības ministrija</w:t>
            </w:r>
            <w:r>
              <w:rPr>
                <w:sz w:val="22"/>
                <w:szCs w:val="22"/>
              </w:rPr>
              <w:t>s</w:t>
            </w:r>
            <w:r w:rsidRPr="004F7D47">
              <w:rPr>
                <w:sz w:val="22"/>
                <w:szCs w:val="22"/>
              </w:rPr>
              <w:t>, Valsts kanceleja</w:t>
            </w:r>
            <w:r>
              <w:rPr>
                <w:sz w:val="22"/>
                <w:szCs w:val="22"/>
              </w:rPr>
              <w:t>s</w:t>
            </w:r>
            <w:r w:rsidRPr="004F7D47">
              <w:rPr>
                <w:sz w:val="22"/>
                <w:szCs w:val="22"/>
              </w:rPr>
              <w:t>, Latvijas Lielo pilsētu asociācija</w:t>
            </w:r>
            <w:r>
              <w:rPr>
                <w:sz w:val="22"/>
                <w:szCs w:val="22"/>
              </w:rPr>
              <w:t>s</w:t>
            </w:r>
            <w:r w:rsidRPr="004F7D47">
              <w:rPr>
                <w:sz w:val="22"/>
                <w:szCs w:val="22"/>
              </w:rPr>
              <w:t>.</w:t>
            </w:r>
          </w:p>
        </w:tc>
      </w:tr>
      <w:tr w:rsidR="007B4C0F" w:rsidRPr="00666CC3" w14:paraId="2EF8EDA0" w14:textId="77777777">
        <w:trPr>
          <w:gridAfter w:val="1"/>
          <w:wAfter w:w="1843" w:type="dxa"/>
          <w:trHeight w:val="465"/>
        </w:trPr>
        <w:tc>
          <w:tcPr>
            <w:tcW w:w="12582" w:type="dxa"/>
            <w:gridSpan w:val="2"/>
          </w:tcPr>
          <w:p w14:paraId="6415AF74" w14:textId="77777777" w:rsidR="007B4C0F" w:rsidRPr="00666CC3" w:rsidRDefault="007B4C0F" w:rsidP="003C27A2">
            <w:pPr>
              <w:pStyle w:val="naisc"/>
              <w:spacing w:before="0" w:after="0"/>
              <w:ind w:left="4820" w:firstLine="720"/>
              <w:rPr>
                <w:sz w:val="22"/>
                <w:szCs w:val="22"/>
              </w:rPr>
            </w:pPr>
          </w:p>
        </w:tc>
      </w:tr>
      <w:tr w:rsidR="007B4C0F" w:rsidRPr="00666CC3" w14:paraId="10945C8A" w14:textId="77777777">
        <w:trPr>
          <w:gridAfter w:val="1"/>
          <w:wAfter w:w="1843" w:type="dxa"/>
        </w:trPr>
        <w:tc>
          <w:tcPr>
            <w:tcW w:w="6345" w:type="dxa"/>
          </w:tcPr>
          <w:p w14:paraId="4343C4E1" w14:textId="7990E2B8" w:rsidR="002D10F4" w:rsidRPr="00666CC3" w:rsidRDefault="007B4C0F" w:rsidP="0036160E">
            <w:pPr>
              <w:pStyle w:val="naiskr"/>
              <w:spacing w:before="0" w:after="0"/>
              <w:rPr>
                <w:sz w:val="22"/>
                <w:szCs w:val="22"/>
              </w:rPr>
            </w:pPr>
            <w:r w:rsidRPr="00666CC3">
              <w:rPr>
                <w:sz w:val="22"/>
                <w:szCs w:val="22"/>
              </w:rPr>
              <w:t>Ministrijas (citas institūcijas), kuras nav ieradušās uz sanāksmi vai kuras nav atbildējušas uz uzaicinājumu piedalīties elektroniskajā saskaņošanā</w:t>
            </w:r>
          </w:p>
          <w:p w14:paraId="468CB1AC" w14:textId="77777777" w:rsidR="009C1FAB" w:rsidRDefault="009C1FAB" w:rsidP="0036160E">
            <w:pPr>
              <w:pStyle w:val="naiskr"/>
              <w:spacing w:before="0" w:after="0"/>
              <w:rPr>
                <w:sz w:val="22"/>
                <w:szCs w:val="22"/>
              </w:rPr>
            </w:pPr>
          </w:p>
          <w:p w14:paraId="04D78868" w14:textId="77777777" w:rsidR="00841BF9" w:rsidRDefault="00841BF9" w:rsidP="0036160E">
            <w:pPr>
              <w:pStyle w:val="naiskr"/>
              <w:spacing w:before="0" w:after="0"/>
              <w:rPr>
                <w:sz w:val="22"/>
                <w:szCs w:val="22"/>
              </w:rPr>
            </w:pPr>
          </w:p>
          <w:p w14:paraId="6AC28C3A" w14:textId="1E88E575" w:rsidR="00841BF9" w:rsidRPr="00666CC3" w:rsidRDefault="00841BF9" w:rsidP="0036160E">
            <w:pPr>
              <w:pStyle w:val="naiskr"/>
              <w:spacing w:before="0" w:after="0"/>
              <w:rPr>
                <w:sz w:val="22"/>
                <w:szCs w:val="22"/>
              </w:rPr>
            </w:pPr>
          </w:p>
        </w:tc>
        <w:tc>
          <w:tcPr>
            <w:tcW w:w="6237" w:type="dxa"/>
          </w:tcPr>
          <w:p w14:paraId="448A816F" w14:textId="77777777" w:rsidR="007B4C0F" w:rsidRPr="00666CC3" w:rsidRDefault="007B4C0F" w:rsidP="001F1337">
            <w:pPr>
              <w:pStyle w:val="naiskr"/>
              <w:spacing w:before="0" w:after="0"/>
              <w:ind w:firstLine="34"/>
              <w:rPr>
                <w:sz w:val="22"/>
                <w:szCs w:val="22"/>
              </w:rPr>
            </w:pPr>
          </w:p>
        </w:tc>
      </w:tr>
    </w:tbl>
    <w:p w14:paraId="26AECC1D" w14:textId="77777777" w:rsidR="007B4C0F" w:rsidRPr="00666CC3" w:rsidRDefault="00134188" w:rsidP="00EF2E7B">
      <w:pPr>
        <w:pStyle w:val="naisf"/>
        <w:numPr>
          <w:ilvl w:val="0"/>
          <w:numId w:val="2"/>
        </w:numPr>
        <w:spacing w:before="0" w:after="0"/>
        <w:jc w:val="center"/>
        <w:rPr>
          <w:b/>
          <w:sz w:val="22"/>
          <w:szCs w:val="22"/>
        </w:rPr>
      </w:pPr>
      <w:r w:rsidRPr="00666CC3">
        <w:rPr>
          <w:b/>
          <w:sz w:val="22"/>
          <w:szCs w:val="22"/>
        </w:rPr>
        <w:t>Jautājumi, par kuriem saskaņošanā vienošan</w:t>
      </w:r>
      <w:r w:rsidR="00144622" w:rsidRPr="00666CC3">
        <w:rPr>
          <w:b/>
          <w:sz w:val="22"/>
          <w:szCs w:val="22"/>
        </w:rPr>
        <w:t>ā</w:t>
      </w:r>
      <w:r w:rsidRPr="00666CC3">
        <w:rPr>
          <w:b/>
          <w:sz w:val="22"/>
          <w:szCs w:val="22"/>
        </w:rPr>
        <w:t>s ir panākta</w:t>
      </w:r>
    </w:p>
    <w:p w14:paraId="1AD92DEF" w14:textId="77777777" w:rsidR="00FB25FA" w:rsidRPr="00666CC3" w:rsidRDefault="00FB25FA" w:rsidP="00FB25FA">
      <w:pPr>
        <w:pStyle w:val="naisf"/>
        <w:spacing w:before="0" w:after="0"/>
        <w:jc w:val="center"/>
        <w:rPr>
          <w:b/>
          <w:sz w:val="22"/>
          <w:szCs w:val="22"/>
        </w:rPr>
      </w:pPr>
    </w:p>
    <w:tbl>
      <w:tblPr>
        <w:tblW w:w="5186" w:type="pct"/>
        <w:tblInd w:w="-31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285"/>
        <w:gridCol w:w="991"/>
        <w:gridCol w:w="3826"/>
        <w:gridCol w:w="717"/>
        <w:gridCol w:w="2702"/>
        <w:gridCol w:w="3604"/>
        <w:gridCol w:w="2478"/>
        <w:gridCol w:w="145"/>
      </w:tblGrid>
      <w:tr w:rsidR="00556FF7" w:rsidRPr="00666CC3" w14:paraId="6480ACBD" w14:textId="77777777" w:rsidTr="00395E84">
        <w:trPr>
          <w:gridBefore w:val="1"/>
          <w:wBefore w:w="97" w:type="pct"/>
        </w:trPr>
        <w:tc>
          <w:tcPr>
            <w:tcW w:w="336" w:type="pct"/>
            <w:tcBorders>
              <w:top w:val="single" w:sz="6" w:space="0" w:color="000000"/>
              <w:left w:val="single" w:sz="6" w:space="0" w:color="000000"/>
              <w:bottom w:val="single" w:sz="4" w:space="0" w:color="auto"/>
              <w:right w:val="single" w:sz="6" w:space="0" w:color="000000"/>
            </w:tcBorders>
            <w:vAlign w:val="center"/>
          </w:tcPr>
          <w:p w14:paraId="18C3E28C" w14:textId="77777777" w:rsidR="00785987" w:rsidRPr="00666CC3" w:rsidRDefault="00785987" w:rsidP="00C47E3D">
            <w:pPr>
              <w:pStyle w:val="naisc"/>
              <w:spacing w:before="0" w:after="0"/>
              <w:rPr>
                <w:sz w:val="22"/>
                <w:szCs w:val="22"/>
              </w:rPr>
            </w:pPr>
            <w:r w:rsidRPr="00666CC3">
              <w:rPr>
                <w:sz w:val="22"/>
                <w:szCs w:val="22"/>
              </w:rPr>
              <w:t>Nr. p.k.</w:t>
            </w:r>
          </w:p>
        </w:tc>
        <w:tc>
          <w:tcPr>
            <w:tcW w:w="1297" w:type="pct"/>
            <w:tcBorders>
              <w:top w:val="single" w:sz="6" w:space="0" w:color="000000"/>
              <w:left w:val="single" w:sz="6" w:space="0" w:color="000000"/>
              <w:bottom w:val="single" w:sz="4" w:space="0" w:color="auto"/>
              <w:right w:val="single" w:sz="6" w:space="0" w:color="000000"/>
            </w:tcBorders>
            <w:vAlign w:val="center"/>
          </w:tcPr>
          <w:p w14:paraId="2DD6DB98" w14:textId="77777777" w:rsidR="00785987" w:rsidRPr="00666CC3" w:rsidRDefault="00785987" w:rsidP="009623BC">
            <w:pPr>
              <w:pStyle w:val="naisc"/>
              <w:spacing w:before="0" w:after="0"/>
              <w:ind w:firstLine="12"/>
              <w:rPr>
                <w:sz w:val="22"/>
                <w:szCs w:val="22"/>
              </w:rPr>
            </w:pPr>
            <w:r w:rsidRPr="00666CC3">
              <w:rPr>
                <w:sz w:val="22"/>
                <w:szCs w:val="22"/>
              </w:rPr>
              <w:t>Saskaņošanai nosūtītā projekta redakcija (konkrēta punkta (panta) redakcija)</w:t>
            </w:r>
          </w:p>
        </w:tc>
        <w:tc>
          <w:tcPr>
            <w:tcW w:w="1159" w:type="pct"/>
            <w:gridSpan w:val="2"/>
            <w:tcBorders>
              <w:top w:val="single" w:sz="6" w:space="0" w:color="000000"/>
              <w:left w:val="single" w:sz="6" w:space="0" w:color="000000"/>
              <w:bottom w:val="single" w:sz="4" w:space="0" w:color="auto"/>
              <w:right w:val="single" w:sz="6" w:space="0" w:color="000000"/>
            </w:tcBorders>
            <w:vAlign w:val="center"/>
          </w:tcPr>
          <w:p w14:paraId="26B31BAE" w14:textId="77777777" w:rsidR="00785987" w:rsidRPr="00666CC3" w:rsidRDefault="00785987" w:rsidP="009623BC">
            <w:pPr>
              <w:pStyle w:val="naisc"/>
              <w:spacing w:before="0" w:after="0"/>
              <w:ind w:right="3"/>
              <w:rPr>
                <w:sz w:val="22"/>
                <w:szCs w:val="22"/>
              </w:rPr>
            </w:pPr>
            <w:r w:rsidRPr="00666CC3">
              <w:rPr>
                <w:sz w:val="22"/>
                <w:szCs w:val="22"/>
              </w:rPr>
              <w:t>Atzinumā norādītais ministrijas (citas institūcijas) iebildums, kā arī saskaņošanā papildus izteiktais iebildums par projekta konkrēto punktu (pantu)</w:t>
            </w:r>
          </w:p>
        </w:tc>
        <w:tc>
          <w:tcPr>
            <w:tcW w:w="1222" w:type="pct"/>
            <w:tcBorders>
              <w:top w:val="single" w:sz="6" w:space="0" w:color="000000"/>
              <w:left w:val="single" w:sz="6" w:space="0" w:color="000000"/>
              <w:bottom w:val="single" w:sz="4" w:space="0" w:color="auto"/>
              <w:right w:val="single" w:sz="6" w:space="0" w:color="000000"/>
            </w:tcBorders>
            <w:vAlign w:val="center"/>
          </w:tcPr>
          <w:p w14:paraId="4039A44C" w14:textId="77777777" w:rsidR="00785987" w:rsidRPr="00666CC3" w:rsidRDefault="00785987" w:rsidP="009623BC">
            <w:pPr>
              <w:pStyle w:val="naisc"/>
              <w:spacing w:before="0" w:after="0"/>
              <w:ind w:firstLine="21"/>
              <w:rPr>
                <w:sz w:val="22"/>
                <w:szCs w:val="22"/>
              </w:rPr>
            </w:pPr>
            <w:r w:rsidRPr="00666CC3">
              <w:rPr>
                <w:sz w:val="22"/>
                <w:szCs w:val="22"/>
              </w:rPr>
              <w:t>Atbildīgās ministrijas norāde par to, ka iebildums ir ņemts vērā, vai informācija par saskaņošanā panākto alternatīvo risinājumu</w:t>
            </w:r>
          </w:p>
        </w:tc>
        <w:tc>
          <w:tcPr>
            <w:tcW w:w="889" w:type="pct"/>
            <w:gridSpan w:val="2"/>
            <w:tcBorders>
              <w:top w:val="single" w:sz="4" w:space="0" w:color="auto"/>
              <w:left w:val="single" w:sz="4" w:space="0" w:color="auto"/>
              <w:bottom w:val="single" w:sz="4" w:space="0" w:color="auto"/>
            </w:tcBorders>
            <w:vAlign w:val="center"/>
          </w:tcPr>
          <w:p w14:paraId="7E60D963" w14:textId="77777777" w:rsidR="00785987" w:rsidRPr="00666CC3" w:rsidRDefault="00785987" w:rsidP="009623BC">
            <w:pPr>
              <w:jc w:val="center"/>
              <w:rPr>
                <w:sz w:val="22"/>
                <w:szCs w:val="22"/>
              </w:rPr>
            </w:pPr>
            <w:r w:rsidRPr="00666CC3">
              <w:rPr>
                <w:sz w:val="22"/>
                <w:szCs w:val="22"/>
              </w:rPr>
              <w:t>Projekta attiecīgā punkta (panta) galīgā redakcija</w:t>
            </w:r>
          </w:p>
        </w:tc>
      </w:tr>
      <w:tr w:rsidR="00884312" w:rsidRPr="00666CC3" w14:paraId="518172B0"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376FBF94" w14:textId="77777777" w:rsidR="00884312" w:rsidRPr="00666CC3" w:rsidRDefault="00884312" w:rsidP="00C47E3D">
            <w:pPr>
              <w:pStyle w:val="naisc"/>
              <w:spacing w:before="0" w:after="0"/>
              <w:rPr>
                <w:sz w:val="22"/>
                <w:szCs w:val="22"/>
              </w:rPr>
            </w:pPr>
            <w:r w:rsidRPr="00666CC3">
              <w:rPr>
                <w:sz w:val="22"/>
                <w:szCs w:val="22"/>
              </w:rPr>
              <w:t>1</w:t>
            </w:r>
          </w:p>
        </w:tc>
        <w:tc>
          <w:tcPr>
            <w:tcW w:w="1297" w:type="pct"/>
            <w:tcBorders>
              <w:top w:val="single" w:sz="4" w:space="0" w:color="auto"/>
              <w:left w:val="single" w:sz="4" w:space="0" w:color="auto"/>
              <w:bottom w:val="single" w:sz="4" w:space="0" w:color="auto"/>
              <w:right w:val="single" w:sz="4" w:space="0" w:color="auto"/>
            </w:tcBorders>
          </w:tcPr>
          <w:p w14:paraId="55156057" w14:textId="77777777" w:rsidR="00884312" w:rsidRPr="00666CC3" w:rsidRDefault="00884312" w:rsidP="003B71E0">
            <w:pPr>
              <w:pStyle w:val="naisc"/>
              <w:spacing w:before="0" w:after="0"/>
              <w:ind w:firstLine="720"/>
              <w:rPr>
                <w:sz w:val="22"/>
                <w:szCs w:val="22"/>
              </w:rPr>
            </w:pPr>
            <w:r w:rsidRPr="00666CC3">
              <w:rPr>
                <w:sz w:val="22"/>
                <w:szCs w:val="22"/>
              </w:rPr>
              <w:t>2</w:t>
            </w:r>
          </w:p>
        </w:tc>
        <w:tc>
          <w:tcPr>
            <w:tcW w:w="1159" w:type="pct"/>
            <w:gridSpan w:val="2"/>
            <w:tcBorders>
              <w:top w:val="single" w:sz="4" w:space="0" w:color="auto"/>
              <w:left w:val="single" w:sz="4" w:space="0" w:color="auto"/>
              <w:bottom w:val="single" w:sz="4" w:space="0" w:color="auto"/>
              <w:right w:val="single" w:sz="4" w:space="0" w:color="auto"/>
            </w:tcBorders>
          </w:tcPr>
          <w:p w14:paraId="301DBFB3" w14:textId="77777777" w:rsidR="00884312" w:rsidRPr="00666CC3" w:rsidRDefault="00884312" w:rsidP="00884312">
            <w:pPr>
              <w:pStyle w:val="naisc"/>
              <w:spacing w:before="0" w:after="0"/>
              <w:rPr>
                <w:sz w:val="22"/>
                <w:szCs w:val="22"/>
              </w:rPr>
            </w:pPr>
            <w:r w:rsidRPr="00666CC3">
              <w:rPr>
                <w:sz w:val="22"/>
                <w:szCs w:val="22"/>
              </w:rPr>
              <w:t>3</w:t>
            </w:r>
          </w:p>
        </w:tc>
        <w:tc>
          <w:tcPr>
            <w:tcW w:w="1222" w:type="pct"/>
            <w:tcBorders>
              <w:top w:val="single" w:sz="4" w:space="0" w:color="auto"/>
              <w:left w:val="single" w:sz="4" w:space="0" w:color="auto"/>
              <w:bottom w:val="single" w:sz="4" w:space="0" w:color="auto"/>
              <w:right w:val="single" w:sz="4" w:space="0" w:color="auto"/>
            </w:tcBorders>
          </w:tcPr>
          <w:p w14:paraId="0050048E" w14:textId="77777777" w:rsidR="00884312" w:rsidRPr="00666CC3" w:rsidRDefault="00884312" w:rsidP="003B71E0">
            <w:pPr>
              <w:pStyle w:val="naisc"/>
              <w:spacing w:before="0" w:after="0"/>
              <w:ind w:firstLine="720"/>
              <w:rPr>
                <w:sz w:val="22"/>
                <w:szCs w:val="22"/>
              </w:rPr>
            </w:pPr>
            <w:r w:rsidRPr="00666CC3">
              <w:rPr>
                <w:sz w:val="22"/>
                <w:szCs w:val="22"/>
              </w:rPr>
              <w:t>4</w:t>
            </w:r>
          </w:p>
        </w:tc>
        <w:tc>
          <w:tcPr>
            <w:tcW w:w="889" w:type="pct"/>
            <w:gridSpan w:val="2"/>
            <w:tcBorders>
              <w:top w:val="single" w:sz="4" w:space="0" w:color="auto"/>
              <w:left w:val="single" w:sz="4" w:space="0" w:color="auto"/>
              <w:bottom w:val="single" w:sz="4" w:space="0" w:color="auto"/>
            </w:tcBorders>
          </w:tcPr>
          <w:p w14:paraId="18CB7CDA" w14:textId="77777777" w:rsidR="00884312" w:rsidRPr="00666CC3" w:rsidRDefault="00884312" w:rsidP="003B71E0">
            <w:pPr>
              <w:jc w:val="center"/>
              <w:rPr>
                <w:sz w:val="22"/>
                <w:szCs w:val="22"/>
              </w:rPr>
            </w:pPr>
            <w:r w:rsidRPr="00666CC3">
              <w:rPr>
                <w:sz w:val="22"/>
                <w:szCs w:val="22"/>
              </w:rPr>
              <w:t>5</w:t>
            </w:r>
          </w:p>
        </w:tc>
      </w:tr>
      <w:tr w:rsidR="007B7FDC" w:rsidRPr="00666CC3" w14:paraId="7EF2BF3B"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6E19BAAF" w14:textId="77777777" w:rsidR="007B7FDC" w:rsidRPr="00666CC3" w:rsidRDefault="007B7FDC" w:rsidP="00C47E3D">
            <w:pPr>
              <w:pStyle w:val="naisc"/>
              <w:spacing w:before="0" w:after="0"/>
              <w:rPr>
                <w:sz w:val="22"/>
                <w:szCs w:val="22"/>
              </w:rPr>
            </w:pPr>
          </w:p>
        </w:tc>
        <w:tc>
          <w:tcPr>
            <w:tcW w:w="4567" w:type="pct"/>
            <w:gridSpan w:val="6"/>
            <w:tcBorders>
              <w:top w:val="single" w:sz="4" w:space="0" w:color="auto"/>
              <w:left w:val="single" w:sz="4" w:space="0" w:color="auto"/>
              <w:bottom w:val="single" w:sz="4" w:space="0" w:color="auto"/>
            </w:tcBorders>
          </w:tcPr>
          <w:p w14:paraId="6C1BBB71" w14:textId="519C4B0F" w:rsidR="007B7FDC" w:rsidRPr="00666CC3" w:rsidRDefault="00462C5F" w:rsidP="003B71E0">
            <w:pPr>
              <w:jc w:val="center"/>
              <w:rPr>
                <w:sz w:val="22"/>
                <w:szCs w:val="22"/>
              </w:rPr>
            </w:pPr>
            <w:proofErr w:type="spellStart"/>
            <w:r w:rsidRPr="00666CC3">
              <w:rPr>
                <w:b/>
                <w:sz w:val="22"/>
                <w:szCs w:val="22"/>
              </w:rPr>
              <w:t>Iekšlietu</w:t>
            </w:r>
            <w:proofErr w:type="spellEnd"/>
            <w:r w:rsidRPr="00666CC3">
              <w:rPr>
                <w:b/>
                <w:sz w:val="22"/>
                <w:szCs w:val="22"/>
              </w:rPr>
              <w:t xml:space="preserve"> ministrija</w:t>
            </w:r>
          </w:p>
        </w:tc>
      </w:tr>
      <w:tr w:rsidR="00B63D7E" w:rsidRPr="00666CC3" w14:paraId="7B2E5850"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419F2AE7" w14:textId="32E73879" w:rsidR="00B63D7E" w:rsidRPr="00666CC3" w:rsidRDefault="00603B8E" w:rsidP="00603B8E">
            <w:pPr>
              <w:pStyle w:val="naisc"/>
              <w:spacing w:before="0" w:after="0"/>
              <w:jc w:val="left"/>
              <w:rPr>
                <w:sz w:val="22"/>
                <w:szCs w:val="22"/>
              </w:rPr>
            </w:pPr>
            <w:r w:rsidRPr="00666CC3">
              <w:rPr>
                <w:sz w:val="22"/>
                <w:szCs w:val="22"/>
              </w:rPr>
              <w:t>1.</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6300F0AF" w14:textId="3A2FA661" w:rsidR="007B7FDC" w:rsidRPr="00666CC3" w:rsidRDefault="00462C5F" w:rsidP="00737260">
            <w:pPr>
              <w:pStyle w:val="naisc"/>
              <w:tabs>
                <w:tab w:val="left" w:pos="263"/>
              </w:tabs>
              <w:spacing w:before="0" w:after="0"/>
              <w:jc w:val="both"/>
              <w:rPr>
                <w:sz w:val="22"/>
                <w:szCs w:val="22"/>
              </w:rPr>
            </w:pPr>
            <w:r w:rsidRPr="00666CC3">
              <w:rPr>
                <w:sz w:val="22"/>
                <w:szCs w:val="22"/>
              </w:rPr>
              <w:t>(1)</w:t>
            </w:r>
            <w:r w:rsidRPr="00666CC3">
              <w:rPr>
                <w:sz w:val="22"/>
                <w:szCs w:val="22"/>
              </w:rPr>
              <w:tab/>
              <w:t>Eiropas Parlamenta un Padomes 2021.gada 24.jūnija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w:t>
            </w:r>
          </w:p>
        </w:tc>
        <w:tc>
          <w:tcPr>
            <w:tcW w:w="1159" w:type="pct"/>
            <w:gridSpan w:val="2"/>
            <w:tcBorders>
              <w:top w:val="single" w:sz="4" w:space="0" w:color="auto"/>
              <w:left w:val="single" w:sz="4" w:space="0" w:color="auto"/>
              <w:bottom w:val="single" w:sz="4" w:space="0" w:color="auto"/>
              <w:right w:val="single" w:sz="4" w:space="0" w:color="auto"/>
            </w:tcBorders>
          </w:tcPr>
          <w:p w14:paraId="0BD909EB" w14:textId="77777777" w:rsidR="00462C5F" w:rsidRPr="00666CC3" w:rsidRDefault="00462C5F" w:rsidP="00462C5F">
            <w:pPr>
              <w:pStyle w:val="naisc"/>
              <w:jc w:val="both"/>
              <w:rPr>
                <w:sz w:val="22"/>
                <w:szCs w:val="22"/>
              </w:rPr>
            </w:pPr>
            <w:r w:rsidRPr="00666CC3">
              <w:rPr>
                <w:sz w:val="22"/>
                <w:szCs w:val="22"/>
              </w:rPr>
              <w:t xml:space="preserve">Ievērojot to, ka Eiropas Parlamenta un Padomes 2021.gada 24.jūnija regula (ES) Nr.2021/1060, kas ir norādīta informatīvā ziņojuma 1.sadaļā un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attiecas arī uz Patvēruma, migrācijas un integrācijas fondu, Iekšējās drošības fondu un Finansiāla atbalsta instrumentu robežu pārvaldībai un vīzu politikai, skaidrības labad un nepareizas </w:t>
            </w:r>
            <w:proofErr w:type="spellStart"/>
            <w:r w:rsidRPr="00666CC3">
              <w:rPr>
                <w:sz w:val="22"/>
                <w:szCs w:val="22"/>
              </w:rPr>
              <w:t>intepretācijas</w:t>
            </w:r>
            <w:proofErr w:type="spellEnd"/>
            <w:r w:rsidRPr="00666CC3">
              <w:rPr>
                <w:sz w:val="22"/>
                <w:szCs w:val="22"/>
              </w:rPr>
              <w:t xml:space="preserve"> nepieļaušanas nolūkā lūdzam papildināt informatīvā ziņojuma </w:t>
            </w:r>
            <w:r w:rsidRPr="00666CC3">
              <w:rPr>
                <w:sz w:val="22"/>
                <w:szCs w:val="22"/>
              </w:rPr>
              <w:lastRenderedPageBreak/>
              <w:t>Ievaddaļu vai 1.sadaļu ar šādu atrunu: "Informatīvais ziņojums neattiecas uz Iekšējās drošības fonda, Patvēruma, migrācijas un integrācijas fonda un Finansiāla atbalsta instrumenta robežu pārvaldībai un vīzu politikai 2021.-2027.gada plānošanas perioda vadībā iesaistītajām institūcijām, kā arī iepriekš minēto fondu vadību un administrēšanu (tajā skaitā administrējamo tehnisko palīdzību).".</w:t>
            </w:r>
          </w:p>
          <w:p w14:paraId="205E3D56" w14:textId="77777777" w:rsidR="00462C5F" w:rsidRPr="00666CC3" w:rsidRDefault="00462C5F" w:rsidP="00462C5F">
            <w:pPr>
              <w:pStyle w:val="naisc"/>
              <w:jc w:val="both"/>
              <w:rPr>
                <w:sz w:val="22"/>
                <w:szCs w:val="22"/>
              </w:rPr>
            </w:pPr>
            <w:r w:rsidRPr="00666CC3">
              <w:rPr>
                <w:sz w:val="22"/>
                <w:szCs w:val="22"/>
              </w:rPr>
              <w:t>Piedāvātā redakcija</w:t>
            </w:r>
          </w:p>
          <w:p w14:paraId="361E5818" w14:textId="5A63D239" w:rsidR="00B63D7E" w:rsidRPr="00666CC3" w:rsidRDefault="00462C5F" w:rsidP="00462C5F">
            <w:pPr>
              <w:pStyle w:val="naisc"/>
              <w:spacing w:before="0" w:after="0"/>
              <w:jc w:val="both"/>
              <w:rPr>
                <w:sz w:val="22"/>
                <w:szCs w:val="22"/>
              </w:rPr>
            </w:pPr>
            <w:r w:rsidRPr="00666CC3">
              <w:rPr>
                <w:sz w:val="22"/>
                <w:szCs w:val="22"/>
              </w:rPr>
              <w:t>Informatīvais ziņojums neattiecas uz Iekšējās drošības fonda, Patvēruma, migrācijas un integrācijas fonda un Finansiāla atbalsta instrumenta robežu pārvaldībai un vīzu politikai 2021.-2027.gada plānošanas perioda vadībā iesaistītajām institūcijām, kā arī iepriekš minēto fondu vadību un administrēšanu (tajā skaitā administrējamo tehnisko palīdzību).</w:t>
            </w:r>
          </w:p>
        </w:tc>
        <w:tc>
          <w:tcPr>
            <w:tcW w:w="1222" w:type="pct"/>
            <w:tcBorders>
              <w:top w:val="single" w:sz="4" w:space="0" w:color="auto"/>
              <w:left w:val="single" w:sz="4" w:space="0" w:color="auto"/>
              <w:bottom w:val="single" w:sz="4" w:space="0" w:color="auto"/>
              <w:right w:val="single" w:sz="4" w:space="0" w:color="auto"/>
            </w:tcBorders>
          </w:tcPr>
          <w:p w14:paraId="4526677C" w14:textId="77777777" w:rsidR="00D63837" w:rsidRPr="00666CC3" w:rsidRDefault="00D63837" w:rsidP="00D176F8">
            <w:pPr>
              <w:pStyle w:val="naisc"/>
              <w:spacing w:before="0" w:after="0"/>
              <w:jc w:val="both"/>
              <w:rPr>
                <w:b/>
                <w:sz w:val="22"/>
                <w:szCs w:val="22"/>
              </w:rPr>
            </w:pPr>
            <w:r w:rsidRPr="00666CC3">
              <w:rPr>
                <w:b/>
                <w:sz w:val="22"/>
                <w:szCs w:val="22"/>
              </w:rPr>
              <w:lastRenderedPageBreak/>
              <w:t xml:space="preserve">Iebildums ņemts vērā. </w:t>
            </w:r>
          </w:p>
          <w:p w14:paraId="6D5CE6EC" w14:textId="0824B1B2" w:rsidR="001017C6" w:rsidRPr="00666CC3" w:rsidRDefault="001017C6" w:rsidP="00D176F8">
            <w:pPr>
              <w:pStyle w:val="naisc"/>
              <w:spacing w:before="0" w:after="0"/>
              <w:jc w:val="both"/>
              <w:rPr>
                <w:sz w:val="22"/>
                <w:szCs w:val="22"/>
              </w:rPr>
            </w:pPr>
          </w:p>
        </w:tc>
        <w:tc>
          <w:tcPr>
            <w:tcW w:w="889" w:type="pct"/>
            <w:gridSpan w:val="2"/>
            <w:tcBorders>
              <w:top w:val="single" w:sz="4" w:space="0" w:color="auto"/>
              <w:left w:val="single" w:sz="4" w:space="0" w:color="auto"/>
              <w:bottom w:val="single" w:sz="4" w:space="0" w:color="auto"/>
            </w:tcBorders>
          </w:tcPr>
          <w:p w14:paraId="2013D4A3" w14:textId="3A4020ED" w:rsidR="00737260" w:rsidRPr="00666CC3" w:rsidRDefault="00807AD4" w:rsidP="00737260">
            <w:pPr>
              <w:pStyle w:val="naisc"/>
              <w:tabs>
                <w:tab w:val="left" w:pos="263"/>
              </w:tabs>
              <w:spacing w:before="0" w:after="0"/>
              <w:jc w:val="both"/>
              <w:rPr>
                <w:sz w:val="22"/>
                <w:szCs w:val="22"/>
              </w:rPr>
            </w:pPr>
            <w:r w:rsidRPr="00666CC3">
              <w:rPr>
                <w:sz w:val="22"/>
                <w:szCs w:val="22"/>
              </w:rPr>
              <w:t>Lūdzu skatīt precizēto</w:t>
            </w:r>
            <w:r w:rsidR="000C059B" w:rsidRPr="00666CC3">
              <w:rPr>
                <w:sz w:val="22"/>
                <w:szCs w:val="22"/>
              </w:rPr>
              <w:t xml:space="preserve"> ziņojuma</w:t>
            </w:r>
            <w:r w:rsidRPr="00666CC3">
              <w:rPr>
                <w:sz w:val="22"/>
                <w:szCs w:val="22"/>
              </w:rPr>
              <w:t xml:space="preserve"> projektu.</w:t>
            </w:r>
          </w:p>
          <w:p w14:paraId="33D13015" w14:textId="77777777" w:rsidR="00B63D7E" w:rsidRPr="00666CC3" w:rsidRDefault="00B63D7E" w:rsidP="00B55EB0">
            <w:pPr>
              <w:jc w:val="both"/>
              <w:rPr>
                <w:sz w:val="22"/>
                <w:szCs w:val="22"/>
              </w:rPr>
            </w:pPr>
          </w:p>
        </w:tc>
      </w:tr>
      <w:tr w:rsidR="00671499" w:rsidRPr="00666CC3" w14:paraId="6B9FE3EA"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3BFEE83A" w14:textId="61AB9DF3" w:rsidR="00671499" w:rsidRPr="00666CC3" w:rsidRDefault="00D56325" w:rsidP="00D56325">
            <w:pPr>
              <w:pStyle w:val="naisc"/>
              <w:spacing w:before="0" w:after="0"/>
              <w:jc w:val="left"/>
              <w:rPr>
                <w:sz w:val="22"/>
                <w:szCs w:val="22"/>
              </w:rPr>
            </w:pPr>
            <w:r w:rsidRPr="00666CC3">
              <w:rPr>
                <w:sz w:val="22"/>
                <w:szCs w:val="22"/>
              </w:rPr>
              <w:t>2.</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3D1FD9F4" w14:textId="545BA90D" w:rsidR="00671499" w:rsidRPr="00666CC3" w:rsidRDefault="00114250" w:rsidP="00343606">
            <w:pPr>
              <w:pStyle w:val="naisc"/>
              <w:spacing w:before="0" w:after="0"/>
              <w:jc w:val="both"/>
              <w:rPr>
                <w:sz w:val="22"/>
                <w:szCs w:val="22"/>
              </w:rPr>
            </w:pPr>
            <w:r w:rsidRPr="00666CC3">
              <w:rPr>
                <w:sz w:val="22"/>
                <w:szCs w:val="22"/>
              </w:rPr>
              <w:t>Informatīvā ziņojuma par Eiropas Savienības kohēzijas politikas programmas 2021.–2027. gadam ieviešanai nepieciešamajiem resursiem 7. un 8. tabula.</w:t>
            </w:r>
          </w:p>
        </w:tc>
        <w:tc>
          <w:tcPr>
            <w:tcW w:w="1159" w:type="pct"/>
            <w:gridSpan w:val="2"/>
            <w:tcBorders>
              <w:top w:val="single" w:sz="4" w:space="0" w:color="auto"/>
              <w:left w:val="single" w:sz="4" w:space="0" w:color="auto"/>
              <w:bottom w:val="single" w:sz="4" w:space="0" w:color="auto"/>
              <w:right w:val="single" w:sz="4" w:space="0" w:color="auto"/>
            </w:tcBorders>
          </w:tcPr>
          <w:p w14:paraId="09F93A2A" w14:textId="3408D423" w:rsidR="00671499" w:rsidRPr="00666CC3" w:rsidRDefault="00114250" w:rsidP="00B63D7E">
            <w:pPr>
              <w:pStyle w:val="naisc"/>
              <w:spacing w:before="0" w:after="0"/>
              <w:jc w:val="both"/>
              <w:rPr>
                <w:bCs/>
                <w:sz w:val="22"/>
                <w:szCs w:val="22"/>
              </w:rPr>
            </w:pPr>
            <w:r w:rsidRPr="00666CC3">
              <w:rPr>
                <w:bCs/>
                <w:sz w:val="22"/>
                <w:szCs w:val="22"/>
              </w:rPr>
              <w:t xml:space="preserve">Informatīvajā ziņojumā Finanšu ministrijas aprēķinātais </w:t>
            </w:r>
            <w:proofErr w:type="spellStart"/>
            <w:r w:rsidRPr="00666CC3">
              <w:rPr>
                <w:bCs/>
                <w:sz w:val="22"/>
                <w:szCs w:val="22"/>
              </w:rPr>
              <w:t>Iekšlietu</w:t>
            </w:r>
            <w:proofErr w:type="spellEnd"/>
            <w:r w:rsidRPr="00666CC3">
              <w:rPr>
                <w:bCs/>
                <w:sz w:val="22"/>
                <w:szCs w:val="22"/>
              </w:rPr>
              <w:t xml:space="preserve"> ministrijai finansējums atlīdzībai, tai skaitā administrēšanas izdevumiem, pamatojas uz </w:t>
            </w:r>
            <w:proofErr w:type="spellStart"/>
            <w:r w:rsidRPr="00666CC3">
              <w:rPr>
                <w:bCs/>
                <w:sz w:val="22"/>
                <w:szCs w:val="22"/>
              </w:rPr>
              <w:t>Iekšlietu</w:t>
            </w:r>
            <w:proofErr w:type="spellEnd"/>
            <w:r w:rsidRPr="00666CC3">
              <w:rPr>
                <w:bCs/>
                <w:sz w:val="22"/>
                <w:szCs w:val="22"/>
              </w:rPr>
              <w:t xml:space="preserve"> ministrijas sākotnēji sniegto informāciju par nepieciešamo finansējumu līdz 2024.gada 31.decembrim (3 gadiem) - 315 000 </w:t>
            </w:r>
            <w:proofErr w:type="spellStart"/>
            <w:r w:rsidRPr="00666CC3">
              <w:rPr>
                <w:bCs/>
                <w:sz w:val="22"/>
                <w:szCs w:val="22"/>
              </w:rPr>
              <w:t>euro</w:t>
            </w:r>
            <w:proofErr w:type="spellEnd"/>
            <w:r w:rsidRPr="00666CC3">
              <w:rPr>
                <w:bCs/>
                <w:sz w:val="22"/>
                <w:szCs w:val="22"/>
              </w:rPr>
              <w:t xml:space="preserve">. Informatīvajā ziņojumā nav ņemta vērā precizētā informācija, </w:t>
            </w:r>
            <w:r w:rsidRPr="00666CC3">
              <w:rPr>
                <w:bCs/>
                <w:sz w:val="22"/>
                <w:szCs w:val="22"/>
              </w:rPr>
              <w:lastRenderedPageBreak/>
              <w:t xml:space="preserve">kas tika iesniegta 2021.gada 30.septembrī - 350 790   </w:t>
            </w:r>
            <w:proofErr w:type="spellStart"/>
            <w:r w:rsidRPr="00666CC3">
              <w:rPr>
                <w:bCs/>
                <w:sz w:val="22"/>
                <w:szCs w:val="22"/>
              </w:rPr>
              <w:t>euro</w:t>
            </w:r>
            <w:proofErr w:type="spellEnd"/>
            <w:r w:rsidRPr="00666CC3">
              <w:rPr>
                <w:bCs/>
                <w:sz w:val="22"/>
                <w:szCs w:val="22"/>
              </w:rPr>
              <w:t xml:space="preserve">. Tādējādi lūdzam informatīvā ziņojuma 7. un 8. tabulā precizēt atbilstoši Finanšu ministrijas aprēķināšanas metodikai finansējumu </w:t>
            </w:r>
            <w:proofErr w:type="spellStart"/>
            <w:r w:rsidRPr="00666CC3">
              <w:rPr>
                <w:bCs/>
                <w:sz w:val="22"/>
                <w:szCs w:val="22"/>
              </w:rPr>
              <w:t>Iekšlietu</w:t>
            </w:r>
            <w:proofErr w:type="spellEnd"/>
            <w:r w:rsidRPr="00666CC3">
              <w:rPr>
                <w:bCs/>
                <w:sz w:val="22"/>
                <w:szCs w:val="22"/>
              </w:rPr>
              <w:t xml:space="preserve"> ministrijai septiņiem gadiem (no 2022. gada 1.janvāra  līdz 2028. gada 31. decembrim), kas, ņemot vērā summu  350 790   </w:t>
            </w:r>
            <w:proofErr w:type="spellStart"/>
            <w:r w:rsidRPr="00666CC3">
              <w:rPr>
                <w:bCs/>
                <w:sz w:val="22"/>
                <w:szCs w:val="22"/>
              </w:rPr>
              <w:t>euro</w:t>
            </w:r>
            <w:proofErr w:type="spellEnd"/>
            <w:r w:rsidRPr="00666CC3">
              <w:rPr>
                <w:bCs/>
                <w:sz w:val="22"/>
                <w:szCs w:val="22"/>
              </w:rPr>
              <w:t xml:space="preserve">, ir  740 752  </w:t>
            </w:r>
            <w:proofErr w:type="spellStart"/>
            <w:r w:rsidRPr="00666CC3">
              <w:rPr>
                <w:bCs/>
                <w:sz w:val="22"/>
                <w:szCs w:val="22"/>
              </w:rPr>
              <w:t>euro</w:t>
            </w:r>
            <w:proofErr w:type="spellEnd"/>
            <w:r w:rsidRPr="00666CC3">
              <w:rPr>
                <w:bCs/>
                <w:sz w:val="22"/>
                <w:szCs w:val="22"/>
              </w:rPr>
              <w:t xml:space="preserve"> (tabulās šobrīd - 665 175 </w:t>
            </w:r>
            <w:proofErr w:type="spellStart"/>
            <w:r w:rsidRPr="00666CC3">
              <w:rPr>
                <w:bCs/>
                <w:sz w:val="22"/>
                <w:szCs w:val="22"/>
              </w:rPr>
              <w:t>euro</w:t>
            </w:r>
            <w:proofErr w:type="spellEnd"/>
            <w:r w:rsidRPr="00666CC3">
              <w:rPr>
                <w:bCs/>
                <w:sz w:val="22"/>
                <w:szCs w:val="22"/>
              </w:rPr>
              <w:t>).</w:t>
            </w:r>
          </w:p>
        </w:tc>
        <w:tc>
          <w:tcPr>
            <w:tcW w:w="1222" w:type="pct"/>
            <w:tcBorders>
              <w:top w:val="single" w:sz="4" w:space="0" w:color="auto"/>
              <w:left w:val="single" w:sz="4" w:space="0" w:color="auto"/>
              <w:bottom w:val="single" w:sz="4" w:space="0" w:color="auto"/>
              <w:right w:val="single" w:sz="4" w:space="0" w:color="auto"/>
            </w:tcBorders>
          </w:tcPr>
          <w:p w14:paraId="39390C8A" w14:textId="5BD1D996" w:rsidR="00D63837" w:rsidRPr="00666CC3" w:rsidRDefault="00114250" w:rsidP="0003420D">
            <w:pPr>
              <w:pStyle w:val="naisc"/>
              <w:spacing w:before="0" w:after="0"/>
              <w:jc w:val="both"/>
              <w:rPr>
                <w:b/>
                <w:sz w:val="22"/>
                <w:szCs w:val="22"/>
              </w:rPr>
            </w:pPr>
            <w:r w:rsidRPr="00666CC3">
              <w:rPr>
                <w:b/>
                <w:sz w:val="22"/>
                <w:szCs w:val="22"/>
              </w:rPr>
              <w:lastRenderedPageBreak/>
              <w:t>Sniegts skaidrojums</w:t>
            </w:r>
            <w:r w:rsidR="00E60359" w:rsidRPr="00666CC3">
              <w:rPr>
                <w:b/>
                <w:sz w:val="22"/>
                <w:szCs w:val="22"/>
              </w:rPr>
              <w:t xml:space="preserve"> par izteikto iebildumu</w:t>
            </w:r>
          </w:p>
          <w:p w14:paraId="5A703F85" w14:textId="4A4123BF" w:rsidR="00114250" w:rsidRPr="00666CC3" w:rsidRDefault="00114250" w:rsidP="0003420D">
            <w:pPr>
              <w:pStyle w:val="naisc"/>
              <w:spacing w:before="0" w:after="0"/>
              <w:jc w:val="both"/>
              <w:rPr>
                <w:b/>
                <w:sz w:val="22"/>
                <w:szCs w:val="22"/>
              </w:rPr>
            </w:pPr>
          </w:p>
          <w:p w14:paraId="7FCF0B53" w14:textId="057BF73C" w:rsidR="0003420D" w:rsidRPr="00666CC3" w:rsidRDefault="00F0629F" w:rsidP="00F0629F">
            <w:pPr>
              <w:pStyle w:val="naisc"/>
              <w:spacing w:before="0" w:after="0"/>
              <w:jc w:val="both"/>
              <w:rPr>
                <w:bCs/>
                <w:sz w:val="22"/>
                <w:szCs w:val="22"/>
              </w:rPr>
            </w:pPr>
            <w:r w:rsidRPr="00666CC3">
              <w:rPr>
                <w:bCs/>
                <w:sz w:val="22"/>
                <w:szCs w:val="22"/>
              </w:rPr>
              <w:t xml:space="preserve">Atlīdzības, tai skaitā administrēšanas izdevumu gala aprēķiniem visām institūcijām </w:t>
            </w:r>
            <w:r w:rsidRPr="00666CC3">
              <w:rPr>
                <w:b/>
                <w:sz w:val="22"/>
                <w:szCs w:val="22"/>
              </w:rPr>
              <w:t>ņemta vērā sākotnēji iesniegtā informācija</w:t>
            </w:r>
            <w:r w:rsidRPr="00666CC3">
              <w:rPr>
                <w:bCs/>
                <w:sz w:val="22"/>
                <w:szCs w:val="22"/>
              </w:rPr>
              <w:t>, jo:</w:t>
            </w:r>
          </w:p>
          <w:p w14:paraId="09D255AB" w14:textId="0AB88CA6" w:rsidR="00282B0B" w:rsidRPr="00666CC3" w:rsidRDefault="00F0629F" w:rsidP="00282B0B">
            <w:pPr>
              <w:pStyle w:val="naisc"/>
              <w:numPr>
                <w:ilvl w:val="0"/>
                <w:numId w:val="20"/>
              </w:numPr>
              <w:spacing w:before="0" w:after="0"/>
              <w:ind w:left="47" w:firstLine="0"/>
              <w:jc w:val="both"/>
              <w:rPr>
                <w:sz w:val="22"/>
                <w:szCs w:val="22"/>
              </w:rPr>
            </w:pPr>
            <w:r w:rsidRPr="00666CC3">
              <w:rPr>
                <w:sz w:val="22"/>
                <w:szCs w:val="22"/>
              </w:rPr>
              <w:t>Institūciju sniegtā papildus/precizētā informācija tika vērtēta un analizēta no kopē</w:t>
            </w:r>
            <w:r w:rsidR="0083622E" w:rsidRPr="00666CC3">
              <w:rPr>
                <w:sz w:val="22"/>
                <w:szCs w:val="22"/>
              </w:rPr>
              <w:t>jā</w:t>
            </w:r>
            <w:r w:rsidRPr="00666CC3">
              <w:rPr>
                <w:sz w:val="22"/>
                <w:szCs w:val="22"/>
              </w:rPr>
              <w:t xml:space="preserve"> pieeja</w:t>
            </w:r>
            <w:r w:rsidR="0083622E" w:rsidRPr="00666CC3">
              <w:rPr>
                <w:sz w:val="22"/>
                <w:szCs w:val="22"/>
              </w:rPr>
              <w:t xml:space="preserve">mā tehniskās palīdzības </w:t>
            </w:r>
            <w:r w:rsidR="0083622E" w:rsidRPr="00666CC3">
              <w:rPr>
                <w:sz w:val="22"/>
                <w:szCs w:val="22"/>
              </w:rPr>
              <w:lastRenderedPageBreak/>
              <w:t>(turpmāk – TP)</w:t>
            </w:r>
            <w:r w:rsidRPr="00666CC3">
              <w:rPr>
                <w:sz w:val="22"/>
                <w:szCs w:val="22"/>
              </w:rPr>
              <w:t xml:space="preserve"> resursu skat</w:t>
            </w:r>
            <w:r w:rsidR="00F57AC6" w:rsidRPr="00666CC3">
              <w:rPr>
                <w:sz w:val="22"/>
                <w:szCs w:val="22"/>
              </w:rPr>
              <w:t>u</w:t>
            </w:r>
            <w:r w:rsidRPr="00666CC3">
              <w:rPr>
                <w:sz w:val="22"/>
                <w:szCs w:val="22"/>
              </w:rPr>
              <w:t xml:space="preserve">punkta un </w:t>
            </w:r>
            <w:r w:rsidR="00282B0B" w:rsidRPr="00666CC3">
              <w:rPr>
                <w:sz w:val="22"/>
                <w:szCs w:val="22"/>
              </w:rPr>
              <w:t>visu institūciju vajadzībām.</w:t>
            </w:r>
          </w:p>
          <w:p w14:paraId="6E8552A3" w14:textId="614C00BB" w:rsidR="00282B0B" w:rsidRPr="00666CC3" w:rsidRDefault="00282B0B" w:rsidP="00282B0B">
            <w:pPr>
              <w:pStyle w:val="naisc"/>
              <w:numPr>
                <w:ilvl w:val="0"/>
                <w:numId w:val="20"/>
              </w:numPr>
              <w:spacing w:before="0" w:after="0"/>
              <w:ind w:left="47" w:firstLine="0"/>
              <w:jc w:val="both"/>
              <w:rPr>
                <w:sz w:val="22"/>
                <w:szCs w:val="22"/>
              </w:rPr>
            </w:pPr>
            <w:r w:rsidRPr="00666CC3">
              <w:rPr>
                <w:sz w:val="22"/>
                <w:szCs w:val="22"/>
              </w:rPr>
              <w:t>Ņemot vērā, ka precizētā/ papildus sniegtā informācija</w:t>
            </w:r>
            <w:r w:rsidR="00F57AC6" w:rsidRPr="00666CC3">
              <w:rPr>
                <w:sz w:val="22"/>
                <w:szCs w:val="22"/>
              </w:rPr>
              <w:t>,</w:t>
            </w:r>
            <w:r w:rsidRPr="00666CC3">
              <w:rPr>
                <w:sz w:val="22"/>
                <w:szCs w:val="22"/>
              </w:rPr>
              <w:t xml:space="preserve"> kopumā</w:t>
            </w:r>
            <w:r w:rsidR="001105C8" w:rsidRPr="00666CC3">
              <w:rPr>
                <w:sz w:val="22"/>
                <w:szCs w:val="22"/>
              </w:rPr>
              <w:t xml:space="preserve"> vērtējot visas institūcijas</w:t>
            </w:r>
            <w:r w:rsidR="00F57AC6" w:rsidRPr="00666CC3">
              <w:rPr>
                <w:sz w:val="22"/>
                <w:szCs w:val="22"/>
              </w:rPr>
              <w:t>,</w:t>
            </w:r>
            <w:r w:rsidR="001105C8" w:rsidRPr="00666CC3">
              <w:rPr>
                <w:sz w:val="22"/>
                <w:szCs w:val="22"/>
              </w:rPr>
              <w:t xml:space="preserve"> būtiski palielināja sākotnējās resursu vajadzības, kas jau tajā brīdī būtiski bija lielākas nekā kopā pieejamie resursi, </w:t>
            </w:r>
            <w:r w:rsidR="00F57AC6" w:rsidRPr="00666CC3">
              <w:rPr>
                <w:sz w:val="22"/>
                <w:szCs w:val="22"/>
              </w:rPr>
              <w:t xml:space="preserve">turpmākajiem </w:t>
            </w:r>
            <w:r w:rsidR="001105C8" w:rsidRPr="00666CC3">
              <w:rPr>
                <w:sz w:val="22"/>
                <w:szCs w:val="22"/>
              </w:rPr>
              <w:t xml:space="preserve">aprēķiniem tika </w:t>
            </w:r>
            <w:r w:rsidR="00F57AC6" w:rsidRPr="00666CC3">
              <w:rPr>
                <w:sz w:val="22"/>
                <w:szCs w:val="22"/>
              </w:rPr>
              <w:t xml:space="preserve">izmantota </w:t>
            </w:r>
            <w:r w:rsidR="001105C8" w:rsidRPr="00666CC3">
              <w:rPr>
                <w:sz w:val="22"/>
                <w:szCs w:val="22"/>
              </w:rPr>
              <w:t>sākotnēji sniegtā bāzes informācija.</w:t>
            </w:r>
          </w:p>
          <w:p w14:paraId="5CA2D536" w14:textId="0C9B2BA7" w:rsidR="001105C8" w:rsidRPr="00666CC3" w:rsidRDefault="00332C44" w:rsidP="00282B0B">
            <w:pPr>
              <w:pStyle w:val="naisc"/>
              <w:numPr>
                <w:ilvl w:val="0"/>
                <w:numId w:val="20"/>
              </w:numPr>
              <w:spacing w:before="0" w:after="0"/>
              <w:ind w:left="47" w:firstLine="0"/>
              <w:jc w:val="both"/>
              <w:rPr>
                <w:sz w:val="22"/>
                <w:szCs w:val="22"/>
              </w:rPr>
            </w:pPr>
            <w:r w:rsidRPr="00666CC3">
              <w:rPr>
                <w:sz w:val="22"/>
                <w:szCs w:val="22"/>
              </w:rPr>
              <w:t>Skaidrojam, ka finansējums institūcijām sadalīts atbilstoši pieejamajiem līdzekļiem</w:t>
            </w:r>
            <w:r w:rsidR="001B1B40" w:rsidRPr="00666CC3">
              <w:rPr>
                <w:sz w:val="22"/>
                <w:szCs w:val="22"/>
              </w:rPr>
              <w:t>. Kā arī</w:t>
            </w:r>
            <w:r w:rsidRPr="00666CC3">
              <w:rPr>
                <w:sz w:val="22"/>
                <w:szCs w:val="22"/>
              </w:rPr>
              <w:t xml:space="preserve">, ja par bāzes </w:t>
            </w:r>
            <w:r w:rsidR="001B1B40" w:rsidRPr="00666CC3">
              <w:rPr>
                <w:sz w:val="22"/>
                <w:szCs w:val="22"/>
              </w:rPr>
              <w:t xml:space="preserve">aprēķinu </w:t>
            </w:r>
            <w:r w:rsidRPr="00666CC3">
              <w:rPr>
                <w:sz w:val="22"/>
                <w:szCs w:val="22"/>
              </w:rPr>
              <w:t xml:space="preserve">datiem tiktu </w:t>
            </w:r>
            <w:r w:rsidR="001B1B40" w:rsidRPr="00666CC3">
              <w:rPr>
                <w:sz w:val="22"/>
                <w:szCs w:val="22"/>
              </w:rPr>
              <w:t xml:space="preserve">izmantota </w:t>
            </w:r>
            <w:r w:rsidRPr="00666CC3">
              <w:rPr>
                <w:sz w:val="22"/>
                <w:szCs w:val="22"/>
              </w:rPr>
              <w:t>papildus institūciju sniegtā infor</w:t>
            </w:r>
            <w:r w:rsidR="00470432" w:rsidRPr="00666CC3">
              <w:rPr>
                <w:sz w:val="22"/>
                <w:szCs w:val="22"/>
              </w:rPr>
              <w:t>m</w:t>
            </w:r>
            <w:r w:rsidRPr="00666CC3">
              <w:rPr>
                <w:sz w:val="22"/>
                <w:szCs w:val="22"/>
              </w:rPr>
              <w:t xml:space="preserve">ācija, gala piedāvājums tiktu samazināts </w:t>
            </w:r>
            <w:r w:rsidR="00470432" w:rsidRPr="00666CC3">
              <w:rPr>
                <w:sz w:val="22"/>
                <w:szCs w:val="22"/>
              </w:rPr>
              <w:t xml:space="preserve">vairāk kā par 9,5% un rezultātā finansējums tiktu piešķirts tādā pašā apjomā. </w:t>
            </w:r>
          </w:p>
        </w:tc>
        <w:tc>
          <w:tcPr>
            <w:tcW w:w="889" w:type="pct"/>
            <w:gridSpan w:val="2"/>
            <w:tcBorders>
              <w:top w:val="single" w:sz="4" w:space="0" w:color="auto"/>
              <w:left w:val="single" w:sz="4" w:space="0" w:color="auto"/>
            </w:tcBorders>
          </w:tcPr>
          <w:p w14:paraId="6DDA529B" w14:textId="04895A75" w:rsidR="00671499" w:rsidRPr="00666CC3" w:rsidRDefault="00807AD4" w:rsidP="00807AD4">
            <w:pPr>
              <w:jc w:val="both"/>
              <w:rPr>
                <w:sz w:val="22"/>
                <w:szCs w:val="22"/>
              </w:rPr>
            </w:pPr>
            <w:r w:rsidRPr="00666CC3">
              <w:rPr>
                <w:sz w:val="22"/>
                <w:szCs w:val="22"/>
              </w:rPr>
              <w:lastRenderedPageBreak/>
              <w:t xml:space="preserve">Lūdzu skatīt </w:t>
            </w:r>
            <w:r w:rsidR="007E3D72" w:rsidRPr="00666CC3">
              <w:rPr>
                <w:sz w:val="22"/>
                <w:szCs w:val="22"/>
              </w:rPr>
              <w:t xml:space="preserve">precizēto </w:t>
            </w:r>
            <w:r w:rsidR="00D41AAE" w:rsidRPr="00666CC3">
              <w:rPr>
                <w:sz w:val="22"/>
                <w:szCs w:val="22"/>
              </w:rPr>
              <w:t xml:space="preserve">ziņojuma </w:t>
            </w:r>
            <w:r w:rsidRPr="00666CC3">
              <w:rPr>
                <w:sz w:val="22"/>
                <w:szCs w:val="22"/>
              </w:rPr>
              <w:t>projektu.</w:t>
            </w:r>
          </w:p>
        </w:tc>
      </w:tr>
      <w:tr w:rsidR="00AA1A38" w:rsidRPr="00666CC3" w14:paraId="50020DE9"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6D268931" w14:textId="77777777" w:rsidR="00AA1A38" w:rsidRPr="00666CC3" w:rsidRDefault="00AA1A38" w:rsidP="00365351">
            <w:pPr>
              <w:pStyle w:val="naisc"/>
              <w:spacing w:before="0" w:after="0"/>
              <w:ind w:left="720"/>
              <w:jc w:val="left"/>
              <w:rPr>
                <w:sz w:val="22"/>
                <w:szCs w:val="22"/>
              </w:rPr>
            </w:pPr>
          </w:p>
        </w:tc>
        <w:tc>
          <w:tcPr>
            <w:tcW w:w="4567" w:type="pct"/>
            <w:gridSpan w:val="6"/>
            <w:tcBorders>
              <w:top w:val="single" w:sz="4" w:space="0" w:color="auto"/>
              <w:left w:val="single" w:sz="4" w:space="0" w:color="auto"/>
              <w:bottom w:val="single" w:sz="4" w:space="0" w:color="auto"/>
            </w:tcBorders>
          </w:tcPr>
          <w:p w14:paraId="7A6A0300" w14:textId="1713D745" w:rsidR="00AA1A38" w:rsidRPr="00666CC3" w:rsidRDefault="00881DEC" w:rsidP="00AA1A38">
            <w:pPr>
              <w:jc w:val="center"/>
              <w:rPr>
                <w:sz w:val="22"/>
                <w:szCs w:val="22"/>
              </w:rPr>
            </w:pPr>
            <w:r w:rsidRPr="00666CC3">
              <w:rPr>
                <w:b/>
                <w:sz w:val="22"/>
                <w:szCs w:val="22"/>
              </w:rPr>
              <w:t>Izglītības un zinātnes</w:t>
            </w:r>
            <w:r w:rsidR="00AA1A38" w:rsidRPr="00666CC3">
              <w:rPr>
                <w:b/>
                <w:sz w:val="22"/>
                <w:szCs w:val="22"/>
              </w:rPr>
              <w:t xml:space="preserve"> ministrija</w:t>
            </w:r>
          </w:p>
        </w:tc>
      </w:tr>
      <w:tr w:rsidR="00365351" w:rsidRPr="00666CC3" w14:paraId="069380C1"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79DC87AC" w14:textId="5691B436" w:rsidR="00365351" w:rsidRPr="00666CC3" w:rsidRDefault="001B1379" w:rsidP="00572929">
            <w:pPr>
              <w:pStyle w:val="naisc"/>
              <w:spacing w:before="0" w:after="0"/>
              <w:ind w:left="30"/>
              <w:rPr>
                <w:sz w:val="22"/>
                <w:szCs w:val="22"/>
              </w:rPr>
            </w:pPr>
            <w:r w:rsidRPr="00666CC3">
              <w:rPr>
                <w:sz w:val="22"/>
                <w:szCs w:val="22"/>
              </w:rPr>
              <w:t>3</w:t>
            </w:r>
            <w:r w:rsidR="00212B1C" w:rsidRPr="00666CC3">
              <w:rPr>
                <w:sz w:val="22"/>
                <w:szCs w:val="22"/>
              </w:rPr>
              <w:t>.</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4D199492" w14:textId="017793ED" w:rsidR="001B1379" w:rsidRPr="00666CC3" w:rsidRDefault="001B1379" w:rsidP="001B1379">
            <w:pPr>
              <w:pStyle w:val="ListParagraph"/>
              <w:numPr>
                <w:ilvl w:val="0"/>
                <w:numId w:val="22"/>
              </w:numPr>
              <w:spacing w:after="0" w:line="259" w:lineRule="auto"/>
              <w:ind w:left="73" w:firstLine="0"/>
              <w:jc w:val="both"/>
              <w:rPr>
                <w:rFonts w:ascii="Times New Roman" w:hAnsi="Times New Roman"/>
              </w:rPr>
            </w:pPr>
            <w:r w:rsidRPr="00666CC3">
              <w:rPr>
                <w:rFonts w:ascii="Times New Roman" w:hAnsi="Times New Roman"/>
              </w:rPr>
              <w:t xml:space="preserve"> Finansējuma uzraudzība notiks atbilstoši šobrīd spēkā esošai kārtībai, kādā plāno finansējumu valsts budžetā. Institūcijas, pieprasot nepieciešamo TP finansējumu kārtējam kalendārajam gadam, sniedz informāciju par iepriekšējā gadā faktiski veiktajiem izdevumiem pret plānoto finansējuma apjomu. Jebkura finansējuma pārdales (finansējuma apjoma palielināšana/samazināšana kārtējam gadam, finansējuma bāzes noteikšana turpmākiem gadiem) priekšlikums tiek skaņots ar Finanšu ministriju un VI. </w:t>
            </w:r>
            <w:r w:rsidRPr="00666CC3">
              <w:rPr>
                <w:rFonts w:ascii="Times New Roman" w:hAnsi="Times New Roman"/>
              </w:rPr>
              <w:lastRenderedPageBreak/>
              <w:t>Papildus institūcijām būs jānodrošina TP veikto izdevumu uzskaite dalījumā pa atbalstāmajām darbībām, kas tiks noteikts ES fondu 2021.-2027.gada plānošanas perioda TP reglamentējošajos MK noteikumos</w:t>
            </w:r>
            <w:r w:rsidRPr="00666CC3">
              <w:rPr>
                <w:rStyle w:val="FootnoteReference"/>
                <w:rFonts w:ascii="Times New Roman" w:hAnsi="Times New Roman"/>
              </w:rPr>
              <w:footnoteReference w:id="1"/>
            </w:r>
            <w:r w:rsidRPr="00666CC3">
              <w:rPr>
                <w:rFonts w:ascii="Times New Roman" w:hAnsi="Times New Roman"/>
              </w:rPr>
              <w:t>.</w:t>
            </w:r>
          </w:p>
          <w:p w14:paraId="1C4DBE22" w14:textId="2104B828" w:rsidR="00365351" w:rsidRPr="00666CC3" w:rsidRDefault="00365351" w:rsidP="00365351">
            <w:pPr>
              <w:pStyle w:val="naisc"/>
              <w:tabs>
                <w:tab w:val="left" w:pos="263"/>
              </w:tabs>
              <w:spacing w:before="0" w:after="0"/>
              <w:jc w:val="both"/>
              <w:rPr>
                <w:sz w:val="22"/>
                <w:szCs w:val="22"/>
              </w:rPr>
            </w:pPr>
          </w:p>
        </w:tc>
        <w:tc>
          <w:tcPr>
            <w:tcW w:w="1159" w:type="pct"/>
            <w:gridSpan w:val="2"/>
            <w:tcBorders>
              <w:top w:val="single" w:sz="4" w:space="0" w:color="auto"/>
              <w:left w:val="single" w:sz="4" w:space="0" w:color="auto"/>
              <w:bottom w:val="single" w:sz="4" w:space="0" w:color="auto"/>
              <w:right w:val="single" w:sz="4" w:space="0" w:color="auto"/>
            </w:tcBorders>
          </w:tcPr>
          <w:p w14:paraId="6D83E083" w14:textId="0BC34EF2" w:rsidR="00365351" w:rsidRPr="00666CC3" w:rsidRDefault="0000356B" w:rsidP="00365351">
            <w:pPr>
              <w:pStyle w:val="naisc"/>
              <w:spacing w:before="0" w:after="0"/>
              <w:jc w:val="both"/>
              <w:rPr>
                <w:sz w:val="22"/>
                <w:szCs w:val="22"/>
              </w:rPr>
            </w:pPr>
            <w:r w:rsidRPr="00666CC3">
              <w:rPr>
                <w:sz w:val="22"/>
                <w:szCs w:val="22"/>
              </w:rPr>
              <w:lastRenderedPageBreak/>
              <w:t xml:space="preserve">Lūdzam precizēt informatīvā ziņojuma 10.punktu, iespējami detalizēti skaidrojot, kādā veidā notiks piešķirtā Tehniskās palīdzības projekta finansējuma uzraudzība. Ņemot vērā minētajā punktā norādīto: "Finansējuma uzraudzība notiks atbilstoši šobrīd spēkā esošai kārtībai, kādā plāno finansējumu valsts budžetā", aicinām informatīvo ziņojumu papildināt, norādot būtiskāko normatīvo regulējumu. Pie kam, no esošās redakcijas nav viennozīmīgi skaidrs, vai </w:t>
            </w:r>
            <w:bookmarkStart w:id="0" w:name="_Hlk89341430"/>
            <w:r w:rsidRPr="00666CC3">
              <w:rPr>
                <w:sz w:val="22"/>
                <w:szCs w:val="22"/>
              </w:rPr>
              <w:t xml:space="preserve">finansējums varēs tikt </w:t>
            </w:r>
            <w:r w:rsidRPr="00666CC3">
              <w:rPr>
                <w:sz w:val="22"/>
                <w:szCs w:val="22"/>
              </w:rPr>
              <w:lastRenderedPageBreak/>
              <w:t xml:space="preserve">plānots bāzes izdevumos vidējā termiņa budžeta ietvarā vai finansējumu varēs pieprasīt tikai kārtējam gadam </w:t>
            </w:r>
            <w:bookmarkEnd w:id="0"/>
            <w:r w:rsidRPr="00666CC3">
              <w:rPr>
                <w:sz w:val="22"/>
                <w:szCs w:val="22"/>
              </w:rPr>
              <w:t xml:space="preserve">(ar pārdales pieprasījumu no 80.programmas kārtējā gada sākumā). Šāda pat neskaidrība izriet no MK noteikumu projekta "Noteikumi par Eiropas Savienības kohēzijas politikas programmas 2021,-2027.gadam tehniskās palīdzības īstenošanu" anotācijas 1.6. sadaļas, kur noteikts: "nodrošina attiecīga pieprasījuma iesniegšanu Finanšu ministrijā saskaņā ar MK noteikumiem par kārtību, kādā veic gadskārtējā valsts budžeta likumā noteiktās apropriācijas izmaiņas" (kas faktiski ir MK 17.07.2018 noteikumi Nr.421 un attiecas uz pārdali kārtējā gadā no 80.programmas). Tāpat attiecībā par uzraudzību, lūdzam skaidrot (papildinot informatīvo ziņojumu, ja nepieciešams) MK noteikumu projekta 15.punktā minēto uzraudzības kārtību: vai plānots atskaitīties par MK noteikumu projekta 8.punktā minētajām darbībām, katrai no tām atsevišķi izdalot 15.punktā minētās pozīcijas, tai skaitā kādā veidā atbilstošā atskaite tiks iesniegta FM (izmantojot KPVIS vai parastā kārtībā (piemēram, vēstule, oficiāls </w:t>
            </w:r>
            <w:r w:rsidRPr="00666CC3">
              <w:rPr>
                <w:sz w:val="22"/>
                <w:szCs w:val="22"/>
              </w:rPr>
              <w:lastRenderedPageBreak/>
              <w:t>e-pasts)). Aicinām papildināt informatīvo ziņojumu norādot arī, kādā veidā finansējuma saņēmējam jānodrošina informācijas uzkrāšana, kā arī citu būtisku informāciju piešķirtā finansējuma izlietošanai un uzraudzībai (piemēram, par to, ka finansējuma saņēmējam būtu jābūt izstrādātai/pielāgotai, ja nepieciešams atbilstošai iekšējās kontroles sistēmai).</w:t>
            </w:r>
          </w:p>
        </w:tc>
        <w:tc>
          <w:tcPr>
            <w:tcW w:w="1222" w:type="pct"/>
            <w:tcBorders>
              <w:top w:val="single" w:sz="4" w:space="0" w:color="auto"/>
              <w:left w:val="single" w:sz="4" w:space="0" w:color="auto"/>
              <w:bottom w:val="single" w:sz="4" w:space="0" w:color="auto"/>
              <w:right w:val="single" w:sz="4" w:space="0" w:color="auto"/>
            </w:tcBorders>
          </w:tcPr>
          <w:p w14:paraId="19BFD33E" w14:textId="77777777" w:rsidR="00CB0CF2" w:rsidRPr="00666CC3" w:rsidRDefault="00ED2F18" w:rsidP="00365351">
            <w:pPr>
              <w:pStyle w:val="naisc"/>
              <w:spacing w:before="0" w:after="0"/>
              <w:jc w:val="both"/>
              <w:rPr>
                <w:b/>
                <w:sz w:val="22"/>
                <w:szCs w:val="22"/>
              </w:rPr>
            </w:pPr>
            <w:r w:rsidRPr="00666CC3">
              <w:rPr>
                <w:b/>
                <w:sz w:val="22"/>
                <w:szCs w:val="22"/>
              </w:rPr>
              <w:lastRenderedPageBreak/>
              <w:t>Iebildums ņ</w:t>
            </w:r>
            <w:r w:rsidR="00775EBB" w:rsidRPr="00666CC3">
              <w:rPr>
                <w:b/>
                <w:sz w:val="22"/>
                <w:szCs w:val="22"/>
              </w:rPr>
              <w:t>emts vērā</w:t>
            </w:r>
            <w:r w:rsidR="001162BD" w:rsidRPr="00666CC3">
              <w:rPr>
                <w:b/>
                <w:sz w:val="22"/>
                <w:szCs w:val="22"/>
              </w:rPr>
              <w:t xml:space="preserve">.  </w:t>
            </w:r>
          </w:p>
          <w:p w14:paraId="7AEACE1B" w14:textId="77777777" w:rsidR="00CB0CF2" w:rsidRPr="00666CC3" w:rsidRDefault="00CB0CF2" w:rsidP="00365351">
            <w:pPr>
              <w:pStyle w:val="naisc"/>
              <w:spacing w:before="0" w:after="0"/>
              <w:jc w:val="both"/>
              <w:rPr>
                <w:b/>
                <w:bCs/>
                <w:sz w:val="22"/>
                <w:szCs w:val="22"/>
              </w:rPr>
            </w:pPr>
          </w:p>
          <w:p w14:paraId="7748EA56" w14:textId="6F17B0E9" w:rsidR="001162BD" w:rsidRPr="00666CC3" w:rsidRDefault="00C36317" w:rsidP="00365351">
            <w:pPr>
              <w:pStyle w:val="naisc"/>
              <w:spacing w:before="0" w:after="0"/>
              <w:jc w:val="both"/>
              <w:rPr>
                <w:bCs/>
                <w:sz w:val="22"/>
                <w:szCs w:val="22"/>
              </w:rPr>
            </w:pPr>
            <w:r w:rsidRPr="00666CC3">
              <w:rPr>
                <w:bCs/>
                <w:sz w:val="22"/>
                <w:szCs w:val="22"/>
              </w:rPr>
              <w:t>Papildus sniegts skaidrojums par izteikto iebildumu.</w:t>
            </w:r>
          </w:p>
          <w:p w14:paraId="436CD768" w14:textId="63283027" w:rsidR="00394A31" w:rsidRPr="00666CC3" w:rsidRDefault="00394A31" w:rsidP="00365351">
            <w:pPr>
              <w:pStyle w:val="naisc"/>
              <w:spacing w:before="0" w:after="0"/>
              <w:jc w:val="both"/>
              <w:rPr>
                <w:bCs/>
                <w:sz w:val="22"/>
                <w:szCs w:val="22"/>
              </w:rPr>
            </w:pPr>
          </w:p>
          <w:p w14:paraId="5A479E1F" w14:textId="3C87C577" w:rsidR="002D10F4" w:rsidRPr="00666CC3" w:rsidRDefault="002D10F4" w:rsidP="002D10F4">
            <w:pPr>
              <w:pStyle w:val="naisc"/>
              <w:jc w:val="both"/>
              <w:rPr>
                <w:sz w:val="22"/>
                <w:szCs w:val="22"/>
              </w:rPr>
            </w:pPr>
            <w:r w:rsidRPr="00666CC3">
              <w:rPr>
                <w:sz w:val="22"/>
                <w:szCs w:val="22"/>
              </w:rPr>
              <w:t>TP finansējuma plānošana un pieprasīšana notiks līdzšinēji ierastajā kārtībā kā institūcijas plāno un pieprasa TP finansējumu 2014.-2020. gada plānošanas perioda ietvaros.</w:t>
            </w:r>
          </w:p>
          <w:p w14:paraId="0889E82D" w14:textId="77777777" w:rsidR="002D10F4" w:rsidRPr="00666CC3" w:rsidRDefault="002D10F4" w:rsidP="002D10F4">
            <w:pPr>
              <w:pStyle w:val="naisc"/>
              <w:jc w:val="both"/>
              <w:rPr>
                <w:sz w:val="22"/>
                <w:szCs w:val="22"/>
              </w:rPr>
            </w:pPr>
          </w:p>
          <w:p w14:paraId="2D9CC2D1" w14:textId="77777777" w:rsidR="002D10F4" w:rsidRPr="00666CC3" w:rsidRDefault="002D10F4" w:rsidP="002D10F4">
            <w:pPr>
              <w:pStyle w:val="naisc"/>
              <w:jc w:val="both"/>
              <w:rPr>
                <w:sz w:val="22"/>
                <w:szCs w:val="22"/>
              </w:rPr>
            </w:pPr>
            <w:r w:rsidRPr="00666CC3">
              <w:rPr>
                <w:sz w:val="22"/>
                <w:szCs w:val="22"/>
              </w:rPr>
              <w:t xml:space="preserve">Institūcija atbilstoši reglamentējošajos TP MK noteikumos noteiktajam finansējuma apjomam pieprasa </w:t>
            </w:r>
            <w:r w:rsidRPr="00666CC3">
              <w:rPr>
                <w:sz w:val="22"/>
                <w:szCs w:val="22"/>
              </w:rPr>
              <w:lastRenderedPageBreak/>
              <w:t xml:space="preserve">finansējumu kārtējam gadam un tālākiem gadiem atbilstoši Latvijas Republikas normatīvajos aktos noteiktajai kārtībai – no 74.resora “Gadskārtējā valsts budžeta izpildes procesā pārdalāmais finansējums” 80.00.00 programmas “Nesadalītais finansējums Eiropas Savienības politiku instrumentu un pārējās ārvalstu finanšu palīdzības līdzfinansēto projektu un pasākumu īstenošanai”. </w:t>
            </w:r>
          </w:p>
          <w:p w14:paraId="3785AFBA" w14:textId="0D8AF1B1" w:rsidR="002D10F4" w:rsidRPr="00666CC3" w:rsidRDefault="002D10F4" w:rsidP="002D10F4">
            <w:pPr>
              <w:pStyle w:val="naisc"/>
              <w:spacing w:before="0" w:after="0"/>
              <w:jc w:val="both"/>
              <w:rPr>
                <w:sz w:val="22"/>
                <w:szCs w:val="22"/>
              </w:rPr>
            </w:pPr>
            <w:r w:rsidRPr="00666CC3">
              <w:rPr>
                <w:sz w:val="22"/>
                <w:szCs w:val="22"/>
              </w:rPr>
              <w:t xml:space="preserve">Finansējuma uzraudzība </w:t>
            </w:r>
            <w:r w:rsidR="00394A31" w:rsidRPr="00666CC3">
              <w:rPr>
                <w:sz w:val="22"/>
                <w:szCs w:val="22"/>
              </w:rPr>
              <w:t xml:space="preserve">notiks </w:t>
            </w:r>
            <w:r w:rsidRPr="00666CC3">
              <w:rPr>
                <w:sz w:val="22"/>
                <w:szCs w:val="22"/>
              </w:rPr>
              <w:t xml:space="preserve">pēc tāda paša principa kā </w:t>
            </w:r>
            <w:r w:rsidR="00394A31" w:rsidRPr="00666CC3">
              <w:rPr>
                <w:sz w:val="22"/>
                <w:szCs w:val="22"/>
              </w:rPr>
              <w:t xml:space="preserve">TP </w:t>
            </w:r>
            <w:r w:rsidRPr="00666CC3">
              <w:rPr>
                <w:sz w:val="22"/>
                <w:szCs w:val="22"/>
              </w:rPr>
              <w:t xml:space="preserve">projektos </w:t>
            </w:r>
            <w:r w:rsidR="00394A31" w:rsidRPr="00666CC3">
              <w:rPr>
                <w:sz w:val="22"/>
                <w:szCs w:val="22"/>
              </w:rPr>
              <w:t xml:space="preserve">tiek piemērota </w:t>
            </w:r>
            <w:r w:rsidRPr="00666CC3">
              <w:rPr>
                <w:sz w:val="22"/>
                <w:szCs w:val="22"/>
              </w:rPr>
              <w:t>15% netiešo izmaksu likm</w:t>
            </w:r>
            <w:r w:rsidR="00394A31" w:rsidRPr="00666CC3">
              <w:rPr>
                <w:sz w:val="22"/>
                <w:szCs w:val="22"/>
              </w:rPr>
              <w:t>e,</w:t>
            </w:r>
            <w:r w:rsidRPr="00666CC3">
              <w:rPr>
                <w:sz w:val="22"/>
                <w:szCs w:val="22"/>
              </w:rPr>
              <w:t xml:space="preserve"> kad tiek piešķirts finansējums,</w:t>
            </w:r>
            <w:r w:rsidR="00C36317" w:rsidRPr="00666CC3">
              <w:rPr>
                <w:sz w:val="22"/>
                <w:szCs w:val="22"/>
              </w:rPr>
              <w:t xml:space="preserve"> bet</w:t>
            </w:r>
            <w:r w:rsidRPr="00666CC3">
              <w:rPr>
                <w:sz w:val="22"/>
                <w:szCs w:val="22"/>
              </w:rPr>
              <w:t xml:space="preserve"> faktiskie rēķini/pamatojošie dok</w:t>
            </w:r>
            <w:r w:rsidR="00394A31" w:rsidRPr="00666CC3">
              <w:rPr>
                <w:sz w:val="22"/>
                <w:szCs w:val="22"/>
              </w:rPr>
              <w:t>umenti</w:t>
            </w:r>
            <w:r w:rsidRPr="00666CC3">
              <w:rPr>
                <w:sz w:val="22"/>
                <w:szCs w:val="22"/>
              </w:rPr>
              <w:t xml:space="preserve"> n</w:t>
            </w:r>
            <w:r w:rsidR="00C36317" w:rsidRPr="00666CC3">
              <w:rPr>
                <w:sz w:val="22"/>
                <w:szCs w:val="22"/>
              </w:rPr>
              <w:t>etiek</w:t>
            </w:r>
            <w:r w:rsidRPr="00666CC3">
              <w:rPr>
                <w:sz w:val="22"/>
                <w:szCs w:val="22"/>
              </w:rPr>
              <w:t xml:space="preserve"> iesnie</w:t>
            </w:r>
            <w:r w:rsidR="00C36317" w:rsidRPr="00666CC3">
              <w:rPr>
                <w:sz w:val="22"/>
                <w:szCs w:val="22"/>
              </w:rPr>
              <w:t>gti</w:t>
            </w:r>
            <w:r w:rsidRPr="00666CC3">
              <w:rPr>
                <w:sz w:val="22"/>
                <w:szCs w:val="22"/>
              </w:rPr>
              <w:t xml:space="preserve">. </w:t>
            </w:r>
            <w:r w:rsidR="00394A31" w:rsidRPr="00666CC3">
              <w:rPr>
                <w:sz w:val="22"/>
                <w:szCs w:val="22"/>
              </w:rPr>
              <w:t>L</w:t>
            </w:r>
            <w:r w:rsidRPr="00666CC3">
              <w:rPr>
                <w:sz w:val="22"/>
                <w:szCs w:val="22"/>
              </w:rPr>
              <w:t xml:space="preserve">ai varētu sekot līdzi TP </w:t>
            </w:r>
            <w:r w:rsidR="00394A31" w:rsidRPr="00666CC3">
              <w:rPr>
                <w:sz w:val="22"/>
                <w:szCs w:val="22"/>
              </w:rPr>
              <w:t>izmaksu</w:t>
            </w:r>
            <w:r w:rsidRPr="00666CC3">
              <w:rPr>
                <w:sz w:val="22"/>
                <w:szCs w:val="22"/>
              </w:rPr>
              <w:t xml:space="preserve"> izlietojumam, ir </w:t>
            </w:r>
            <w:r w:rsidR="00394A31" w:rsidRPr="00666CC3">
              <w:rPr>
                <w:sz w:val="22"/>
                <w:szCs w:val="22"/>
              </w:rPr>
              <w:t xml:space="preserve">paredzēts Kohēzijas politikas fondu vadības informācijas sistēmā </w:t>
            </w:r>
            <w:r w:rsidR="00C36317" w:rsidRPr="00666CC3">
              <w:rPr>
                <w:sz w:val="22"/>
                <w:szCs w:val="22"/>
              </w:rPr>
              <w:t>iestrādāts</w:t>
            </w:r>
            <w:r w:rsidR="00394A31" w:rsidRPr="00666CC3">
              <w:rPr>
                <w:sz w:val="22"/>
                <w:szCs w:val="22"/>
              </w:rPr>
              <w:t xml:space="preserve"> pārskat</w:t>
            </w:r>
            <w:r w:rsidR="00C36317" w:rsidRPr="00666CC3">
              <w:rPr>
                <w:sz w:val="22"/>
                <w:szCs w:val="22"/>
              </w:rPr>
              <w:t>s</w:t>
            </w:r>
            <w:r w:rsidRPr="00666CC3">
              <w:rPr>
                <w:sz w:val="22"/>
                <w:szCs w:val="22"/>
              </w:rPr>
              <w:t xml:space="preserve">, kuru katru gadu </w:t>
            </w:r>
            <w:r w:rsidR="00C36317" w:rsidRPr="00666CC3">
              <w:rPr>
                <w:sz w:val="22"/>
                <w:szCs w:val="22"/>
              </w:rPr>
              <w:t>TP finansējuma saņēmējs</w:t>
            </w:r>
            <w:r w:rsidRPr="00666CC3">
              <w:rPr>
                <w:sz w:val="22"/>
                <w:szCs w:val="22"/>
              </w:rPr>
              <w:t xml:space="preserve"> iesniedz</w:t>
            </w:r>
            <w:r w:rsidR="00C36317" w:rsidRPr="00666CC3">
              <w:rPr>
                <w:sz w:val="22"/>
                <w:szCs w:val="22"/>
              </w:rPr>
              <w:t xml:space="preserve"> KPVIS,</w:t>
            </w:r>
            <w:r w:rsidRPr="00666CC3">
              <w:rPr>
                <w:sz w:val="22"/>
                <w:szCs w:val="22"/>
              </w:rPr>
              <w:t xml:space="preserve"> neiesn</w:t>
            </w:r>
            <w:r w:rsidR="00C36317" w:rsidRPr="00666CC3">
              <w:rPr>
                <w:sz w:val="22"/>
                <w:szCs w:val="22"/>
              </w:rPr>
              <w:t>iedzot</w:t>
            </w:r>
            <w:r w:rsidRPr="00666CC3">
              <w:rPr>
                <w:sz w:val="22"/>
                <w:szCs w:val="22"/>
              </w:rPr>
              <w:t xml:space="preserve"> pamatojošo dokumentāciju. Pamatojošo dokumentāciju </w:t>
            </w:r>
            <w:r w:rsidR="00C36317" w:rsidRPr="00666CC3">
              <w:rPr>
                <w:sz w:val="22"/>
                <w:szCs w:val="22"/>
              </w:rPr>
              <w:t>TP finansējuma saņēmējs</w:t>
            </w:r>
            <w:r w:rsidRPr="00666CC3">
              <w:rPr>
                <w:sz w:val="22"/>
                <w:szCs w:val="22"/>
              </w:rPr>
              <w:t xml:space="preserve"> uzglabā atbilstoši grāmatvedības standartiem un iesniedz VI pēc pieprasījuma. </w:t>
            </w:r>
          </w:p>
          <w:p w14:paraId="0EC19E3D" w14:textId="6A3894CB" w:rsidR="00394A31" w:rsidRPr="00666CC3" w:rsidRDefault="00394A31" w:rsidP="002D10F4">
            <w:pPr>
              <w:pStyle w:val="naisc"/>
              <w:spacing w:before="0" w:after="0"/>
              <w:jc w:val="both"/>
              <w:rPr>
                <w:sz w:val="22"/>
                <w:szCs w:val="22"/>
              </w:rPr>
            </w:pPr>
          </w:p>
          <w:p w14:paraId="17F75B6B" w14:textId="1C626BAC" w:rsidR="00394A31" w:rsidRPr="00666CC3" w:rsidRDefault="00394A31" w:rsidP="002D10F4">
            <w:pPr>
              <w:pStyle w:val="naisc"/>
              <w:spacing w:before="0" w:after="0"/>
              <w:jc w:val="both"/>
              <w:rPr>
                <w:sz w:val="22"/>
                <w:szCs w:val="22"/>
              </w:rPr>
            </w:pPr>
            <w:r w:rsidRPr="00666CC3">
              <w:rPr>
                <w:sz w:val="22"/>
                <w:szCs w:val="22"/>
              </w:rPr>
              <w:t xml:space="preserve">Par TP veikto izdevumu uzskaiti atbilstoši </w:t>
            </w:r>
            <w:r w:rsidR="00D168A2" w:rsidRPr="00666CC3">
              <w:rPr>
                <w:sz w:val="22"/>
                <w:szCs w:val="22"/>
              </w:rPr>
              <w:t>KPVIS</w:t>
            </w:r>
            <w:r w:rsidRPr="00666CC3">
              <w:rPr>
                <w:sz w:val="22"/>
                <w:szCs w:val="22"/>
              </w:rPr>
              <w:t xml:space="preserve"> paredzētajam pārskatam, aicinām skatīt precizēto MK noteikumu projektu un anotāciju</w:t>
            </w:r>
          </w:p>
          <w:p w14:paraId="0E0B792B" w14:textId="77777777" w:rsidR="00394A31" w:rsidRPr="00666CC3" w:rsidRDefault="00394A31" w:rsidP="002D10F4">
            <w:pPr>
              <w:pStyle w:val="naisc"/>
              <w:spacing w:before="0" w:after="0"/>
              <w:jc w:val="both"/>
              <w:rPr>
                <w:sz w:val="22"/>
                <w:szCs w:val="22"/>
              </w:rPr>
            </w:pPr>
          </w:p>
          <w:p w14:paraId="5F6D4AFB" w14:textId="77777777" w:rsidR="00FA3D99" w:rsidRPr="00666CC3" w:rsidRDefault="00FA3D99" w:rsidP="002D10F4">
            <w:pPr>
              <w:pStyle w:val="naisc"/>
              <w:spacing w:before="0" w:after="0"/>
              <w:jc w:val="both"/>
              <w:rPr>
                <w:sz w:val="22"/>
                <w:szCs w:val="22"/>
              </w:rPr>
            </w:pPr>
          </w:p>
          <w:p w14:paraId="4352E30C" w14:textId="77830EB9" w:rsidR="00FA3D99" w:rsidRPr="00666CC3" w:rsidRDefault="00FA3D99" w:rsidP="002D10F4">
            <w:pPr>
              <w:pStyle w:val="naisc"/>
              <w:spacing w:before="0" w:after="0"/>
              <w:jc w:val="both"/>
              <w:rPr>
                <w:sz w:val="22"/>
                <w:szCs w:val="22"/>
              </w:rPr>
            </w:pPr>
            <w:r w:rsidRPr="00666CC3">
              <w:rPr>
                <w:sz w:val="22"/>
                <w:szCs w:val="22"/>
              </w:rPr>
              <w:t xml:space="preserve">Finansējuma piešķiršanas veids nemaina nosacījumus par informācijas uzkrāšanu atbilstoši nacionālajam regulējumam un ES fondu sistēmas prasībām. </w:t>
            </w:r>
          </w:p>
        </w:tc>
        <w:tc>
          <w:tcPr>
            <w:tcW w:w="889" w:type="pct"/>
            <w:gridSpan w:val="2"/>
            <w:tcBorders>
              <w:top w:val="single" w:sz="4" w:space="0" w:color="auto"/>
              <w:left w:val="single" w:sz="4" w:space="0" w:color="auto"/>
              <w:bottom w:val="single" w:sz="4" w:space="0" w:color="auto"/>
            </w:tcBorders>
          </w:tcPr>
          <w:p w14:paraId="5DDD1C4C" w14:textId="77777777" w:rsidR="00365351" w:rsidRPr="00666CC3" w:rsidRDefault="00AA1A38" w:rsidP="00365351">
            <w:pPr>
              <w:jc w:val="both"/>
              <w:rPr>
                <w:sz w:val="22"/>
                <w:szCs w:val="22"/>
              </w:rPr>
            </w:pPr>
            <w:r w:rsidRPr="00666CC3">
              <w:rPr>
                <w:sz w:val="22"/>
                <w:szCs w:val="22"/>
              </w:rPr>
              <w:lastRenderedPageBreak/>
              <w:t>Lūdzu skatīt precizēto ziņojuma projektu</w:t>
            </w:r>
          </w:p>
        </w:tc>
      </w:tr>
      <w:tr w:rsidR="00365351" w:rsidRPr="00666CC3" w14:paraId="2727E948"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63BF2A3A" w14:textId="3A5764EC" w:rsidR="00365351" w:rsidRPr="00666CC3" w:rsidRDefault="004E054D" w:rsidP="003A2C03">
            <w:pPr>
              <w:pStyle w:val="naisc"/>
              <w:spacing w:before="0" w:after="0"/>
              <w:ind w:left="30"/>
              <w:rPr>
                <w:sz w:val="22"/>
                <w:szCs w:val="22"/>
              </w:rPr>
            </w:pPr>
            <w:r w:rsidRPr="00666CC3">
              <w:rPr>
                <w:sz w:val="22"/>
                <w:szCs w:val="22"/>
              </w:rPr>
              <w:lastRenderedPageBreak/>
              <w:t>4</w:t>
            </w:r>
            <w:r w:rsidR="00212B1C" w:rsidRPr="00666CC3">
              <w:rPr>
                <w:sz w:val="22"/>
                <w:szCs w:val="22"/>
              </w:rPr>
              <w:t>.</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37C3E32A" w14:textId="2A32CC76" w:rsidR="00365351" w:rsidRPr="00666CC3" w:rsidRDefault="00B50972" w:rsidP="00365351">
            <w:pPr>
              <w:pStyle w:val="naisc"/>
              <w:spacing w:before="0" w:after="0"/>
              <w:jc w:val="both"/>
              <w:rPr>
                <w:sz w:val="22"/>
                <w:szCs w:val="22"/>
              </w:rPr>
            </w:pPr>
            <w:r w:rsidRPr="00666CC3">
              <w:rPr>
                <w:sz w:val="22"/>
                <w:szCs w:val="22"/>
              </w:rPr>
              <w:t xml:space="preserve">(17) …… Attiecībā uz maksimāli plānotajām amata vietām ES fondu 2014.-2020.gada plānošanas periodā, amata vietas plānotas ņemot vērā, ka ES fondu 2014.-2020.gada plānošanas perioda sākumā institūciju veicamo funkciju ietvaros bija arī ES fondu 2007.-2013.gada plānošanas perioda </w:t>
            </w:r>
            <w:proofErr w:type="spellStart"/>
            <w:r w:rsidRPr="00666CC3">
              <w:rPr>
                <w:sz w:val="22"/>
                <w:szCs w:val="22"/>
              </w:rPr>
              <w:t>pēcuzraudzības</w:t>
            </w:r>
            <w:proofErr w:type="spellEnd"/>
            <w:r w:rsidRPr="00666CC3">
              <w:rPr>
                <w:sz w:val="22"/>
                <w:szCs w:val="22"/>
              </w:rPr>
              <w:t xml:space="preserve"> nodrošināšana, kas laika periodā pakāpeniski samazinājās. Samazinoties </w:t>
            </w:r>
            <w:proofErr w:type="spellStart"/>
            <w:r w:rsidRPr="00666CC3">
              <w:rPr>
                <w:sz w:val="22"/>
                <w:szCs w:val="22"/>
              </w:rPr>
              <w:t>pēcuzraudzībā</w:t>
            </w:r>
            <w:proofErr w:type="spellEnd"/>
            <w:r w:rsidRPr="00666CC3">
              <w:rPr>
                <w:sz w:val="22"/>
                <w:szCs w:val="22"/>
              </w:rPr>
              <w:t xml:space="preserve"> esošo projektu skaitam, samazinājās arī faktiski finansētās amata vietas no TP līdzekļiem.</w:t>
            </w:r>
          </w:p>
        </w:tc>
        <w:tc>
          <w:tcPr>
            <w:tcW w:w="1159" w:type="pct"/>
            <w:gridSpan w:val="2"/>
            <w:tcBorders>
              <w:top w:val="single" w:sz="4" w:space="0" w:color="auto"/>
              <w:left w:val="single" w:sz="4" w:space="0" w:color="auto"/>
              <w:bottom w:val="single" w:sz="4" w:space="0" w:color="auto"/>
              <w:right w:val="single" w:sz="4" w:space="0" w:color="auto"/>
            </w:tcBorders>
          </w:tcPr>
          <w:p w14:paraId="70EE91E7" w14:textId="2D8B6D3E" w:rsidR="00365351" w:rsidRPr="00666CC3" w:rsidRDefault="004E054D" w:rsidP="00365351">
            <w:pPr>
              <w:pStyle w:val="naisc"/>
              <w:spacing w:before="0" w:after="0"/>
              <w:jc w:val="both"/>
              <w:rPr>
                <w:bCs/>
                <w:sz w:val="22"/>
                <w:szCs w:val="22"/>
              </w:rPr>
            </w:pPr>
            <w:r w:rsidRPr="00666CC3">
              <w:rPr>
                <w:bCs/>
                <w:sz w:val="22"/>
                <w:szCs w:val="22"/>
              </w:rPr>
              <w:t xml:space="preserve">Informatīvā ziņojuma 14.punktā minēts, ka "ES fondu 2014.-2020.gada plānošanas periodā sākumā institūciju veicamo funkciju ietvaros bija arī ES fondu 2007.-2013.gada plānošanas perioda </w:t>
            </w:r>
            <w:proofErr w:type="spellStart"/>
            <w:r w:rsidRPr="00666CC3">
              <w:rPr>
                <w:bCs/>
                <w:sz w:val="22"/>
                <w:szCs w:val="22"/>
              </w:rPr>
              <w:t>pēcuzraudzības</w:t>
            </w:r>
            <w:proofErr w:type="spellEnd"/>
            <w:r w:rsidRPr="00666CC3">
              <w:rPr>
                <w:bCs/>
                <w:sz w:val="22"/>
                <w:szCs w:val="22"/>
              </w:rPr>
              <w:t xml:space="preserve"> nodrošināšana". Vēlamies vērst uzmanību, ka atsevišķu 2007.-2013.gada plānošanas perioda projektu ikgadējā uzraudzība attiecībā par papildinošās saimnieciskās darbības/ierobežotas jomas darbības rezultātiem turpināsies arī ES fondu 2021.-2027.gada plānošanas periodā (2.1.1.3.1. </w:t>
            </w:r>
            <w:proofErr w:type="spellStart"/>
            <w:r w:rsidRPr="00666CC3">
              <w:rPr>
                <w:bCs/>
                <w:sz w:val="22"/>
                <w:szCs w:val="22"/>
              </w:rPr>
              <w:t>apakšaktivitāte</w:t>
            </w:r>
            <w:proofErr w:type="spellEnd"/>
            <w:r w:rsidRPr="00666CC3">
              <w:rPr>
                <w:bCs/>
                <w:sz w:val="22"/>
                <w:szCs w:val="22"/>
              </w:rPr>
              <w:t xml:space="preserve">, 3.1.1.1.aktivitāte, 3.1.2.1.1.apakšaktivitāte (lūdzu, skat. MK 18.06.2019 sēdes protokols Nr.29, 11.paragr., MK 27.03.2018 sēdes protokols Nr.17., 19.paragr. un MK  26.11.2019 sēdes protokols Nr.55, 13.paragr.)). Lūdzam precizēt, ka minētā ES fondu 2007.-2013. gada plānošanas </w:t>
            </w:r>
            <w:r w:rsidRPr="00666CC3">
              <w:rPr>
                <w:bCs/>
                <w:sz w:val="22"/>
                <w:szCs w:val="22"/>
              </w:rPr>
              <w:lastRenderedPageBreak/>
              <w:t>perioda projektu uzraudzība ir attiecināma TP aktivitāšu ietvaros</w:t>
            </w:r>
          </w:p>
        </w:tc>
        <w:tc>
          <w:tcPr>
            <w:tcW w:w="1222" w:type="pct"/>
            <w:tcBorders>
              <w:top w:val="single" w:sz="4" w:space="0" w:color="auto"/>
              <w:left w:val="single" w:sz="4" w:space="0" w:color="auto"/>
              <w:bottom w:val="single" w:sz="4" w:space="0" w:color="auto"/>
              <w:right w:val="single" w:sz="4" w:space="0" w:color="auto"/>
            </w:tcBorders>
          </w:tcPr>
          <w:p w14:paraId="08DFF442" w14:textId="4F57BA46" w:rsidR="00365351" w:rsidRPr="00666CC3" w:rsidRDefault="00B50972" w:rsidP="004E054D">
            <w:pPr>
              <w:pStyle w:val="naisc"/>
              <w:spacing w:before="0" w:after="0"/>
              <w:ind w:firstLine="36"/>
              <w:jc w:val="both"/>
              <w:rPr>
                <w:b/>
                <w:bCs/>
                <w:sz w:val="22"/>
                <w:szCs w:val="22"/>
              </w:rPr>
            </w:pPr>
            <w:r w:rsidRPr="00666CC3">
              <w:rPr>
                <w:b/>
                <w:bCs/>
                <w:sz w:val="22"/>
                <w:szCs w:val="22"/>
              </w:rPr>
              <w:lastRenderedPageBreak/>
              <w:t xml:space="preserve">Iebildums ņemts vērā.  </w:t>
            </w:r>
          </w:p>
        </w:tc>
        <w:tc>
          <w:tcPr>
            <w:tcW w:w="889" w:type="pct"/>
            <w:gridSpan w:val="2"/>
            <w:tcBorders>
              <w:top w:val="single" w:sz="4" w:space="0" w:color="auto"/>
              <w:left w:val="single" w:sz="4" w:space="0" w:color="auto"/>
              <w:bottom w:val="single" w:sz="4" w:space="0" w:color="auto"/>
            </w:tcBorders>
          </w:tcPr>
          <w:p w14:paraId="12AA37B5" w14:textId="77777777" w:rsidR="00365351" w:rsidRPr="00666CC3" w:rsidRDefault="00AA1A38" w:rsidP="00365351">
            <w:pPr>
              <w:jc w:val="both"/>
              <w:rPr>
                <w:sz w:val="22"/>
                <w:szCs w:val="22"/>
              </w:rPr>
            </w:pPr>
            <w:r w:rsidRPr="00666CC3">
              <w:rPr>
                <w:sz w:val="22"/>
                <w:szCs w:val="22"/>
              </w:rPr>
              <w:t>Lūdzu skatīt precizēto ziņojuma projektu</w:t>
            </w:r>
          </w:p>
        </w:tc>
      </w:tr>
      <w:tr w:rsidR="00365351" w:rsidRPr="00666CC3" w14:paraId="5D392410"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412D306B" w14:textId="743C723F" w:rsidR="00365351" w:rsidRPr="00666CC3" w:rsidRDefault="00B50972" w:rsidP="00D14A85">
            <w:pPr>
              <w:pStyle w:val="naisc"/>
              <w:spacing w:before="0" w:after="0"/>
              <w:ind w:left="30"/>
              <w:rPr>
                <w:sz w:val="22"/>
                <w:szCs w:val="22"/>
              </w:rPr>
            </w:pPr>
            <w:r w:rsidRPr="00666CC3">
              <w:rPr>
                <w:sz w:val="22"/>
                <w:szCs w:val="22"/>
              </w:rPr>
              <w:t>5</w:t>
            </w:r>
            <w:r w:rsidR="00212B1C" w:rsidRPr="00666CC3">
              <w:rPr>
                <w:sz w:val="22"/>
                <w:szCs w:val="22"/>
              </w:rPr>
              <w:t>.</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7DA75AB9" w14:textId="5A0369AD" w:rsidR="00365351" w:rsidRPr="00666CC3" w:rsidRDefault="00B50972" w:rsidP="00B50972">
            <w:pPr>
              <w:pStyle w:val="ListParagraph"/>
              <w:numPr>
                <w:ilvl w:val="0"/>
                <w:numId w:val="23"/>
              </w:numPr>
              <w:spacing w:after="0" w:line="259" w:lineRule="auto"/>
              <w:ind w:left="0" w:firstLine="0"/>
              <w:jc w:val="both"/>
              <w:rPr>
                <w:rFonts w:ascii="Times New Roman" w:hAnsi="Times New Roman"/>
              </w:rPr>
            </w:pPr>
            <w:r w:rsidRPr="00666CC3">
              <w:rPr>
                <w:rFonts w:ascii="Times New Roman" w:hAnsi="Times New Roman"/>
              </w:rPr>
              <w:t>Lai nodrošinātu iespējami precīzu nepieciešamā finansējuma aprēķinu ES fondu publicitātes nodrošināšanai, institūcijām nepieciešams izstrādāt Komunikācijas plānus, kas ietver Regulā Nr.2021/1060 un Komunikācijas stratēģijā noteiktos pienākumus,  kā arī Komunikācijas plāniem jābūt sasaistītiem ar Programmas iekļauto informāciju, kas šobrīd vēl ir izstrādes procesā</w:t>
            </w:r>
            <w:r w:rsidRPr="00666CC3">
              <w:rPr>
                <w:rStyle w:val="FootnoteReference"/>
                <w:rFonts w:ascii="Times New Roman" w:hAnsi="Times New Roman"/>
              </w:rPr>
              <w:footnoteReference w:id="2"/>
            </w:r>
            <w:r w:rsidRPr="00666CC3">
              <w:rPr>
                <w:rFonts w:ascii="Times New Roman" w:hAnsi="Times New Roman"/>
              </w:rPr>
              <w:t xml:space="preserve">. Ņemot vērā, ka institūcijām ES fondu publicitātes un informatīvo pasākumu īstenošanai 2022.gadam nepieciešamie līdzekļi ir pieejami esošā ES fondu 2014.-2020.gada plānošanas perioda TP līdzekļu ietvaros un, lai mazinātu risku, ka institūcijas šobrīd ieplāno nepamatoti lielu TP finansējuma apjomu, vai arī nepietiekamu finansējumu savu publicitātes aktivitāšu nodrošināšanai, nepieciešamais finansējums ES fondu publicitātes nodrošināšanai institūciju dalījumā tiks vērtēts 2022.gadā. Šobrīd ES fondu publicitātes nodrošināšanai TP finansējums līdz 2028.gada 31.decembrim tiek noteikts 7 500 000 EUR, balstoties uz institūciju pieredzi, prognozēm un finansējumu, kāds ir </w:t>
            </w:r>
            <w:r w:rsidRPr="00666CC3">
              <w:rPr>
                <w:rFonts w:ascii="Times New Roman" w:hAnsi="Times New Roman"/>
              </w:rPr>
              <w:lastRenderedPageBreak/>
              <w:t xml:space="preserve">pieejams </w:t>
            </w:r>
            <w:bookmarkStart w:id="1" w:name="_Hlk85473956"/>
            <w:r w:rsidRPr="00666CC3">
              <w:rPr>
                <w:rFonts w:ascii="Times New Roman" w:hAnsi="Times New Roman"/>
              </w:rPr>
              <w:t>ES fondu 2014.-2020.gada plānošanas periodā</w:t>
            </w:r>
            <w:bookmarkEnd w:id="1"/>
            <w:r w:rsidRPr="00666CC3">
              <w:rPr>
                <w:rFonts w:ascii="Times New Roman" w:hAnsi="Times New Roman"/>
              </w:rPr>
              <w:t>.</w:t>
            </w:r>
          </w:p>
        </w:tc>
        <w:tc>
          <w:tcPr>
            <w:tcW w:w="1159" w:type="pct"/>
            <w:gridSpan w:val="2"/>
            <w:tcBorders>
              <w:top w:val="single" w:sz="4" w:space="0" w:color="auto"/>
              <w:left w:val="single" w:sz="4" w:space="0" w:color="auto"/>
              <w:bottom w:val="single" w:sz="4" w:space="0" w:color="auto"/>
              <w:right w:val="single" w:sz="4" w:space="0" w:color="auto"/>
            </w:tcBorders>
          </w:tcPr>
          <w:p w14:paraId="185073F4" w14:textId="7538183B" w:rsidR="00365351" w:rsidRPr="00666CC3" w:rsidRDefault="00B50972" w:rsidP="00365351">
            <w:pPr>
              <w:pStyle w:val="naisc"/>
              <w:spacing w:before="0" w:after="0"/>
              <w:jc w:val="both"/>
              <w:rPr>
                <w:bCs/>
                <w:sz w:val="22"/>
                <w:szCs w:val="22"/>
              </w:rPr>
            </w:pPr>
            <w:r w:rsidRPr="00666CC3">
              <w:rPr>
                <w:bCs/>
                <w:sz w:val="22"/>
                <w:szCs w:val="22"/>
              </w:rPr>
              <w:lastRenderedPageBreak/>
              <w:t xml:space="preserve">Lūdzam papildināt informatīvā ziņojuma 26.punktu, norādot, kādā veidā tiks plānots finansējums publicitātes nodrošināšanai. Ir norādīta informācija, ka jābūt izstrādātiem Komunikācijas plāniem, taču nav viennozīmīgi skaidrs kādi būs pamatprincipi finansējuma piešķiršanai, t.sk., cik detāliem ir jābūt Komunikācijas plāniem, ja tie būs </w:t>
            </w:r>
            <w:proofErr w:type="spellStart"/>
            <w:r w:rsidRPr="00666CC3">
              <w:rPr>
                <w:bCs/>
                <w:sz w:val="22"/>
                <w:szCs w:val="22"/>
              </w:rPr>
              <w:t>finasējuma</w:t>
            </w:r>
            <w:proofErr w:type="spellEnd"/>
            <w:r w:rsidRPr="00666CC3">
              <w:rPr>
                <w:bCs/>
                <w:sz w:val="22"/>
                <w:szCs w:val="22"/>
              </w:rPr>
              <w:t xml:space="preserve"> publicitātes nodrošināšanai piešķiršanas pamatā. Tāpat, lūdzam, norādīt vai ir indikatīvs termiņš, līdz kuram jābūt izstrādātiem Komunikācijas plāniem, lai atbilstoši MK noteikumu projekta "Noteikumi par Eiropas Savienības kohēzijas politikas programmas 2021.-2027.gadam tehniskās palīdzības īstenošanu." anotācijā norādītajam, finansējums ES fondu publicitātes nodrošināš</w:t>
            </w:r>
            <w:r w:rsidR="006109AE" w:rsidRPr="00666CC3">
              <w:rPr>
                <w:bCs/>
                <w:sz w:val="22"/>
                <w:szCs w:val="22"/>
              </w:rPr>
              <w:t>a</w:t>
            </w:r>
            <w:r w:rsidRPr="00666CC3">
              <w:rPr>
                <w:bCs/>
                <w:sz w:val="22"/>
                <w:szCs w:val="22"/>
              </w:rPr>
              <w:t>nai ministriju dalījumā tiktu noteikts 2022.gada pirmajā pusē.</w:t>
            </w:r>
          </w:p>
        </w:tc>
        <w:tc>
          <w:tcPr>
            <w:tcW w:w="1222" w:type="pct"/>
            <w:tcBorders>
              <w:top w:val="single" w:sz="4" w:space="0" w:color="auto"/>
              <w:left w:val="single" w:sz="4" w:space="0" w:color="auto"/>
              <w:bottom w:val="single" w:sz="4" w:space="0" w:color="auto"/>
              <w:right w:val="single" w:sz="4" w:space="0" w:color="auto"/>
            </w:tcBorders>
          </w:tcPr>
          <w:p w14:paraId="7D767DA7" w14:textId="5036E966" w:rsidR="00365351" w:rsidRPr="00666CC3" w:rsidRDefault="00BF2AE0" w:rsidP="00365351">
            <w:pPr>
              <w:pStyle w:val="naisc"/>
              <w:spacing w:before="0" w:after="0"/>
              <w:jc w:val="both"/>
              <w:rPr>
                <w:b/>
                <w:bCs/>
                <w:sz w:val="22"/>
                <w:szCs w:val="22"/>
              </w:rPr>
            </w:pPr>
            <w:r w:rsidRPr="00666CC3">
              <w:rPr>
                <w:b/>
                <w:bCs/>
                <w:sz w:val="22"/>
                <w:szCs w:val="22"/>
              </w:rPr>
              <w:t xml:space="preserve">Iebildums ņemts vērā.  </w:t>
            </w:r>
          </w:p>
        </w:tc>
        <w:tc>
          <w:tcPr>
            <w:tcW w:w="889" w:type="pct"/>
            <w:gridSpan w:val="2"/>
            <w:tcBorders>
              <w:top w:val="single" w:sz="4" w:space="0" w:color="auto"/>
              <w:left w:val="single" w:sz="4" w:space="0" w:color="auto"/>
              <w:bottom w:val="single" w:sz="4" w:space="0" w:color="auto"/>
            </w:tcBorders>
          </w:tcPr>
          <w:p w14:paraId="45BF76B0" w14:textId="74901A75" w:rsidR="00365351" w:rsidRPr="00666CC3" w:rsidRDefault="00BF2AE0" w:rsidP="00365351">
            <w:pPr>
              <w:jc w:val="both"/>
              <w:rPr>
                <w:sz w:val="22"/>
                <w:szCs w:val="22"/>
              </w:rPr>
            </w:pPr>
            <w:r w:rsidRPr="00666CC3">
              <w:rPr>
                <w:sz w:val="22"/>
                <w:szCs w:val="22"/>
              </w:rPr>
              <w:t>Lūdzu skatīt precizēto ziņojuma projektu</w:t>
            </w:r>
          </w:p>
        </w:tc>
      </w:tr>
      <w:tr w:rsidR="00365351" w:rsidRPr="00666CC3" w14:paraId="006D78B2"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742969C1" w14:textId="4A500C18" w:rsidR="00365351" w:rsidRPr="00666CC3" w:rsidRDefault="003D5A8B" w:rsidP="006A095B">
            <w:pPr>
              <w:pStyle w:val="naisc"/>
              <w:spacing w:before="0" w:after="0"/>
              <w:ind w:left="30"/>
              <w:rPr>
                <w:sz w:val="22"/>
                <w:szCs w:val="22"/>
              </w:rPr>
            </w:pPr>
            <w:r w:rsidRPr="00666CC3">
              <w:rPr>
                <w:sz w:val="22"/>
                <w:szCs w:val="22"/>
              </w:rPr>
              <w:t>6</w:t>
            </w:r>
            <w:r w:rsidR="00212B1C" w:rsidRPr="00666CC3">
              <w:rPr>
                <w:sz w:val="22"/>
                <w:szCs w:val="22"/>
              </w:rPr>
              <w:t>.</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73CAF930" w14:textId="1DA53740" w:rsidR="00365351" w:rsidRPr="00666CC3" w:rsidRDefault="00BF2AE0" w:rsidP="00365351">
            <w:pPr>
              <w:pStyle w:val="naisc"/>
              <w:spacing w:before="0" w:after="0"/>
              <w:jc w:val="both"/>
              <w:rPr>
                <w:sz w:val="22"/>
                <w:szCs w:val="22"/>
              </w:rPr>
            </w:pPr>
            <w:r w:rsidRPr="00666CC3">
              <w:rPr>
                <w:sz w:val="22"/>
                <w:szCs w:val="22"/>
              </w:rPr>
              <w:t>(6) ES fondu 2014.-2020.gada plānošanas periodā kārtību, kādā īsteno TP aktivitātes laika posmā līdz 2021.gada 31.decembrim, regulē:</w:t>
            </w:r>
          </w:p>
        </w:tc>
        <w:tc>
          <w:tcPr>
            <w:tcW w:w="1159" w:type="pct"/>
            <w:gridSpan w:val="2"/>
            <w:tcBorders>
              <w:top w:val="single" w:sz="4" w:space="0" w:color="auto"/>
              <w:left w:val="single" w:sz="4" w:space="0" w:color="auto"/>
              <w:bottom w:val="single" w:sz="4" w:space="0" w:color="auto"/>
              <w:right w:val="single" w:sz="4" w:space="0" w:color="auto"/>
            </w:tcBorders>
          </w:tcPr>
          <w:p w14:paraId="4CC68BD1" w14:textId="79393864" w:rsidR="00365351" w:rsidRPr="00666CC3" w:rsidRDefault="00BF2AE0" w:rsidP="00365351">
            <w:pPr>
              <w:pStyle w:val="naisc"/>
              <w:spacing w:before="0" w:after="0"/>
              <w:jc w:val="both"/>
              <w:rPr>
                <w:bCs/>
                <w:sz w:val="22"/>
                <w:szCs w:val="22"/>
              </w:rPr>
            </w:pPr>
            <w:r w:rsidRPr="00666CC3">
              <w:rPr>
                <w:bCs/>
                <w:sz w:val="22"/>
                <w:szCs w:val="22"/>
              </w:rPr>
              <w:t>Lūdzam izvērtēt  nepieciešamību precizēt informāciju attiecībā par informatīvā ziņojuma 6.punktā norādīto termiņu "līdz 2021.gada 31.decembrim", līdz kuram īsteno TP projekta aktivitātes, ņemot vērā veiktos grozījumus MK noteikumos Nr.562 (11.05.2021 MK noteikumi Nr.285).</w:t>
            </w:r>
          </w:p>
        </w:tc>
        <w:tc>
          <w:tcPr>
            <w:tcW w:w="1222" w:type="pct"/>
            <w:tcBorders>
              <w:top w:val="single" w:sz="4" w:space="0" w:color="auto"/>
              <w:left w:val="single" w:sz="4" w:space="0" w:color="auto"/>
              <w:bottom w:val="single" w:sz="4" w:space="0" w:color="auto"/>
              <w:right w:val="single" w:sz="4" w:space="0" w:color="auto"/>
            </w:tcBorders>
          </w:tcPr>
          <w:p w14:paraId="18BB42A8" w14:textId="1803F9A4" w:rsidR="00365351" w:rsidRPr="00666CC3" w:rsidRDefault="00BF2AE0" w:rsidP="00365351">
            <w:pPr>
              <w:pStyle w:val="naisc"/>
              <w:spacing w:before="0" w:after="0"/>
              <w:jc w:val="both"/>
              <w:rPr>
                <w:b/>
                <w:sz w:val="22"/>
                <w:szCs w:val="22"/>
              </w:rPr>
            </w:pPr>
            <w:r w:rsidRPr="00666CC3">
              <w:rPr>
                <w:b/>
                <w:sz w:val="22"/>
                <w:szCs w:val="22"/>
              </w:rPr>
              <w:t>Priekšlikums ņemts vērā.</w:t>
            </w:r>
          </w:p>
        </w:tc>
        <w:tc>
          <w:tcPr>
            <w:tcW w:w="889" w:type="pct"/>
            <w:gridSpan w:val="2"/>
            <w:tcBorders>
              <w:top w:val="single" w:sz="4" w:space="0" w:color="auto"/>
              <w:left w:val="single" w:sz="4" w:space="0" w:color="auto"/>
              <w:bottom w:val="single" w:sz="4" w:space="0" w:color="auto"/>
            </w:tcBorders>
          </w:tcPr>
          <w:p w14:paraId="62F8DE1A" w14:textId="58BE62DD" w:rsidR="00365351" w:rsidRPr="00666CC3" w:rsidRDefault="00BF2AE0" w:rsidP="00AA1A38">
            <w:pPr>
              <w:jc w:val="both"/>
              <w:rPr>
                <w:sz w:val="22"/>
                <w:szCs w:val="22"/>
              </w:rPr>
            </w:pPr>
            <w:r w:rsidRPr="00666CC3">
              <w:rPr>
                <w:sz w:val="22"/>
                <w:szCs w:val="22"/>
              </w:rPr>
              <w:t>Lūdzu skatīt precizēto ziņojuma projektu</w:t>
            </w:r>
          </w:p>
        </w:tc>
      </w:tr>
      <w:tr w:rsidR="00365351" w:rsidRPr="00666CC3" w14:paraId="4F711D56"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02BBF1B3" w14:textId="0F16CB89" w:rsidR="00365351" w:rsidRPr="00666CC3" w:rsidRDefault="003D5A8B" w:rsidP="006A095B">
            <w:pPr>
              <w:pStyle w:val="naisc"/>
              <w:spacing w:before="0" w:after="0"/>
              <w:ind w:left="30"/>
              <w:rPr>
                <w:sz w:val="22"/>
                <w:szCs w:val="22"/>
              </w:rPr>
            </w:pPr>
            <w:r w:rsidRPr="00666CC3">
              <w:rPr>
                <w:sz w:val="22"/>
                <w:szCs w:val="22"/>
              </w:rPr>
              <w:t>7</w:t>
            </w:r>
            <w:r w:rsidR="00212B1C" w:rsidRPr="00666CC3">
              <w:rPr>
                <w:sz w:val="22"/>
                <w:szCs w:val="22"/>
              </w:rPr>
              <w:t>.</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7F3419DF" w14:textId="3AE364EC" w:rsidR="00365351" w:rsidRPr="00666CC3" w:rsidRDefault="006839B5" w:rsidP="00AA1A38">
            <w:pPr>
              <w:pStyle w:val="naisc"/>
              <w:spacing w:before="0" w:after="0"/>
              <w:jc w:val="both"/>
              <w:rPr>
                <w:sz w:val="22"/>
                <w:szCs w:val="22"/>
              </w:rPr>
            </w:pPr>
            <w:r w:rsidRPr="00666CC3">
              <w:rPr>
                <w:sz w:val="22"/>
                <w:szCs w:val="22"/>
              </w:rPr>
              <w:t>(6.1.) Ministru kabineta 2015.gada 25.augusta noteikumi Nr.485  “Noteikumi par darbības programmas "Izaugsme un nodarbinātība" 2.10.prioritārā virziena "Tehniskā palīdzība "Eiropas Sociālā fonda atbalsts Kohēzijas politikas fondu ieviešanai un vadībai"", 2.11.prioritārā virziena "Tehniskā palīdzība "Eiropas Reģionālās attīstības fonda atbalsts Kohēzijas politikas fondu ieviešanai un vadībai"" un 2.12.prioritārā virziena "Tehniskā palīdzība "Kohēzijas fonda atbalsts Kohēzijas politikas fondu ieviešanai un vadībai"" projektu iesniegumu atlases pirmo kārtu”;</w:t>
            </w:r>
          </w:p>
        </w:tc>
        <w:tc>
          <w:tcPr>
            <w:tcW w:w="1159" w:type="pct"/>
            <w:gridSpan w:val="2"/>
            <w:tcBorders>
              <w:top w:val="single" w:sz="4" w:space="0" w:color="auto"/>
              <w:left w:val="single" w:sz="4" w:space="0" w:color="auto"/>
              <w:bottom w:val="single" w:sz="4" w:space="0" w:color="auto"/>
              <w:right w:val="single" w:sz="4" w:space="0" w:color="auto"/>
            </w:tcBorders>
          </w:tcPr>
          <w:p w14:paraId="0CD16E0C" w14:textId="7593FCB0" w:rsidR="00365351" w:rsidRPr="00666CC3" w:rsidRDefault="006839B5" w:rsidP="00365351">
            <w:pPr>
              <w:pStyle w:val="naisc"/>
              <w:spacing w:before="0" w:after="0"/>
              <w:jc w:val="both"/>
              <w:rPr>
                <w:sz w:val="22"/>
                <w:szCs w:val="22"/>
              </w:rPr>
            </w:pPr>
            <w:r w:rsidRPr="00666CC3">
              <w:rPr>
                <w:sz w:val="22"/>
                <w:szCs w:val="22"/>
              </w:rPr>
              <w:t>Aicinām izvērtēt  nepieciešamību  papildināt informatīvā ziņojuma 6.1. apakšpunktu, skaidrojot, kādā termiņā šie noteikumi regulēja TP ieviešanu, ņemot vērā, ka no esošās redakcijas  var rasties maldīgs priekšstats, ka TP aktivitātes joprojām regulē abi punktā norādītie noteikumi.</w:t>
            </w:r>
          </w:p>
        </w:tc>
        <w:tc>
          <w:tcPr>
            <w:tcW w:w="1222" w:type="pct"/>
            <w:tcBorders>
              <w:top w:val="single" w:sz="4" w:space="0" w:color="auto"/>
              <w:left w:val="single" w:sz="4" w:space="0" w:color="auto"/>
              <w:bottom w:val="single" w:sz="4" w:space="0" w:color="auto"/>
              <w:right w:val="single" w:sz="4" w:space="0" w:color="auto"/>
            </w:tcBorders>
          </w:tcPr>
          <w:p w14:paraId="321A1379" w14:textId="63A91C51" w:rsidR="00365351" w:rsidRPr="00666CC3" w:rsidRDefault="006839B5" w:rsidP="00365351">
            <w:pPr>
              <w:pStyle w:val="naisc"/>
              <w:spacing w:before="0" w:after="0"/>
              <w:jc w:val="both"/>
              <w:rPr>
                <w:b/>
                <w:bCs/>
                <w:sz w:val="22"/>
                <w:szCs w:val="22"/>
              </w:rPr>
            </w:pPr>
            <w:r w:rsidRPr="00666CC3">
              <w:rPr>
                <w:b/>
                <w:bCs/>
                <w:sz w:val="22"/>
                <w:szCs w:val="22"/>
              </w:rPr>
              <w:t>Priekšlikums ņemts vērā.</w:t>
            </w:r>
            <w:r w:rsidRPr="00666CC3">
              <w:rPr>
                <w:b/>
                <w:bCs/>
                <w:sz w:val="22"/>
                <w:szCs w:val="22"/>
              </w:rPr>
              <w:tab/>
            </w:r>
          </w:p>
        </w:tc>
        <w:tc>
          <w:tcPr>
            <w:tcW w:w="889" w:type="pct"/>
            <w:gridSpan w:val="2"/>
            <w:tcBorders>
              <w:top w:val="single" w:sz="4" w:space="0" w:color="auto"/>
              <w:left w:val="single" w:sz="4" w:space="0" w:color="auto"/>
              <w:bottom w:val="single" w:sz="4" w:space="0" w:color="auto"/>
            </w:tcBorders>
          </w:tcPr>
          <w:p w14:paraId="2D69D084" w14:textId="69B03507" w:rsidR="00365351" w:rsidRPr="00666CC3" w:rsidRDefault="006839B5" w:rsidP="00365351">
            <w:pPr>
              <w:jc w:val="both"/>
              <w:rPr>
                <w:sz w:val="22"/>
                <w:szCs w:val="22"/>
              </w:rPr>
            </w:pPr>
            <w:r w:rsidRPr="00666CC3">
              <w:rPr>
                <w:sz w:val="22"/>
                <w:szCs w:val="22"/>
              </w:rPr>
              <w:t>Lūdzu skatīt precizēto ziņojuma projektu</w:t>
            </w:r>
          </w:p>
        </w:tc>
      </w:tr>
      <w:tr w:rsidR="00365351" w:rsidRPr="00666CC3" w14:paraId="47ABEAE7"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417F4DB9" w14:textId="763F309C" w:rsidR="00365351" w:rsidRPr="00666CC3" w:rsidRDefault="003D5A8B" w:rsidP="00C25D49">
            <w:pPr>
              <w:pStyle w:val="naisc"/>
              <w:spacing w:before="0" w:after="0"/>
              <w:ind w:left="30"/>
              <w:rPr>
                <w:sz w:val="22"/>
                <w:szCs w:val="22"/>
              </w:rPr>
            </w:pPr>
            <w:r w:rsidRPr="00666CC3">
              <w:rPr>
                <w:sz w:val="22"/>
                <w:szCs w:val="22"/>
              </w:rPr>
              <w:t>8</w:t>
            </w:r>
            <w:r w:rsidR="00212B1C" w:rsidRPr="00666CC3">
              <w:rPr>
                <w:sz w:val="22"/>
                <w:szCs w:val="22"/>
              </w:rPr>
              <w:t>.</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4BD5981C" w14:textId="2744362F" w:rsidR="00365351" w:rsidRPr="00666CC3" w:rsidRDefault="002C329B" w:rsidP="00365351">
            <w:pPr>
              <w:pStyle w:val="naisc"/>
              <w:spacing w:before="0" w:after="0"/>
              <w:jc w:val="both"/>
              <w:rPr>
                <w:sz w:val="22"/>
                <w:szCs w:val="22"/>
              </w:rPr>
            </w:pPr>
            <w:r w:rsidRPr="00666CC3">
              <w:rPr>
                <w:sz w:val="22"/>
                <w:szCs w:val="22"/>
              </w:rPr>
              <w:t>Informatīvā ziņojuma par Eiropas Savienības kohēzijas politikas programmas 2021.–2027. gadam ieviešanai nepieciešamajiem resursiem tabula Nr. 5.</w:t>
            </w: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tcPr>
          <w:p w14:paraId="5C394535" w14:textId="54705AE7" w:rsidR="00365351" w:rsidRPr="00666CC3" w:rsidRDefault="002C329B" w:rsidP="00365351">
            <w:pPr>
              <w:pStyle w:val="naisc"/>
              <w:spacing w:before="0" w:after="0"/>
              <w:jc w:val="both"/>
              <w:rPr>
                <w:bCs/>
                <w:sz w:val="22"/>
                <w:szCs w:val="22"/>
              </w:rPr>
            </w:pPr>
            <w:r w:rsidRPr="00666CC3">
              <w:rPr>
                <w:bCs/>
                <w:sz w:val="22"/>
                <w:szCs w:val="22"/>
              </w:rPr>
              <w:t xml:space="preserve">Lūdzam informatīvā ziņojuma 20.punktā un 5.tabulā norādīt ne tikai SAM skaitu, bet arī pasākumu skaitu. Vēršam uzmanību, ka IZM pārziņā ES fondu 2021.-2027.gada plānošanas periodā ir 37 pasākumi, kas ir būtiski vairāk nekā esošajā periodā (kopā 26 SAM/pasākumi), pie kam līdzšinējā pieredze liecina, </w:t>
            </w:r>
            <w:r w:rsidRPr="00666CC3">
              <w:rPr>
                <w:bCs/>
                <w:sz w:val="22"/>
                <w:szCs w:val="22"/>
              </w:rPr>
              <w:lastRenderedPageBreak/>
              <w:t>ka katram pasākumam ir jāizstrādā savs normatīvais regulējums.</w:t>
            </w:r>
          </w:p>
        </w:tc>
        <w:tc>
          <w:tcPr>
            <w:tcW w:w="1222" w:type="pct"/>
            <w:tcBorders>
              <w:top w:val="single" w:sz="4" w:space="0" w:color="auto"/>
              <w:left w:val="single" w:sz="4" w:space="0" w:color="auto"/>
              <w:bottom w:val="single" w:sz="4" w:space="0" w:color="auto"/>
              <w:right w:val="single" w:sz="4" w:space="0" w:color="auto"/>
            </w:tcBorders>
          </w:tcPr>
          <w:p w14:paraId="6E92110F" w14:textId="63A4F523" w:rsidR="00365351" w:rsidRDefault="00B069FD" w:rsidP="002C329B">
            <w:pPr>
              <w:pStyle w:val="naisc"/>
              <w:spacing w:before="0" w:after="0"/>
              <w:jc w:val="both"/>
              <w:rPr>
                <w:b/>
                <w:bCs/>
                <w:sz w:val="22"/>
                <w:szCs w:val="22"/>
              </w:rPr>
            </w:pPr>
            <w:r>
              <w:rPr>
                <w:b/>
                <w:bCs/>
                <w:sz w:val="22"/>
                <w:szCs w:val="22"/>
              </w:rPr>
              <w:lastRenderedPageBreak/>
              <w:t>Priekšlikums ņemts vērā.</w:t>
            </w:r>
          </w:p>
          <w:p w14:paraId="4A5D2CCF" w14:textId="738CED05" w:rsidR="00B069FD" w:rsidRDefault="00B069FD" w:rsidP="002C329B">
            <w:pPr>
              <w:pStyle w:val="naisc"/>
              <w:spacing w:before="0" w:after="0"/>
              <w:jc w:val="both"/>
              <w:rPr>
                <w:b/>
                <w:bCs/>
                <w:sz w:val="22"/>
                <w:szCs w:val="22"/>
              </w:rPr>
            </w:pPr>
          </w:p>
          <w:p w14:paraId="006DC145" w14:textId="5E7A6D1D" w:rsidR="00B069FD" w:rsidRPr="00666CC3" w:rsidRDefault="00B069FD" w:rsidP="002C329B">
            <w:pPr>
              <w:pStyle w:val="naisc"/>
              <w:spacing w:before="0" w:after="0"/>
              <w:jc w:val="both"/>
              <w:rPr>
                <w:b/>
                <w:bCs/>
                <w:sz w:val="22"/>
                <w:szCs w:val="22"/>
              </w:rPr>
            </w:pPr>
            <w:r>
              <w:rPr>
                <w:b/>
                <w:bCs/>
                <w:sz w:val="22"/>
                <w:szCs w:val="22"/>
              </w:rPr>
              <w:t>Sniegts papildus skaidrojums.</w:t>
            </w:r>
          </w:p>
          <w:p w14:paraId="075D6A67" w14:textId="77777777" w:rsidR="002C329B" w:rsidRPr="00666CC3" w:rsidRDefault="002C329B" w:rsidP="00365351">
            <w:pPr>
              <w:pStyle w:val="naisc"/>
              <w:spacing w:before="0" w:after="0"/>
              <w:ind w:firstLine="36"/>
              <w:jc w:val="both"/>
              <w:rPr>
                <w:sz w:val="22"/>
                <w:szCs w:val="22"/>
              </w:rPr>
            </w:pPr>
          </w:p>
          <w:p w14:paraId="07FEF3EE" w14:textId="77777777" w:rsidR="00B069FD" w:rsidRDefault="0083622E" w:rsidP="00B069FD">
            <w:pPr>
              <w:pStyle w:val="naisc"/>
              <w:spacing w:before="0" w:after="0"/>
              <w:jc w:val="both"/>
              <w:rPr>
                <w:sz w:val="22"/>
                <w:szCs w:val="22"/>
              </w:rPr>
            </w:pPr>
            <w:r w:rsidRPr="00666CC3">
              <w:rPr>
                <w:sz w:val="22"/>
                <w:szCs w:val="22"/>
              </w:rPr>
              <w:t>TP</w:t>
            </w:r>
            <w:r w:rsidR="002C329B" w:rsidRPr="00666CC3">
              <w:rPr>
                <w:sz w:val="22"/>
                <w:szCs w:val="22"/>
              </w:rPr>
              <w:t xml:space="preserve"> pieejamais finansējums institūcijām piešķirts balstoties uz institūciju sākotnēji iesniegtajiem datiem par nepieciešamajiem resursiem. Lai institūcijas veiktu </w:t>
            </w:r>
            <w:r w:rsidR="002C329B" w:rsidRPr="00666CC3">
              <w:rPr>
                <w:sz w:val="22"/>
                <w:szCs w:val="22"/>
              </w:rPr>
              <w:lastRenderedPageBreak/>
              <w:t xml:space="preserve">savus aprēķinus  nepieciešamajiem resursiem, katra institūcija </w:t>
            </w:r>
            <w:r w:rsidR="002C329B" w:rsidRPr="00666CC3">
              <w:rPr>
                <w:b/>
                <w:bCs/>
                <w:sz w:val="22"/>
                <w:szCs w:val="22"/>
              </w:rPr>
              <w:t>jau ņēma vērā</w:t>
            </w:r>
            <w:r w:rsidR="002C329B" w:rsidRPr="00666CC3">
              <w:rPr>
                <w:sz w:val="22"/>
                <w:szCs w:val="22"/>
              </w:rPr>
              <w:t xml:space="preserve"> šo informāciju savā pārvaldībā īstenojamo atbalsta mērķu ietvaros (skaitu, specifiku un sarežģītības pakāpi) un noteiktās funkcijas</w:t>
            </w:r>
            <w:r w:rsidR="00B069FD">
              <w:rPr>
                <w:sz w:val="22"/>
                <w:szCs w:val="22"/>
              </w:rPr>
              <w:t>.</w:t>
            </w:r>
          </w:p>
          <w:p w14:paraId="790FE6BE" w14:textId="77777777" w:rsidR="00B069FD" w:rsidRDefault="00B069FD" w:rsidP="00B069FD">
            <w:pPr>
              <w:pStyle w:val="naisc"/>
              <w:spacing w:before="0" w:after="0"/>
              <w:jc w:val="both"/>
              <w:rPr>
                <w:sz w:val="22"/>
                <w:szCs w:val="22"/>
              </w:rPr>
            </w:pPr>
          </w:p>
          <w:p w14:paraId="1C20F6B2" w14:textId="5AE0B1C0" w:rsidR="002C329B" w:rsidRPr="00666CC3" w:rsidRDefault="002C329B" w:rsidP="00B069FD">
            <w:pPr>
              <w:pStyle w:val="naisc"/>
              <w:spacing w:before="0" w:after="0"/>
              <w:jc w:val="both"/>
              <w:rPr>
                <w:sz w:val="22"/>
                <w:szCs w:val="22"/>
              </w:rPr>
            </w:pPr>
            <w:r w:rsidRPr="00666CC3">
              <w:rPr>
                <w:sz w:val="22"/>
                <w:szCs w:val="22"/>
              </w:rPr>
              <w:t xml:space="preserve">ES fondu mājas lapā (https://www.esfondi.lv/planosana-1) ir pieejams programmas papildinājuma </w:t>
            </w:r>
            <w:proofErr w:type="spellStart"/>
            <w:r w:rsidRPr="00666CC3">
              <w:rPr>
                <w:sz w:val="22"/>
                <w:szCs w:val="22"/>
              </w:rPr>
              <w:t>excel</w:t>
            </w:r>
            <w:proofErr w:type="spellEnd"/>
            <w:r w:rsidRPr="00666CC3">
              <w:rPr>
                <w:sz w:val="22"/>
                <w:szCs w:val="22"/>
              </w:rPr>
              <w:t xml:space="preserve"> fails, kur iespējams izfiltrēt katrai institūcijai plānotos pasākumus. Papildus jāņem vērā, ka informācija ir indikatīva, gan tāpēc, ka programma vēl nav apstiprināta, gan tāpēc, ka programmā ir SAM līmenis, bet pasākumu izdalīšana ir nacionāla izšķiršanās.  </w:t>
            </w:r>
          </w:p>
        </w:tc>
        <w:tc>
          <w:tcPr>
            <w:tcW w:w="889" w:type="pct"/>
            <w:gridSpan w:val="2"/>
            <w:tcBorders>
              <w:top w:val="single" w:sz="4" w:space="0" w:color="auto"/>
              <w:left w:val="single" w:sz="4" w:space="0" w:color="auto"/>
              <w:bottom w:val="single" w:sz="4" w:space="0" w:color="auto"/>
            </w:tcBorders>
          </w:tcPr>
          <w:p w14:paraId="37A4C87B" w14:textId="15E73D59" w:rsidR="00365351" w:rsidRPr="00666CC3" w:rsidRDefault="002C329B" w:rsidP="00365351">
            <w:pPr>
              <w:jc w:val="both"/>
              <w:rPr>
                <w:sz w:val="22"/>
                <w:szCs w:val="22"/>
              </w:rPr>
            </w:pPr>
            <w:r w:rsidRPr="00666CC3">
              <w:rPr>
                <w:sz w:val="22"/>
                <w:szCs w:val="22"/>
              </w:rPr>
              <w:lastRenderedPageBreak/>
              <w:t>Lūdzu skatīt ziņojuma projektu</w:t>
            </w:r>
          </w:p>
        </w:tc>
      </w:tr>
      <w:tr w:rsidR="00365351" w:rsidRPr="00666CC3" w14:paraId="05AC992B"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295F800D" w14:textId="6C8659ED" w:rsidR="00365351" w:rsidRPr="00666CC3" w:rsidRDefault="003D5A8B" w:rsidP="005E315B">
            <w:pPr>
              <w:pStyle w:val="naisc"/>
              <w:spacing w:before="0" w:after="0"/>
              <w:ind w:left="172"/>
              <w:rPr>
                <w:sz w:val="22"/>
                <w:szCs w:val="22"/>
              </w:rPr>
            </w:pPr>
            <w:r w:rsidRPr="00666CC3">
              <w:rPr>
                <w:sz w:val="22"/>
                <w:szCs w:val="22"/>
              </w:rPr>
              <w:t>9</w:t>
            </w:r>
            <w:r w:rsidR="00212B1C" w:rsidRPr="00666CC3">
              <w:rPr>
                <w:sz w:val="22"/>
                <w:szCs w:val="22"/>
              </w:rPr>
              <w:t>.</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4FC04E49" w14:textId="1CB028EC" w:rsidR="00365351" w:rsidRPr="00666CC3" w:rsidRDefault="005B6E00" w:rsidP="00365351">
            <w:pPr>
              <w:pStyle w:val="naisc"/>
              <w:spacing w:before="0" w:after="0"/>
              <w:jc w:val="both"/>
              <w:rPr>
                <w:sz w:val="22"/>
                <w:szCs w:val="22"/>
              </w:rPr>
            </w:pPr>
            <w:r w:rsidRPr="00666CC3">
              <w:rPr>
                <w:sz w:val="22"/>
                <w:szCs w:val="22"/>
              </w:rPr>
              <w:t>(27)</w:t>
            </w:r>
            <w:r w:rsidRPr="00666CC3">
              <w:rPr>
                <w:sz w:val="22"/>
                <w:szCs w:val="22"/>
              </w:rPr>
              <w:tab/>
              <w:t xml:space="preserve"> Ņemot vērā ierobežoto TP finansējuma apmēru un institūciju aplēses par nepieciešamo finansējuma apmēru </w:t>
            </w:r>
            <w:proofErr w:type="spellStart"/>
            <w:r w:rsidRPr="00666CC3">
              <w:rPr>
                <w:sz w:val="22"/>
                <w:szCs w:val="22"/>
              </w:rPr>
              <w:t>izvērtējumu</w:t>
            </w:r>
            <w:proofErr w:type="spellEnd"/>
            <w:r w:rsidRPr="00666CC3">
              <w:rPr>
                <w:sz w:val="22"/>
                <w:szCs w:val="22"/>
              </w:rPr>
              <w:t xml:space="preserve"> veikšanai, kas saistīti ar ES fondu ieguldījumiem, tika secināts, ka institūcijas ir norādījušas dažādu nozaru pamatnostādņu </w:t>
            </w:r>
            <w:proofErr w:type="spellStart"/>
            <w:r w:rsidRPr="00666CC3">
              <w:rPr>
                <w:sz w:val="22"/>
                <w:szCs w:val="22"/>
              </w:rPr>
              <w:t>izvērtējumus</w:t>
            </w:r>
            <w:proofErr w:type="spellEnd"/>
            <w:r w:rsidRPr="00666CC3">
              <w:rPr>
                <w:sz w:val="22"/>
                <w:szCs w:val="22"/>
              </w:rPr>
              <w:t xml:space="preserve">, kuru tvērums ir plašāks kā ES fondu ieguldījumi. Atbilstoši VI pieredzei un faktisko izmaksu analīzei,  </w:t>
            </w:r>
            <w:proofErr w:type="spellStart"/>
            <w:r w:rsidRPr="00666CC3">
              <w:rPr>
                <w:sz w:val="22"/>
                <w:szCs w:val="22"/>
              </w:rPr>
              <w:t>izvērtējuma</w:t>
            </w:r>
            <w:proofErr w:type="spellEnd"/>
            <w:r w:rsidRPr="00666CC3">
              <w:rPr>
                <w:sz w:val="22"/>
                <w:szCs w:val="22"/>
              </w:rPr>
              <w:t xml:space="preserve"> vidējās izmaksas nepārsniedz 70 000 EUR. VI, saskaņā ar Regulu Nr.2021/1060,  ir jānodrošina Programmas izvērtēšana, attiecīgi plānots reizi ES fondu 2021.-2027. gada plānošanas periodā izvērtēt katru Programmas prioritāti, tādējādi veicot vismaz 13 </w:t>
            </w:r>
            <w:proofErr w:type="spellStart"/>
            <w:r w:rsidRPr="00666CC3">
              <w:rPr>
                <w:sz w:val="22"/>
                <w:szCs w:val="22"/>
              </w:rPr>
              <w:t>izvērtējumus</w:t>
            </w:r>
            <w:proofErr w:type="spellEnd"/>
            <w:r w:rsidRPr="00666CC3">
              <w:rPr>
                <w:sz w:val="22"/>
                <w:szCs w:val="22"/>
              </w:rPr>
              <w:t xml:space="preserve">. Saskaņā ar </w:t>
            </w:r>
            <w:r w:rsidRPr="00666CC3">
              <w:rPr>
                <w:sz w:val="22"/>
                <w:szCs w:val="22"/>
              </w:rPr>
              <w:lastRenderedPageBreak/>
              <w:t xml:space="preserve">vidējām šādu </w:t>
            </w:r>
            <w:proofErr w:type="spellStart"/>
            <w:r w:rsidRPr="00666CC3">
              <w:rPr>
                <w:sz w:val="22"/>
                <w:szCs w:val="22"/>
              </w:rPr>
              <w:t>izvērtējumu</w:t>
            </w:r>
            <w:proofErr w:type="spellEnd"/>
            <w:r w:rsidRPr="00666CC3">
              <w:rPr>
                <w:sz w:val="22"/>
                <w:szCs w:val="22"/>
              </w:rPr>
              <w:t xml:space="preserve"> izmaksām, kā arī pieņemot inflāciju 4% (7 gadu periodā), kopējās izmaksas VI veido 1 150 000 EUR. Balstoties uz pieejamo finansējumu </w:t>
            </w:r>
            <w:proofErr w:type="spellStart"/>
            <w:r w:rsidRPr="00666CC3">
              <w:rPr>
                <w:sz w:val="22"/>
                <w:szCs w:val="22"/>
              </w:rPr>
              <w:t>izvērtējumu</w:t>
            </w:r>
            <w:proofErr w:type="spellEnd"/>
            <w:r w:rsidRPr="00666CC3">
              <w:rPr>
                <w:sz w:val="22"/>
                <w:szCs w:val="22"/>
              </w:rPr>
              <w:t xml:space="preserve"> veikšanai, kopējais pieejamais finansējums institūcijām līdz 2028.gada 31.decembrim ir 3 200 000 EUR.</w:t>
            </w: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tcPr>
          <w:p w14:paraId="1F881F03" w14:textId="0C3739ED" w:rsidR="00365351" w:rsidRPr="00666CC3" w:rsidRDefault="002C329B" w:rsidP="00365351">
            <w:pPr>
              <w:pStyle w:val="naisc"/>
              <w:spacing w:before="0" w:after="0"/>
              <w:jc w:val="both"/>
              <w:rPr>
                <w:bCs/>
                <w:sz w:val="22"/>
                <w:szCs w:val="22"/>
              </w:rPr>
            </w:pPr>
            <w:r w:rsidRPr="00666CC3">
              <w:rPr>
                <w:bCs/>
                <w:sz w:val="22"/>
                <w:szCs w:val="22"/>
              </w:rPr>
              <w:lastRenderedPageBreak/>
              <w:t xml:space="preserve">Aicinām papildināt informatīvā ziņojuma 27.punktu, norādot, kādā veidā tiks piešķirts finansējums institūcijām </w:t>
            </w:r>
            <w:proofErr w:type="spellStart"/>
            <w:r w:rsidRPr="00666CC3">
              <w:rPr>
                <w:bCs/>
                <w:sz w:val="22"/>
                <w:szCs w:val="22"/>
              </w:rPr>
              <w:t>izvērtējumu</w:t>
            </w:r>
            <w:proofErr w:type="spellEnd"/>
            <w:r w:rsidRPr="00666CC3">
              <w:rPr>
                <w:bCs/>
                <w:sz w:val="22"/>
                <w:szCs w:val="22"/>
              </w:rPr>
              <w:t xml:space="preserve"> veikšanai (vai tas plānots tāpat kā pārējās izmaksas (informatīvā ziņojuma 10.punkts) vai, piemēram, būs nepieciešami kādi papildus saskaņojumi ar Vadošo iestādi).</w:t>
            </w:r>
          </w:p>
        </w:tc>
        <w:tc>
          <w:tcPr>
            <w:tcW w:w="1222" w:type="pct"/>
            <w:tcBorders>
              <w:top w:val="single" w:sz="4" w:space="0" w:color="auto"/>
              <w:left w:val="single" w:sz="4" w:space="0" w:color="auto"/>
              <w:bottom w:val="single" w:sz="4" w:space="0" w:color="auto"/>
              <w:right w:val="single" w:sz="4" w:space="0" w:color="auto"/>
            </w:tcBorders>
          </w:tcPr>
          <w:p w14:paraId="3D14EF60" w14:textId="77777777" w:rsidR="005B6E00" w:rsidRPr="00666CC3" w:rsidRDefault="005B6E00" w:rsidP="00365351">
            <w:pPr>
              <w:pStyle w:val="naisc"/>
              <w:spacing w:before="0" w:after="0"/>
              <w:jc w:val="both"/>
              <w:rPr>
                <w:b/>
                <w:sz w:val="22"/>
                <w:szCs w:val="22"/>
              </w:rPr>
            </w:pPr>
            <w:r w:rsidRPr="00666CC3">
              <w:rPr>
                <w:b/>
                <w:sz w:val="22"/>
                <w:szCs w:val="22"/>
              </w:rPr>
              <w:t>Sniegts skaidrojums par izteikto priekšlikumu.</w:t>
            </w:r>
          </w:p>
          <w:p w14:paraId="3781CC0E" w14:textId="77777777" w:rsidR="005B6E00" w:rsidRPr="00666CC3" w:rsidRDefault="005B6E00" w:rsidP="00365351">
            <w:pPr>
              <w:pStyle w:val="naisc"/>
              <w:spacing w:before="0" w:after="0"/>
              <w:jc w:val="both"/>
              <w:rPr>
                <w:bCs/>
                <w:sz w:val="22"/>
                <w:szCs w:val="22"/>
              </w:rPr>
            </w:pPr>
          </w:p>
          <w:p w14:paraId="7B985936" w14:textId="404A00F2" w:rsidR="00365351" w:rsidRPr="00666CC3" w:rsidRDefault="001B0A09" w:rsidP="00365351">
            <w:pPr>
              <w:pStyle w:val="naisc"/>
              <w:spacing w:before="0" w:after="0"/>
              <w:jc w:val="both"/>
              <w:rPr>
                <w:bCs/>
                <w:sz w:val="22"/>
                <w:szCs w:val="22"/>
              </w:rPr>
            </w:pPr>
            <w:r w:rsidRPr="00666CC3">
              <w:rPr>
                <w:bCs/>
                <w:sz w:val="22"/>
                <w:szCs w:val="22"/>
              </w:rPr>
              <w:t xml:space="preserve">Skaidrojam, ka </w:t>
            </w:r>
            <w:r w:rsidR="00907307" w:rsidRPr="00666CC3">
              <w:rPr>
                <w:bCs/>
                <w:sz w:val="22"/>
                <w:szCs w:val="22"/>
              </w:rPr>
              <w:t>pieejamo  finansējumu plānots piešķirt ar šī informatīvā ziņojuma apstiprināšanu Ministru kabinetā atbilstoši informatīvā</w:t>
            </w:r>
            <w:r w:rsidRPr="00666CC3">
              <w:rPr>
                <w:bCs/>
                <w:sz w:val="22"/>
                <w:szCs w:val="22"/>
              </w:rPr>
              <w:t xml:space="preserve"> ziņojuma tabulā Nr.8, t.sk. </w:t>
            </w:r>
            <w:proofErr w:type="spellStart"/>
            <w:r w:rsidRPr="00666CC3">
              <w:rPr>
                <w:bCs/>
                <w:sz w:val="22"/>
                <w:szCs w:val="22"/>
              </w:rPr>
              <w:t>izvērtējumu</w:t>
            </w:r>
            <w:proofErr w:type="spellEnd"/>
            <w:r w:rsidRPr="00666CC3">
              <w:rPr>
                <w:bCs/>
                <w:sz w:val="22"/>
                <w:szCs w:val="22"/>
              </w:rPr>
              <w:t xml:space="preserve"> veikšanai</w:t>
            </w:r>
            <w:r w:rsidR="00907307" w:rsidRPr="00666CC3">
              <w:rPr>
                <w:bCs/>
                <w:sz w:val="22"/>
                <w:szCs w:val="22"/>
              </w:rPr>
              <w:t xml:space="preserve"> norādītajā apjomā</w:t>
            </w:r>
            <w:r w:rsidRPr="00666CC3">
              <w:rPr>
                <w:bCs/>
                <w:sz w:val="22"/>
                <w:szCs w:val="22"/>
              </w:rPr>
              <w:t xml:space="preserve">. Katras institūcijas kopējais pieejamais finansējums ir norādīts </w:t>
            </w:r>
            <w:r w:rsidR="0083622E" w:rsidRPr="00666CC3">
              <w:rPr>
                <w:bCs/>
                <w:sz w:val="22"/>
                <w:szCs w:val="22"/>
              </w:rPr>
              <w:t>TP</w:t>
            </w:r>
            <w:r w:rsidRPr="00666CC3">
              <w:rPr>
                <w:bCs/>
                <w:sz w:val="22"/>
                <w:szCs w:val="22"/>
              </w:rPr>
              <w:t xml:space="preserve"> MK noteikumu projekta pielikumā.</w:t>
            </w:r>
          </w:p>
          <w:p w14:paraId="7EF72195" w14:textId="40CF690E" w:rsidR="005B6E00" w:rsidRPr="00666CC3" w:rsidRDefault="005B6E00" w:rsidP="00365351">
            <w:pPr>
              <w:pStyle w:val="naisc"/>
              <w:spacing w:before="0" w:after="0"/>
              <w:jc w:val="both"/>
              <w:rPr>
                <w:bCs/>
                <w:sz w:val="22"/>
                <w:szCs w:val="22"/>
              </w:rPr>
            </w:pPr>
            <w:r w:rsidRPr="00666CC3">
              <w:rPr>
                <w:bCs/>
                <w:sz w:val="22"/>
                <w:szCs w:val="22"/>
              </w:rPr>
              <w:t>Ja būs nepieciešami kādi papildus saskaņojumi ar Vadošo iestādi</w:t>
            </w:r>
            <w:r w:rsidR="00AC3F8D" w:rsidRPr="00666CC3">
              <w:rPr>
                <w:bCs/>
                <w:sz w:val="22"/>
                <w:szCs w:val="22"/>
              </w:rPr>
              <w:t xml:space="preserve"> par </w:t>
            </w:r>
            <w:proofErr w:type="spellStart"/>
            <w:r w:rsidR="00AC3F8D" w:rsidRPr="00666CC3">
              <w:rPr>
                <w:bCs/>
                <w:sz w:val="22"/>
                <w:szCs w:val="22"/>
              </w:rPr>
              <w:t>izvērtējumu</w:t>
            </w:r>
            <w:proofErr w:type="spellEnd"/>
            <w:r w:rsidR="00AC3F8D" w:rsidRPr="00666CC3">
              <w:rPr>
                <w:bCs/>
                <w:sz w:val="22"/>
                <w:szCs w:val="22"/>
              </w:rPr>
              <w:t xml:space="preserve">/pētījumu </w:t>
            </w:r>
            <w:r w:rsidR="004F6B14" w:rsidRPr="00666CC3">
              <w:rPr>
                <w:bCs/>
                <w:sz w:val="22"/>
                <w:szCs w:val="22"/>
              </w:rPr>
              <w:t>īstenošanu</w:t>
            </w:r>
            <w:r w:rsidRPr="00666CC3">
              <w:rPr>
                <w:bCs/>
                <w:sz w:val="22"/>
                <w:szCs w:val="22"/>
              </w:rPr>
              <w:t>, tad tie būs saturiski nevis ar finansiālu raksturu</w:t>
            </w:r>
            <w:r w:rsidR="004F6B14" w:rsidRPr="00666CC3">
              <w:rPr>
                <w:bCs/>
                <w:sz w:val="22"/>
                <w:szCs w:val="22"/>
              </w:rPr>
              <w:t xml:space="preserve"> attiecībā uz pieejamā finansējuma piešķirto apjomu.</w:t>
            </w:r>
          </w:p>
          <w:p w14:paraId="474A6F13" w14:textId="1EA36F72" w:rsidR="005B6E00" w:rsidRPr="00666CC3" w:rsidRDefault="005B6E00" w:rsidP="00365351">
            <w:pPr>
              <w:pStyle w:val="naisc"/>
              <w:spacing w:before="0" w:after="0"/>
              <w:jc w:val="both"/>
              <w:rPr>
                <w:bCs/>
                <w:sz w:val="22"/>
                <w:szCs w:val="22"/>
              </w:rPr>
            </w:pPr>
          </w:p>
        </w:tc>
        <w:tc>
          <w:tcPr>
            <w:tcW w:w="889" w:type="pct"/>
            <w:gridSpan w:val="2"/>
            <w:tcBorders>
              <w:top w:val="single" w:sz="4" w:space="0" w:color="auto"/>
              <w:left w:val="single" w:sz="4" w:space="0" w:color="auto"/>
              <w:bottom w:val="single" w:sz="4" w:space="0" w:color="auto"/>
            </w:tcBorders>
          </w:tcPr>
          <w:p w14:paraId="0D9419C0" w14:textId="5E4D9DA5" w:rsidR="00365351" w:rsidRPr="00666CC3" w:rsidRDefault="005B6E00" w:rsidP="00365351">
            <w:pPr>
              <w:jc w:val="both"/>
              <w:rPr>
                <w:sz w:val="22"/>
                <w:szCs w:val="22"/>
              </w:rPr>
            </w:pPr>
            <w:r w:rsidRPr="00666CC3">
              <w:rPr>
                <w:sz w:val="22"/>
                <w:szCs w:val="22"/>
              </w:rPr>
              <w:lastRenderedPageBreak/>
              <w:t>Lūdzu skatīt ziņojuma projektu</w:t>
            </w:r>
          </w:p>
        </w:tc>
      </w:tr>
      <w:tr w:rsidR="00365351" w:rsidRPr="00666CC3" w14:paraId="74B63562"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497CC5DC" w14:textId="28BC38BF" w:rsidR="00365351" w:rsidRPr="00666CC3" w:rsidRDefault="00633A09" w:rsidP="00931EA1">
            <w:pPr>
              <w:pStyle w:val="naisc"/>
              <w:spacing w:before="0" w:after="0"/>
              <w:rPr>
                <w:sz w:val="22"/>
                <w:szCs w:val="22"/>
              </w:rPr>
            </w:pPr>
            <w:r w:rsidRPr="00666CC3">
              <w:rPr>
                <w:sz w:val="22"/>
                <w:szCs w:val="22"/>
              </w:rPr>
              <w:t>10</w:t>
            </w:r>
            <w:r w:rsidR="00212B1C" w:rsidRPr="00666CC3">
              <w:rPr>
                <w:sz w:val="22"/>
                <w:szCs w:val="22"/>
              </w:rPr>
              <w:t>.</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52BF6E73" w14:textId="15A2A11E" w:rsidR="00365351" w:rsidRPr="00666CC3" w:rsidRDefault="00507541" w:rsidP="00365351">
            <w:pPr>
              <w:pStyle w:val="naisc"/>
              <w:spacing w:before="0" w:after="0"/>
              <w:jc w:val="both"/>
              <w:rPr>
                <w:sz w:val="22"/>
                <w:szCs w:val="22"/>
              </w:rPr>
            </w:pPr>
            <w:r w:rsidRPr="00666CC3">
              <w:rPr>
                <w:sz w:val="22"/>
                <w:szCs w:val="22"/>
              </w:rPr>
              <w:t>Informatīvā ziņojuma par Eiropas Savienības kohēzijas politikas programmas 2021.–2027. gadam ieviešanai nepieciešamajiem resursiem tabula Nr. 6.</w:t>
            </w: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tcPr>
          <w:p w14:paraId="14FD1057" w14:textId="051EB8D0" w:rsidR="00365351" w:rsidRPr="00666CC3" w:rsidRDefault="002C329B" w:rsidP="00365351">
            <w:pPr>
              <w:pStyle w:val="naisc"/>
              <w:spacing w:before="0" w:after="0"/>
              <w:jc w:val="both"/>
              <w:rPr>
                <w:bCs/>
                <w:sz w:val="22"/>
                <w:szCs w:val="22"/>
              </w:rPr>
            </w:pPr>
            <w:r w:rsidRPr="00666CC3">
              <w:rPr>
                <w:bCs/>
                <w:sz w:val="22"/>
                <w:szCs w:val="22"/>
              </w:rPr>
              <w:t>Lūdzam skaidrot, vai un kur katrai institūcijai vienas amata vietas likmes apmērs tiks fiksēts vai arī tā ir likme, kas izmantota katrai institūcijai pieejamā finansējuma aprēķinam un tālāk uzraudzībā netiek izmantota?</w:t>
            </w:r>
          </w:p>
        </w:tc>
        <w:tc>
          <w:tcPr>
            <w:tcW w:w="1222" w:type="pct"/>
            <w:tcBorders>
              <w:top w:val="single" w:sz="4" w:space="0" w:color="auto"/>
              <w:left w:val="single" w:sz="4" w:space="0" w:color="auto"/>
              <w:bottom w:val="single" w:sz="4" w:space="0" w:color="auto"/>
              <w:right w:val="single" w:sz="4" w:space="0" w:color="auto"/>
            </w:tcBorders>
          </w:tcPr>
          <w:p w14:paraId="3B33A276" w14:textId="4746F3F7" w:rsidR="00365351" w:rsidRPr="00666CC3" w:rsidRDefault="00507541" w:rsidP="00365351">
            <w:pPr>
              <w:pStyle w:val="naisc"/>
              <w:spacing w:before="0" w:after="0"/>
              <w:jc w:val="both"/>
              <w:rPr>
                <w:b/>
                <w:sz w:val="22"/>
                <w:szCs w:val="22"/>
              </w:rPr>
            </w:pPr>
            <w:r w:rsidRPr="00666CC3">
              <w:rPr>
                <w:b/>
                <w:sz w:val="22"/>
                <w:szCs w:val="22"/>
              </w:rPr>
              <w:t>Priekšlikums ņemts vērā.</w:t>
            </w:r>
            <w:r w:rsidRPr="00666CC3">
              <w:rPr>
                <w:b/>
                <w:sz w:val="22"/>
                <w:szCs w:val="22"/>
              </w:rPr>
              <w:tab/>
            </w:r>
            <w:r w:rsidRPr="00666CC3">
              <w:rPr>
                <w:b/>
                <w:sz w:val="22"/>
                <w:szCs w:val="22"/>
              </w:rPr>
              <w:tab/>
            </w:r>
          </w:p>
        </w:tc>
        <w:tc>
          <w:tcPr>
            <w:tcW w:w="889" w:type="pct"/>
            <w:gridSpan w:val="2"/>
            <w:tcBorders>
              <w:top w:val="single" w:sz="4" w:space="0" w:color="auto"/>
              <w:left w:val="single" w:sz="4" w:space="0" w:color="auto"/>
              <w:bottom w:val="single" w:sz="4" w:space="0" w:color="auto"/>
            </w:tcBorders>
          </w:tcPr>
          <w:p w14:paraId="46EC5CF0" w14:textId="080A2A6C" w:rsidR="00365351" w:rsidRPr="00666CC3" w:rsidRDefault="00507541" w:rsidP="00365351">
            <w:pPr>
              <w:jc w:val="both"/>
              <w:rPr>
                <w:bCs/>
                <w:sz w:val="22"/>
                <w:szCs w:val="22"/>
              </w:rPr>
            </w:pPr>
            <w:r w:rsidRPr="00666CC3">
              <w:rPr>
                <w:bCs/>
                <w:sz w:val="22"/>
                <w:szCs w:val="22"/>
              </w:rPr>
              <w:t>Lūdzu skatīt precizēto ziņojuma projektu</w:t>
            </w:r>
          </w:p>
        </w:tc>
      </w:tr>
      <w:tr w:rsidR="00AA1A38" w:rsidRPr="00666CC3" w14:paraId="5C2941F5"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31527427" w14:textId="77777777" w:rsidR="00AA1A38" w:rsidRPr="00666CC3" w:rsidRDefault="00AA1A38" w:rsidP="00212B1C">
            <w:pPr>
              <w:pStyle w:val="naisc"/>
              <w:spacing w:before="0" w:after="0"/>
              <w:ind w:left="360" w:hanging="42"/>
              <w:rPr>
                <w:sz w:val="22"/>
                <w:szCs w:val="22"/>
              </w:rPr>
            </w:pPr>
          </w:p>
        </w:tc>
        <w:tc>
          <w:tcPr>
            <w:tcW w:w="4567" w:type="pct"/>
            <w:gridSpan w:val="6"/>
            <w:tcBorders>
              <w:top w:val="single" w:sz="4" w:space="0" w:color="auto"/>
              <w:left w:val="single" w:sz="4" w:space="0" w:color="auto"/>
              <w:bottom w:val="single" w:sz="4" w:space="0" w:color="auto"/>
            </w:tcBorders>
          </w:tcPr>
          <w:p w14:paraId="433ED2C9" w14:textId="76B4BD4C" w:rsidR="00AA1A38" w:rsidRPr="00666CC3" w:rsidRDefault="00706E5C" w:rsidP="00AA1A38">
            <w:pPr>
              <w:jc w:val="center"/>
              <w:rPr>
                <w:sz w:val="22"/>
                <w:szCs w:val="22"/>
              </w:rPr>
            </w:pPr>
            <w:r w:rsidRPr="00666CC3">
              <w:rPr>
                <w:b/>
                <w:sz w:val="22"/>
                <w:szCs w:val="22"/>
              </w:rPr>
              <w:t>Labklājības</w:t>
            </w:r>
            <w:r w:rsidR="00AA1A38" w:rsidRPr="00666CC3">
              <w:rPr>
                <w:b/>
                <w:sz w:val="22"/>
                <w:szCs w:val="22"/>
              </w:rPr>
              <w:t xml:space="preserve"> ministrija</w:t>
            </w:r>
          </w:p>
        </w:tc>
      </w:tr>
      <w:tr w:rsidR="00212B1C" w:rsidRPr="00666CC3" w14:paraId="0C6C7049"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05D5E8B2" w14:textId="65968E28" w:rsidR="00212B1C" w:rsidRPr="00666CC3" w:rsidRDefault="00706E5C" w:rsidP="00D14A85">
            <w:pPr>
              <w:pStyle w:val="naisc"/>
              <w:spacing w:before="0" w:after="0"/>
              <w:ind w:left="30"/>
              <w:rPr>
                <w:sz w:val="22"/>
                <w:szCs w:val="22"/>
              </w:rPr>
            </w:pPr>
            <w:r w:rsidRPr="00666CC3">
              <w:rPr>
                <w:sz w:val="22"/>
                <w:szCs w:val="22"/>
              </w:rPr>
              <w:t>11</w:t>
            </w:r>
            <w:r w:rsidR="00212B1C" w:rsidRPr="00666CC3">
              <w:rPr>
                <w:sz w:val="22"/>
                <w:szCs w:val="22"/>
              </w:rPr>
              <w:t>.</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7A4C982D" w14:textId="6D5BBFEE" w:rsidR="00212B1C" w:rsidRPr="00666CC3" w:rsidRDefault="00706E5C" w:rsidP="00212B1C">
            <w:pPr>
              <w:pStyle w:val="naisc"/>
              <w:spacing w:before="0" w:after="0"/>
              <w:jc w:val="both"/>
              <w:rPr>
                <w:sz w:val="22"/>
                <w:szCs w:val="22"/>
              </w:rPr>
            </w:pPr>
            <w:r w:rsidRPr="00666CC3">
              <w:rPr>
                <w:sz w:val="22"/>
                <w:szCs w:val="22"/>
              </w:rPr>
              <w:t>(17) …. Ņemot vērā, ka plānotās amata vietas tika plānotas ES fondu 2014.-2020.gada plānošanas perioda sākumā un faktiskās amata vietas norādītas uz 2021.gada 2.pusgadu, amata vietu samazinājums ir bijis atkarīgs no ES fondu ieviešanas posma ietvaros veicamo funkciju apjoma. Ņemot vērā šo faktu, ES fondu 2014.-2020.gada plānošanas periodā institūcijās  papildus amata vietas tika finansētas arī no netiešajām izmaksām, kas netiek uzskaitīts kā uzraudzības rādītājs  atbilstoši TP reglamentējošajiem MK noteikumiem</w:t>
            </w:r>
          </w:p>
        </w:tc>
        <w:tc>
          <w:tcPr>
            <w:tcW w:w="1159" w:type="pct"/>
            <w:gridSpan w:val="2"/>
            <w:tcBorders>
              <w:top w:val="single" w:sz="4" w:space="0" w:color="auto"/>
              <w:left w:val="single" w:sz="4" w:space="0" w:color="auto"/>
              <w:bottom w:val="single" w:sz="4" w:space="0" w:color="auto"/>
              <w:right w:val="single" w:sz="4" w:space="0" w:color="auto"/>
            </w:tcBorders>
          </w:tcPr>
          <w:p w14:paraId="53B87B56" w14:textId="77777777" w:rsidR="00212B1C" w:rsidRPr="00666CC3" w:rsidRDefault="00706E5C" w:rsidP="00212B1C">
            <w:pPr>
              <w:pStyle w:val="naisc"/>
              <w:spacing w:before="0" w:after="0"/>
              <w:jc w:val="both"/>
              <w:rPr>
                <w:bCs/>
                <w:sz w:val="22"/>
                <w:szCs w:val="22"/>
              </w:rPr>
            </w:pPr>
            <w:r w:rsidRPr="00666CC3">
              <w:rPr>
                <w:bCs/>
                <w:sz w:val="22"/>
                <w:szCs w:val="22"/>
              </w:rPr>
              <w:t xml:space="preserve">Ierobežotā apmērā piešķirtā tehniskās palīdzības finansējuma dēļ 2014.-2020. gada plānošanas periodā Labklājības ministrijā (LM) Eiropas Savienības (ES) fondu atbildīgās iestādes funkciju īstenošanu nebija iespējams nodrošināt tikai tehniskās palīdzības tiešo un netiešo izmaksu ietvaros, tāpēc to finansēšanai daļēji izmantoti iestādes pamatdarbības līdzekļi, kas ir atspoguļots šī ziņojuma Tabulā Nr.1. Proti, no tehniskās palīdzības faktiski finansēto amata vietu skaits saistīts, ne tikai ar ES fondu atbildīgās iestādes funkciju apjomu, bet ar to īstenošanai pieejamā finansējuma apjomu. Attiecīgi lūdzam papildināt informatīvā ziņojuma (17) punktu, </w:t>
            </w:r>
            <w:r w:rsidRPr="00666CC3">
              <w:rPr>
                <w:bCs/>
                <w:sz w:val="22"/>
                <w:szCs w:val="22"/>
              </w:rPr>
              <w:lastRenderedPageBreak/>
              <w:t>norādot, ka 2014.-2020. gada plānošanas periodā ES fondu ieviešanai faktisko amata vietu skaits ir bijis atkarīgs gan no veicamo funkciju apjoma, gan no pieejamā tehniskās palīdzības finansējuma apjoma, kādēļ tās tika finansētas arī no netiešajām izmaksām un iestādes pamatdarbības līdzekļiem.</w:t>
            </w:r>
          </w:p>
          <w:p w14:paraId="7C388F9A" w14:textId="311CA753" w:rsidR="00706E5C" w:rsidRPr="00666CC3" w:rsidRDefault="00706E5C" w:rsidP="00212B1C">
            <w:pPr>
              <w:pStyle w:val="naisc"/>
              <w:spacing w:before="0" w:after="0"/>
              <w:jc w:val="both"/>
              <w:rPr>
                <w:bCs/>
                <w:sz w:val="22"/>
                <w:szCs w:val="22"/>
              </w:rPr>
            </w:pPr>
            <w:r w:rsidRPr="00666CC3">
              <w:rPr>
                <w:bCs/>
                <w:sz w:val="22"/>
                <w:szCs w:val="22"/>
              </w:rPr>
              <w:t xml:space="preserve">(17) [..] Ņemot vērā, ka plānotās amata vietas tika plānotas ES fondu 2014.-2020.gada plānošanas perioda sākumā un faktiskās amata vietas norādītas uz 2021.gada 2.pusgadu, amata vietu samazinājums ir bijis atkarīgs no ES fondu ieviešanas posma ietvaros veicamo funkciju apjoma un pieejamā finansējuma apjoma. Ņemot vērā šo faktu, ES fondu 2014.-2020.gada plānošanas periodā institūcijās  papildus amata vietas tika finansētas arī no netiešajām izmaksām un iestāžu pamatdarbības līdzekļiem, kas netiek uzskaitīts kā uzraudzības rādītājs  atbilstoši TP reglamentējošajiem MK noteikumiem. Līdz ar to nepieciešamās amata vietas ES fondu 2021.-2027.gada plānošanas periodam būtu salīdzināmas pret amata vietām, kas ES fondu 2014.-2020.gada plānošanas periodā tiek finansētas no projekta tiešajām, </w:t>
            </w:r>
            <w:r w:rsidRPr="00666CC3">
              <w:rPr>
                <w:bCs/>
                <w:sz w:val="22"/>
                <w:szCs w:val="22"/>
              </w:rPr>
              <w:lastRenderedPageBreak/>
              <w:t>netiešajām izmaksām un iestāžu pamatdarbības līdzekļiem, tai skaitā projekta vadības personāla izmaksām kopā.</w:t>
            </w:r>
          </w:p>
          <w:p w14:paraId="6776FA4B" w14:textId="676080C2" w:rsidR="00706E5C" w:rsidRPr="00666CC3" w:rsidRDefault="00706E5C" w:rsidP="00212B1C">
            <w:pPr>
              <w:pStyle w:val="naisc"/>
              <w:spacing w:before="0" w:after="0"/>
              <w:jc w:val="both"/>
              <w:rPr>
                <w:bCs/>
                <w:sz w:val="22"/>
                <w:szCs w:val="22"/>
              </w:rPr>
            </w:pPr>
          </w:p>
        </w:tc>
        <w:tc>
          <w:tcPr>
            <w:tcW w:w="1222" w:type="pct"/>
            <w:tcBorders>
              <w:top w:val="single" w:sz="4" w:space="0" w:color="auto"/>
              <w:left w:val="single" w:sz="4" w:space="0" w:color="auto"/>
              <w:bottom w:val="single" w:sz="4" w:space="0" w:color="auto"/>
              <w:right w:val="single" w:sz="4" w:space="0" w:color="auto"/>
            </w:tcBorders>
          </w:tcPr>
          <w:p w14:paraId="0EFDAA3C" w14:textId="6FAF6491" w:rsidR="006536AE" w:rsidRPr="00666CC3" w:rsidRDefault="00706E5C" w:rsidP="00212B1C">
            <w:pPr>
              <w:pStyle w:val="naisc"/>
              <w:spacing w:before="0" w:after="0"/>
              <w:jc w:val="both"/>
              <w:rPr>
                <w:b/>
                <w:bCs/>
                <w:sz w:val="22"/>
                <w:szCs w:val="22"/>
              </w:rPr>
            </w:pPr>
            <w:r w:rsidRPr="00666CC3">
              <w:rPr>
                <w:b/>
                <w:bCs/>
                <w:sz w:val="22"/>
                <w:szCs w:val="22"/>
              </w:rPr>
              <w:lastRenderedPageBreak/>
              <w:t>Iebildums ņemts vērā.</w:t>
            </w:r>
          </w:p>
        </w:tc>
        <w:tc>
          <w:tcPr>
            <w:tcW w:w="889" w:type="pct"/>
            <w:gridSpan w:val="2"/>
            <w:tcBorders>
              <w:top w:val="single" w:sz="4" w:space="0" w:color="auto"/>
              <w:left w:val="single" w:sz="4" w:space="0" w:color="auto"/>
              <w:bottom w:val="single" w:sz="4" w:space="0" w:color="auto"/>
            </w:tcBorders>
          </w:tcPr>
          <w:p w14:paraId="347876A5" w14:textId="440A60D1" w:rsidR="00212B1C" w:rsidRPr="00666CC3" w:rsidRDefault="00706E5C" w:rsidP="00212B1C">
            <w:pPr>
              <w:jc w:val="both"/>
              <w:rPr>
                <w:sz w:val="22"/>
                <w:szCs w:val="22"/>
              </w:rPr>
            </w:pPr>
            <w:r w:rsidRPr="00666CC3">
              <w:rPr>
                <w:sz w:val="22"/>
                <w:szCs w:val="22"/>
              </w:rPr>
              <w:t>Lūdzu skatīt precizēto ziņojuma projektu</w:t>
            </w:r>
          </w:p>
        </w:tc>
      </w:tr>
      <w:tr w:rsidR="00212B1C" w:rsidRPr="00666CC3" w14:paraId="1D87FF1F"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371C59EA" w14:textId="7720572F" w:rsidR="00212B1C" w:rsidRPr="00666CC3" w:rsidRDefault="009A49B8" w:rsidP="0027197C">
            <w:pPr>
              <w:pStyle w:val="naisc"/>
              <w:spacing w:before="0" w:after="0"/>
              <w:rPr>
                <w:sz w:val="22"/>
                <w:szCs w:val="22"/>
              </w:rPr>
            </w:pPr>
            <w:r w:rsidRPr="00666CC3">
              <w:rPr>
                <w:sz w:val="22"/>
                <w:szCs w:val="22"/>
              </w:rPr>
              <w:lastRenderedPageBreak/>
              <w:t>12</w:t>
            </w:r>
            <w:r w:rsidR="00212B1C" w:rsidRPr="00666CC3">
              <w:rPr>
                <w:sz w:val="22"/>
                <w:szCs w:val="22"/>
              </w:rPr>
              <w:t>.</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55B24517" w14:textId="31186669" w:rsidR="00212B1C" w:rsidRPr="00666CC3" w:rsidRDefault="007D2A3B" w:rsidP="00212B1C">
            <w:pPr>
              <w:pStyle w:val="naisc"/>
              <w:spacing w:before="0" w:after="0"/>
              <w:jc w:val="both"/>
              <w:rPr>
                <w:sz w:val="22"/>
                <w:szCs w:val="22"/>
              </w:rPr>
            </w:pPr>
            <w:r w:rsidRPr="00666CC3">
              <w:rPr>
                <w:sz w:val="22"/>
                <w:szCs w:val="22"/>
              </w:rPr>
              <w:t>(19)</w:t>
            </w:r>
            <w:r w:rsidRPr="00666CC3">
              <w:rPr>
                <w:sz w:val="22"/>
                <w:szCs w:val="22"/>
              </w:rPr>
              <w:tab/>
              <w:t>Amata vietu pieaugums atbildīgajās iestādēs ir skaidrojams ar to, ka atbildīgajām iestādēm nāk klāt papildus veicamās funkcijas – ESF+ ietvaros papildus jāadministrē  atbalsts vistrūcīgāko personu atbalstīšanai, kas ES fondu 2014.-2020. gada plānošanas periodā bija kā atsevišķs Eiropas Vistrūcīgāko personu atbalstīšanas fonds un vēl citas EK atbalsta programmas, kuras VI iepriekš neadministrēja.</w:t>
            </w:r>
          </w:p>
        </w:tc>
        <w:tc>
          <w:tcPr>
            <w:tcW w:w="1159" w:type="pct"/>
            <w:gridSpan w:val="2"/>
            <w:tcBorders>
              <w:top w:val="single" w:sz="4" w:space="0" w:color="auto"/>
              <w:left w:val="single" w:sz="4" w:space="0" w:color="auto"/>
              <w:bottom w:val="single" w:sz="4" w:space="0" w:color="auto"/>
              <w:right w:val="single" w:sz="4" w:space="0" w:color="auto"/>
            </w:tcBorders>
          </w:tcPr>
          <w:p w14:paraId="33117074" w14:textId="00B1781D" w:rsidR="00212B1C" w:rsidRPr="00666CC3" w:rsidRDefault="007D2A3B" w:rsidP="00212B1C">
            <w:pPr>
              <w:pStyle w:val="naisc"/>
              <w:spacing w:before="0" w:after="0"/>
              <w:jc w:val="both"/>
              <w:rPr>
                <w:bCs/>
                <w:sz w:val="22"/>
                <w:szCs w:val="22"/>
              </w:rPr>
            </w:pPr>
            <w:r w:rsidRPr="00666CC3">
              <w:rPr>
                <w:bCs/>
                <w:sz w:val="22"/>
                <w:szCs w:val="22"/>
              </w:rPr>
              <w:t>Lūdzam precizēt informatīvā ziņojuma (19) punkta pirmo teikumu, jo, lai arī atbilstoši Eiropas atbalsta fonda vistrūcīgākajām personām 2014.—2020.gada plānošanas perioda vadības likumam LM pilda vadošās iestādes funkcijas Eiropas Atbalsta fonda vistrūcīgākajām personām ieviešanā, tā nav LM kā ES fondu atbildīgās iestādes funkcija, tāpēc neietekmē atbildīgās iestādes amata vietas.</w:t>
            </w:r>
          </w:p>
        </w:tc>
        <w:tc>
          <w:tcPr>
            <w:tcW w:w="1222" w:type="pct"/>
            <w:tcBorders>
              <w:top w:val="single" w:sz="4" w:space="0" w:color="auto"/>
              <w:left w:val="single" w:sz="4" w:space="0" w:color="auto"/>
              <w:bottom w:val="single" w:sz="4" w:space="0" w:color="auto"/>
              <w:right w:val="single" w:sz="4" w:space="0" w:color="auto"/>
            </w:tcBorders>
          </w:tcPr>
          <w:p w14:paraId="5E25A1B0" w14:textId="00ED6C6F" w:rsidR="00212B1C" w:rsidRPr="00666CC3" w:rsidRDefault="007D2A3B" w:rsidP="00212B1C">
            <w:pPr>
              <w:pStyle w:val="naisc"/>
              <w:spacing w:before="0" w:after="0"/>
              <w:jc w:val="both"/>
              <w:rPr>
                <w:b/>
                <w:bCs/>
                <w:sz w:val="22"/>
                <w:szCs w:val="22"/>
              </w:rPr>
            </w:pPr>
            <w:r w:rsidRPr="00666CC3">
              <w:rPr>
                <w:b/>
                <w:bCs/>
                <w:sz w:val="22"/>
                <w:szCs w:val="22"/>
              </w:rPr>
              <w:t>Iebildums ņemts vērā.</w:t>
            </w:r>
          </w:p>
        </w:tc>
        <w:tc>
          <w:tcPr>
            <w:tcW w:w="889" w:type="pct"/>
            <w:gridSpan w:val="2"/>
            <w:tcBorders>
              <w:top w:val="single" w:sz="4" w:space="0" w:color="auto"/>
              <w:left w:val="single" w:sz="4" w:space="0" w:color="auto"/>
              <w:bottom w:val="single" w:sz="4" w:space="0" w:color="auto"/>
            </w:tcBorders>
          </w:tcPr>
          <w:p w14:paraId="64B8B86C" w14:textId="62FA79EF" w:rsidR="00212B1C" w:rsidRPr="00666CC3" w:rsidRDefault="00EA03D0" w:rsidP="00212B1C">
            <w:pPr>
              <w:jc w:val="both"/>
              <w:rPr>
                <w:sz w:val="22"/>
                <w:szCs w:val="22"/>
              </w:rPr>
            </w:pPr>
            <w:r w:rsidRPr="00666CC3">
              <w:rPr>
                <w:sz w:val="22"/>
                <w:szCs w:val="22"/>
              </w:rPr>
              <w:t>Lūdzu skatīt precizēto ziņojuma projektu</w:t>
            </w:r>
          </w:p>
        </w:tc>
      </w:tr>
      <w:tr w:rsidR="00212B1C" w:rsidRPr="00666CC3" w14:paraId="5C985F21"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055313B8" w14:textId="1CB559F3" w:rsidR="00212B1C" w:rsidRPr="00666CC3" w:rsidRDefault="009A49B8" w:rsidP="00F47D9E">
            <w:pPr>
              <w:pStyle w:val="naisc"/>
              <w:spacing w:before="0" w:after="0"/>
              <w:ind w:left="30"/>
              <w:rPr>
                <w:sz w:val="22"/>
                <w:szCs w:val="22"/>
              </w:rPr>
            </w:pPr>
            <w:r w:rsidRPr="00666CC3">
              <w:rPr>
                <w:sz w:val="22"/>
                <w:szCs w:val="22"/>
              </w:rPr>
              <w:t>13</w:t>
            </w:r>
            <w:r w:rsidR="00212B1C" w:rsidRPr="00666CC3">
              <w:rPr>
                <w:sz w:val="22"/>
                <w:szCs w:val="22"/>
              </w:rPr>
              <w:t>.</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5F2829F2" w14:textId="68098D6D" w:rsidR="00212B1C" w:rsidRPr="00666CC3" w:rsidRDefault="00320D6A" w:rsidP="00212B1C">
            <w:pPr>
              <w:pStyle w:val="naisc"/>
              <w:spacing w:before="0" w:after="0"/>
              <w:jc w:val="both"/>
              <w:rPr>
                <w:sz w:val="22"/>
                <w:szCs w:val="22"/>
              </w:rPr>
            </w:pPr>
            <w:r w:rsidRPr="00666CC3">
              <w:rPr>
                <w:sz w:val="22"/>
                <w:szCs w:val="22"/>
              </w:rPr>
              <w:t>Informatīvā ziņojuma par Eiropas Savienības kohēzijas politikas programmas 2021.–2027. gadam ieviešanai nepieciešamajiem resursiem tabula Nr. 5.</w:t>
            </w:r>
          </w:p>
        </w:tc>
        <w:tc>
          <w:tcPr>
            <w:tcW w:w="1159" w:type="pct"/>
            <w:gridSpan w:val="2"/>
            <w:tcBorders>
              <w:top w:val="single" w:sz="4" w:space="0" w:color="auto"/>
              <w:left w:val="single" w:sz="4" w:space="0" w:color="auto"/>
              <w:bottom w:val="single" w:sz="4" w:space="0" w:color="auto"/>
              <w:right w:val="single" w:sz="4" w:space="0" w:color="auto"/>
            </w:tcBorders>
          </w:tcPr>
          <w:p w14:paraId="22DE1A48" w14:textId="1F699750" w:rsidR="00212B1C" w:rsidRPr="00666CC3" w:rsidRDefault="00320D6A" w:rsidP="00212B1C">
            <w:pPr>
              <w:pStyle w:val="naisc"/>
              <w:spacing w:before="0" w:after="0"/>
              <w:jc w:val="both"/>
              <w:rPr>
                <w:bCs/>
                <w:sz w:val="22"/>
                <w:szCs w:val="22"/>
              </w:rPr>
            </w:pPr>
            <w:r w:rsidRPr="00666CC3">
              <w:rPr>
                <w:bCs/>
                <w:sz w:val="22"/>
                <w:szCs w:val="22"/>
              </w:rPr>
              <w:t xml:space="preserve">Lūdzam saskaņot informatīvā ziņojuma (20) punktā un Tabulā Nr.5 norādīto informāciju par atbildīgo iestāžu pārziņā esošo specifisko atbalsta mērķu (SAM) pasākumu skaitu un Tabulā Nr.5 norādīt SAM pasākumu, nevis SAM skaitu kā norādīts šobrīd. Katram SAM pasākumam, kuru ir būtiski vairāk nekā SAM, ir jāizstrādā atsevišķs ieviešanas regulējums (īstenošanas nosacījumi). Attiecībā uz katra SAM pasākuma projektiem atbildīgā iestāde īsteno visas atbildīgajai iestādei normatīvajos aktos un iekšējā kontroles sistēmā noteiktās funkcijas, līdz ar to reālo </w:t>
            </w:r>
            <w:r w:rsidRPr="00666CC3">
              <w:rPr>
                <w:bCs/>
                <w:sz w:val="22"/>
                <w:szCs w:val="22"/>
              </w:rPr>
              <w:lastRenderedPageBreak/>
              <w:t>resursu patēriņu raksturo tieši SAM pasākumu skaits.</w:t>
            </w:r>
          </w:p>
        </w:tc>
        <w:tc>
          <w:tcPr>
            <w:tcW w:w="1222" w:type="pct"/>
            <w:tcBorders>
              <w:top w:val="single" w:sz="4" w:space="0" w:color="auto"/>
              <w:left w:val="single" w:sz="4" w:space="0" w:color="auto"/>
              <w:bottom w:val="single" w:sz="4" w:space="0" w:color="auto"/>
              <w:right w:val="single" w:sz="4" w:space="0" w:color="auto"/>
            </w:tcBorders>
          </w:tcPr>
          <w:p w14:paraId="615F6DA5" w14:textId="188DD9A0" w:rsidR="00212B1C" w:rsidRPr="00666CC3" w:rsidRDefault="0039235D" w:rsidP="00212B1C">
            <w:pPr>
              <w:pStyle w:val="naisc"/>
              <w:spacing w:before="0" w:after="0"/>
              <w:jc w:val="both"/>
              <w:rPr>
                <w:b/>
                <w:bCs/>
                <w:sz w:val="22"/>
                <w:szCs w:val="22"/>
              </w:rPr>
            </w:pPr>
            <w:r w:rsidRPr="00666CC3">
              <w:rPr>
                <w:b/>
                <w:bCs/>
                <w:sz w:val="22"/>
                <w:szCs w:val="22"/>
              </w:rPr>
              <w:lastRenderedPageBreak/>
              <w:t>Iebildums ņemts vērā.</w:t>
            </w:r>
          </w:p>
          <w:p w14:paraId="14E29868" w14:textId="77777777" w:rsidR="00CB0CF2" w:rsidRPr="00666CC3" w:rsidRDefault="00CB0CF2" w:rsidP="00212B1C">
            <w:pPr>
              <w:pStyle w:val="naisc"/>
              <w:spacing w:before="0" w:after="0"/>
              <w:jc w:val="both"/>
              <w:rPr>
                <w:b/>
                <w:bCs/>
                <w:sz w:val="22"/>
                <w:szCs w:val="22"/>
              </w:rPr>
            </w:pPr>
          </w:p>
          <w:p w14:paraId="605323CD" w14:textId="53FD99FC" w:rsidR="00FA70C6" w:rsidRPr="00666CC3" w:rsidRDefault="00FA70C6" w:rsidP="00212B1C">
            <w:pPr>
              <w:pStyle w:val="naisc"/>
              <w:spacing w:before="0" w:after="0"/>
              <w:jc w:val="both"/>
              <w:rPr>
                <w:sz w:val="22"/>
                <w:szCs w:val="22"/>
              </w:rPr>
            </w:pPr>
            <w:r w:rsidRPr="00666CC3">
              <w:rPr>
                <w:sz w:val="22"/>
                <w:szCs w:val="22"/>
              </w:rPr>
              <w:t>Sniegts skaidrojums</w:t>
            </w:r>
            <w:r w:rsidR="00CB0CF2" w:rsidRPr="00666CC3">
              <w:rPr>
                <w:sz w:val="22"/>
                <w:szCs w:val="22"/>
              </w:rPr>
              <w:t xml:space="preserve"> par izteikto iebildumu.</w:t>
            </w:r>
          </w:p>
          <w:p w14:paraId="474AB7D8" w14:textId="77777777" w:rsidR="00FB2F7C" w:rsidRPr="00666CC3" w:rsidRDefault="00FB2F7C" w:rsidP="00212B1C">
            <w:pPr>
              <w:pStyle w:val="naisc"/>
              <w:spacing w:before="0" w:after="0"/>
              <w:jc w:val="both"/>
              <w:rPr>
                <w:b/>
                <w:bCs/>
                <w:sz w:val="22"/>
                <w:szCs w:val="22"/>
              </w:rPr>
            </w:pPr>
          </w:p>
          <w:p w14:paraId="74A89909" w14:textId="77777777" w:rsidR="00FB2F7C" w:rsidRPr="00666CC3" w:rsidRDefault="00FB2F7C" w:rsidP="00212B1C">
            <w:pPr>
              <w:pStyle w:val="naisc"/>
              <w:spacing w:before="0" w:after="0"/>
              <w:jc w:val="both"/>
              <w:rPr>
                <w:sz w:val="22"/>
                <w:szCs w:val="22"/>
              </w:rPr>
            </w:pPr>
            <w:r w:rsidRPr="00666CC3">
              <w:rPr>
                <w:sz w:val="22"/>
                <w:szCs w:val="22"/>
              </w:rPr>
              <w:t>Informatīvā ziņojuma 20. punktā un Tabulā Nr. 5 norādītā informācija saskaņota un norādīta  - SAM skaits, dzēšot jēdzienu “pasākumu skaits”.</w:t>
            </w:r>
          </w:p>
          <w:p w14:paraId="464587B5" w14:textId="77777777" w:rsidR="00FB2F7C" w:rsidRPr="00666CC3" w:rsidRDefault="00FB2F7C" w:rsidP="00212B1C">
            <w:pPr>
              <w:pStyle w:val="naisc"/>
              <w:spacing w:before="0" w:after="0"/>
              <w:jc w:val="both"/>
              <w:rPr>
                <w:sz w:val="22"/>
                <w:szCs w:val="22"/>
              </w:rPr>
            </w:pPr>
          </w:p>
          <w:p w14:paraId="338A1514" w14:textId="07CA5C68" w:rsidR="00FB2F7C" w:rsidRPr="00666CC3" w:rsidRDefault="00FB2F7C" w:rsidP="00212B1C">
            <w:pPr>
              <w:pStyle w:val="naisc"/>
              <w:spacing w:before="0" w:after="0"/>
              <w:jc w:val="both"/>
              <w:rPr>
                <w:sz w:val="22"/>
                <w:szCs w:val="22"/>
              </w:rPr>
            </w:pPr>
            <w:r w:rsidRPr="00666CC3">
              <w:rPr>
                <w:sz w:val="22"/>
                <w:szCs w:val="22"/>
              </w:rPr>
              <w:t>Papildus skatīt izziņas punktu Nr.8.</w:t>
            </w:r>
          </w:p>
        </w:tc>
        <w:tc>
          <w:tcPr>
            <w:tcW w:w="889" w:type="pct"/>
            <w:gridSpan w:val="2"/>
            <w:tcBorders>
              <w:top w:val="single" w:sz="4" w:space="0" w:color="auto"/>
              <w:left w:val="single" w:sz="4" w:space="0" w:color="auto"/>
              <w:bottom w:val="single" w:sz="4" w:space="0" w:color="auto"/>
            </w:tcBorders>
          </w:tcPr>
          <w:p w14:paraId="5357710A" w14:textId="0CA4D6BC" w:rsidR="00212B1C" w:rsidRPr="00666CC3" w:rsidRDefault="0039235D" w:rsidP="00212B1C">
            <w:pPr>
              <w:jc w:val="both"/>
              <w:rPr>
                <w:sz w:val="22"/>
                <w:szCs w:val="22"/>
              </w:rPr>
            </w:pPr>
            <w:r w:rsidRPr="00666CC3">
              <w:rPr>
                <w:sz w:val="22"/>
                <w:szCs w:val="22"/>
              </w:rPr>
              <w:t>Lūdzu skatīt precizēto ziņojuma projektu</w:t>
            </w:r>
          </w:p>
        </w:tc>
      </w:tr>
      <w:tr w:rsidR="00212B1C" w:rsidRPr="00666CC3" w14:paraId="5B8FB9DE"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5C864E4D" w14:textId="57212CDF" w:rsidR="00212B1C" w:rsidRPr="00666CC3" w:rsidRDefault="009A49B8" w:rsidP="00AB0A1C">
            <w:pPr>
              <w:pStyle w:val="naisc"/>
              <w:spacing w:before="0" w:after="0"/>
              <w:ind w:left="30"/>
              <w:rPr>
                <w:sz w:val="22"/>
                <w:szCs w:val="22"/>
              </w:rPr>
            </w:pPr>
            <w:r w:rsidRPr="00666CC3">
              <w:rPr>
                <w:sz w:val="22"/>
                <w:szCs w:val="22"/>
              </w:rPr>
              <w:t>14</w:t>
            </w:r>
            <w:r w:rsidR="00212B1C" w:rsidRPr="00666CC3">
              <w:rPr>
                <w:sz w:val="22"/>
                <w:szCs w:val="22"/>
              </w:rPr>
              <w:t>.</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2776CD98" w14:textId="2EC09835" w:rsidR="00212B1C" w:rsidRPr="00666CC3" w:rsidRDefault="009A49B8" w:rsidP="00212B1C">
            <w:pPr>
              <w:pStyle w:val="naisc"/>
              <w:spacing w:before="0" w:after="0"/>
              <w:jc w:val="both"/>
              <w:rPr>
                <w:sz w:val="22"/>
                <w:szCs w:val="22"/>
              </w:rPr>
            </w:pPr>
            <w:r w:rsidRPr="00666CC3">
              <w:rPr>
                <w:sz w:val="22"/>
                <w:szCs w:val="22"/>
              </w:rPr>
              <w:t>Informatīvā ziņojuma par Eiropas Savienības kohēzijas politikas programmas 2021.–2027. gadam ieviešanai nepieciešamajiem resursiem tabula Nr. 5.</w:t>
            </w:r>
          </w:p>
        </w:tc>
        <w:tc>
          <w:tcPr>
            <w:tcW w:w="1159" w:type="pct"/>
            <w:gridSpan w:val="2"/>
            <w:tcBorders>
              <w:top w:val="single" w:sz="4" w:space="0" w:color="auto"/>
              <w:left w:val="single" w:sz="4" w:space="0" w:color="auto"/>
              <w:bottom w:val="single" w:sz="4" w:space="0" w:color="auto"/>
              <w:right w:val="single" w:sz="4" w:space="0" w:color="auto"/>
            </w:tcBorders>
          </w:tcPr>
          <w:p w14:paraId="13BA1018" w14:textId="67EB29CA" w:rsidR="00212B1C" w:rsidRPr="00666CC3" w:rsidRDefault="003E5515" w:rsidP="00212B1C">
            <w:pPr>
              <w:pStyle w:val="naisc"/>
              <w:spacing w:before="0" w:after="0"/>
              <w:jc w:val="both"/>
              <w:rPr>
                <w:bCs/>
                <w:sz w:val="22"/>
                <w:szCs w:val="22"/>
              </w:rPr>
            </w:pPr>
            <w:r w:rsidRPr="00666CC3">
              <w:rPr>
                <w:bCs/>
                <w:sz w:val="22"/>
                <w:szCs w:val="22"/>
              </w:rPr>
              <w:t>Lūdzam informatīvā ziņojuma Tabulā Nr.5 precizēt datus par 2014.-2020. gada plānošanas periodā LM pārziņā esošajiem ES fondu ieguldījumiem, proti, LM pārziņā ir 24 SAM pasākumi, kuri tiek īstenoti 11 SAM ietvaros (7.1.1., 7.1.2., 7.2.1., 7.3.1., 7.3.2., 9.1.1., 9.1.4., 9.2.1., 9.2.2., 9.3.1. un 1.4.1.2.) un kopējais piešķīrums ar nacionālo līdzfinansējumu (15%) ir 464 639 827 EUR.</w:t>
            </w:r>
          </w:p>
        </w:tc>
        <w:tc>
          <w:tcPr>
            <w:tcW w:w="1222" w:type="pct"/>
            <w:tcBorders>
              <w:top w:val="single" w:sz="4" w:space="0" w:color="auto"/>
              <w:left w:val="single" w:sz="4" w:space="0" w:color="auto"/>
              <w:bottom w:val="single" w:sz="4" w:space="0" w:color="auto"/>
              <w:right w:val="single" w:sz="4" w:space="0" w:color="auto"/>
            </w:tcBorders>
          </w:tcPr>
          <w:p w14:paraId="29CC1232" w14:textId="648AED7C" w:rsidR="00212B1C" w:rsidRPr="00666CC3" w:rsidRDefault="009A49B8" w:rsidP="00212B1C">
            <w:pPr>
              <w:pStyle w:val="naisc"/>
              <w:spacing w:before="0" w:after="0"/>
              <w:jc w:val="both"/>
              <w:rPr>
                <w:b/>
                <w:sz w:val="22"/>
                <w:szCs w:val="22"/>
              </w:rPr>
            </w:pPr>
            <w:r w:rsidRPr="00666CC3">
              <w:rPr>
                <w:b/>
                <w:sz w:val="22"/>
                <w:szCs w:val="22"/>
              </w:rPr>
              <w:t>Iebildums ņemts vērā.</w:t>
            </w:r>
          </w:p>
        </w:tc>
        <w:tc>
          <w:tcPr>
            <w:tcW w:w="889" w:type="pct"/>
            <w:gridSpan w:val="2"/>
            <w:tcBorders>
              <w:top w:val="single" w:sz="4" w:space="0" w:color="auto"/>
              <w:left w:val="single" w:sz="4" w:space="0" w:color="auto"/>
              <w:bottom w:val="single" w:sz="4" w:space="0" w:color="auto"/>
            </w:tcBorders>
          </w:tcPr>
          <w:p w14:paraId="14E2CAEE" w14:textId="0F6D9BD7" w:rsidR="00212B1C" w:rsidRPr="00666CC3" w:rsidRDefault="009A49B8" w:rsidP="00212B1C">
            <w:pPr>
              <w:jc w:val="both"/>
              <w:rPr>
                <w:sz w:val="22"/>
                <w:szCs w:val="22"/>
              </w:rPr>
            </w:pPr>
            <w:r w:rsidRPr="00666CC3">
              <w:rPr>
                <w:sz w:val="22"/>
                <w:szCs w:val="22"/>
              </w:rPr>
              <w:t>Lūdzu skatīt precizēto ziņojuma projektu</w:t>
            </w:r>
          </w:p>
        </w:tc>
      </w:tr>
      <w:tr w:rsidR="00A00715" w:rsidRPr="00666CC3" w14:paraId="3E40089E"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723324F1" w14:textId="53A79DB2" w:rsidR="00A00715" w:rsidRPr="00666CC3" w:rsidRDefault="00A00715" w:rsidP="009A49B8">
            <w:pPr>
              <w:pStyle w:val="naisc"/>
              <w:spacing w:before="0" w:after="0"/>
              <w:ind w:left="204"/>
              <w:rPr>
                <w:sz w:val="22"/>
                <w:szCs w:val="22"/>
              </w:rPr>
            </w:pPr>
            <w:r w:rsidRPr="00666CC3">
              <w:rPr>
                <w:sz w:val="22"/>
                <w:szCs w:val="22"/>
              </w:rPr>
              <w:t>15.</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2F1D29AA" w14:textId="64848737" w:rsidR="00A00715" w:rsidRPr="00666CC3" w:rsidRDefault="00A00715" w:rsidP="00212B1C">
            <w:pPr>
              <w:pStyle w:val="naisc"/>
              <w:spacing w:before="0" w:after="0"/>
              <w:jc w:val="both"/>
              <w:rPr>
                <w:sz w:val="22"/>
                <w:szCs w:val="22"/>
              </w:rPr>
            </w:pPr>
            <w:r w:rsidRPr="00666CC3">
              <w:rPr>
                <w:sz w:val="22"/>
                <w:szCs w:val="22"/>
              </w:rPr>
              <w:t>Informatīvā ziņojuma par Eiropas Savienības kohēzijas politikas programmas 2021.–2027. gadam ieviešanai nepieciešamajiem resursiem tabula Nr. 8.</w:t>
            </w:r>
          </w:p>
        </w:tc>
        <w:tc>
          <w:tcPr>
            <w:tcW w:w="1159" w:type="pct"/>
            <w:gridSpan w:val="2"/>
            <w:tcBorders>
              <w:top w:val="single" w:sz="4" w:space="0" w:color="auto"/>
              <w:left w:val="single" w:sz="4" w:space="0" w:color="auto"/>
              <w:bottom w:val="single" w:sz="4" w:space="0" w:color="auto"/>
              <w:right w:val="single" w:sz="4" w:space="0" w:color="auto"/>
            </w:tcBorders>
          </w:tcPr>
          <w:p w14:paraId="377460DB" w14:textId="77777777" w:rsidR="00A00715" w:rsidRPr="00666CC3" w:rsidRDefault="00A00715" w:rsidP="00A00715">
            <w:pPr>
              <w:pStyle w:val="naisc"/>
              <w:jc w:val="both"/>
              <w:rPr>
                <w:bCs/>
                <w:sz w:val="22"/>
                <w:szCs w:val="22"/>
              </w:rPr>
            </w:pPr>
            <w:r w:rsidRPr="00666CC3">
              <w:rPr>
                <w:bCs/>
                <w:sz w:val="22"/>
                <w:szCs w:val="22"/>
              </w:rPr>
              <w:t>Informatīvā ziņojuma Tabulā Nr.8 LM un Tieslietu ministrijai (TM) katrai iezīmēts tehniskās palīdzības finansējums (150 000 EUR) horizontālā principa (HP) koordinēšanai.</w:t>
            </w:r>
          </w:p>
          <w:p w14:paraId="06B48003" w14:textId="77777777" w:rsidR="00A00715" w:rsidRPr="00666CC3" w:rsidRDefault="00A00715" w:rsidP="00A00715">
            <w:pPr>
              <w:pStyle w:val="naisc"/>
              <w:jc w:val="both"/>
              <w:rPr>
                <w:bCs/>
                <w:sz w:val="22"/>
                <w:szCs w:val="22"/>
              </w:rPr>
            </w:pPr>
            <w:r w:rsidRPr="00666CC3">
              <w:rPr>
                <w:bCs/>
                <w:sz w:val="22"/>
                <w:szCs w:val="22"/>
              </w:rPr>
              <w:t xml:space="preserve">LM pauž gandarījumu, ka HP koordinēšanai ir paredzēts papildu  finansējums, tādējādi sekmējot </w:t>
            </w:r>
            <w:proofErr w:type="spellStart"/>
            <w:r w:rsidRPr="00666CC3">
              <w:rPr>
                <w:bCs/>
                <w:sz w:val="22"/>
                <w:szCs w:val="22"/>
              </w:rPr>
              <w:t>pamattiesību</w:t>
            </w:r>
            <w:proofErr w:type="spellEnd"/>
            <w:r w:rsidRPr="00666CC3">
              <w:rPr>
                <w:bCs/>
                <w:sz w:val="22"/>
                <w:szCs w:val="22"/>
              </w:rPr>
              <w:t xml:space="preserve"> ievērošanu, veicinot iekļaušanos un </w:t>
            </w:r>
            <w:proofErr w:type="spellStart"/>
            <w:r w:rsidRPr="00666CC3">
              <w:rPr>
                <w:bCs/>
                <w:sz w:val="22"/>
                <w:szCs w:val="22"/>
              </w:rPr>
              <w:t>nediskrimināciju</w:t>
            </w:r>
            <w:proofErr w:type="spellEnd"/>
            <w:r w:rsidRPr="00666CC3">
              <w:rPr>
                <w:bCs/>
                <w:sz w:val="22"/>
                <w:szCs w:val="22"/>
              </w:rPr>
              <w:t xml:space="preserve">, tostarp vienlīdzīgu attieksmi un iespējas sievietēm un vīriešiem visās jomās (arī attiecībā uz dalību darba tirgū, nodarbinātības noteikumiem un karjeras attīstību) kā arī izskaužot jebkādu diskrimināciju rases vai etniskās izcelsmes, reliģijas vai pārliecības, invaliditātes, vecuma vai seksuālās orientācijas dēļ. </w:t>
            </w:r>
          </w:p>
          <w:p w14:paraId="559FAD62" w14:textId="77777777" w:rsidR="00A00715" w:rsidRPr="00666CC3" w:rsidRDefault="00A00715" w:rsidP="00A00715">
            <w:pPr>
              <w:pStyle w:val="naisc"/>
              <w:jc w:val="both"/>
              <w:rPr>
                <w:bCs/>
                <w:sz w:val="22"/>
                <w:szCs w:val="22"/>
              </w:rPr>
            </w:pPr>
            <w:r w:rsidRPr="00666CC3">
              <w:rPr>
                <w:bCs/>
                <w:sz w:val="22"/>
                <w:szCs w:val="22"/>
              </w:rPr>
              <w:lastRenderedPageBreak/>
              <w:t xml:space="preserve">LM saskata TM kā nozīmīgu partneri un resursu HP “Vienlīdzība, iekļaušana, </w:t>
            </w:r>
            <w:proofErr w:type="spellStart"/>
            <w:r w:rsidRPr="00666CC3">
              <w:rPr>
                <w:bCs/>
                <w:sz w:val="22"/>
                <w:szCs w:val="22"/>
              </w:rPr>
              <w:t>nediskriminācija</w:t>
            </w:r>
            <w:proofErr w:type="spellEnd"/>
            <w:r w:rsidRPr="00666CC3">
              <w:rPr>
                <w:bCs/>
                <w:sz w:val="22"/>
                <w:szCs w:val="22"/>
              </w:rPr>
              <w:t xml:space="preserve"> un </w:t>
            </w:r>
            <w:proofErr w:type="spellStart"/>
            <w:r w:rsidRPr="00666CC3">
              <w:rPr>
                <w:bCs/>
                <w:sz w:val="22"/>
                <w:szCs w:val="22"/>
              </w:rPr>
              <w:t>pamattiesību</w:t>
            </w:r>
            <w:proofErr w:type="spellEnd"/>
            <w:r w:rsidRPr="00666CC3">
              <w:rPr>
                <w:bCs/>
                <w:sz w:val="22"/>
                <w:szCs w:val="22"/>
              </w:rPr>
              <w:t xml:space="preserve"> ievērošana” ieviešanā. Tādēļ LM ieskatā LM un TM ciešā sadarbībā ir jānodrošina, ka HP ieviešanā tiek nodrošināti harmonizēti, savstarpēji papildinoši pasākumi, kuru attīstība un īstenošana izriet no abu ministriju kompetencēm un zināšanām. </w:t>
            </w:r>
          </w:p>
          <w:p w14:paraId="69CB6E94" w14:textId="77777777" w:rsidR="00A00715" w:rsidRPr="00666CC3" w:rsidRDefault="00A00715" w:rsidP="00A00715">
            <w:pPr>
              <w:pStyle w:val="naisc"/>
              <w:jc w:val="both"/>
              <w:rPr>
                <w:bCs/>
                <w:sz w:val="22"/>
                <w:szCs w:val="22"/>
              </w:rPr>
            </w:pPr>
            <w:r w:rsidRPr="00666CC3">
              <w:rPr>
                <w:bCs/>
                <w:sz w:val="22"/>
                <w:szCs w:val="22"/>
              </w:rPr>
              <w:t xml:space="preserve">Ņemot vērā, ka informatīvajā ziņojumā TM un LM ir plānoti vienlīdzīgi resursi HP koordinēšanai, lūdzam papildināt informatīvo ziņojumu ar informāciju, kam tiks deleģēta un kā tiks sadalīta funkcija attiecībā uz HP “Vienlīdzība, iekļaušana, </w:t>
            </w:r>
            <w:proofErr w:type="spellStart"/>
            <w:r w:rsidRPr="00666CC3">
              <w:rPr>
                <w:bCs/>
                <w:sz w:val="22"/>
                <w:szCs w:val="22"/>
              </w:rPr>
              <w:t>nediskriminācija</w:t>
            </w:r>
            <w:proofErr w:type="spellEnd"/>
            <w:r w:rsidRPr="00666CC3">
              <w:rPr>
                <w:bCs/>
                <w:sz w:val="22"/>
                <w:szCs w:val="22"/>
              </w:rPr>
              <w:t xml:space="preserve"> un </w:t>
            </w:r>
            <w:proofErr w:type="spellStart"/>
            <w:r w:rsidRPr="00666CC3">
              <w:rPr>
                <w:bCs/>
                <w:sz w:val="22"/>
                <w:szCs w:val="22"/>
              </w:rPr>
              <w:t>pamattiesību</w:t>
            </w:r>
            <w:proofErr w:type="spellEnd"/>
            <w:r w:rsidRPr="00666CC3">
              <w:rPr>
                <w:bCs/>
                <w:sz w:val="22"/>
                <w:szCs w:val="22"/>
              </w:rPr>
              <w:t xml:space="preserve"> ievērošana” koordinēšanu, nosakot konkrētus uzdevumus katrai ministrijai (LM un TM) atbilstoši Partnerības līguma projektā plānotajām HP darbībām:</w:t>
            </w:r>
          </w:p>
          <w:p w14:paraId="3C5E05C6" w14:textId="77777777" w:rsidR="00A00715" w:rsidRPr="00666CC3" w:rsidRDefault="00A00715" w:rsidP="00A00715">
            <w:pPr>
              <w:pStyle w:val="naisc"/>
              <w:jc w:val="both"/>
              <w:rPr>
                <w:bCs/>
                <w:sz w:val="22"/>
                <w:szCs w:val="22"/>
              </w:rPr>
            </w:pPr>
            <w:r w:rsidRPr="00666CC3">
              <w:rPr>
                <w:bCs/>
                <w:sz w:val="22"/>
                <w:szCs w:val="22"/>
              </w:rPr>
              <w:t xml:space="preserve">- plānošanas posmā izvērtē darbības programmas projekta atbilstību HP, atbilstošos gadījumos ierosinot plānoto pasākumu papildināšanu ar darbībām, kas veicina dzimumu līdztiesību, iekļaušanu un </w:t>
            </w:r>
            <w:proofErr w:type="spellStart"/>
            <w:r w:rsidRPr="00666CC3">
              <w:rPr>
                <w:bCs/>
                <w:sz w:val="22"/>
                <w:szCs w:val="22"/>
              </w:rPr>
              <w:t>nediskrimināciju</w:t>
            </w:r>
            <w:proofErr w:type="spellEnd"/>
            <w:r w:rsidRPr="00666CC3">
              <w:rPr>
                <w:bCs/>
                <w:sz w:val="22"/>
                <w:szCs w:val="22"/>
              </w:rPr>
              <w:t>.</w:t>
            </w:r>
          </w:p>
          <w:p w14:paraId="7E1046E1" w14:textId="77777777" w:rsidR="00A00715" w:rsidRPr="00666CC3" w:rsidRDefault="00A00715" w:rsidP="00A00715">
            <w:pPr>
              <w:pStyle w:val="naisc"/>
              <w:jc w:val="both"/>
              <w:rPr>
                <w:bCs/>
                <w:sz w:val="22"/>
                <w:szCs w:val="22"/>
              </w:rPr>
            </w:pPr>
            <w:r w:rsidRPr="00666CC3">
              <w:rPr>
                <w:bCs/>
                <w:sz w:val="22"/>
                <w:szCs w:val="22"/>
              </w:rPr>
              <w:t xml:space="preserve">- ieviešanas un projekta iesniegumu atlases posmā: (1) specifisku projektu atlases kritēriju noteikšana; </w:t>
            </w:r>
            <w:r w:rsidRPr="00666CC3">
              <w:rPr>
                <w:bCs/>
                <w:sz w:val="22"/>
                <w:szCs w:val="22"/>
              </w:rPr>
              <w:lastRenderedPageBreak/>
              <w:t>(2) SAM īstenošanas regulējuma atbilstības HP izvērtēšana; (3) konsultāciju, metodiska atbalsta sniegšana projektu pieteicējiem, īstenotājiem, vērtētājiem, ES fondu vadībā un uzraudzībā iesaistītajām institūcijām, kā arī iesaiste HP uzraudzībā un izvērtēšanā.</w:t>
            </w:r>
          </w:p>
          <w:p w14:paraId="0CD418D5" w14:textId="24636DE2" w:rsidR="00A00715" w:rsidRPr="00666CC3" w:rsidRDefault="00A00715" w:rsidP="00A00715">
            <w:pPr>
              <w:pStyle w:val="naisc"/>
              <w:jc w:val="both"/>
              <w:rPr>
                <w:bCs/>
                <w:sz w:val="22"/>
                <w:szCs w:val="22"/>
              </w:rPr>
            </w:pPr>
            <w:r w:rsidRPr="00666CC3">
              <w:rPr>
                <w:bCs/>
                <w:sz w:val="22"/>
                <w:szCs w:val="22"/>
              </w:rPr>
              <w:t>LM jau ir sniegusi vadošai iestādei LM plānoto HP pasākumu aprakstu un detalizētus izmaksas pamatojošus aprēķinus, veikusi pārrunas ar TM kā potenciālo partneri HP koordinēšanā, piedāvājot iesaisti metodisko materiālu izstrādē un dalību LM organizētajos semināros. Attiecīgi LM aicina arī TM kopīgi plānot un pārrunāt paredzētās aktivitātes, tostarp vērtējot pieejamā finansējuma novirzīšanu konkrētu pasākumu īstenošanai, lai nodrošinātu horizontālā principa mērķa sasniegšanu.</w:t>
            </w:r>
          </w:p>
        </w:tc>
        <w:tc>
          <w:tcPr>
            <w:tcW w:w="1222" w:type="pct"/>
            <w:tcBorders>
              <w:top w:val="single" w:sz="4" w:space="0" w:color="auto"/>
              <w:left w:val="single" w:sz="4" w:space="0" w:color="auto"/>
              <w:bottom w:val="single" w:sz="4" w:space="0" w:color="auto"/>
              <w:right w:val="single" w:sz="4" w:space="0" w:color="auto"/>
            </w:tcBorders>
          </w:tcPr>
          <w:p w14:paraId="21A315D4" w14:textId="61B35C23" w:rsidR="00A00715" w:rsidRDefault="00860381" w:rsidP="00212B1C">
            <w:pPr>
              <w:pStyle w:val="naisc"/>
              <w:spacing w:before="0" w:after="0"/>
              <w:jc w:val="both"/>
              <w:rPr>
                <w:b/>
                <w:sz w:val="22"/>
                <w:szCs w:val="22"/>
              </w:rPr>
            </w:pPr>
            <w:r>
              <w:rPr>
                <w:b/>
                <w:sz w:val="22"/>
                <w:szCs w:val="22"/>
              </w:rPr>
              <w:lastRenderedPageBreak/>
              <w:t xml:space="preserve">Panākta vienošanās </w:t>
            </w:r>
            <w:r w:rsidR="00261C81">
              <w:rPr>
                <w:b/>
                <w:sz w:val="22"/>
                <w:szCs w:val="22"/>
              </w:rPr>
              <w:t>elektroniskās saskaņošanas laikā (</w:t>
            </w:r>
            <w:r w:rsidR="00FF4A58">
              <w:rPr>
                <w:b/>
                <w:sz w:val="22"/>
                <w:szCs w:val="22"/>
              </w:rPr>
              <w:t xml:space="preserve">LM </w:t>
            </w:r>
            <w:r w:rsidR="00261C81">
              <w:rPr>
                <w:b/>
                <w:sz w:val="22"/>
                <w:szCs w:val="22"/>
              </w:rPr>
              <w:t>06.12.2021</w:t>
            </w:r>
            <w:r w:rsidR="003066F3">
              <w:rPr>
                <w:b/>
                <w:sz w:val="22"/>
                <w:szCs w:val="22"/>
              </w:rPr>
              <w:t xml:space="preserve"> vēstul</w:t>
            </w:r>
            <w:r w:rsidR="0083003C">
              <w:rPr>
                <w:b/>
                <w:sz w:val="22"/>
                <w:szCs w:val="22"/>
              </w:rPr>
              <w:t>e</w:t>
            </w:r>
            <w:r w:rsidR="00FF4A58">
              <w:rPr>
                <w:b/>
                <w:sz w:val="22"/>
                <w:szCs w:val="22"/>
              </w:rPr>
              <w:t xml:space="preserve"> Nr.21-N-15916</w:t>
            </w:r>
            <w:r w:rsidR="00261C81">
              <w:rPr>
                <w:b/>
                <w:sz w:val="22"/>
                <w:szCs w:val="22"/>
              </w:rPr>
              <w:t xml:space="preserve">) </w:t>
            </w:r>
            <w:r>
              <w:rPr>
                <w:b/>
                <w:sz w:val="22"/>
                <w:szCs w:val="22"/>
              </w:rPr>
              <w:t>starp LM un TM par izteikto i</w:t>
            </w:r>
            <w:r w:rsidR="0044233D" w:rsidRPr="00666CC3">
              <w:rPr>
                <w:b/>
                <w:sz w:val="22"/>
                <w:szCs w:val="22"/>
              </w:rPr>
              <w:t>ebildum</w:t>
            </w:r>
            <w:r>
              <w:rPr>
                <w:b/>
                <w:sz w:val="22"/>
                <w:szCs w:val="22"/>
              </w:rPr>
              <w:t>u.</w:t>
            </w:r>
          </w:p>
          <w:p w14:paraId="10F10DF0" w14:textId="77777777" w:rsidR="007C548B" w:rsidRDefault="007C548B" w:rsidP="00212B1C">
            <w:pPr>
              <w:pStyle w:val="naisc"/>
              <w:spacing w:before="0" w:after="0"/>
              <w:jc w:val="both"/>
              <w:rPr>
                <w:b/>
                <w:sz w:val="22"/>
                <w:szCs w:val="22"/>
              </w:rPr>
            </w:pPr>
          </w:p>
          <w:p w14:paraId="3FC94E17" w14:textId="7A140712" w:rsidR="007C548B" w:rsidRPr="00666CC3" w:rsidRDefault="007C548B" w:rsidP="00212B1C">
            <w:pPr>
              <w:pStyle w:val="naisc"/>
              <w:spacing w:before="0" w:after="0"/>
              <w:jc w:val="both"/>
              <w:rPr>
                <w:b/>
                <w:sz w:val="22"/>
                <w:szCs w:val="22"/>
              </w:rPr>
            </w:pPr>
            <w:r w:rsidRPr="00D677D6">
              <w:rPr>
                <w:bCs/>
                <w:sz w:val="22"/>
                <w:szCs w:val="22"/>
              </w:rPr>
              <w:t xml:space="preserve">Informatīvais ziņojums papildināts ar </w:t>
            </w:r>
            <w:r w:rsidR="006853CA">
              <w:rPr>
                <w:bCs/>
                <w:sz w:val="22"/>
                <w:szCs w:val="22"/>
              </w:rPr>
              <w:t xml:space="preserve">papildus </w:t>
            </w:r>
            <w:r w:rsidRPr="00D677D6">
              <w:rPr>
                <w:bCs/>
                <w:sz w:val="22"/>
                <w:szCs w:val="22"/>
              </w:rPr>
              <w:t>informāciju šādā redakcijā:</w:t>
            </w:r>
            <w:r w:rsidR="00D677D6" w:rsidRPr="00D677D6">
              <w:rPr>
                <w:bCs/>
              </w:rPr>
              <w:t xml:space="preserve"> </w:t>
            </w:r>
            <w:r w:rsidR="00F70146" w:rsidRPr="00F70146">
              <w:rPr>
                <w:bCs/>
                <w:sz w:val="22"/>
                <w:szCs w:val="22"/>
              </w:rPr>
              <w:t xml:space="preserve">LM ir atbildīgā institūcija par horizontālā  principa “Vienlīdzība, iekļaušana, </w:t>
            </w:r>
            <w:proofErr w:type="spellStart"/>
            <w:r w:rsidR="00F70146" w:rsidRPr="00F70146">
              <w:rPr>
                <w:bCs/>
                <w:sz w:val="22"/>
                <w:szCs w:val="22"/>
              </w:rPr>
              <w:t>nediskriminācija</w:t>
            </w:r>
            <w:proofErr w:type="spellEnd"/>
            <w:r w:rsidR="00F70146" w:rsidRPr="00F70146">
              <w:rPr>
                <w:bCs/>
                <w:sz w:val="22"/>
                <w:szCs w:val="22"/>
              </w:rPr>
              <w:t xml:space="preserve"> un </w:t>
            </w:r>
            <w:proofErr w:type="spellStart"/>
            <w:r w:rsidR="00F70146" w:rsidRPr="00F70146">
              <w:rPr>
                <w:bCs/>
                <w:sz w:val="22"/>
                <w:szCs w:val="22"/>
              </w:rPr>
              <w:t>pamattiesību</w:t>
            </w:r>
            <w:proofErr w:type="spellEnd"/>
            <w:r w:rsidR="00F70146" w:rsidRPr="00F70146">
              <w:rPr>
                <w:bCs/>
                <w:sz w:val="22"/>
                <w:szCs w:val="22"/>
              </w:rPr>
              <w:t xml:space="preserve"> ievērošana” koordinēšanu, aptverot tādas jomas kā </w:t>
            </w:r>
            <w:proofErr w:type="spellStart"/>
            <w:r w:rsidR="00F70146" w:rsidRPr="00F70146">
              <w:rPr>
                <w:bCs/>
                <w:sz w:val="22"/>
                <w:szCs w:val="22"/>
              </w:rPr>
              <w:t>pamattiesību</w:t>
            </w:r>
            <w:proofErr w:type="spellEnd"/>
            <w:r w:rsidR="00F70146" w:rsidRPr="00F70146">
              <w:rPr>
                <w:bCs/>
                <w:sz w:val="22"/>
                <w:szCs w:val="22"/>
              </w:rPr>
              <w:t xml:space="preserve"> ievērošana, dzimumu līdztiesība starp vīriešiem un sievietēm, diskriminācijas novēršana dzimuma, rases vai etniskās izcelsmes, reliģijas vai pārliecības, invaliditātes, vecuma vai </w:t>
            </w:r>
            <w:proofErr w:type="spellStart"/>
            <w:r w:rsidR="00F70146" w:rsidRPr="00F70146">
              <w:rPr>
                <w:bCs/>
                <w:sz w:val="22"/>
                <w:szCs w:val="22"/>
              </w:rPr>
              <w:t>dzimumorientācijas</w:t>
            </w:r>
            <w:proofErr w:type="spellEnd"/>
            <w:r w:rsidR="00F70146" w:rsidRPr="00F70146">
              <w:rPr>
                <w:bCs/>
                <w:sz w:val="22"/>
                <w:szCs w:val="22"/>
              </w:rPr>
              <w:t xml:space="preserve"> dēļ. Horizontālā principa koordinēšanas ietvarā LM sadarbojas ar TM, kas sniedz saturisku un konsultatīvu atbalstu ES </w:t>
            </w:r>
            <w:proofErr w:type="spellStart"/>
            <w:r w:rsidR="00F70146" w:rsidRPr="00F70146">
              <w:rPr>
                <w:bCs/>
                <w:sz w:val="22"/>
                <w:szCs w:val="22"/>
              </w:rPr>
              <w:lastRenderedPageBreak/>
              <w:t>Pamattiesību</w:t>
            </w:r>
            <w:proofErr w:type="spellEnd"/>
            <w:r w:rsidR="00F70146" w:rsidRPr="00F70146">
              <w:rPr>
                <w:bCs/>
                <w:sz w:val="22"/>
                <w:szCs w:val="22"/>
              </w:rPr>
              <w:t xml:space="preserve"> hartas jautājumos un piedalās  Partnerības līgumā paredzēto uzdevumu īstenošanā.</w:t>
            </w:r>
          </w:p>
        </w:tc>
        <w:tc>
          <w:tcPr>
            <w:tcW w:w="889" w:type="pct"/>
            <w:gridSpan w:val="2"/>
            <w:tcBorders>
              <w:top w:val="single" w:sz="4" w:space="0" w:color="auto"/>
              <w:left w:val="single" w:sz="4" w:space="0" w:color="auto"/>
              <w:bottom w:val="single" w:sz="4" w:space="0" w:color="auto"/>
            </w:tcBorders>
          </w:tcPr>
          <w:p w14:paraId="28C5905D" w14:textId="3301441E" w:rsidR="00A00715" w:rsidRPr="00666CC3" w:rsidRDefault="000C059B" w:rsidP="00212B1C">
            <w:pPr>
              <w:jc w:val="both"/>
              <w:rPr>
                <w:sz w:val="22"/>
                <w:szCs w:val="22"/>
              </w:rPr>
            </w:pPr>
            <w:r w:rsidRPr="00666CC3">
              <w:rPr>
                <w:sz w:val="22"/>
                <w:szCs w:val="22"/>
              </w:rPr>
              <w:lastRenderedPageBreak/>
              <w:t xml:space="preserve">Lūdzu skatīt </w:t>
            </w:r>
            <w:r w:rsidR="0036185E" w:rsidRPr="00666CC3">
              <w:rPr>
                <w:sz w:val="22"/>
                <w:szCs w:val="22"/>
              </w:rPr>
              <w:t xml:space="preserve">precizēto </w:t>
            </w:r>
            <w:r w:rsidRPr="00666CC3">
              <w:rPr>
                <w:sz w:val="22"/>
                <w:szCs w:val="22"/>
              </w:rPr>
              <w:t>ziņojuma projektu</w:t>
            </w:r>
          </w:p>
        </w:tc>
      </w:tr>
      <w:tr w:rsidR="00470E00" w:rsidRPr="00666CC3" w14:paraId="563DD3B0"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6AA9B64A" w14:textId="77777777" w:rsidR="00470E00" w:rsidRPr="00666CC3" w:rsidRDefault="00470E00" w:rsidP="00212B1C">
            <w:pPr>
              <w:pStyle w:val="naisc"/>
              <w:spacing w:before="0" w:after="0"/>
              <w:ind w:left="360"/>
              <w:rPr>
                <w:sz w:val="22"/>
                <w:szCs w:val="22"/>
              </w:rPr>
            </w:pPr>
          </w:p>
        </w:tc>
        <w:tc>
          <w:tcPr>
            <w:tcW w:w="4567" w:type="pct"/>
            <w:gridSpan w:val="6"/>
            <w:tcBorders>
              <w:top w:val="single" w:sz="4" w:space="0" w:color="auto"/>
              <w:left w:val="single" w:sz="4" w:space="0" w:color="auto"/>
              <w:bottom w:val="single" w:sz="4" w:space="0" w:color="auto"/>
            </w:tcBorders>
          </w:tcPr>
          <w:p w14:paraId="0BC3165E" w14:textId="77777777" w:rsidR="00470E00" w:rsidRPr="00666CC3" w:rsidRDefault="00470E00" w:rsidP="00470E00">
            <w:pPr>
              <w:jc w:val="center"/>
              <w:rPr>
                <w:sz w:val="22"/>
                <w:szCs w:val="22"/>
              </w:rPr>
            </w:pPr>
            <w:r w:rsidRPr="00666CC3">
              <w:rPr>
                <w:b/>
                <w:sz w:val="22"/>
                <w:szCs w:val="22"/>
              </w:rPr>
              <w:t>Satiksmes ministrija</w:t>
            </w:r>
          </w:p>
        </w:tc>
      </w:tr>
      <w:tr w:rsidR="00EF19FE" w:rsidRPr="00666CC3" w14:paraId="6EC20573"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1CEEE1FA" w14:textId="5AAF6B35" w:rsidR="00EF19FE" w:rsidRPr="00666CC3" w:rsidRDefault="00EF19FE" w:rsidP="00931EA1">
            <w:pPr>
              <w:pStyle w:val="naisc"/>
              <w:spacing w:before="0" w:after="0"/>
              <w:ind w:left="30"/>
              <w:rPr>
                <w:sz w:val="22"/>
                <w:szCs w:val="22"/>
              </w:rPr>
            </w:pPr>
            <w:r w:rsidRPr="00666CC3">
              <w:rPr>
                <w:sz w:val="22"/>
                <w:szCs w:val="22"/>
              </w:rPr>
              <w:t>1</w:t>
            </w:r>
            <w:r w:rsidR="00DC1E51" w:rsidRPr="00666CC3">
              <w:rPr>
                <w:sz w:val="22"/>
                <w:szCs w:val="22"/>
              </w:rPr>
              <w:t>6</w:t>
            </w:r>
            <w:r w:rsidRPr="00666CC3">
              <w:rPr>
                <w:sz w:val="22"/>
                <w:szCs w:val="22"/>
              </w:rPr>
              <w:t>.</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136001E6" w14:textId="7FF58DF6" w:rsidR="00EF19FE" w:rsidRPr="00666CC3" w:rsidRDefault="002E0902" w:rsidP="00470E00">
            <w:pPr>
              <w:pStyle w:val="naisc"/>
              <w:tabs>
                <w:tab w:val="left" w:pos="263"/>
              </w:tabs>
              <w:spacing w:before="0" w:after="0"/>
              <w:jc w:val="both"/>
              <w:rPr>
                <w:sz w:val="22"/>
                <w:szCs w:val="22"/>
              </w:rPr>
            </w:pPr>
            <w:r w:rsidRPr="00666CC3">
              <w:rPr>
                <w:sz w:val="22"/>
                <w:szCs w:val="22"/>
              </w:rPr>
              <w:t>(24)</w:t>
            </w:r>
            <w:r w:rsidRPr="00666CC3">
              <w:rPr>
                <w:sz w:val="22"/>
                <w:szCs w:val="22"/>
              </w:rPr>
              <w:tab/>
              <w:t xml:space="preserve">Finansējums atlīdzībai, tai skaitā administrēšanas izdevumu nodrošināšanai, (skatīt Grafiku Nr.8) aprēķināts faktiski nepieciešamo mēnešu skaitam līdz 2028.gada 31.decembrim individuāli katrai institūcijai, ņemot vērā institūciju sniegto informāciju par nepieciešamo finansējumu līdz 2024.gada 31.decembrim. Veicot saņemto datu analīzi par atlīdzības, izvērtēšanas, publicitātes, horizontālo </w:t>
            </w:r>
            <w:r w:rsidRPr="00666CC3">
              <w:rPr>
                <w:sz w:val="22"/>
                <w:szCs w:val="22"/>
              </w:rPr>
              <w:lastRenderedPageBreak/>
              <w:t>principu ieviešanas, apmācību un Kohēzijas politikas fondu vadības informācijas sistēma (turpmāk – KPVIS ) nodrošināšanai nepieciešamajiem finanšu resursiem, tika secināts, ka pieprasītais finansējums kopumā būtiski pārsniedz indikatīvi pieejamo TP finansējumu ES fondu 2021-2027.gada plānošanas periodā. Maksimāli pieejamais TP finansējums katrai institūcijai tika noteikts, aprēķinot faktiski nepieciešamā finansējuma apjomu kalendāro mēnešu griezumā  pret sākotnēji katras institūcijas pieprasītā finansējuma apjomu. Ņemot vērā, ka pieprasītais finansējums mēneša griezumā būtiski pārsniedza maksimāli pieejamo TP finansējumu, un lai nodrošinātu finansējuma sadali indikatīvi pieejamā finansējuma ietvaros līdz 2028. gada 31.decembrim, katrai institūcijai tika atskaitīts finansējuma apjoms 9,5 % apmērā no indikatīvi nepieciešamā finansējuma (ņemot vērā kopējo finansējuma iztrūkumu pret plānoto, veicot aprēķinus tika secināts, ka 9,5% ir atbilstošs apjoms, par kuru samazinot institūciju pieprasījumus, kopējā atlīdzības, tai skaitā administrēšanas pozīcija, iekļaujas pieejamajā finansējumā, ko iespējams novirzīt šim mērķim). Institūcijām pieejamā finansējuma apmērā funkciju īstenošana ir jānodrošina līdz 2028. gada 31. decembrim (skatīt Tabulā Nr.7).</w:t>
            </w:r>
          </w:p>
        </w:tc>
        <w:tc>
          <w:tcPr>
            <w:tcW w:w="1159" w:type="pct"/>
            <w:gridSpan w:val="2"/>
            <w:tcBorders>
              <w:top w:val="single" w:sz="4" w:space="0" w:color="auto"/>
              <w:left w:val="single" w:sz="4" w:space="0" w:color="auto"/>
              <w:bottom w:val="single" w:sz="4" w:space="0" w:color="auto"/>
              <w:right w:val="single" w:sz="4" w:space="0" w:color="auto"/>
            </w:tcBorders>
          </w:tcPr>
          <w:p w14:paraId="6A375810" w14:textId="20A91984" w:rsidR="00EF19FE" w:rsidRPr="00666CC3" w:rsidRDefault="00561A32" w:rsidP="00640A6F">
            <w:pPr>
              <w:jc w:val="both"/>
              <w:rPr>
                <w:sz w:val="22"/>
                <w:szCs w:val="22"/>
              </w:rPr>
            </w:pPr>
            <w:r w:rsidRPr="00666CC3">
              <w:rPr>
                <w:sz w:val="22"/>
                <w:szCs w:val="22"/>
              </w:rPr>
              <w:lastRenderedPageBreak/>
              <w:t xml:space="preserve">Informatīvā ziņojuma 24.rindkopā norādīts, ka, ņemot vērā, ka pieprasītais finansējums mēneša griezumā būtiski pārsniedza maksimāli pieejamo TP finansējumu, un lai nodrošinātu finansējuma sadali indikatīvi pieejamā finansējuma ietvaros līdz 2028. gada 31.decembrim, katrai institūcijai tika atskaitīts finansējuma apjoms 9,5 % apmērā </w:t>
            </w:r>
            <w:r w:rsidRPr="00666CC3">
              <w:rPr>
                <w:sz w:val="22"/>
                <w:szCs w:val="22"/>
              </w:rPr>
              <w:lastRenderedPageBreak/>
              <w:t xml:space="preserve">no indikatīvi nepieciešamā finansējuma. Tāpat informatīvā ziņojuma tabulā Nr.6  minēts, ka atlīdzības nodrošināšanai ES fondu 2021.-2027.gada plānošanas perioda ietvaros tika ņemts vērā katras institūcijas vienas amata vietas aprēķins - vidējais atlīdzības finansējums gada ietvaros, pieskaitot administratīvās gada izmaksas. Savukārt informatīvā ziņojuma 23.rindkopā minēts, ka finansējuma sadale atlīdzībai tiek noteikta kā individuāla vienas amata vietas likme, kurā tiek iekļautas visas izmaksas, kas saistītas ar darbinieku (piemēram - darba vietas ierīkošana, uzturēšana, komandējumi, aprīkojums, kancelejas preces, mācības, semināri u.c. izmaksas). Vienas amata vietas likmes apmēru nosaka katra institūcija individuāli,  atbilstoši normatīvajiem aktiem par atlīdzības politikas īstenošanu. </w:t>
            </w:r>
            <w:r w:rsidRPr="00666CC3">
              <w:rPr>
                <w:b/>
                <w:bCs/>
                <w:sz w:val="22"/>
                <w:szCs w:val="22"/>
              </w:rPr>
              <w:t>Vēršam uzmanību, ka no Finanšu ministrijas netika saņemti precīzi norādījumi vienas amata vietas likmes aprēķināšanai</w:t>
            </w:r>
            <w:r w:rsidRPr="00666CC3">
              <w:rPr>
                <w:sz w:val="22"/>
                <w:szCs w:val="22"/>
              </w:rPr>
              <w:t xml:space="preserve">, piemēram, ar darbinieku saistīto izmaksu noteikšanas pamatprincipi. Līdz ar to Satiksmes ministrijas ieskatā pieprasītā finansējuma samazinājums katrai institūcijai par 9,5%, neņemot vērā ne specifisko atbalsta mērķu  (turpmāk - SAM) </w:t>
            </w:r>
            <w:r w:rsidRPr="00666CC3">
              <w:rPr>
                <w:sz w:val="22"/>
                <w:szCs w:val="22"/>
              </w:rPr>
              <w:lastRenderedPageBreak/>
              <w:t>skaitu, ne SAM īstenošanai piešķirto finanšu apjomu, kas ES fondu 2021.-2027.gada  plānošanas periodā ir katras atbildīgās iestādes pārraudzībā,  ne SAM ieviešanai nepieciešamā finansējuma un cilvēkresursu apjomu, nenodrošina vienlīdzīgu pieeju pieejamā finansējuma sadalē. Šādā situācijā institūciju, kuras ieplānojušas lielāku finansējumu administratīvajām izmaksām (t.sk. darba vietas ierīkošana, uzturēšana, komandējumi, aprīkojums, kancelejas preces, mācības, semināri u.c. izmaksas), rīcībā pēc pieprasītā finansējuma samazinājuma paliks lielāks finansējuma apjoms, t.sk., darbinieku atlīdzībai, nekā citām institūcijām, kuras jau sākotnēji ieplānojušas mazāku finansējumu administratīvajām izmaksām.</w:t>
            </w:r>
          </w:p>
        </w:tc>
        <w:tc>
          <w:tcPr>
            <w:tcW w:w="1222" w:type="pct"/>
            <w:tcBorders>
              <w:top w:val="single" w:sz="4" w:space="0" w:color="auto"/>
              <w:left w:val="single" w:sz="4" w:space="0" w:color="auto"/>
              <w:bottom w:val="single" w:sz="4" w:space="0" w:color="auto"/>
              <w:right w:val="single" w:sz="4" w:space="0" w:color="auto"/>
            </w:tcBorders>
          </w:tcPr>
          <w:p w14:paraId="344B73AA" w14:textId="77777777" w:rsidR="00EF19FE" w:rsidRPr="00666CC3" w:rsidRDefault="003F1D15" w:rsidP="00EF19FE">
            <w:pPr>
              <w:pStyle w:val="naisc"/>
              <w:jc w:val="both"/>
              <w:rPr>
                <w:b/>
                <w:bCs/>
                <w:sz w:val="22"/>
                <w:szCs w:val="22"/>
              </w:rPr>
            </w:pPr>
            <w:r w:rsidRPr="00666CC3">
              <w:rPr>
                <w:b/>
                <w:bCs/>
                <w:sz w:val="22"/>
                <w:szCs w:val="22"/>
              </w:rPr>
              <w:lastRenderedPageBreak/>
              <w:t>Sniegts skaidrojums par izteikto p</w:t>
            </w:r>
            <w:r w:rsidR="002E0902" w:rsidRPr="00666CC3">
              <w:rPr>
                <w:b/>
                <w:bCs/>
                <w:sz w:val="22"/>
                <w:szCs w:val="22"/>
              </w:rPr>
              <w:t>riekšlikum</w:t>
            </w:r>
            <w:r w:rsidRPr="00666CC3">
              <w:rPr>
                <w:b/>
                <w:bCs/>
                <w:sz w:val="22"/>
                <w:szCs w:val="22"/>
              </w:rPr>
              <w:t>u.</w:t>
            </w:r>
          </w:p>
          <w:p w14:paraId="3453219F" w14:textId="77777777" w:rsidR="002A5C4E" w:rsidRPr="00666CC3" w:rsidRDefault="002A5C4E" w:rsidP="00EF19FE">
            <w:pPr>
              <w:pStyle w:val="naisc"/>
              <w:jc w:val="both"/>
              <w:rPr>
                <w:b/>
                <w:bCs/>
                <w:sz w:val="22"/>
                <w:szCs w:val="22"/>
              </w:rPr>
            </w:pPr>
          </w:p>
          <w:p w14:paraId="698BBA5C" w14:textId="1BF55721" w:rsidR="00E608D4" w:rsidRPr="00666CC3" w:rsidRDefault="001227C0" w:rsidP="00E608D4">
            <w:pPr>
              <w:pStyle w:val="naisc"/>
              <w:jc w:val="both"/>
              <w:rPr>
                <w:sz w:val="22"/>
                <w:szCs w:val="22"/>
              </w:rPr>
            </w:pPr>
            <w:r w:rsidRPr="00666CC3">
              <w:rPr>
                <w:sz w:val="22"/>
                <w:szCs w:val="22"/>
              </w:rPr>
              <w:t xml:space="preserve">Atbilstoši </w:t>
            </w:r>
            <w:r w:rsidR="00E608D4" w:rsidRPr="00666CC3">
              <w:rPr>
                <w:sz w:val="22"/>
                <w:szCs w:val="22"/>
              </w:rPr>
              <w:t>Finanšu ministrijas 2021. gada 18. augusta vēstul</w:t>
            </w:r>
            <w:r w:rsidRPr="00666CC3">
              <w:rPr>
                <w:sz w:val="22"/>
                <w:szCs w:val="22"/>
              </w:rPr>
              <w:t>es</w:t>
            </w:r>
            <w:r w:rsidR="00E608D4" w:rsidRPr="00666CC3">
              <w:rPr>
                <w:sz w:val="22"/>
                <w:szCs w:val="22"/>
              </w:rPr>
              <w:t xml:space="preserve"> Nr. 5.1-13/11-2/4612 </w:t>
            </w:r>
            <w:r w:rsidRPr="00666CC3">
              <w:rPr>
                <w:sz w:val="22"/>
                <w:szCs w:val="22"/>
              </w:rPr>
              <w:t>“P</w:t>
            </w:r>
            <w:r w:rsidR="00E608D4" w:rsidRPr="00666CC3">
              <w:rPr>
                <w:sz w:val="22"/>
                <w:szCs w:val="22"/>
              </w:rPr>
              <w:t xml:space="preserve">ar  cilvēkresursiem </w:t>
            </w:r>
          </w:p>
          <w:p w14:paraId="30793BC8" w14:textId="77777777" w:rsidR="00E608D4" w:rsidRPr="00666CC3" w:rsidRDefault="00E608D4" w:rsidP="00E608D4">
            <w:pPr>
              <w:pStyle w:val="naisc"/>
              <w:jc w:val="both"/>
              <w:rPr>
                <w:sz w:val="22"/>
                <w:szCs w:val="22"/>
              </w:rPr>
            </w:pPr>
            <w:r w:rsidRPr="00666CC3">
              <w:rPr>
                <w:sz w:val="22"/>
                <w:szCs w:val="22"/>
              </w:rPr>
              <w:t xml:space="preserve">ES fondu 2014.-2020. un </w:t>
            </w:r>
          </w:p>
          <w:p w14:paraId="795E2C0D" w14:textId="77777777" w:rsidR="001227C0" w:rsidRPr="00666CC3" w:rsidRDefault="00E608D4" w:rsidP="00E608D4">
            <w:pPr>
              <w:pStyle w:val="naisc"/>
              <w:jc w:val="both"/>
              <w:rPr>
                <w:sz w:val="22"/>
                <w:szCs w:val="22"/>
              </w:rPr>
            </w:pPr>
            <w:r w:rsidRPr="00666CC3">
              <w:rPr>
                <w:sz w:val="22"/>
                <w:szCs w:val="22"/>
              </w:rPr>
              <w:t>2021.-2027.gada plānošanas perioda</w:t>
            </w:r>
            <w:r w:rsidR="001227C0" w:rsidRPr="00666CC3">
              <w:rPr>
                <w:sz w:val="22"/>
                <w:szCs w:val="22"/>
              </w:rPr>
              <w:t>”</w:t>
            </w:r>
            <w:r w:rsidRPr="00666CC3">
              <w:rPr>
                <w:sz w:val="22"/>
                <w:szCs w:val="22"/>
              </w:rPr>
              <w:t xml:space="preserve"> </w:t>
            </w:r>
            <w:r w:rsidR="001227C0" w:rsidRPr="00666CC3">
              <w:rPr>
                <w:sz w:val="22"/>
                <w:szCs w:val="22"/>
              </w:rPr>
              <w:t xml:space="preserve">pielikumam resursu plānošanai </w:t>
            </w:r>
            <w:r w:rsidR="001227C0" w:rsidRPr="00666CC3">
              <w:rPr>
                <w:sz w:val="22"/>
                <w:szCs w:val="22"/>
              </w:rPr>
              <w:lastRenderedPageBreak/>
              <w:t>kolonnā “Cilvēkresursu skaits - pilnas slodzes (uz TP)” ir sniegts papildus skaidrojums ** “** norāda nepieciešamo finansējumu uz slodzi, kur iekļauj visas nepieciešamās vajadzības darbiniekam (piemēram  - darba vietas ierīkošana, uzturēšana, komandējumi, aprīkojums, kancelejas preces, mācības, semināri u.c. izmaksas). Izmaksas, kas nav kolonnās no 7-12.”, līdz ar to informācija par pieprasījuma aizpildīšanu ir bijusi vienlīdzīga visiem.</w:t>
            </w:r>
          </w:p>
          <w:p w14:paraId="6460D57F" w14:textId="2C930EBC" w:rsidR="002A5C4E" w:rsidRPr="00666CC3" w:rsidRDefault="001227C0" w:rsidP="00E608D4">
            <w:pPr>
              <w:pStyle w:val="naisc"/>
              <w:jc w:val="both"/>
              <w:rPr>
                <w:sz w:val="22"/>
                <w:szCs w:val="22"/>
              </w:rPr>
            </w:pPr>
            <w:r w:rsidRPr="00666CC3">
              <w:rPr>
                <w:sz w:val="22"/>
                <w:szCs w:val="22"/>
              </w:rPr>
              <w:t xml:space="preserve">Papildus pieprasījuma sagatavošanas laikā vairākas institūcijas </w:t>
            </w:r>
            <w:r w:rsidR="00640A6F" w:rsidRPr="00666CC3">
              <w:rPr>
                <w:sz w:val="22"/>
                <w:szCs w:val="22"/>
              </w:rPr>
              <w:t xml:space="preserve">vairākkārt </w:t>
            </w:r>
            <w:r w:rsidRPr="00666CC3">
              <w:rPr>
                <w:sz w:val="22"/>
                <w:szCs w:val="22"/>
              </w:rPr>
              <w:t>konsultējās ar VI par pieprasījuma sagatavo</w:t>
            </w:r>
            <w:r w:rsidR="00C75029" w:rsidRPr="00666CC3">
              <w:rPr>
                <w:sz w:val="22"/>
                <w:szCs w:val="22"/>
              </w:rPr>
              <w:t>šanu, t.sk. Satiksmes ministrija.</w:t>
            </w:r>
            <w:r w:rsidRPr="00666CC3">
              <w:rPr>
                <w:sz w:val="22"/>
                <w:szCs w:val="22"/>
              </w:rPr>
              <w:t xml:space="preserve"> </w:t>
            </w:r>
          </w:p>
        </w:tc>
        <w:tc>
          <w:tcPr>
            <w:tcW w:w="889" w:type="pct"/>
            <w:gridSpan w:val="2"/>
            <w:tcBorders>
              <w:top w:val="single" w:sz="4" w:space="0" w:color="auto"/>
              <w:left w:val="single" w:sz="4" w:space="0" w:color="auto"/>
              <w:bottom w:val="single" w:sz="4" w:space="0" w:color="auto"/>
            </w:tcBorders>
          </w:tcPr>
          <w:p w14:paraId="71EB6657" w14:textId="21AA4578" w:rsidR="00EF19FE" w:rsidRPr="00666CC3" w:rsidRDefault="003F1D15" w:rsidP="00EF19FE">
            <w:pPr>
              <w:jc w:val="both"/>
              <w:rPr>
                <w:sz w:val="22"/>
                <w:szCs w:val="22"/>
              </w:rPr>
            </w:pPr>
            <w:r w:rsidRPr="00666CC3">
              <w:rPr>
                <w:sz w:val="22"/>
                <w:szCs w:val="22"/>
              </w:rPr>
              <w:lastRenderedPageBreak/>
              <w:t xml:space="preserve">Lūdzu skatīt </w:t>
            </w:r>
            <w:r w:rsidR="008307C9" w:rsidRPr="00666CC3">
              <w:rPr>
                <w:sz w:val="22"/>
                <w:szCs w:val="22"/>
              </w:rPr>
              <w:t xml:space="preserve">precizēto </w:t>
            </w:r>
            <w:r w:rsidRPr="00666CC3">
              <w:rPr>
                <w:sz w:val="22"/>
                <w:szCs w:val="22"/>
              </w:rPr>
              <w:t>ziņojuma projektu.</w:t>
            </w:r>
          </w:p>
        </w:tc>
      </w:tr>
      <w:tr w:rsidR="00EF19FE" w:rsidRPr="00666CC3" w14:paraId="72787302"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2457F1B5" w14:textId="4655828A" w:rsidR="00EF19FE" w:rsidRPr="00666CC3" w:rsidRDefault="00E6110B" w:rsidP="008D177F">
            <w:pPr>
              <w:pStyle w:val="naisc"/>
              <w:spacing w:before="0" w:after="0"/>
              <w:ind w:left="30"/>
              <w:rPr>
                <w:sz w:val="22"/>
                <w:szCs w:val="22"/>
              </w:rPr>
            </w:pPr>
            <w:r w:rsidRPr="00666CC3">
              <w:rPr>
                <w:sz w:val="22"/>
                <w:szCs w:val="22"/>
              </w:rPr>
              <w:lastRenderedPageBreak/>
              <w:t>1</w:t>
            </w:r>
            <w:r w:rsidR="00DC1E51" w:rsidRPr="00666CC3">
              <w:rPr>
                <w:sz w:val="22"/>
                <w:szCs w:val="22"/>
              </w:rPr>
              <w:t>7</w:t>
            </w:r>
            <w:r w:rsidR="00EF19FE" w:rsidRPr="00666CC3">
              <w:rPr>
                <w:sz w:val="22"/>
                <w:szCs w:val="22"/>
              </w:rPr>
              <w:t>.</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5CE07A01" w14:textId="02E3019F" w:rsidR="00EF19FE" w:rsidRPr="00666CC3" w:rsidRDefault="00D6526E" w:rsidP="00EF19FE">
            <w:pPr>
              <w:pStyle w:val="naisc"/>
              <w:spacing w:before="0" w:after="0"/>
              <w:jc w:val="both"/>
              <w:rPr>
                <w:sz w:val="22"/>
                <w:szCs w:val="22"/>
              </w:rPr>
            </w:pPr>
            <w:r w:rsidRPr="00666CC3">
              <w:rPr>
                <w:sz w:val="22"/>
                <w:szCs w:val="22"/>
              </w:rPr>
              <w:t>Informatīvā ziņojuma par Eiropas Savienības kohēzijas politikas programmas 2021.–2027. gadam ieviešanai nepieciešamajiem resursiem tabula Nr. 8.</w:t>
            </w:r>
          </w:p>
        </w:tc>
        <w:tc>
          <w:tcPr>
            <w:tcW w:w="1159" w:type="pct"/>
            <w:gridSpan w:val="2"/>
            <w:tcBorders>
              <w:top w:val="single" w:sz="4" w:space="0" w:color="auto"/>
              <w:left w:val="single" w:sz="4" w:space="0" w:color="auto"/>
              <w:bottom w:val="single" w:sz="4" w:space="0" w:color="auto"/>
              <w:right w:val="single" w:sz="4" w:space="0" w:color="auto"/>
            </w:tcBorders>
          </w:tcPr>
          <w:p w14:paraId="408AF5C4" w14:textId="77777777" w:rsidR="00D6526E" w:rsidRPr="00666CC3" w:rsidRDefault="00D6526E" w:rsidP="00D6526E">
            <w:pPr>
              <w:pStyle w:val="naisc"/>
              <w:jc w:val="both"/>
              <w:rPr>
                <w:bCs/>
                <w:sz w:val="22"/>
                <w:szCs w:val="22"/>
              </w:rPr>
            </w:pPr>
            <w:r w:rsidRPr="00666CC3">
              <w:rPr>
                <w:bCs/>
                <w:sz w:val="22"/>
                <w:szCs w:val="22"/>
              </w:rPr>
              <w:t xml:space="preserve">Informatīvā ziņojuma tabulā Nr.8 Satiksmes ministrijai norādītais finansējums atlīdzībai no 2022.gada 1.janvāra (Satiksmes ministrijas gadījumā - no 2022.gada 1.novembra, ņemot vērā paredzēto papildu finansējumu projekta Nr.11.1.1.0/18/TP/008 "Tehniskā palīdzība Satiksmes ministrijai kā Eiropas Savienības fondu atbildīgajai iestādei 2019.-2021.gadā" īstenošanai līdz 2022.gada 31.oktobrim) līdz </w:t>
            </w:r>
            <w:r w:rsidRPr="00666CC3">
              <w:rPr>
                <w:bCs/>
                <w:sz w:val="22"/>
                <w:szCs w:val="22"/>
              </w:rPr>
              <w:lastRenderedPageBreak/>
              <w:t>2028.gada 31.decembrim ir 3 874 547 EUR. Informatīvā ziņojuma tabulā Nr.8 norādītās summas aprēķinātas, balstoties uz institūciju sniegto informāciju par periodu no 2022.gada līdz 2024.gadam. Vēršam uzmanību, ka, nosakot nepieciešamā finansējuma apjomu garākam laika periodam (no 2022.gada līdz 2028.gadam), nepieciešamā finansējuma apjomā būtu jāiekļauj rezerve potenciālajam izmaksu pieaugumam, nodokļu izmaiņām, inflācijai, atalgojuma un citu izmaksu pieaugumam iespējamo normatīvo aktu izmaiņu dēļ.</w:t>
            </w:r>
          </w:p>
          <w:p w14:paraId="2E0340B6" w14:textId="77777777" w:rsidR="00D6526E" w:rsidRPr="00666CC3" w:rsidRDefault="00D6526E" w:rsidP="00D6526E">
            <w:pPr>
              <w:pStyle w:val="naisc"/>
              <w:jc w:val="both"/>
              <w:rPr>
                <w:bCs/>
                <w:sz w:val="22"/>
                <w:szCs w:val="22"/>
              </w:rPr>
            </w:pPr>
            <w:r w:rsidRPr="00666CC3">
              <w:rPr>
                <w:bCs/>
                <w:sz w:val="22"/>
                <w:szCs w:val="22"/>
              </w:rPr>
              <w:t xml:space="preserve">Turklāt, gatavojot informāciju par nepieciešamajiem resursiem Eiropas Savienības kohēzijas politikas programmas 2021.-2027.gadam ieviešanai, Satiksmes ministrija veikusi aprēķinus, pamatojoties uz spēkā esošajiem normatīvajiem aktiem par atlīdzības politikas īstenošanu. Taču, ņemot vērā 2021.gada 16.novembrī apstiprinātos Valsts un pašvaldību institūciju amatpersonu un darbinieku atlīdzības likuma grozījumus, kas saistīti ar valsts pārvaldes atlīdzības sistēmas reformu un atalgojuma palielināšanu, Satiksmes ministrijai var būt nepieciešams lielāks finansējuma apjoms atbildīgās </w:t>
            </w:r>
            <w:r w:rsidRPr="00666CC3">
              <w:rPr>
                <w:bCs/>
                <w:sz w:val="22"/>
                <w:szCs w:val="22"/>
              </w:rPr>
              <w:lastRenderedPageBreak/>
              <w:t>iestādes funkciju nodrošināšanai 2022.-2028.gadā.</w:t>
            </w:r>
          </w:p>
          <w:p w14:paraId="2AB55C9E" w14:textId="67666FA0" w:rsidR="00EF19FE" w:rsidRPr="00666CC3" w:rsidRDefault="00D6526E" w:rsidP="00EF19FE">
            <w:pPr>
              <w:pStyle w:val="naisc"/>
              <w:jc w:val="both"/>
              <w:rPr>
                <w:bCs/>
                <w:sz w:val="22"/>
                <w:szCs w:val="22"/>
              </w:rPr>
            </w:pPr>
            <w:r w:rsidRPr="00666CC3">
              <w:rPr>
                <w:bCs/>
                <w:sz w:val="22"/>
                <w:szCs w:val="22"/>
              </w:rPr>
              <w:t>Vēršam uzmanību, ka, samazinot institūciju finansējuma pieprasījumus, ES fondu 2021.-2027.gada plānošanas periodā atkal veidosies situācija, kas bija vērojama 2021.-2027.gada plānošanas periodā, ka atbildīgās iestādes savas funkcijas veiks ar ierobežotu darbinieku skaitu, jo nepietiekamā finansējuma dēļ nebūs iespējams izveidot jaunas amata vietas, aizpildīt vakantās amata vietas un nodrošināt darbiniekiem konkurētspējīgu atalgojumu un atbilstošus darba apstākļus. Kā rezultātā atbildīgo iestāžu darbinieki atkal ilgstoši veiks papildu pienākumus, tādejādi izraisot šo darbinieku pārslodzi, kas, ieskaitot darba apjomam nesamērīgo atalgojumu, veicinās darbinieku izdegšanas un  turpmākās aizplūšanas uz citiem nodarbinātības sektoriem risku.</w:t>
            </w:r>
          </w:p>
        </w:tc>
        <w:tc>
          <w:tcPr>
            <w:tcW w:w="1222" w:type="pct"/>
            <w:tcBorders>
              <w:top w:val="single" w:sz="4" w:space="0" w:color="auto"/>
              <w:left w:val="single" w:sz="4" w:space="0" w:color="auto"/>
              <w:bottom w:val="single" w:sz="4" w:space="0" w:color="auto"/>
              <w:right w:val="single" w:sz="4" w:space="0" w:color="auto"/>
            </w:tcBorders>
          </w:tcPr>
          <w:p w14:paraId="5D8FC9FB" w14:textId="77777777" w:rsidR="00EF19FE" w:rsidRPr="00666CC3" w:rsidRDefault="003F1D15" w:rsidP="00EF19FE">
            <w:pPr>
              <w:pStyle w:val="naisc"/>
              <w:spacing w:before="0" w:after="0"/>
              <w:jc w:val="both"/>
              <w:rPr>
                <w:b/>
                <w:bCs/>
                <w:sz w:val="22"/>
                <w:szCs w:val="22"/>
              </w:rPr>
            </w:pPr>
            <w:r w:rsidRPr="00666CC3">
              <w:rPr>
                <w:b/>
                <w:bCs/>
                <w:sz w:val="22"/>
                <w:szCs w:val="22"/>
              </w:rPr>
              <w:lastRenderedPageBreak/>
              <w:t>Sniegts skaidrojums par izteikto priekšlikumu.</w:t>
            </w:r>
          </w:p>
          <w:p w14:paraId="0E344568" w14:textId="77777777" w:rsidR="00127968" w:rsidRPr="00666CC3" w:rsidRDefault="00127968" w:rsidP="00EF19FE">
            <w:pPr>
              <w:pStyle w:val="naisc"/>
              <w:spacing w:before="0" w:after="0"/>
              <w:jc w:val="both"/>
              <w:rPr>
                <w:b/>
                <w:bCs/>
                <w:sz w:val="22"/>
                <w:szCs w:val="22"/>
              </w:rPr>
            </w:pPr>
          </w:p>
          <w:p w14:paraId="458F682D" w14:textId="77777777" w:rsidR="00127968" w:rsidRPr="00666CC3" w:rsidRDefault="00127968" w:rsidP="00EF19FE">
            <w:pPr>
              <w:pStyle w:val="naisc"/>
              <w:spacing w:before="0" w:after="0"/>
              <w:jc w:val="both"/>
              <w:rPr>
                <w:sz w:val="22"/>
                <w:szCs w:val="22"/>
              </w:rPr>
            </w:pPr>
            <w:r w:rsidRPr="00666CC3">
              <w:rPr>
                <w:sz w:val="22"/>
                <w:szCs w:val="22"/>
              </w:rPr>
              <w:t xml:space="preserve">Skaidrojam, ka </w:t>
            </w:r>
            <w:r w:rsidR="000E406E" w:rsidRPr="00666CC3">
              <w:rPr>
                <w:sz w:val="22"/>
                <w:szCs w:val="22"/>
              </w:rPr>
              <w:t>tehniskās</w:t>
            </w:r>
            <w:r w:rsidRPr="00666CC3">
              <w:rPr>
                <w:sz w:val="22"/>
                <w:szCs w:val="22"/>
              </w:rPr>
              <w:t xml:space="preserve"> palīdzības </w:t>
            </w:r>
            <w:r w:rsidR="000E406E" w:rsidRPr="00666CC3">
              <w:rPr>
                <w:sz w:val="22"/>
                <w:szCs w:val="22"/>
              </w:rPr>
              <w:t>līdzekļi 2021.-2027. gada plānošanas periodā</w:t>
            </w:r>
            <w:r w:rsidRPr="00666CC3">
              <w:rPr>
                <w:sz w:val="22"/>
                <w:szCs w:val="22"/>
              </w:rPr>
              <w:t xml:space="preserve"> ir </w:t>
            </w:r>
            <w:r w:rsidR="000E406E" w:rsidRPr="00666CC3">
              <w:rPr>
                <w:sz w:val="22"/>
                <w:szCs w:val="22"/>
              </w:rPr>
              <w:t>ierobežoti</w:t>
            </w:r>
            <w:r w:rsidRPr="00666CC3">
              <w:rPr>
                <w:sz w:val="22"/>
                <w:szCs w:val="22"/>
              </w:rPr>
              <w:t xml:space="preserve"> un potenciālajam izmaksu pieaugumam, nodokļu izmaiņām, inflācijai, atalgojuma un citu izmaksu pieaugumam iespējamo normatīvo aktu izmaiņu dēļ</w:t>
            </w:r>
            <w:r w:rsidR="000E406E" w:rsidRPr="00666CC3">
              <w:rPr>
                <w:sz w:val="22"/>
                <w:szCs w:val="22"/>
              </w:rPr>
              <w:t xml:space="preserve"> var tikt risināti valsts budžeta līdzekļu ietvaros un piešķirtā tehniskās palīdzības finansējuma ietaupījuma </w:t>
            </w:r>
            <w:r w:rsidR="000E406E" w:rsidRPr="00666CC3">
              <w:rPr>
                <w:sz w:val="22"/>
                <w:szCs w:val="22"/>
              </w:rPr>
              <w:lastRenderedPageBreak/>
              <w:t>ietvaros (kad n gadā faktiski izlietais finansējums ir mazāks nekā plānots, ietaupījums pāriet uz nākamiem gadiem</w:t>
            </w:r>
            <w:r w:rsidR="00840174" w:rsidRPr="00666CC3">
              <w:rPr>
                <w:sz w:val="22"/>
                <w:szCs w:val="22"/>
              </w:rPr>
              <w:t>).</w:t>
            </w:r>
          </w:p>
          <w:p w14:paraId="6E2C250D" w14:textId="77777777" w:rsidR="00CB0A3F" w:rsidRPr="00666CC3" w:rsidRDefault="00CB0A3F" w:rsidP="00EF19FE">
            <w:pPr>
              <w:pStyle w:val="naisc"/>
              <w:spacing w:before="0" w:after="0"/>
              <w:jc w:val="both"/>
              <w:rPr>
                <w:sz w:val="22"/>
                <w:szCs w:val="22"/>
              </w:rPr>
            </w:pPr>
          </w:p>
          <w:p w14:paraId="72504B08" w14:textId="77777777" w:rsidR="004B16CE" w:rsidRPr="00666CC3" w:rsidRDefault="004B16CE" w:rsidP="00EF19FE">
            <w:pPr>
              <w:pStyle w:val="naisc"/>
              <w:spacing w:before="0" w:after="0"/>
              <w:jc w:val="both"/>
              <w:rPr>
                <w:sz w:val="22"/>
                <w:szCs w:val="22"/>
              </w:rPr>
            </w:pPr>
            <w:r w:rsidRPr="00666CC3">
              <w:rPr>
                <w:sz w:val="22"/>
                <w:szCs w:val="22"/>
              </w:rPr>
              <w:t xml:space="preserve">Papildus pastāv iespēja, ka plānotais finansējums 2022. gada ietvaros, kas tiek finansēts no 2014.-2020. gada plānošanas perioda pietiek nedaudz ilgākam laikam nekā 2022. gada beigas, jo 2014.-2020. gada plānošanas perioda </w:t>
            </w:r>
            <w:proofErr w:type="spellStart"/>
            <w:r w:rsidRPr="00666CC3">
              <w:rPr>
                <w:sz w:val="22"/>
                <w:szCs w:val="22"/>
              </w:rPr>
              <w:t>attiecināmības</w:t>
            </w:r>
            <w:proofErr w:type="spellEnd"/>
            <w:r w:rsidRPr="00666CC3">
              <w:rPr>
                <w:sz w:val="22"/>
                <w:szCs w:val="22"/>
              </w:rPr>
              <w:t xml:space="preserve"> period</w:t>
            </w:r>
            <w:r w:rsidR="00D03837" w:rsidRPr="00666CC3">
              <w:rPr>
                <w:sz w:val="22"/>
                <w:szCs w:val="22"/>
              </w:rPr>
              <w:t>s</w:t>
            </w:r>
            <w:r w:rsidRPr="00666CC3">
              <w:rPr>
                <w:sz w:val="22"/>
                <w:szCs w:val="22"/>
              </w:rPr>
              <w:t xml:space="preserve"> ir līdz 31.12.2023, līdz ar to 2021.-2027. gada plānošanas perioda līdzekļu izmantošana</w:t>
            </w:r>
            <w:r w:rsidR="00D03837" w:rsidRPr="00666CC3">
              <w:rPr>
                <w:sz w:val="22"/>
                <w:szCs w:val="22"/>
              </w:rPr>
              <w:t xml:space="preserve"> varētu tikt uzsākta nedaudz vēlāk, ka</w:t>
            </w:r>
            <w:r w:rsidR="00A929BF" w:rsidRPr="00666CC3">
              <w:rPr>
                <w:sz w:val="22"/>
                <w:szCs w:val="22"/>
              </w:rPr>
              <w:t>s</w:t>
            </w:r>
            <w:r w:rsidR="00D03837" w:rsidRPr="00666CC3">
              <w:rPr>
                <w:sz w:val="22"/>
                <w:szCs w:val="22"/>
              </w:rPr>
              <w:t xml:space="preserve"> veidotu nelielu ietaupīj</w:t>
            </w:r>
            <w:r w:rsidR="00A929BF" w:rsidRPr="00666CC3">
              <w:rPr>
                <w:sz w:val="22"/>
                <w:szCs w:val="22"/>
              </w:rPr>
              <w:t>umu.</w:t>
            </w:r>
          </w:p>
          <w:p w14:paraId="05894CB4" w14:textId="77777777" w:rsidR="009050AD" w:rsidRPr="00666CC3" w:rsidRDefault="009050AD" w:rsidP="00EF19FE">
            <w:pPr>
              <w:pStyle w:val="naisc"/>
              <w:spacing w:before="0" w:after="0"/>
              <w:jc w:val="both"/>
              <w:rPr>
                <w:sz w:val="22"/>
                <w:szCs w:val="22"/>
              </w:rPr>
            </w:pPr>
          </w:p>
          <w:p w14:paraId="4F3C02CD" w14:textId="61374F1B" w:rsidR="009050AD" w:rsidRPr="00666CC3" w:rsidRDefault="009050AD" w:rsidP="00EF19FE">
            <w:pPr>
              <w:pStyle w:val="naisc"/>
              <w:spacing w:before="0" w:after="0"/>
              <w:jc w:val="both"/>
              <w:rPr>
                <w:sz w:val="22"/>
                <w:szCs w:val="22"/>
              </w:rPr>
            </w:pPr>
            <w:r w:rsidRPr="00666CC3">
              <w:rPr>
                <w:sz w:val="22"/>
                <w:szCs w:val="22"/>
              </w:rPr>
              <w:t>Papildus aicinām izvērtēt iespēju kādu darbinieku finansēt no institūcijas valsts budžeta piešķirtajiem līdzekļiem</w:t>
            </w:r>
            <w:r w:rsidR="00D94A54" w:rsidRPr="00666CC3">
              <w:rPr>
                <w:sz w:val="22"/>
                <w:szCs w:val="22"/>
              </w:rPr>
              <w:t xml:space="preserve">. </w:t>
            </w:r>
          </w:p>
        </w:tc>
        <w:tc>
          <w:tcPr>
            <w:tcW w:w="889" w:type="pct"/>
            <w:gridSpan w:val="2"/>
            <w:tcBorders>
              <w:top w:val="single" w:sz="4" w:space="0" w:color="auto"/>
              <w:left w:val="single" w:sz="4" w:space="0" w:color="auto"/>
              <w:bottom w:val="single" w:sz="4" w:space="0" w:color="auto"/>
            </w:tcBorders>
          </w:tcPr>
          <w:p w14:paraId="4C444784" w14:textId="7A49C59E" w:rsidR="00EF19FE" w:rsidRPr="00666CC3" w:rsidRDefault="003F1D15" w:rsidP="00EF19FE">
            <w:pPr>
              <w:jc w:val="both"/>
              <w:rPr>
                <w:sz w:val="22"/>
                <w:szCs w:val="22"/>
              </w:rPr>
            </w:pPr>
            <w:r w:rsidRPr="00666CC3">
              <w:rPr>
                <w:sz w:val="22"/>
                <w:szCs w:val="22"/>
              </w:rPr>
              <w:lastRenderedPageBreak/>
              <w:t xml:space="preserve">Lūdzu skatīt </w:t>
            </w:r>
            <w:r w:rsidR="008307C9" w:rsidRPr="00666CC3">
              <w:rPr>
                <w:sz w:val="22"/>
                <w:szCs w:val="22"/>
              </w:rPr>
              <w:t xml:space="preserve">precizēto </w:t>
            </w:r>
            <w:r w:rsidRPr="00666CC3">
              <w:rPr>
                <w:sz w:val="22"/>
                <w:szCs w:val="22"/>
              </w:rPr>
              <w:t>ziņojuma projektu.</w:t>
            </w:r>
          </w:p>
        </w:tc>
      </w:tr>
      <w:tr w:rsidR="00EF19FE" w:rsidRPr="00666CC3" w14:paraId="6D3F348E"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11E10EB0" w14:textId="44D27564" w:rsidR="00EF19FE" w:rsidRPr="00666CC3" w:rsidRDefault="00E72DC4" w:rsidP="00E52D4A">
            <w:pPr>
              <w:pStyle w:val="naisc"/>
              <w:spacing w:before="0" w:after="0"/>
              <w:ind w:left="30"/>
              <w:rPr>
                <w:sz w:val="22"/>
                <w:szCs w:val="22"/>
              </w:rPr>
            </w:pPr>
            <w:r w:rsidRPr="008B4846">
              <w:rPr>
                <w:sz w:val="22"/>
                <w:szCs w:val="22"/>
              </w:rPr>
              <w:lastRenderedPageBreak/>
              <w:t>1</w:t>
            </w:r>
            <w:r w:rsidR="00DC1E51" w:rsidRPr="008B4846">
              <w:rPr>
                <w:sz w:val="22"/>
                <w:szCs w:val="22"/>
              </w:rPr>
              <w:t>8</w:t>
            </w:r>
            <w:r w:rsidR="00EF19FE" w:rsidRPr="008B4846">
              <w:rPr>
                <w:sz w:val="22"/>
                <w:szCs w:val="22"/>
              </w:rPr>
              <w:t>.</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01FD2C44" w14:textId="6A175BBA" w:rsidR="00EF19FE" w:rsidRPr="00666CC3" w:rsidRDefault="003E13F2" w:rsidP="00EF19FE">
            <w:pPr>
              <w:pStyle w:val="naisc"/>
              <w:spacing w:before="0" w:after="0"/>
              <w:jc w:val="both"/>
              <w:rPr>
                <w:sz w:val="22"/>
                <w:szCs w:val="22"/>
              </w:rPr>
            </w:pPr>
            <w:r w:rsidRPr="00666CC3">
              <w:rPr>
                <w:sz w:val="22"/>
                <w:szCs w:val="22"/>
              </w:rPr>
              <w:t xml:space="preserve">(27) </w:t>
            </w:r>
            <w:r w:rsidR="00E72DC4" w:rsidRPr="00666CC3">
              <w:rPr>
                <w:sz w:val="22"/>
                <w:szCs w:val="22"/>
              </w:rPr>
              <w:t xml:space="preserve">Ņemot vērā ierobežoto TP finansējuma apmēru un institūciju aplēses par nepieciešamo finansējuma apmēru </w:t>
            </w:r>
            <w:proofErr w:type="spellStart"/>
            <w:r w:rsidR="00E72DC4" w:rsidRPr="00666CC3">
              <w:rPr>
                <w:sz w:val="22"/>
                <w:szCs w:val="22"/>
              </w:rPr>
              <w:t>izvērtējumu</w:t>
            </w:r>
            <w:proofErr w:type="spellEnd"/>
            <w:r w:rsidR="00E72DC4" w:rsidRPr="00666CC3">
              <w:rPr>
                <w:sz w:val="22"/>
                <w:szCs w:val="22"/>
              </w:rPr>
              <w:t xml:space="preserve"> veikšanai, kas saistīti ar ES fondu ieguldījumiem, tika secināts, ka institūcijas ir norādījušas dažādu nozaru pamatnostādņu </w:t>
            </w:r>
            <w:proofErr w:type="spellStart"/>
            <w:r w:rsidR="00E72DC4" w:rsidRPr="00666CC3">
              <w:rPr>
                <w:sz w:val="22"/>
                <w:szCs w:val="22"/>
              </w:rPr>
              <w:t>izvērtējumus</w:t>
            </w:r>
            <w:proofErr w:type="spellEnd"/>
            <w:r w:rsidR="00E72DC4" w:rsidRPr="00666CC3">
              <w:rPr>
                <w:sz w:val="22"/>
                <w:szCs w:val="22"/>
              </w:rPr>
              <w:t xml:space="preserve">, kuru tvērums ir plašāks kā ES fondu ieguldījumi. Atbilstoši VI pieredzei un faktisko izmaksu analīzei,  </w:t>
            </w:r>
            <w:proofErr w:type="spellStart"/>
            <w:r w:rsidR="00E72DC4" w:rsidRPr="00666CC3">
              <w:rPr>
                <w:sz w:val="22"/>
                <w:szCs w:val="22"/>
              </w:rPr>
              <w:lastRenderedPageBreak/>
              <w:t>izvērtējuma</w:t>
            </w:r>
            <w:proofErr w:type="spellEnd"/>
            <w:r w:rsidR="00E72DC4" w:rsidRPr="00666CC3">
              <w:rPr>
                <w:sz w:val="22"/>
                <w:szCs w:val="22"/>
              </w:rPr>
              <w:t xml:space="preserve"> vidējās izmaksas nepārsniedz 70 000 EUR. VI, saskaņā ar Regulu Nr.2021/1060,  ir jānodrošina Programmas izvērtēšana, attiecīgi plānots reizi ES fondu 2021.-2027. gada plānošanas periodā izvērtēt katru Programmas prioritāti, tādējādi veicot vismaz 13 </w:t>
            </w:r>
            <w:proofErr w:type="spellStart"/>
            <w:r w:rsidR="00E72DC4" w:rsidRPr="00666CC3">
              <w:rPr>
                <w:sz w:val="22"/>
                <w:szCs w:val="22"/>
              </w:rPr>
              <w:t>izvērtējumus</w:t>
            </w:r>
            <w:proofErr w:type="spellEnd"/>
            <w:r w:rsidR="00E72DC4" w:rsidRPr="00666CC3">
              <w:rPr>
                <w:sz w:val="22"/>
                <w:szCs w:val="22"/>
              </w:rPr>
              <w:t xml:space="preserve">. Saskaņā ar vidējām šādu </w:t>
            </w:r>
            <w:proofErr w:type="spellStart"/>
            <w:r w:rsidR="00E72DC4" w:rsidRPr="00666CC3">
              <w:rPr>
                <w:sz w:val="22"/>
                <w:szCs w:val="22"/>
              </w:rPr>
              <w:t>izvērtējumu</w:t>
            </w:r>
            <w:proofErr w:type="spellEnd"/>
            <w:r w:rsidR="00E72DC4" w:rsidRPr="00666CC3">
              <w:rPr>
                <w:sz w:val="22"/>
                <w:szCs w:val="22"/>
              </w:rPr>
              <w:t xml:space="preserve"> izmaksām, kā arī pieņemot inflāciju 4% (7 gadu periodā), kopējās izmaksas VI veido 1 150 000 EUR. Balstoties uz pieejamo finansējumu </w:t>
            </w:r>
            <w:proofErr w:type="spellStart"/>
            <w:r w:rsidR="00E72DC4" w:rsidRPr="00666CC3">
              <w:rPr>
                <w:sz w:val="22"/>
                <w:szCs w:val="22"/>
              </w:rPr>
              <w:t>izvērtējumu</w:t>
            </w:r>
            <w:proofErr w:type="spellEnd"/>
            <w:r w:rsidR="00E72DC4" w:rsidRPr="00666CC3">
              <w:rPr>
                <w:sz w:val="22"/>
                <w:szCs w:val="22"/>
              </w:rPr>
              <w:t xml:space="preserve"> veikšanai, kopējais pieejamais finansējums institūcijām līdz 2028.gada 31.decembrim ir 3 200 000 EUR</w:t>
            </w:r>
          </w:p>
        </w:tc>
        <w:tc>
          <w:tcPr>
            <w:tcW w:w="1159" w:type="pct"/>
            <w:gridSpan w:val="2"/>
            <w:tcBorders>
              <w:top w:val="single" w:sz="4" w:space="0" w:color="auto"/>
              <w:left w:val="single" w:sz="4" w:space="0" w:color="auto"/>
              <w:bottom w:val="single" w:sz="4" w:space="0" w:color="auto"/>
              <w:right w:val="single" w:sz="4" w:space="0" w:color="auto"/>
            </w:tcBorders>
          </w:tcPr>
          <w:p w14:paraId="657CC2D0" w14:textId="77777777" w:rsidR="00D3397C" w:rsidRPr="00666CC3" w:rsidRDefault="00D3397C" w:rsidP="00D3397C">
            <w:pPr>
              <w:pStyle w:val="naisc"/>
              <w:jc w:val="both"/>
              <w:rPr>
                <w:bCs/>
                <w:sz w:val="22"/>
                <w:szCs w:val="22"/>
              </w:rPr>
            </w:pPr>
            <w:r w:rsidRPr="00666CC3">
              <w:rPr>
                <w:bCs/>
                <w:sz w:val="22"/>
                <w:szCs w:val="22"/>
              </w:rPr>
              <w:lastRenderedPageBreak/>
              <w:t xml:space="preserve">Informatīvā ziņojuma 27.rindkopā norādīts, ka, balstoties uz pieejamo finansējumu </w:t>
            </w:r>
            <w:proofErr w:type="spellStart"/>
            <w:r w:rsidRPr="00666CC3">
              <w:rPr>
                <w:bCs/>
                <w:sz w:val="22"/>
                <w:szCs w:val="22"/>
              </w:rPr>
              <w:t>izvērtējumu</w:t>
            </w:r>
            <w:proofErr w:type="spellEnd"/>
            <w:r w:rsidRPr="00666CC3">
              <w:rPr>
                <w:bCs/>
                <w:sz w:val="22"/>
                <w:szCs w:val="22"/>
              </w:rPr>
              <w:t xml:space="preserve"> veikšanai, kopējais pieejamais finansējums institūcijām līdz 2028.gada 31.decembrim ir 3 200 000 EUR, savukārt tabulā Nr.8 ir norādīts finansējuma </w:t>
            </w:r>
            <w:proofErr w:type="spellStart"/>
            <w:r w:rsidRPr="00666CC3">
              <w:rPr>
                <w:bCs/>
                <w:sz w:val="22"/>
                <w:szCs w:val="22"/>
              </w:rPr>
              <w:t>izvērtējumu</w:t>
            </w:r>
            <w:proofErr w:type="spellEnd"/>
            <w:r w:rsidRPr="00666CC3">
              <w:rPr>
                <w:bCs/>
                <w:sz w:val="22"/>
                <w:szCs w:val="22"/>
              </w:rPr>
              <w:t xml:space="preserve"> veikšanai sadalījums pa institūcijām, kur </w:t>
            </w:r>
            <w:r w:rsidRPr="00666CC3">
              <w:rPr>
                <w:bCs/>
                <w:sz w:val="22"/>
                <w:szCs w:val="22"/>
              </w:rPr>
              <w:lastRenderedPageBreak/>
              <w:t xml:space="preserve">Satiksmes ministrijai pieejamais finansējums </w:t>
            </w:r>
            <w:proofErr w:type="spellStart"/>
            <w:r w:rsidRPr="00666CC3">
              <w:rPr>
                <w:bCs/>
                <w:sz w:val="22"/>
                <w:szCs w:val="22"/>
              </w:rPr>
              <w:t>izvērtējumu</w:t>
            </w:r>
            <w:proofErr w:type="spellEnd"/>
            <w:r w:rsidRPr="00666CC3">
              <w:rPr>
                <w:bCs/>
                <w:sz w:val="22"/>
                <w:szCs w:val="22"/>
              </w:rPr>
              <w:t xml:space="preserve"> veikšanai norādīts 200 000 EUR. Vēršam uzmanību, ka, atsaucoties Finanšu ministrijas aicinājumam sniegt informāciju par nepieciešamajiem resursiem Eiropas Savienības kohēzijas politikas programmas 2021.–2027.gadam ieviešanai, Satiksmes ministrija sniedza informāciju, ka </w:t>
            </w:r>
            <w:proofErr w:type="spellStart"/>
            <w:r w:rsidRPr="00666CC3">
              <w:rPr>
                <w:bCs/>
                <w:sz w:val="22"/>
                <w:szCs w:val="22"/>
              </w:rPr>
              <w:t>izvērtējumu</w:t>
            </w:r>
            <w:proofErr w:type="spellEnd"/>
            <w:r w:rsidRPr="00666CC3">
              <w:rPr>
                <w:bCs/>
                <w:sz w:val="22"/>
                <w:szCs w:val="22"/>
              </w:rPr>
              <w:t xml:space="preserve"> veikšanai ir nepieciešami 400 000 EUR. Finansējums tika plānots 6 pētījumiem un </w:t>
            </w:r>
            <w:proofErr w:type="spellStart"/>
            <w:r w:rsidRPr="00666CC3">
              <w:rPr>
                <w:bCs/>
                <w:sz w:val="22"/>
                <w:szCs w:val="22"/>
              </w:rPr>
              <w:t>izvērtējumiem</w:t>
            </w:r>
            <w:proofErr w:type="spellEnd"/>
            <w:r w:rsidRPr="00666CC3">
              <w:rPr>
                <w:bCs/>
                <w:sz w:val="22"/>
                <w:szCs w:val="22"/>
              </w:rPr>
              <w:t xml:space="preserve"> specifisko atbalsta mērķu un pasākumu īstenošanas uzsākšanai. Izmaksas aprēķinātas, ņemot vērā Satiksmes ministrijā iepriekšējos gados veikto pētījumu vidējās izmaksas 65 000 EUR. Ņemot vērā minēto, lūdzam skaidrot, pēc kādiem principiem tika noteikts pieejamā finansējuma </w:t>
            </w:r>
            <w:proofErr w:type="spellStart"/>
            <w:r w:rsidRPr="00666CC3">
              <w:rPr>
                <w:bCs/>
                <w:sz w:val="22"/>
                <w:szCs w:val="22"/>
              </w:rPr>
              <w:t>izvērtējumu</w:t>
            </w:r>
            <w:proofErr w:type="spellEnd"/>
            <w:r w:rsidRPr="00666CC3">
              <w:rPr>
                <w:bCs/>
                <w:sz w:val="22"/>
                <w:szCs w:val="22"/>
              </w:rPr>
              <w:t xml:space="preserve"> veikšanai 3 200 000 EUR sadalījums pa institūcijām, kā arī lūdzam pārskatīt finansējuma sadalījumu, ņemot vērā Satiksmes ministrijas sniegto informāciju par Satiksmes ministrijai nepieciešamo finansējumu </w:t>
            </w:r>
            <w:proofErr w:type="spellStart"/>
            <w:r w:rsidRPr="00666CC3">
              <w:rPr>
                <w:bCs/>
                <w:sz w:val="22"/>
                <w:szCs w:val="22"/>
              </w:rPr>
              <w:t>izvērtējumu</w:t>
            </w:r>
            <w:proofErr w:type="spellEnd"/>
            <w:r w:rsidRPr="00666CC3">
              <w:rPr>
                <w:bCs/>
                <w:sz w:val="22"/>
                <w:szCs w:val="22"/>
              </w:rPr>
              <w:t xml:space="preserve"> veikšanai.</w:t>
            </w:r>
          </w:p>
          <w:p w14:paraId="7E4AA11E" w14:textId="77777777" w:rsidR="00D3397C" w:rsidRPr="00666CC3" w:rsidRDefault="00D3397C" w:rsidP="00D3397C">
            <w:pPr>
              <w:pStyle w:val="naisc"/>
              <w:jc w:val="both"/>
              <w:rPr>
                <w:bCs/>
                <w:sz w:val="22"/>
                <w:szCs w:val="22"/>
              </w:rPr>
            </w:pPr>
            <w:r w:rsidRPr="00666CC3">
              <w:rPr>
                <w:bCs/>
                <w:sz w:val="22"/>
                <w:szCs w:val="22"/>
              </w:rPr>
              <w:t xml:space="preserve">Vienlaikus lūdzam skaidrot, kā 2022.gada sākumā Satiksmes ministrija varēs uzsākt </w:t>
            </w:r>
            <w:proofErr w:type="spellStart"/>
            <w:r w:rsidRPr="00666CC3">
              <w:rPr>
                <w:bCs/>
                <w:sz w:val="22"/>
                <w:szCs w:val="22"/>
              </w:rPr>
              <w:t>izvērtējumu</w:t>
            </w:r>
            <w:proofErr w:type="spellEnd"/>
            <w:r w:rsidRPr="00666CC3">
              <w:rPr>
                <w:bCs/>
                <w:sz w:val="22"/>
                <w:szCs w:val="22"/>
              </w:rPr>
              <w:t xml:space="preserve"> veikšanu, kas nepieciešami ES fondu 2021.-2027.gada plānošanas perioda investīciju uzsākšanai, ja </w:t>
            </w:r>
            <w:r w:rsidRPr="00666CC3">
              <w:rPr>
                <w:bCs/>
                <w:sz w:val="22"/>
                <w:szCs w:val="22"/>
              </w:rPr>
              <w:lastRenderedPageBreak/>
              <w:t xml:space="preserve">TP projekta Nr.11.1.1.0/18/TP/006 “Tehniskā palīdzība Satiksmes ministrijai kā ES fondu atbildīgajai iestādei 2019.-2021.gadā“, kuram paredzēts piešķirt papildu finansējumu tā īstenošanai līdz 2022.gada oktobra beigām, ietvaros izmaksas, kas saistītas ar lietderības, efektivitātes un ietekmes </w:t>
            </w:r>
            <w:proofErr w:type="spellStart"/>
            <w:r w:rsidRPr="00666CC3">
              <w:rPr>
                <w:bCs/>
                <w:sz w:val="22"/>
                <w:szCs w:val="22"/>
              </w:rPr>
              <w:t>izvērtējumu</w:t>
            </w:r>
            <w:proofErr w:type="spellEnd"/>
            <w:r w:rsidRPr="00666CC3">
              <w:rPr>
                <w:bCs/>
                <w:sz w:val="22"/>
                <w:szCs w:val="22"/>
              </w:rPr>
              <w:t xml:space="preserve"> veikšanu, </w:t>
            </w:r>
            <w:proofErr w:type="spellStart"/>
            <w:r w:rsidRPr="00666CC3">
              <w:rPr>
                <w:bCs/>
                <w:sz w:val="22"/>
                <w:szCs w:val="22"/>
              </w:rPr>
              <w:t>izvērtējumu</w:t>
            </w:r>
            <w:proofErr w:type="spellEnd"/>
            <w:r w:rsidRPr="00666CC3">
              <w:rPr>
                <w:bCs/>
                <w:sz w:val="22"/>
                <w:szCs w:val="22"/>
              </w:rPr>
              <w:t xml:space="preserve"> ziņojumu sagatavošanu un publiskošanu nav iekļautas attiecināmajās izmaksās saskaņā ar Ministru kabineta 2018.gada 4.septembra noteikumiem Nr.562 “Darbības programmas “Izaugsme un nodarbinātība” 2.10.prioritārā virziena “Tehniskā palīdzība “Eiropas Sociālā fonda atbalsts Kohēzijas politikas fondu ieviešanai un vadībai””, 2.11.prioritārā virziena “Tehniskā palīdzība “Eiropas Reģionālās attīstības fonda atbalsts Kohēzijas politikas fondu ieviešanai un vadībai”” un 2.12.prioritārā virziena “Tehniskā palīdzība “Kohēzijas fonda atbalsts Kohēzijas politikas fondu ieviešanai un vadībai”” projektu iesniegumu atlases otrās kārtas noteikumi”. Savukārt informatīvajā ziņojumā norādītais finansējums </w:t>
            </w:r>
            <w:proofErr w:type="spellStart"/>
            <w:r w:rsidRPr="00666CC3">
              <w:rPr>
                <w:bCs/>
                <w:sz w:val="22"/>
                <w:szCs w:val="22"/>
              </w:rPr>
              <w:t>izvērtējumu</w:t>
            </w:r>
            <w:proofErr w:type="spellEnd"/>
            <w:r w:rsidRPr="00666CC3">
              <w:rPr>
                <w:bCs/>
                <w:sz w:val="22"/>
                <w:szCs w:val="22"/>
              </w:rPr>
              <w:t xml:space="preserve"> veikšanai Satiksmes ministrijai būs pieejams tikai pēc TP projekta Nr.11.1.1.0/18/TP/006 “Tehniskā palīdzība Satiksmes ministrijai kā </w:t>
            </w:r>
            <w:r w:rsidRPr="00666CC3">
              <w:rPr>
                <w:bCs/>
                <w:sz w:val="22"/>
                <w:szCs w:val="22"/>
              </w:rPr>
              <w:lastRenderedPageBreak/>
              <w:t>ES fondu atbildīgajai iestādei 2019.-2021.gadā“ pabeigšanas, t.i. pēc 2022.gada 31.oktobra.</w:t>
            </w:r>
          </w:p>
          <w:p w14:paraId="1013E9E5" w14:textId="77777777" w:rsidR="00D3397C" w:rsidRPr="00666CC3" w:rsidRDefault="00D3397C" w:rsidP="00D3397C">
            <w:pPr>
              <w:pStyle w:val="naisc"/>
              <w:jc w:val="both"/>
              <w:rPr>
                <w:bCs/>
                <w:sz w:val="22"/>
                <w:szCs w:val="22"/>
              </w:rPr>
            </w:pPr>
          </w:p>
          <w:p w14:paraId="6700C28B" w14:textId="77777777" w:rsidR="00D3397C" w:rsidRPr="00666CC3" w:rsidRDefault="00D3397C" w:rsidP="00D3397C">
            <w:pPr>
              <w:pStyle w:val="naisc"/>
              <w:jc w:val="both"/>
              <w:rPr>
                <w:bCs/>
                <w:sz w:val="22"/>
                <w:szCs w:val="22"/>
              </w:rPr>
            </w:pPr>
            <w:r w:rsidRPr="00666CC3">
              <w:rPr>
                <w:bCs/>
                <w:sz w:val="22"/>
                <w:szCs w:val="22"/>
              </w:rPr>
              <w:t xml:space="preserve">Vēršam uzmanību, ka Satiksmes ministrijai 2022.gadā jāveic </w:t>
            </w:r>
            <w:proofErr w:type="spellStart"/>
            <w:r w:rsidRPr="00666CC3">
              <w:rPr>
                <w:bCs/>
                <w:sz w:val="22"/>
                <w:szCs w:val="22"/>
              </w:rPr>
              <w:t>izvērtējumi</w:t>
            </w:r>
            <w:proofErr w:type="spellEnd"/>
            <w:r w:rsidRPr="00666CC3">
              <w:rPr>
                <w:bCs/>
                <w:sz w:val="22"/>
                <w:szCs w:val="22"/>
              </w:rPr>
              <w:t xml:space="preserve">, kas nepieciešami ES fondu 2021.-2027.gada plānošanas perioda investīciju uzsākšanai, lai izstrādātu SAM / pasākumu īstenošanas nosacījumus. Taču MK noteikumu grozījumu projektā Satiksmes ministrijai maksimāli pieejamā finansējuma apmērā nav iekļauts 2022.gadā veicamajiem </w:t>
            </w:r>
            <w:proofErr w:type="spellStart"/>
            <w:r w:rsidRPr="00666CC3">
              <w:rPr>
                <w:bCs/>
                <w:sz w:val="22"/>
                <w:szCs w:val="22"/>
              </w:rPr>
              <w:t>izvērtējumiem</w:t>
            </w:r>
            <w:proofErr w:type="spellEnd"/>
            <w:r w:rsidRPr="00666CC3">
              <w:rPr>
                <w:bCs/>
                <w:sz w:val="22"/>
                <w:szCs w:val="22"/>
              </w:rPr>
              <w:t xml:space="preserve"> nepieciešamais finansējums, jo atbilstoši Ministru kabineta 2018.gada 4.septembra noteikumiem Nr.562 “Darbības programmas “Izaugsme un nodarbinātība” 2.10.prioritārā virziena “Tehniskā palīdzība “Eiropas Sociālā fonda atbalsts Kohēzijas politikas fondu ieviešanai un vadībai””, 2.11.prioritārā virziena “Tehniskā palīdzība “Eiropas Reģionālās attīstības fonda atbalsts Kohēzijas politikas fondu ieviešanai un vadībai”” un 2.12.prioritārā virziena “Tehniskā palīdzība “Kohēzijas fonda atbalsts Kohēzijas politikas fondu ieviešanai un vadībai”” projektu iesniegumu atlases otrās kārtas noteikumi” izmaksas, kas saistītas ar lietderības, efektivitātes un </w:t>
            </w:r>
            <w:r w:rsidRPr="00666CC3">
              <w:rPr>
                <w:bCs/>
                <w:sz w:val="22"/>
                <w:szCs w:val="22"/>
              </w:rPr>
              <w:lastRenderedPageBreak/>
              <w:t xml:space="preserve">ietekmes </w:t>
            </w:r>
            <w:proofErr w:type="spellStart"/>
            <w:r w:rsidRPr="00666CC3">
              <w:rPr>
                <w:bCs/>
                <w:sz w:val="22"/>
                <w:szCs w:val="22"/>
              </w:rPr>
              <w:t>izvērtējumu</w:t>
            </w:r>
            <w:proofErr w:type="spellEnd"/>
            <w:r w:rsidRPr="00666CC3">
              <w:rPr>
                <w:bCs/>
                <w:sz w:val="22"/>
                <w:szCs w:val="22"/>
              </w:rPr>
              <w:t xml:space="preserve"> veikšanu, </w:t>
            </w:r>
            <w:proofErr w:type="spellStart"/>
            <w:r w:rsidRPr="00666CC3">
              <w:rPr>
                <w:bCs/>
                <w:sz w:val="22"/>
                <w:szCs w:val="22"/>
              </w:rPr>
              <w:t>izvērtējumu</w:t>
            </w:r>
            <w:proofErr w:type="spellEnd"/>
            <w:r w:rsidRPr="00666CC3">
              <w:rPr>
                <w:bCs/>
                <w:sz w:val="22"/>
                <w:szCs w:val="22"/>
              </w:rPr>
              <w:t xml:space="preserve"> ziņojumu sagatavošanu un publiskošanu nav iekļautas 11.1.1.specifiskā atbalsta mērķa attiecināmajās izmaksās, kura ietvaros tiek īstenots Satiksmes ministrijas TP projekts Nr.11.1.1.0/18/TP/006 “Tehniskā palīdzība Satiksmes ministrijai kā ES fondu atbildīgajai iestādei 2019.-2021.gadā“.</w:t>
            </w:r>
          </w:p>
          <w:p w14:paraId="6897D443" w14:textId="238356D6" w:rsidR="00EF19FE" w:rsidRPr="00666CC3" w:rsidRDefault="00D3397C" w:rsidP="00D3397C">
            <w:pPr>
              <w:pStyle w:val="naisc"/>
              <w:jc w:val="both"/>
              <w:rPr>
                <w:bCs/>
                <w:sz w:val="22"/>
                <w:szCs w:val="22"/>
              </w:rPr>
            </w:pPr>
            <w:r w:rsidRPr="00666CC3">
              <w:rPr>
                <w:bCs/>
                <w:sz w:val="22"/>
                <w:szCs w:val="22"/>
              </w:rPr>
              <w:t xml:space="preserve">Tādēļ lūdzam Finanšu ministriju ņemt vērā Satiksmes ministrijas identificēto risku par finansējuma nepieejamību atbildīgo iestāžu veicamajiem ES fondu 2021.-2027.gada plānošanas perioda </w:t>
            </w:r>
            <w:proofErr w:type="spellStart"/>
            <w:r w:rsidRPr="00666CC3">
              <w:rPr>
                <w:bCs/>
                <w:sz w:val="22"/>
                <w:szCs w:val="22"/>
              </w:rPr>
              <w:t>izvērtējumiem</w:t>
            </w:r>
            <w:proofErr w:type="spellEnd"/>
            <w:r w:rsidRPr="00666CC3">
              <w:rPr>
                <w:bCs/>
                <w:sz w:val="22"/>
                <w:szCs w:val="22"/>
              </w:rPr>
              <w:t xml:space="preserve"> un MK noteikumu grozījumu projekta sākotnējās ietekmes novērtējuma ziņojumā (anotācijā) sniegt skaidrojumu, kad un kā  Finanšu ministrija plāno piešķirt finansējumu atbildīgajām iestādēm </w:t>
            </w:r>
            <w:proofErr w:type="spellStart"/>
            <w:r w:rsidRPr="00666CC3">
              <w:rPr>
                <w:bCs/>
                <w:sz w:val="22"/>
                <w:szCs w:val="22"/>
              </w:rPr>
              <w:t>izvērtējumu</w:t>
            </w:r>
            <w:proofErr w:type="spellEnd"/>
            <w:r w:rsidRPr="00666CC3">
              <w:rPr>
                <w:bCs/>
                <w:sz w:val="22"/>
                <w:szCs w:val="22"/>
              </w:rPr>
              <w:t xml:space="preserve"> veikšanai 2022.gadā, lai nodrošinātu savlaicīgu ES fondu 2021.-2027.gada plānošanas perioda SAM /pasākumu īstenošanas uzsākšanu.</w:t>
            </w:r>
          </w:p>
        </w:tc>
        <w:tc>
          <w:tcPr>
            <w:tcW w:w="1222" w:type="pct"/>
            <w:tcBorders>
              <w:top w:val="single" w:sz="4" w:space="0" w:color="auto"/>
              <w:left w:val="single" w:sz="4" w:space="0" w:color="auto"/>
              <w:bottom w:val="single" w:sz="4" w:space="0" w:color="auto"/>
              <w:right w:val="single" w:sz="4" w:space="0" w:color="auto"/>
            </w:tcBorders>
          </w:tcPr>
          <w:p w14:paraId="13564D51" w14:textId="77777777" w:rsidR="00EF19FE" w:rsidRDefault="00E72DC4" w:rsidP="00D7552A">
            <w:pPr>
              <w:pStyle w:val="naisc"/>
              <w:spacing w:before="0" w:after="0"/>
              <w:jc w:val="both"/>
              <w:rPr>
                <w:b/>
                <w:bCs/>
                <w:sz w:val="22"/>
                <w:szCs w:val="22"/>
              </w:rPr>
            </w:pPr>
            <w:r w:rsidRPr="00666CC3">
              <w:rPr>
                <w:b/>
                <w:bCs/>
                <w:sz w:val="22"/>
                <w:szCs w:val="22"/>
              </w:rPr>
              <w:lastRenderedPageBreak/>
              <w:t>Sniegts skaidrojums par izteikto priekšlikumu.</w:t>
            </w:r>
          </w:p>
          <w:p w14:paraId="7A1C1387" w14:textId="77777777" w:rsidR="009F7CDB" w:rsidRDefault="009F7CDB" w:rsidP="00D7552A">
            <w:pPr>
              <w:pStyle w:val="naisc"/>
              <w:spacing w:before="0" w:after="0"/>
              <w:jc w:val="both"/>
              <w:rPr>
                <w:b/>
                <w:bCs/>
                <w:sz w:val="22"/>
                <w:szCs w:val="22"/>
              </w:rPr>
            </w:pPr>
          </w:p>
          <w:p w14:paraId="53FF4C10" w14:textId="77777777" w:rsidR="009F7CDB" w:rsidRPr="009F7CDB" w:rsidRDefault="009F7CDB" w:rsidP="009F7CDB">
            <w:pPr>
              <w:pStyle w:val="naisc"/>
              <w:jc w:val="both"/>
              <w:rPr>
                <w:sz w:val="22"/>
                <w:szCs w:val="22"/>
              </w:rPr>
            </w:pPr>
            <w:r w:rsidRPr="009F7CDB">
              <w:rPr>
                <w:sz w:val="22"/>
                <w:szCs w:val="22"/>
              </w:rPr>
              <w:t xml:space="preserve">Vēršam uzmanību, ka saskaņā ar 2021.-2027.gada plānošanas perioda kopīgo noteikumu regulas 44.pantu vadošā iestāde veic programmu izvērtēšanu saistībā ar vienu vai vairākiem šādiem kritērijiem: </w:t>
            </w:r>
            <w:r w:rsidRPr="009F7CDB">
              <w:rPr>
                <w:sz w:val="22"/>
                <w:szCs w:val="22"/>
              </w:rPr>
              <w:lastRenderedPageBreak/>
              <w:t>efektivitāte, lietderīgums, piemērotība, saskanība un Savienības pievienotā vērtība, ar mērķi uzlabot programmu izstrādes un īstenošanas kvalitāti.</w:t>
            </w:r>
          </w:p>
          <w:p w14:paraId="0FDF3CC8" w14:textId="77777777" w:rsidR="00F15150" w:rsidRDefault="009F7CDB" w:rsidP="009F7CDB">
            <w:pPr>
              <w:pStyle w:val="naisc"/>
              <w:jc w:val="both"/>
              <w:rPr>
                <w:sz w:val="22"/>
                <w:szCs w:val="22"/>
              </w:rPr>
            </w:pPr>
            <w:r w:rsidRPr="009F7CDB">
              <w:rPr>
                <w:sz w:val="22"/>
                <w:szCs w:val="22"/>
              </w:rPr>
              <w:t xml:space="preserve">2021.-2027.gada plānošanas perioda izvērtēšanas budžeta galvenais mērķis ir nodrošināt regulas prasību izpildi attiecībā uz programmu izvērtēšanu atbilstoši KNR 44. pantam. Lai nodrošinātu minētās prasības ieviešanu, </w:t>
            </w:r>
            <w:r w:rsidR="00F56DA9">
              <w:rPr>
                <w:sz w:val="22"/>
                <w:szCs w:val="22"/>
              </w:rPr>
              <w:t>FM</w:t>
            </w:r>
            <w:r w:rsidRPr="009F7CDB">
              <w:rPr>
                <w:sz w:val="22"/>
                <w:szCs w:val="22"/>
              </w:rPr>
              <w:t xml:space="preserve"> izstrādā Izvērtēšanas plānu 2021 - 2027, kuru nepieciešams apstiprināt Uzraudzības komitejā viena gada laikā pēc darbības programmas apstiprināšanas. Līdzīgi kā 2014.-2020.gada plānošanas periodā arī 2021-2027.gada plānošanas periodā ir paredzēts veikt katras darbības programmas prioritātes </w:t>
            </w:r>
            <w:proofErr w:type="spellStart"/>
            <w:r w:rsidRPr="009F7CDB">
              <w:rPr>
                <w:sz w:val="22"/>
                <w:szCs w:val="22"/>
              </w:rPr>
              <w:t>izvērtējumu</w:t>
            </w:r>
            <w:proofErr w:type="spellEnd"/>
            <w:r w:rsidRPr="009F7CDB">
              <w:rPr>
                <w:sz w:val="22"/>
                <w:szCs w:val="22"/>
              </w:rPr>
              <w:t xml:space="preserve"> atbilstoši regulā minētajiem aspektiem. Ņemot vērā iepriekš minēto, Izvērtēšanas plānā finansēšana ir noteikta kā prioritāra attiecībā pret citiem plānotajiem pētījumiem. Indikatīvais finansējums aprēķināts balstoties uz prioritāšu skaitu un vidējām izmaksām plānošanas periodā, kas veido 1,15 miljonus EUR. </w:t>
            </w:r>
          </w:p>
          <w:p w14:paraId="3DBA54E0" w14:textId="7DF9202B" w:rsidR="00F15150" w:rsidRDefault="00F56DA9" w:rsidP="009F7CDB">
            <w:pPr>
              <w:pStyle w:val="naisc"/>
              <w:jc w:val="both"/>
              <w:rPr>
                <w:sz w:val="22"/>
                <w:szCs w:val="22"/>
              </w:rPr>
            </w:pPr>
            <w:r>
              <w:rPr>
                <w:sz w:val="22"/>
                <w:szCs w:val="22"/>
              </w:rPr>
              <w:t xml:space="preserve">Attiecībā uz </w:t>
            </w:r>
            <w:r w:rsidR="009F7CDB" w:rsidRPr="009F7CDB">
              <w:rPr>
                <w:sz w:val="22"/>
                <w:szCs w:val="22"/>
              </w:rPr>
              <w:t>nozaru ministri</w:t>
            </w:r>
            <w:r>
              <w:rPr>
                <w:sz w:val="22"/>
                <w:szCs w:val="22"/>
              </w:rPr>
              <w:t xml:space="preserve">jām </w:t>
            </w:r>
            <w:r w:rsidR="009F7CDB" w:rsidRPr="009F7CDB">
              <w:rPr>
                <w:sz w:val="22"/>
                <w:szCs w:val="22"/>
              </w:rPr>
              <w:t xml:space="preserve">vērtēts </w:t>
            </w:r>
            <w:r>
              <w:rPr>
                <w:sz w:val="22"/>
                <w:szCs w:val="22"/>
              </w:rPr>
              <w:t>institūciju</w:t>
            </w:r>
            <w:r w:rsidR="009F7CDB" w:rsidRPr="009F7CDB">
              <w:rPr>
                <w:sz w:val="22"/>
                <w:szCs w:val="22"/>
              </w:rPr>
              <w:t xml:space="preserve"> pieprasījumu apjoms pret kopējo </w:t>
            </w:r>
            <w:r w:rsidR="00F15150" w:rsidRPr="009F7CDB">
              <w:rPr>
                <w:sz w:val="22"/>
                <w:szCs w:val="22"/>
              </w:rPr>
              <w:t>pieejamo</w:t>
            </w:r>
            <w:r w:rsidR="00F15150">
              <w:rPr>
                <w:sz w:val="22"/>
                <w:szCs w:val="22"/>
              </w:rPr>
              <w:t xml:space="preserve"> ierobežoto </w:t>
            </w:r>
            <w:r w:rsidR="009F7CDB" w:rsidRPr="009F7CDB">
              <w:rPr>
                <w:sz w:val="22"/>
                <w:szCs w:val="22"/>
              </w:rPr>
              <w:t>TP finansējumu</w:t>
            </w:r>
            <w:r>
              <w:rPr>
                <w:sz w:val="22"/>
                <w:szCs w:val="22"/>
              </w:rPr>
              <w:t xml:space="preserve">. </w:t>
            </w:r>
          </w:p>
          <w:p w14:paraId="54D4F022" w14:textId="70851D1A" w:rsidR="009F7CDB" w:rsidRPr="009F7CDB" w:rsidRDefault="009F7CDB" w:rsidP="009F7CDB">
            <w:pPr>
              <w:pStyle w:val="naisc"/>
              <w:jc w:val="both"/>
              <w:rPr>
                <w:sz w:val="22"/>
                <w:szCs w:val="22"/>
              </w:rPr>
            </w:pPr>
            <w:r w:rsidRPr="009F7CDB">
              <w:rPr>
                <w:sz w:val="22"/>
                <w:szCs w:val="22"/>
              </w:rPr>
              <w:t xml:space="preserve">Izvērtēšanas budžeta ietvaros, kā jau minēts, vadošā iestāde nodrošinās, ka </w:t>
            </w:r>
            <w:r w:rsidRPr="009F7CDB">
              <w:rPr>
                <w:sz w:val="22"/>
                <w:szCs w:val="22"/>
              </w:rPr>
              <w:lastRenderedPageBreak/>
              <w:t xml:space="preserve">tiek veikts visu darbības programmas ieguldījumu </w:t>
            </w:r>
            <w:proofErr w:type="spellStart"/>
            <w:r w:rsidRPr="009F7CDB">
              <w:rPr>
                <w:sz w:val="22"/>
                <w:szCs w:val="22"/>
              </w:rPr>
              <w:t>izvērtējums</w:t>
            </w:r>
            <w:proofErr w:type="spellEnd"/>
            <w:r w:rsidRPr="009F7CDB">
              <w:rPr>
                <w:sz w:val="22"/>
                <w:szCs w:val="22"/>
              </w:rPr>
              <w:t xml:space="preserve"> prioritātes tvērumā, savukārt atbildīgajām ministrijām iezīmētais finansējums paredzēts kādu tās pārziņā esošo ieguldījumu dziļākai, mērķētākai un detalizētākai izvērtēšanai, ja attiecīgā atbildīgā iestāde saskata nepieciešamību pēc šāda </w:t>
            </w:r>
            <w:proofErr w:type="spellStart"/>
            <w:r w:rsidRPr="009F7CDB">
              <w:rPr>
                <w:sz w:val="22"/>
                <w:szCs w:val="22"/>
              </w:rPr>
              <w:t>izvērtējuma</w:t>
            </w:r>
            <w:proofErr w:type="spellEnd"/>
            <w:r w:rsidRPr="009F7CDB">
              <w:rPr>
                <w:sz w:val="22"/>
                <w:szCs w:val="22"/>
              </w:rPr>
              <w:t>/pētījuma rezultātiem.</w:t>
            </w:r>
          </w:p>
          <w:p w14:paraId="080D2D6F" w14:textId="77777777" w:rsidR="009F7CDB" w:rsidRPr="009F7CDB" w:rsidRDefault="009F7CDB" w:rsidP="009F7CDB">
            <w:pPr>
              <w:pStyle w:val="naisc"/>
              <w:jc w:val="both"/>
              <w:rPr>
                <w:sz w:val="22"/>
                <w:szCs w:val="22"/>
              </w:rPr>
            </w:pPr>
          </w:p>
          <w:p w14:paraId="7C94B012" w14:textId="3A0328F7" w:rsidR="009F7CDB" w:rsidRPr="009F7CDB" w:rsidRDefault="009F7CDB" w:rsidP="009F7CDB">
            <w:pPr>
              <w:pStyle w:val="naisc"/>
              <w:jc w:val="both"/>
              <w:rPr>
                <w:sz w:val="22"/>
                <w:szCs w:val="22"/>
              </w:rPr>
            </w:pPr>
            <w:r w:rsidRPr="009F7CDB">
              <w:rPr>
                <w:sz w:val="22"/>
                <w:szCs w:val="22"/>
              </w:rPr>
              <w:t xml:space="preserve">Atgādinām, ka lai nodrošinātu 2021.-2027. </w:t>
            </w:r>
            <w:r w:rsidR="00FD60DC">
              <w:rPr>
                <w:sz w:val="22"/>
                <w:szCs w:val="22"/>
              </w:rPr>
              <w:t xml:space="preserve">gada plānošanas perioda </w:t>
            </w:r>
            <w:r w:rsidRPr="009F7CDB">
              <w:rPr>
                <w:sz w:val="22"/>
                <w:szCs w:val="22"/>
              </w:rPr>
              <w:t>uzsākšanu, nozaru ministrijām bija iespējas pieteikt projektus pētījumu veikšanai</w:t>
            </w:r>
            <w:r w:rsidR="00FD60DC">
              <w:rPr>
                <w:sz w:val="22"/>
                <w:szCs w:val="22"/>
              </w:rPr>
              <w:t>, kas finansēti no 2014.-2020. gada plānošanas perioda TP līdzekļiem</w:t>
            </w:r>
            <w:r w:rsidRPr="009F7CDB">
              <w:rPr>
                <w:sz w:val="22"/>
                <w:szCs w:val="22"/>
              </w:rPr>
              <w:t>, lai nodrošinātu 2021.-2027.gada plānošanas perioda ieguldījumu priekšnosacījumu izpildi. Tā ietvaros S</w:t>
            </w:r>
            <w:r w:rsidR="00FD60DC">
              <w:rPr>
                <w:sz w:val="22"/>
                <w:szCs w:val="22"/>
              </w:rPr>
              <w:t xml:space="preserve">atiksmes ministrijai </w:t>
            </w:r>
            <w:r w:rsidRPr="009F7CDB">
              <w:rPr>
                <w:sz w:val="22"/>
                <w:szCs w:val="22"/>
              </w:rPr>
              <w:t xml:space="preserve"> bija pieejami </w:t>
            </w:r>
            <w:r w:rsidR="00FD60DC">
              <w:rPr>
                <w:sz w:val="22"/>
                <w:szCs w:val="22"/>
              </w:rPr>
              <w:t>140 000</w:t>
            </w:r>
            <w:r w:rsidRPr="009F7CDB">
              <w:rPr>
                <w:sz w:val="22"/>
                <w:szCs w:val="22"/>
              </w:rPr>
              <w:t xml:space="preserve"> EUR</w:t>
            </w:r>
            <w:r w:rsidR="00FD60DC">
              <w:rPr>
                <w:sz w:val="22"/>
                <w:szCs w:val="22"/>
              </w:rPr>
              <w:t xml:space="preserve">. </w:t>
            </w:r>
            <w:r w:rsidRPr="009F7CDB">
              <w:rPr>
                <w:sz w:val="22"/>
                <w:szCs w:val="22"/>
              </w:rPr>
              <w:t>Ieviešanas priekšnosacījumu izpilde ir galvenais nosacījums, lai vispār varētu tikt attiecināti izdevumi konkrētiem specifiskajiem atbalsta mērķiem 2021.</w:t>
            </w:r>
          </w:p>
          <w:p w14:paraId="6F339DF2" w14:textId="77777777" w:rsidR="009F7CDB" w:rsidRPr="009F7CDB" w:rsidRDefault="009F7CDB" w:rsidP="009F7CDB">
            <w:pPr>
              <w:pStyle w:val="naisc"/>
              <w:jc w:val="both"/>
              <w:rPr>
                <w:b/>
                <w:bCs/>
                <w:sz w:val="22"/>
                <w:szCs w:val="22"/>
              </w:rPr>
            </w:pPr>
          </w:p>
          <w:p w14:paraId="0E88C999" w14:textId="77777777" w:rsidR="009B7183" w:rsidRDefault="009F7CDB" w:rsidP="009F7CDB">
            <w:pPr>
              <w:pStyle w:val="naisc"/>
              <w:spacing w:before="0" w:after="0"/>
              <w:jc w:val="both"/>
              <w:rPr>
                <w:sz w:val="22"/>
                <w:szCs w:val="22"/>
              </w:rPr>
            </w:pPr>
            <w:r w:rsidRPr="009F7CDB">
              <w:rPr>
                <w:sz w:val="22"/>
                <w:szCs w:val="22"/>
              </w:rPr>
              <w:t xml:space="preserve">Savukārt, Kohēzijas politikas specifisko atbalstu mērķu un pasākumu normatīvā regulējuma izstrāde ir nozaru ministrijas tiešā kompetence un to izstrāde lielākajā daļā gadījumu ir iespējama bez ārpakalpojumā veiktiem pētījumiem. Ņemot vērā, ka 2021.-2027.gada </w:t>
            </w:r>
            <w:r w:rsidRPr="009F7CDB">
              <w:rPr>
                <w:sz w:val="22"/>
                <w:szCs w:val="22"/>
              </w:rPr>
              <w:lastRenderedPageBreak/>
              <w:t xml:space="preserve">plānošanas periodā vairs netiek izvirzīta prasība pēc padziļinātiem sākotnējiem novērtējumiem, tad atsevišķs finansējums šāda tipa </w:t>
            </w:r>
            <w:proofErr w:type="spellStart"/>
            <w:r w:rsidRPr="009F7CDB">
              <w:rPr>
                <w:sz w:val="22"/>
                <w:szCs w:val="22"/>
              </w:rPr>
              <w:t>izvērtējumiem</w:t>
            </w:r>
            <w:proofErr w:type="spellEnd"/>
            <w:r w:rsidRPr="009F7CDB">
              <w:rPr>
                <w:sz w:val="22"/>
                <w:szCs w:val="22"/>
              </w:rPr>
              <w:t xml:space="preserve"> nav paredzēts.</w:t>
            </w:r>
          </w:p>
          <w:p w14:paraId="1CB18AA2" w14:textId="77777777" w:rsidR="009B7183" w:rsidRDefault="009B7183" w:rsidP="009F7CDB">
            <w:pPr>
              <w:pStyle w:val="naisc"/>
              <w:spacing w:before="0" w:after="0"/>
              <w:jc w:val="both"/>
              <w:rPr>
                <w:sz w:val="22"/>
                <w:szCs w:val="22"/>
              </w:rPr>
            </w:pPr>
          </w:p>
          <w:p w14:paraId="70738644" w14:textId="77777777" w:rsidR="009B7183" w:rsidRDefault="009F7CDB" w:rsidP="009F7CDB">
            <w:pPr>
              <w:pStyle w:val="naisc"/>
              <w:spacing w:before="0" w:after="0"/>
              <w:jc w:val="both"/>
              <w:rPr>
                <w:sz w:val="22"/>
                <w:szCs w:val="22"/>
              </w:rPr>
            </w:pPr>
            <w:r w:rsidRPr="009F7CDB">
              <w:rPr>
                <w:sz w:val="22"/>
                <w:szCs w:val="22"/>
              </w:rPr>
              <w:t xml:space="preserve">Vienlaikus informējam, ka 2022.gadā plānots uzsākt 2014.-2020.gada plānošanas </w:t>
            </w:r>
            <w:r w:rsidR="009B7183">
              <w:rPr>
                <w:sz w:val="22"/>
                <w:szCs w:val="22"/>
              </w:rPr>
              <w:t xml:space="preserve">perioda </w:t>
            </w:r>
            <w:r w:rsidRPr="009F7CDB">
              <w:rPr>
                <w:sz w:val="22"/>
                <w:szCs w:val="22"/>
              </w:rPr>
              <w:t xml:space="preserve">noslēguma </w:t>
            </w:r>
            <w:proofErr w:type="spellStart"/>
            <w:r w:rsidRPr="009F7CDB">
              <w:rPr>
                <w:sz w:val="22"/>
                <w:szCs w:val="22"/>
              </w:rPr>
              <w:t>izvērtējumus</w:t>
            </w:r>
            <w:proofErr w:type="spellEnd"/>
            <w:r w:rsidRPr="009F7CDB">
              <w:rPr>
                <w:sz w:val="22"/>
                <w:szCs w:val="22"/>
              </w:rPr>
              <w:t xml:space="preserve"> 2. un 6. prioritārajam virzienam, kuros tiks vērtēta ieguldījumu lietderība, efektivitāte un ietekme. Saskaņā ar esošo praksi un procedūrām ir plānots </w:t>
            </w:r>
            <w:proofErr w:type="spellStart"/>
            <w:r w:rsidRPr="009F7CDB">
              <w:rPr>
                <w:sz w:val="22"/>
                <w:szCs w:val="22"/>
              </w:rPr>
              <w:t>izvērtējuma</w:t>
            </w:r>
            <w:proofErr w:type="spellEnd"/>
            <w:r w:rsidRPr="009F7CDB">
              <w:rPr>
                <w:sz w:val="22"/>
                <w:szCs w:val="22"/>
              </w:rPr>
              <w:t xml:space="preserve"> uzdevumu formulēšanā un </w:t>
            </w:r>
            <w:proofErr w:type="spellStart"/>
            <w:r w:rsidRPr="009F7CDB">
              <w:rPr>
                <w:sz w:val="22"/>
                <w:szCs w:val="22"/>
              </w:rPr>
              <w:t>izvērtējuma</w:t>
            </w:r>
            <w:proofErr w:type="spellEnd"/>
            <w:r w:rsidRPr="009F7CDB">
              <w:rPr>
                <w:sz w:val="22"/>
                <w:szCs w:val="22"/>
              </w:rPr>
              <w:t xml:space="preserve"> izstrādes uzraudzības procesā iesaistīt arī ES fondu atbildīgās iestādes, t.sk. Satiksmes ministriju. </w:t>
            </w:r>
          </w:p>
          <w:p w14:paraId="23B70AF3" w14:textId="6DEE77B6" w:rsidR="009F7CDB" w:rsidRPr="009F7CDB" w:rsidRDefault="009F7CDB" w:rsidP="009F7CDB">
            <w:pPr>
              <w:pStyle w:val="naisc"/>
              <w:spacing w:before="0" w:after="0"/>
              <w:jc w:val="both"/>
              <w:rPr>
                <w:sz w:val="22"/>
                <w:szCs w:val="22"/>
              </w:rPr>
            </w:pPr>
            <w:r w:rsidRPr="009F7CDB">
              <w:rPr>
                <w:sz w:val="22"/>
                <w:szCs w:val="22"/>
              </w:rPr>
              <w:t xml:space="preserve">Piemēram, SM eksperti jau ir iesaistīti 4. prioritārā virziena noslēguma </w:t>
            </w:r>
            <w:proofErr w:type="spellStart"/>
            <w:r w:rsidRPr="009F7CDB">
              <w:rPr>
                <w:sz w:val="22"/>
                <w:szCs w:val="22"/>
              </w:rPr>
              <w:t>izvērtējuma</w:t>
            </w:r>
            <w:proofErr w:type="spellEnd"/>
            <w:r w:rsidRPr="009F7CDB">
              <w:rPr>
                <w:sz w:val="22"/>
                <w:szCs w:val="22"/>
              </w:rPr>
              <w:t xml:space="preserve"> koordinācijā, kura izstrāde ir izsākta 2021.gadā.</w:t>
            </w:r>
          </w:p>
        </w:tc>
        <w:tc>
          <w:tcPr>
            <w:tcW w:w="889" w:type="pct"/>
            <w:gridSpan w:val="2"/>
            <w:tcBorders>
              <w:top w:val="single" w:sz="4" w:space="0" w:color="auto"/>
              <w:left w:val="single" w:sz="4" w:space="0" w:color="auto"/>
              <w:bottom w:val="single" w:sz="4" w:space="0" w:color="auto"/>
            </w:tcBorders>
          </w:tcPr>
          <w:p w14:paraId="402BD961" w14:textId="4F969A47" w:rsidR="00EF19FE" w:rsidRPr="00666CC3" w:rsidRDefault="00E72DC4" w:rsidP="00EF19FE">
            <w:pPr>
              <w:jc w:val="both"/>
              <w:rPr>
                <w:sz w:val="22"/>
                <w:szCs w:val="22"/>
              </w:rPr>
            </w:pPr>
            <w:r w:rsidRPr="00666CC3">
              <w:rPr>
                <w:sz w:val="22"/>
                <w:szCs w:val="22"/>
              </w:rPr>
              <w:lastRenderedPageBreak/>
              <w:t xml:space="preserve">Lūdzu skatīt </w:t>
            </w:r>
            <w:r w:rsidR="008307C9" w:rsidRPr="00666CC3">
              <w:rPr>
                <w:sz w:val="22"/>
                <w:szCs w:val="22"/>
              </w:rPr>
              <w:t xml:space="preserve">precizēto </w:t>
            </w:r>
            <w:r w:rsidRPr="00666CC3">
              <w:rPr>
                <w:sz w:val="22"/>
                <w:szCs w:val="22"/>
              </w:rPr>
              <w:t>ziņojuma projektu.</w:t>
            </w:r>
          </w:p>
        </w:tc>
      </w:tr>
      <w:tr w:rsidR="00F61955" w:rsidRPr="00666CC3" w14:paraId="6468D271"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299986CC" w14:textId="77777777" w:rsidR="00F61955" w:rsidRPr="00666CC3" w:rsidRDefault="00F61955" w:rsidP="00F61955">
            <w:pPr>
              <w:pStyle w:val="naisc"/>
              <w:spacing w:before="0" w:after="0"/>
              <w:ind w:left="360"/>
              <w:rPr>
                <w:sz w:val="22"/>
                <w:szCs w:val="22"/>
              </w:rPr>
            </w:pPr>
          </w:p>
        </w:tc>
        <w:tc>
          <w:tcPr>
            <w:tcW w:w="4567" w:type="pct"/>
            <w:gridSpan w:val="6"/>
            <w:tcBorders>
              <w:top w:val="single" w:sz="4" w:space="0" w:color="auto"/>
              <w:left w:val="single" w:sz="4" w:space="0" w:color="auto"/>
              <w:bottom w:val="single" w:sz="4" w:space="0" w:color="auto"/>
            </w:tcBorders>
            <w:shd w:val="clear" w:color="auto" w:fill="auto"/>
          </w:tcPr>
          <w:p w14:paraId="01D5068C" w14:textId="77777777" w:rsidR="00F61955" w:rsidRPr="00666CC3" w:rsidRDefault="00F61955" w:rsidP="00F61955">
            <w:pPr>
              <w:jc w:val="center"/>
              <w:rPr>
                <w:sz w:val="22"/>
                <w:szCs w:val="22"/>
              </w:rPr>
            </w:pPr>
            <w:r w:rsidRPr="00666CC3">
              <w:rPr>
                <w:b/>
                <w:sz w:val="22"/>
                <w:szCs w:val="22"/>
              </w:rPr>
              <w:t>Tieslietu ministrija</w:t>
            </w:r>
          </w:p>
        </w:tc>
      </w:tr>
      <w:tr w:rsidR="00F61955" w:rsidRPr="00666CC3" w14:paraId="0215DCE4"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48A7527B" w14:textId="77777777" w:rsidR="00F61955" w:rsidRPr="00666CC3" w:rsidRDefault="00F61955" w:rsidP="00F67714">
            <w:pPr>
              <w:pStyle w:val="naisc"/>
              <w:spacing w:before="0" w:after="0"/>
              <w:ind w:left="204"/>
              <w:rPr>
                <w:sz w:val="22"/>
                <w:szCs w:val="22"/>
              </w:rPr>
            </w:pPr>
            <w:r w:rsidRPr="00666CC3">
              <w:rPr>
                <w:sz w:val="22"/>
                <w:szCs w:val="22"/>
              </w:rPr>
              <w:t>1</w:t>
            </w:r>
            <w:r w:rsidR="00DC1E51" w:rsidRPr="00666CC3">
              <w:rPr>
                <w:sz w:val="22"/>
                <w:szCs w:val="22"/>
              </w:rPr>
              <w:t>9</w:t>
            </w:r>
            <w:r w:rsidRPr="00666CC3">
              <w:rPr>
                <w:sz w:val="22"/>
                <w:szCs w:val="22"/>
              </w:rPr>
              <w:t>.</w:t>
            </w:r>
          </w:p>
          <w:p w14:paraId="245E31FD" w14:textId="79F04AA8" w:rsidR="00BE486B" w:rsidRPr="00666CC3" w:rsidRDefault="00BE486B" w:rsidP="00F67714">
            <w:pPr>
              <w:pStyle w:val="naisc"/>
              <w:spacing w:before="0" w:after="0"/>
              <w:ind w:left="204"/>
              <w:rPr>
                <w:sz w:val="22"/>
                <w:szCs w:val="22"/>
              </w:rPr>
            </w:pP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4CB087D5" w14:textId="20B73793" w:rsidR="00F61955" w:rsidRPr="00666CC3" w:rsidRDefault="00F61955" w:rsidP="00F61955">
            <w:pPr>
              <w:pStyle w:val="naisc"/>
              <w:tabs>
                <w:tab w:val="left" w:pos="263"/>
              </w:tabs>
              <w:spacing w:before="0" w:after="0"/>
              <w:jc w:val="both"/>
              <w:rPr>
                <w:sz w:val="22"/>
                <w:szCs w:val="22"/>
              </w:rPr>
            </w:pPr>
          </w:p>
        </w:tc>
        <w:tc>
          <w:tcPr>
            <w:tcW w:w="1159" w:type="pct"/>
            <w:gridSpan w:val="2"/>
            <w:tcBorders>
              <w:top w:val="single" w:sz="4" w:space="0" w:color="auto"/>
              <w:left w:val="single" w:sz="4" w:space="0" w:color="auto"/>
              <w:bottom w:val="single" w:sz="4" w:space="0" w:color="auto"/>
              <w:right w:val="single" w:sz="4" w:space="0" w:color="auto"/>
            </w:tcBorders>
          </w:tcPr>
          <w:p w14:paraId="2B57D6D0" w14:textId="4C8AACA1" w:rsidR="00F61955" w:rsidRPr="00666CC3" w:rsidRDefault="00F61955" w:rsidP="00A00715">
            <w:pPr>
              <w:pStyle w:val="naisc"/>
              <w:jc w:val="both"/>
              <w:rPr>
                <w:sz w:val="22"/>
                <w:szCs w:val="22"/>
              </w:rPr>
            </w:pPr>
          </w:p>
        </w:tc>
        <w:tc>
          <w:tcPr>
            <w:tcW w:w="1222" w:type="pct"/>
            <w:tcBorders>
              <w:top w:val="single" w:sz="4" w:space="0" w:color="auto"/>
              <w:left w:val="single" w:sz="4" w:space="0" w:color="auto"/>
              <w:bottom w:val="single" w:sz="4" w:space="0" w:color="auto"/>
              <w:right w:val="single" w:sz="4" w:space="0" w:color="auto"/>
            </w:tcBorders>
          </w:tcPr>
          <w:p w14:paraId="0C7CC739" w14:textId="5AEC8271" w:rsidR="00ED6192" w:rsidRPr="00666CC3" w:rsidRDefault="00ED6192" w:rsidP="00F61955">
            <w:pPr>
              <w:pStyle w:val="naisc"/>
              <w:spacing w:before="0" w:after="0"/>
              <w:jc w:val="both"/>
              <w:rPr>
                <w:sz w:val="22"/>
                <w:szCs w:val="22"/>
              </w:rPr>
            </w:pPr>
          </w:p>
        </w:tc>
        <w:tc>
          <w:tcPr>
            <w:tcW w:w="889" w:type="pct"/>
            <w:gridSpan w:val="2"/>
            <w:tcBorders>
              <w:top w:val="single" w:sz="4" w:space="0" w:color="auto"/>
              <w:left w:val="single" w:sz="4" w:space="0" w:color="auto"/>
              <w:bottom w:val="single" w:sz="4" w:space="0" w:color="auto"/>
            </w:tcBorders>
          </w:tcPr>
          <w:p w14:paraId="29F39E8A" w14:textId="727C9AFF" w:rsidR="00F61955" w:rsidRPr="00666CC3" w:rsidRDefault="00F61955" w:rsidP="00F61955">
            <w:pPr>
              <w:jc w:val="both"/>
              <w:rPr>
                <w:sz w:val="22"/>
                <w:szCs w:val="22"/>
              </w:rPr>
            </w:pPr>
          </w:p>
        </w:tc>
      </w:tr>
      <w:tr w:rsidR="00F61955" w:rsidRPr="00666CC3" w14:paraId="41161865"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1BC7D89E" w14:textId="1533C7D3" w:rsidR="00F61955" w:rsidRPr="00666CC3" w:rsidRDefault="00F61955" w:rsidP="00E52D4A">
            <w:pPr>
              <w:pStyle w:val="naisc"/>
              <w:spacing w:before="0" w:after="0"/>
              <w:rPr>
                <w:sz w:val="22"/>
                <w:szCs w:val="22"/>
              </w:rPr>
            </w:pPr>
            <w:r w:rsidRPr="00666CC3">
              <w:rPr>
                <w:sz w:val="22"/>
                <w:szCs w:val="22"/>
              </w:rPr>
              <w:t>2</w:t>
            </w:r>
            <w:r w:rsidR="00DC1E51" w:rsidRPr="00666CC3">
              <w:rPr>
                <w:sz w:val="22"/>
                <w:szCs w:val="22"/>
              </w:rPr>
              <w:t>0</w:t>
            </w:r>
            <w:r w:rsidRPr="00666CC3">
              <w:rPr>
                <w:sz w:val="22"/>
                <w:szCs w:val="22"/>
              </w:rPr>
              <w:t>.</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62C9123C" w14:textId="220107E4" w:rsidR="00F61955" w:rsidRPr="00666CC3" w:rsidRDefault="00DC1E51" w:rsidP="00F61955">
            <w:pPr>
              <w:pStyle w:val="naisc"/>
              <w:tabs>
                <w:tab w:val="left" w:pos="2028"/>
              </w:tabs>
              <w:spacing w:before="0" w:after="0"/>
              <w:jc w:val="both"/>
              <w:rPr>
                <w:sz w:val="22"/>
                <w:szCs w:val="22"/>
              </w:rPr>
            </w:pPr>
            <w:r w:rsidRPr="00666CC3">
              <w:rPr>
                <w:sz w:val="22"/>
                <w:szCs w:val="22"/>
              </w:rPr>
              <w:t>Informatīvā ziņojuma par Eiropas Savienības kohēzijas politikas programmas 2021.–2027. gadam ieviešanai nepieciešamajiem resursiem tabula Nr. 7.</w:t>
            </w:r>
          </w:p>
        </w:tc>
        <w:tc>
          <w:tcPr>
            <w:tcW w:w="1159" w:type="pct"/>
            <w:gridSpan w:val="2"/>
            <w:tcBorders>
              <w:top w:val="single" w:sz="4" w:space="0" w:color="auto"/>
              <w:left w:val="single" w:sz="4" w:space="0" w:color="auto"/>
              <w:bottom w:val="single" w:sz="4" w:space="0" w:color="auto"/>
              <w:right w:val="single" w:sz="4" w:space="0" w:color="auto"/>
            </w:tcBorders>
          </w:tcPr>
          <w:p w14:paraId="56CD6E26" w14:textId="7A83A524" w:rsidR="00F61955" w:rsidRPr="00666CC3" w:rsidRDefault="00DC1E51" w:rsidP="00F61955">
            <w:pPr>
              <w:pStyle w:val="naisc"/>
              <w:spacing w:before="0" w:after="0"/>
              <w:jc w:val="both"/>
              <w:rPr>
                <w:bCs/>
                <w:sz w:val="22"/>
                <w:szCs w:val="22"/>
              </w:rPr>
            </w:pPr>
            <w:r w:rsidRPr="00666CC3">
              <w:rPr>
                <w:bCs/>
                <w:sz w:val="22"/>
                <w:szCs w:val="22"/>
              </w:rPr>
              <w:t>Lūdzam 7. tabulas otrajā laika periodā norādīto laika periodu izteikt "2014.‑2020. gada periods".</w:t>
            </w:r>
          </w:p>
        </w:tc>
        <w:tc>
          <w:tcPr>
            <w:tcW w:w="1222" w:type="pct"/>
            <w:tcBorders>
              <w:top w:val="single" w:sz="4" w:space="0" w:color="auto"/>
              <w:left w:val="single" w:sz="4" w:space="0" w:color="auto"/>
              <w:bottom w:val="single" w:sz="4" w:space="0" w:color="auto"/>
              <w:right w:val="single" w:sz="4" w:space="0" w:color="auto"/>
            </w:tcBorders>
          </w:tcPr>
          <w:p w14:paraId="15B7A099" w14:textId="5E2B9581" w:rsidR="00F61955" w:rsidRPr="00666CC3" w:rsidRDefault="00DC1E51" w:rsidP="00F61955">
            <w:pPr>
              <w:pStyle w:val="naisc"/>
              <w:spacing w:before="0" w:after="0"/>
              <w:jc w:val="both"/>
              <w:rPr>
                <w:b/>
                <w:bCs/>
                <w:sz w:val="22"/>
                <w:szCs w:val="22"/>
              </w:rPr>
            </w:pPr>
            <w:r w:rsidRPr="00666CC3">
              <w:rPr>
                <w:b/>
                <w:bCs/>
                <w:sz w:val="22"/>
                <w:szCs w:val="22"/>
              </w:rPr>
              <w:t>Priekšlikums ņemts vērā.</w:t>
            </w:r>
          </w:p>
        </w:tc>
        <w:tc>
          <w:tcPr>
            <w:tcW w:w="889" w:type="pct"/>
            <w:gridSpan w:val="2"/>
            <w:tcBorders>
              <w:top w:val="single" w:sz="4" w:space="0" w:color="auto"/>
              <w:left w:val="single" w:sz="4" w:space="0" w:color="auto"/>
              <w:bottom w:val="single" w:sz="4" w:space="0" w:color="auto"/>
            </w:tcBorders>
          </w:tcPr>
          <w:p w14:paraId="4098CDA5" w14:textId="3FA6D75E" w:rsidR="00F61955" w:rsidRPr="00666CC3" w:rsidRDefault="00DC1E51" w:rsidP="00F61955">
            <w:pPr>
              <w:jc w:val="both"/>
              <w:rPr>
                <w:sz w:val="22"/>
                <w:szCs w:val="22"/>
              </w:rPr>
            </w:pPr>
            <w:r w:rsidRPr="00666CC3">
              <w:rPr>
                <w:sz w:val="22"/>
                <w:szCs w:val="22"/>
              </w:rPr>
              <w:t>Lūdzu skatīt precizēto ziņojuma projektu</w:t>
            </w:r>
          </w:p>
        </w:tc>
      </w:tr>
      <w:tr w:rsidR="00F61955" w:rsidRPr="00666CC3" w14:paraId="27DF4087"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57F8A9E2" w14:textId="77777777" w:rsidR="00F61955" w:rsidRPr="00666CC3" w:rsidRDefault="00F61955" w:rsidP="00F61955">
            <w:pPr>
              <w:pStyle w:val="naisc"/>
              <w:spacing w:before="0" w:after="0"/>
              <w:ind w:left="720"/>
              <w:jc w:val="left"/>
              <w:rPr>
                <w:sz w:val="22"/>
                <w:szCs w:val="22"/>
              </w:rPr>
            </w:pPr>
          </w:p>
        </w:tc>
        <w:tc>
          <w:tcPr>
            <w:tcW w:w="4567" w:type="pct"/>
            <w:gridSpan w:val="6"/>
            <w:tcBorders>
              <w:top w:val="single" w:sz="4" w:space="0" w:color="auto"/>
              <w:left w:val="single" w:sz="4" w:space="0" w:color="auto"/>
              <w:bottom w:val="single" w:sz="4" w:space="0" w:color="auto"/>
            </w:tcBorders>
            <w:shd w:val="clear" w:color="auto" w:fill="auto"/>
          </w:tcPr>
          <w:p w14:paraId="799A19DE" w14:textId="77777777" w:rsidR="00F61955" w:rsidRPr="00666CC3" w:rsidRDefault="00F61955" w:rsidP="00F61955">
            <w:pPr>
              <w:jc w:val="center"/>
              <w:rPr>
                <w:sz w:val="22"/>
                <w:szCs w:val="22"/>
              </w:rPr>
            </w:pPr>
            <w:r w:rsidRPr="00666CC3">
              <w:rPr>
                <w:b/>
                <w:sz w:val="22"/>
                <w:szCs w:val="22"/>
              </w:rPr>
              <w:t>Vides aizsardzības un reģionālās attīstības ministrija</w:t>
            </w:r>
          </w:p>
        </w:tc>
      </w:tr>
      <w:tr w:rsidR="00F61955" w:rsidRPr="00666CC3" w14:paraId="5ACF3FF8"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3ABB3DA8" w14:textId="3BDFBD41" w:rsidR="00F61955" w:rsidRPr="00666CC3" w:rsidRDefault="00F7514F" w:rsidP="004625A3">
            <w:pPr>
              <w:pStyle w:val="naisc"/>
              <w:spacing w:before="0" w:after="0"/>
              <w:rPr>
                <w:sz w:val="22"/>
                <w:szCs w:val="22"/>
              </w:rPr>
            </w:pPr>
            <w:r w:rsidRPr="00666CC3">
              <w:rPr>
                <w:sz w:val="22"/>
                <w:szCs w:val="22"/>
              </w:rPr>
              <w:t>2</w:t>
            </w:r>
            <w:r w:rsidR="00F61955" w:rsidRPr="00666CC3">
              <w:rPr>
                <w:sz w:val="22"/>
                <w:szCs w:val="22"/>
              </w:rPr>
              <w:t>1.</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3C391BDD" w14:textId="283298D5" w:rsidR="00F61955" w:rsidRPr="00666CC3" w:rsidRDefault="0026720F" w:rsidP="00F61955">
            <w:pPr>
              <w:pStyle w:val="naisc"/>
              <w:tabs>
                <w:tab w:val="left" w:pos="263"/>
              </w:tabs>
              <w:spacing w:before="0" w:after="0"/>
              <w:jc w:val="both"/>
              <w:rPr>
                <w:sz w:val="22"/>
                <w:szCs w:val="22"/>
              </w:rPr>
            </w:pPr>
            <w:r w:rsidRPr="00666CC3">
              <w:rPr>
                <w:sz w:val="22"/>
                <w:szCs w:val="22"/>
              </w:rPr>
              <w:t>Informatīvā ziņojuma par Eiropas Savienības kohēzijas politikas programmas 2021.–2027. gadam ieviešanai nepieciešamajiem resursiem tabula Nr. 7</w:t>
            </w:r>
            <w:r w:rsidR="002C4830" w:rsidRPr="00666CC3">
              <w:rPr>
                <w:sz w:val="22"/>
                <w:szCs w:val="22"/>
              </w:rPr>
              <w:t xml:space="preserve"> un Nr.8</w:t>
            </w:r>
            <w:r w:rsidRPr="00666CC3">
              <w:rPr>
                <w:sz w:val="22"/>
                <w:szCs w:val="22"/>
              </w:rPr>
              <w:t>.</w:t>
            </w:r>
          </w:p>
        </w:tc>
        <w:tc>
          <w:tcPr>
            <w:tcW w:w="1159" w:type="pct"/>
            <w:gridSpan w:val="2"/>
            <w:tcBorders>
              <w:top w:val="single" w:sz="4" w:space="0" w:color="auto"/>
              <w:left w:val="single" w:sz="4" w:space="0" w:color="auto"/>
              <w:bottom w:val="single" w:sz="4" w:space="0" w:color="auto"/>
              <w:right w:val="single" w:sz="4" w:space="0" w:color="auto"/>
            </w:tcBorders>
          </w:tcPr>
          <w:p w14:paraId="1C5F89BB" w14:textId="77777777" w:rsidR="002C4830" w:rsidRPr="00666CC3" w:rsidRDefault="002C4830" w:rsidP="002C4830">
            <w:pPr>
              <w:pStyle w:val="naisc"/>
              <w:jc w:val="both"/>
              <w:rPr>
                <w:sz w:val="22"/>
                <w:szCs w:val="22"/>
                <w:u w:val="single"/>
              </w:rPr>
            </w:pPr>
            <w:r w:rsidRPr="00666CC3">
              <w:rPr>
                <w:sz w:val="22"/>
                <w:szCs w:val="22"/>
                <w:u w:val="single"/>
              </w:rPr>
              <w:t>Attiecībā uz nepietiekamo finansējumu:</w:t>
            </w:r>
          </w:p>
          <w:p w14:paraId="18339929" w14:textId="77777777" w:rsidR="002C4830" w:rsidRPr="00666CC3" w:rsidRDefault="002C4830" w:rsidP="002C4830">
            <w:pPr>
              <w:pStyle w:val="naisc"/>
              <w:jc w:val="both"/>
              <w:rPr>
                <w:sz w:val="22"/>
                <w:szCs w:val="22"/>
              </w:rPr>
            </w:pPr>
            <w:r w:rsidRPr="00666CC3">
              <w:rPr>
                <w:sz w:val="22"/>
                <w:szCs w:val="22"/>
              </w:rPr>
              <w:t xml:space="preserve">1.1. Finansējums VARAM kā Atbildīgās iestādes funkciju nodrošināšanai un horizontālās prioritātes </w:t>
            </w:r>
            <w:proofErr w:type="spellStart"/>
            <w:r w:rsidRPr="00666CC3">
              <w:rPr>
                <w:sz w:val="22"/>
                <w:szCs w:val="22"/>
              </w:rPr>
              <w:t>klimatdrošināšana</w:t>
            </w:r>
            <w:proofErr w:type="spellEnd"/>
            <w:r w:rsidRPr="00666CC3">
              <w:rPr>
                <w:sz w:val="22"/>
                <w:szCs w:val="22"/>
              </w:rPr>
              <w:t xml:space="preserve"> (</w:t>
            </w:r>
            <w:proofErr w:type="spellStart"/>
            <w:r w:rsidRPr="00666CC3">
              <w:rPr>
                <w:sz w:val="22"/>
                <w:szCs w:val="22"/>
              </w:rPr>
              <w:t>climate</w:t>
            </w:r>
            <w:proofErr w:type="spellEnd"/>
            <w:r w:rsidRPr="00666CC3">
              <w:rPr>
                <w:sz w:val="22"/>
                <w:szCs w:val="22"/>
              </w:rPr>
              <w:t xml:space="preserve"> </w:t>
            </w:r>
            <w:proofErr w:type="spellStart"/>
            <w:r w:rsidRPr="00666CC3">
              <w:rPr>
                <w:sz w:val="22"/>
                <w:szCs w:val="22"/>
              </w:rPr>
              <w:t>proofing</w:t>
            </w:r>
            <w:proofErr w:type="spellEnd"/>
            <w:r w:rsidRPr="00666CC3">
              <w:rPr>
                <w:sz w:val="22"/>
                <w:szCs w:val="22"/>
              </w:rPr>
              <w:t>) īstenošanai.</w:t>
            </w:r>
          </w:p>
          <w:p w14:paraId="0E8785A6" w14:textId="77777777" w:rsidR="002C4830" w:rsidRPr="00666CC3" w:rsidRDefault="002C4830" w:rsidP="002C4830">
            <w:pPr>
              <w:pStyle w:val="naisc"/>
              <w:jc w:val="both"/>
              <w:rPr>
                <w:sz w:val="22"/>
                <w:szCs w:val="22"/>
              </w:rPr>
            </w:pPr>
            <w:r w:rsidRPr="00666CC3">
              <w:rPr>
                <w:sz w:val="22"/>
                <w:szCs w:val="22"/>
              </w:rPr>
              <w:t xml:space="preserve">Vēršam Finanšu ministrijas uzmanību, ka VARAM piešķirtais maksimāli pieejamais finansējums 8 527 775 </w:t>
            </w:r>
            <w:proofErr w:type="spellStart"/>
            <w:r w:rsidRPr="00666CC3">
              <w:rPr>
                <w:sz w:val="22"/>
                <w:szCs w:val="22"/>
              </w:rPr>
              <w:t>euro</w:t>
            </w:r>
            <w:proofErr w:type="spellEnd"/>
            <w:r w:rsidRPr="00666CC3">
              <w:rPr>
                <w:sz w:val="22"/>
                <w:szCs w:val="22"/>
              </w:rPr>
              <w:t xml:space="preserve"> (no tiem 8 127 775  </w:t>
            </w:r>
            <w:proofErr w:type="spellStart"/>
            <w:r w:rsidRPr="00666CC3">
              <w:rPr>
                <w:sz w:val="22"/>
                <w:szCs w:val="22"/>
              </w:rPr>
              <w:t>euro</w:t>
            </w:r>
            <w:proofErr w:type="spellEnd"/>
            <w:r w:rsidRPr="00666CC3">
              <w:rPr>
                <w:sz w:val="22"/>
                <w:szCs w:val="22"/>
              </w:rPr>
              <w:t xml:space="preserve"> atlīdzībai un administrēšanai), kas minēts Informatīvais ziņojuma 7.tabulā, laika posmam no 2022.gada 1.janvāra līdz 2028.gada 31.decembrim ir nepietiekošs, lai šajā periodā efektīvi un kvalitatīvi vienlaikus nodrošinātu:</w:t>
            </w:r>
          </w:p>
          <w:p w14:paraId="001EFD49" w14:textId="77777777" w:rsidR="002C4830" w:rsidRPr="00666CC3" w:rsidRDefault="002C4830" w:rsidP="002C4830">
            <w:pPr>
              <w:pStyle w:val="naisc"/>
              <w:jc w:val="both"/>
              <w:rPr>
                <w:sz w:val="22"/>
                <w:szCs w:val="22"/>
              </w:rPr>
            </w:pPr>
            <w:r w:rsidRPr="00666CC3">
              <w:rPr>
                <w:sz w:val="22"/>
                <w:szCs w:val="22"/>
              </w:rPr>
              <w:t xml:space="preserve">a) Eiropas Savienības (turpmāk – ES) fondu plānošanas perioda 2021. – 2027.gadam, kura ietvaros plānota VARAM 11 specifisko atbalsta mērķu (turpmāk – SAM) (29 pasākumi) ar kopējo finansējumu 1,014 mljrd. </w:t>
            </w:r>
            <w:proofErr w:type="spellStart"/>
            <w:r w:rsidRPr="00666CC3">
              <w:rPr>
                <w:sz w:val="22"/>
                <w:szCs w:val="22"/>
              </w:rPr>
              <w:t>euro</w:t>
            </w:r>
            <w:proofErr w:type="spellEnd"/>
            <w:r w:rsidRPr="00666CC3">
              <w:rPr>
                <w:sz w:val="22"/>
                <w:szCs w:val="22"/>
              </w:rPr>
              <w:t>, plānošanu, ieviešanu un uzraudzību, kā arī nodrošinātu Taisnīgas pārkārtošanās fonda (turpmāk – TPF)  plāna plānošanu, ieviešanu un uzraudzību un plāna koordinēšanu un nodrošinātu ES fondu plānošanas perioda 2014. – 2020.gadam SAM ieviešanu un perioda slēgšanu.</w:t>
            </w:r>
          </w:p>
          <w:p w14:paraId="3FE7940A" w14:textId="77777777" w:rsidR="002C4830" w:rsidRPr="00666CC3" w:rsidRDefault="002C4830" w:rsidP="002C4830">
            <w:pPr>
              <w:pStyle w:val="naisc"/>
              <w:jc w:val="both"/>
              <w:rPr>
                <w:b/>
                <w:bCs/>
                <w:sz w:val="22"/>
                <w:szCs w:val="22"/>
              </w:rPr>
            </w:pPr>
            <w:r w:rsidRPr="00666CC3">
              <w:rPr>
                <w:sz w:val="22"/>
                <w:szCs w:val="22"/>
              </w:rPr>
              <w:t xml:space="preserve">Informatīvā ziņojuma tabulā Nr.7 </w:t>
            </w:r>
            <w:r w:rsidRPr="00666CC3">
              <w:rPr>
                <w:sz w:val="22"/>
                <w:szCs w:val="22"/>
              </w:rPr>
              <w:lastRenderedPageBreak/>
              <w:t xml:space="preserve">VARAM piedāvātais finansējuma apjoms 8 127 775 </w:t>
            </w:r>
            <w:proofErr w:type="spellStart"/>
            <w:r w:rsidRPr="00666CC3">
              <w:rPr>
                <w:sz w:val="22"/>
                <w:szCs w:val="22"/>
              </w:rPr>
              <w:t>euro</w:t>
            </w:r>
            <w:proofErr w:type="spellEnd"/>
            <w:r w:rsidRPr="00666CC3">
              <w:rPr>
                <w:sz w:val="22"/>
                <w:szCs w:val="22"/>
              </w:rPr>
              <w:t xml:space="preserve"> nodrošinātu VARAM funkciju izpildi tikai līdz 2027. gada 1. ceturksnim (ieskaitot), jo visam laika posmam  no 2022.gada 1.janvāra līdz 2028.gada 31.decembrim VARAM ir nepieciešami līdzekļi 11 243 303,40 </w:t>
            </w:r>
            <w:proofErr w:type="spellStart"/>
            <w:r w:rsidRPr="00666CC3">
              <w:rPr>
                <w:sz w:val="22"/>
                <w:szCs w:val="22"/>
              </w:rPr>
              <w:t>euro</w:t>
            </w:r>
            <w:proofErr w:type="spellEnd"/>
            <w:r w:rsidRPr="00666CC3">
              <w:rPr>
                <w:sz w:val="22"/>
                <w:szCs w:val="22"/>
              </w:rPr>
              <w:t xml:space="preserve"> (t.i., 47,9 slodžu uzturēšanai) apmērā. </w:t>
            </w:r>
            <w:r w:rsidRPr="00666CC3">
              <w:rPr>
                <w:b/>
                <w:bCs/>
                <w:sz w:val="22"/>
                <w:szCs w:val="22"/>
              </w:rPr>
              <w:t xml:space="preserve">Līdz ar to VARAM laika posmā no 2027. gada 2.ceturkšņa līdz 2028. gada 31.decembrim vēl papildus ir nepieciešami līdzekļi 3 115 546,40 </w:t>
            </w:r>
            <w:proofErr w:type="spellStart"/>
            <w:r w:rsidRPr="00666CC3">
              <w:rPr>
                <w:b/>
                <w:bCs/>
                <w:sz w:val="22"/>
                <w:szCs w:val="22"/>
              </w:rPr>
              <w:t>euro</w:t>
            </w:r>
            <w:proofErr w:type="spellEnd"/>
            <w:r w:rsidRPr="00666CC3">
              <w:rPr>
                <w:b/>
                <w:bCs/>
                <w:sz w:val="22"/>
                <w:szCs w:val="22"/>
              </w:rPr>
              <w:t xml:space="preserve"> apmērā. </w:t>
            </w:r>
          </w:p>
          <w:p w14:paraId="32271828" w14:textId="77777777" w:rsidR="002C4830" w:rsidRPr="00666CC3" w:rsidRDefault="002C4830" w:rsidP="002C4830">
            <w:pPr>
              <w:pStyle w:val="naisc"/>
              <w:jc w:val="both"/>
              <w:rPr>
                <w:sz w:val="22"/>
                <w:szCs w:val="22"/>
              </w:rPr>
            </w:pPr>
            <w:r w:rsidRPr="00666CC3">
              <w:rPr>
                <w:sz w:val="22"/>
                <w:szCs w:val="22"/>
              </w:rPr>
              <w:t xml:space="preserve">Vēršam uzmanību, ka VARAM 2021. gada 2. septembra vēstulē Nr. 4-4/8001 jau informēja Vadošo iestādi, ka ES fondu plānošanas perioda 2014. – 2020. gadam noslēgšanai, ES fondu plānošanas perioda 2021. – 2027. gadam plānošanai ieviešanai un uzraudzībai, kā arī TPF plāna plānošanai, ieviešanai, uzraudzībai un plāna koordinēšanai VARAM kopumā ir nepieciešamas 47,9 slodzes ar kopējo finansējumu 5 704 163 </w:t>
            </w:r>
            <w:proofErr w:type="spellStart"/>
            <w:r w:rsidRPr="00666CC3">
              <w:rPr>
                <w:sz w:val="22"/>
                <w:szCs w:val="22"/>
              </w:rPr>
              <w:t>euro</w:t>
            </w:r>
            <w:proofErr w:type="spellEnd"/>
            <w:r w:rsidRPr="00666CC3">
              <w:rPr>
                <w:sz w:val="22"/>
                <w:szCs w:val="22"/>
              </w:rPr>
              <w:t xml:space="preserve"> periodam no 2022. – 2024. gadam, no kuriem 2022. gadam ir nepieciešami 578 092,20 </w:t>
            </w:r>
            <w:proofErr w:type="spellStart"/>
            <w:r w:rsidRPr="00666CC3">
              <w:rPr>
                <w:sz w:val="22"/>
                <w:szCs w:val="22"/>
              </w:rPr>
              <w:t>euro</w:t>
            </w:r>
            <w:proofErr w:type="spellEnd"/>
            <w:r w:rsidRPr="00666CC3">
              <w:rPr>
                <w:sz w:val="22"/>
                <w:szCs w:val="22"/>
              </w:rPr>
              <w:t xml:space="preserve">, t.sk. lai nodrošinātu TPF plāna ieviešanas uzsākšanu un plāna ieviešanas koordinēšanu. </w:t>
            </w:r>
          </w:p>
          <w:p w14:paraId="20D67433" w14:textId="77777777" w:rsidR="002C4830" w:rsidRPr="00666CC3" w:rsidRDefault="002C4830" w:rsidP="002C4830">
            <w:pPr>
              <w:pStyle w:val="naisc"/>
              <w:jc w:val="both"/>
              <w:rPr>
                <w:sz w:val="22"/>
                <w:szCs w:val="22"/>
              </w:rPr>
            </w:pPr>
            <w:r w:rsidRPr="00666CC3">
              <w:rPr>
                <w:sz w:val="22"/>
                <w:szCs w:val="22"/>
              </w:rPr>
              <w:t xml:space="preserve">b) VARAM horizontālās prioritātes </w:t>
            </w:r>
            <w:proofErr w:type="spellStart"/>
            <w:r w:rsidRPr="00666CC3">
              <w:rPr>
                <w:sz w:val="22"/>
                <w:szCs w:val="22"/>
              </w:rPr>
              <w:t>klimatdrošināšana</w:t>
            </w:r>
            <w:proofErr w:type="spellEnd"/>
            <w:r w:rsidRPr="00666CC3">
              <w:rPr>
                <w:sz w:val="22"/>
                <w:szCs w:val="22"/>
              </w:rPr>
              <w:t xml:space="preserve">  īstenošanu</w:t>
            </w:r>
          </w:p>
          <w:p w14:paraId="21578394" w14:textId="223E9D1F" w:rsidR="002C4830" w:rsidRPr="00666CC3" w:rsidRDefault="002C4830" w:rsidP="002C4830">
            <w:pPr>
              <w:pStyle w:val="naisc"/>
              <w:jc w:val="both"/>
              <w:rPr>
                <w:sz w:val="22"/>
                <w:szCs w:val="22"/>
              </w:rPr>
            </w:pPr>
            <w:r w:rsidRPr="00666CC3">
              <w:rPr>
                <w:sz w:val="22"/>
                <w:szCs w:val="22"/>
              </w:rPr>
              <w:lastRenderedPageBreak/>
              <w:t xml:space="preserve">Šīs funkcijas īstenošanai ir nepieciešams finansējums 2,3 slodžu nodrošināšanai ar kopējo finansējumu 78 652 </w:t>
            </w:r>
            <w:proofErr w:type="spellStart"/>
            <w:r w:rsidRPr="00666CC3">
              <w:rPr>
                <w:sz w:val="22"/>
                <w:szCs w:val="22"/>
              </w:rPr>
              <w:t>euro</w:t>
            </w:r>
            <w:proofErr w:type="spellEnd"/>
            <w:r w:rsidRPr="00666CC3">
              <w:rPr>
                <w:sz w:val="22"/>
                <w:szCs w:val="22"/>
              </w:rPr>
              <w:t xml:space="preserve"> gadā jeb 550 564 </w:t>
            </w:r>
            <w:proofErr w:type="spellStart"/>
            <w:r w:rsidRPr="00666CC3">
              <w:rPr>
                <w:sz w:val="22"/>
                <w:szCs w:val="22"/>
              </w:rPr>
              <w:t>euro</w:t>
            </w:r>
            <w:proofErr w:type="spellEnd"/>
            <w:r w:rsidRPr="00666CC3">
              <w:rPr>
                <w:sz w:val="22"/>
                <w:szCs w:val="22"/>
              </w:rPr>
              <w:t xml:space="preserve"> laika posmam no 2022.gada 1.janvāra līdz 2028.gada 31.decembrim. Atbilstoši Vadošās iestādes Informatīvā ziņojuma (32) punktā un 8. tabulā minētajam piedāvājumam  šīs funkcijas nodrošināšanai laika posmam no 2022. gada 1. janvāra līdz 2028. gada 31. decembrim ir piešķirti 150 000 </w:t>
            </w:r>
            <w:proofErr w:type="spellStart"/>
            <w:r w:rsidRPr="00666CC3">
              <w:rPr>
                <w:sz w:val="22"/>
                <w:szCs w:val="22"/>
              </w:rPr>
              <w:t>euro</w:t>
            </w:r>
            <w:proofErr w:type="spellEnd"/>
            <w:r w:rsidRPr="00666CC3">
              <w:rPr>
                <w:sz w:val="22"/>
                <w:szCs w:val="22"/>
              </w:rPr>
              <w:t xml:space="preserve">. Līdz ar to iztrūkst līdzekļu 400 564 </w:t>
            </w:r>
            <w:proofErr w:type="spellStart"/>
            <w:r w:rsidRPr="00666CC3">
              <w:rPr>
                <w:sz w:val="22"/>
                <w:szCs w:val="22"/>
              </w:rPr>
              <w:t>euro</w:t>
            </w:r>
            <w:proofErr w:type="spellEnd"/>
            <w:r w:rsidRPr="00666CC3">
              <w:rPr>
                <w:sz w:val="22"/>
                <w:szCs w:val="22"/>
              </w:rPr>
              <w:t xml:space="preserve"> apmērā. Vēršam Vadošās iestādes uzmanību, ka šīs funkcijas īstenošanai 2022.gadā nav piešķirti papildu līdzekļi esošās tehniskās palīdzības jeb ERAF TP projekta Nr.11.1.1.0/18/TP/005 ietvaros. Būtiski atzīmēt, ka jau sākot ar 2022.gadu VARAM kā atbildīgai par horizontālās prioritātes </w:t>
            </w:r>
            <w:proofErr w:type="spellStart"/>
            <w:r w:rsidRPr="00666CC3">
              <w:rPr>
                <w:sz w:val="22"/>
                <w:szCs w:val="22"/>
              </w:rPr>
              <w:t>klimatdrošināšana</w:t>
            </w:r>
            <w:proofErr w:type="spellEnd"/>
            <w:r w:rsidRPr="00666CC3">
              <w:rPr>
                <w:sz w:val="22"/>
                <w:szCs w:val="22"/>
              </w:rPr>
              <w:t xml:space="preserve"> īstenošanu jāizstrādā metodika citām atbildīgajām iestādēm, lai tās (tajā skaitā iestādes, kas jau šobrīd strādā pie MK noteikumu  un kritēriju izstrādes) savlaicīgi varētu veikt pašnovērtējumu pirms šo MK noteikumu un kritēriju projektu tālākās virzības uz MK. Papildus minētajam, VARAM horizontālās prioritātes </w:t>
            </w:r>
            <w:proofErr w:type="spellStart"/>
            <w:r w:rsidRPr="00666CC3">
              <w:rPr>
                <w:sz w:val="22"/>
                <w:szCs w:val="22"/>
              </w:rPr>
              <w:t>klimatdrošināšana</w:t>
            </w:r>
            <w:proofErr w:type="spellEnd"/>
            <w:r w:rsidRPr="00666CC3">
              <w:rPr>
                <w:sz w:val="22"/>
                <w:szCs w:val="22"/>
              </w:rPr>
              <w:t xml:space="preserve"> uzraudzībai nodrošinās arī </w:t>
            </w:r>
            <w:r w:rsidRPr="00666CC3">
              <w:rPr>
                <w:sz w:val="22"/>
                <w:szCs w:val="22"/>
              </w:rPr>
              <w:lastRenderedPageBreak/>
              <w:t xml:space="preserve">konsultatīvo metodisko atbalstu atbildīgajām iestādēm un sadarbības iestādei, lai tās varētu integrēt horizontālās prioritātes </w:t>
            </w:r>
            <w:proofErr w:type="spellStart"/>
            <w:r w:rsidRPr="00666CC3">
              <w:rPr>
                <w:sz w:val="22"/>
                <w:szCs w:val="22"/>
              </w:rPr>
              <w:t>klimatdrošināšana</w:t>
            </w:r>
            <w:proofErr w:type="spellEnd"/>
            <w:r w:rsidRPr="00666CC3">
              <w:rPr>
                <w:sz w:val="22"/>
                <w:szCs w:val="22"/>
              </w:rPr>
              <w:t xml:space="preserve"> principus normatīvajos tiesību aktos, projektu iesniegumu vērtēšanas kritērijos u.c. dokumentos, kā arī sagatavojot analītiskos materiālus Uzraudzības komitejai, lai sniegtu informāciju par šī principa integrēšanu ES fondu programmā.</w:t>
            </w:r>
          </w:p>
          <w:p w14:paraId="2ABA1284" w14:textId="68DEB19B" w:rsidR="002C4830" w:rsidRPr="00666CC3" w:rsidRDefault="002C4830" w:rsidP="002C4830">
            <w:pPr>
              <w:pStyle w:val="naisc"/>
              <w:jc w:val="both"/>
              <w:rPr>
                <w:sz w:val="22"/>
                <w:szCs w:val="22"/>
              </w:rPr>
            </w:pPr>
            <w:r w:rsidRPr="00666CC3">
              <w:rPr>
                <w:sz w:val="22"/>
                <w:szCs w:val="22"/>
              </w:rPr>
              <w:t xml:space="preserve">Tādējādi, apkopojot a) un b) minēto laika posmam no 2022. gada 1. janvāra līdz 2028. gada 31. decembrim, VARAM kopējais nepieciešamais finansējums 50,2 slodžu nodrošināšanai ir 11,8 milj. </w:t>
            </w:r>
            <w:proofErr w:type="spellStart"/>
            <w:r w:rsidRPr="00666CC3">
              <w:rPr>
                <w:sz w:val="22"/>
                <w:szCs w:val="22"/>
              </w:rPr>
              <w:t>euro</w:t>
            </w:r>
            <w:proofErr w:type="spellEnd"/>
            <w:r w:rsidRPr="00666CC3">
              <w:rPr>
                <w:sz w:val="22"/>
                <w:szCs w:val="22"/>
              </w:rPr>
              <w:t xml:space="preserve"> (skatīt aprēķinus pa gadiem pie VARAM atzinuma par MK noteikumu projektu par tehniskās palīdzības ieviešanu 2021.-2027.gada plānošanas periodā). Līdz ar to VARAM laikposmam 2022. – 2028. gadam minēto funkciju nodrošināšanai vēl papildus kopumā būtu nepieciešami līdzekļi 3 516 110,40 </w:t>
            </w:r>
            <w:proofErr w:type="spellStart"/>
            <w:r w:rsidRPr="00666CC3">
              <w:rPr>
                <w:sz w:val="22"/>
                <w:szCs w:val="22"/>
              </w:rPr>
              <w:t>euro</w:t>
            </w:r>
            <w:proofErr w:type="spellEnd"/>
            <w:r w:rsidRPr="00666CC3">
              <w:rPr>
                <w:sz w:val="22"/>
                <w:szCs w:val="22"/>
              </w:rPr>
              <w:t>.</w:t>
            </w:r>
          </w:p>
          <w:p w14:paraId="3F651C22" w14:textId="77777777" w:rsidR="002C4830" w:rsidRPr="00666CC3" w:rsidRDefault="002C4830" w:rsidP="002C4830">
            <w:pPr>
              <w:pStyle w:val="naisc"/>
              <w:jc w:val="both"/>
              <w:rPr>
                <w:sz w:val="22"/>
                <w:szCs w:val="22"/>
              </w:rPr>
            </w:pPr>
            <w:r w:rsidRPr="00666CC3">
              <w:rPr>
                <w:sz w:val="22"/>
                <w:szCs w:val="22"/>
              </w:rPr>
              <w:t xml:space="preserve">c) Attiecībā uz Informatīvā ziņojuma 1. un 3. grafikā ietvert TPF tehniskās palīdzības finansējuma  apmēru, uzskatām, ka no TPF tehniskās palīdzības finansējuma (9 milj. </w:t>
            </w:r>
            <w:proofErr w:type="spellStart"/>
            <w:r w:rsidRPr="00666CC3">
              <w:rPr>
                <w:sz w:val="22"/>
                <w:szCs w:val="22"/>
              </w:rPr>
              <w:t>euro</w:t>
            </w:r>
            <w:proofErr w:type="spellEnd"/>
            <w:r w:rsidRPr="00666CC3">
              <w:rPr>
                <w:sz w:val="22"/>
                <w:szCs w:val="22"/>
              </w:rPr>
              <w:t xml:space="preserve">) ir jāfinansē tikai tās iestādes, kuras noteiktas kā par pasākumu </w:t>
            </w:r>
            <w:r w:rsidRPr="00666CC3">
              <w:rPr>
                <w:sz w:val="22"/>
                <w:szCs w:val="22"/>
              </w:rPr>
              <w:lastRenderedPageBreak/>
              <w:t xml:space="preserve">īstenošanu atbildīgās saistībā ar TPF plānā iekļautajiem pasākumiem un to attiecīgās funkcijas, ņemot vērā MK 2021. gada 14. septembra sēdes </w:t>
            </w:r>
            <w:proofErr w:type="spellStart"/>
            <w:r w:rsidRPr="00666CC3">
              <w:rPr>
                <w:sz w:val="22"/>
                <w:szCs w:val="22"/>
              </w:rPr>
              <w:t>protokollēmumā</w:t>
            </w:r>
            <w:proofErr w:type="spellEnd"/>
            <w:r w:rsidRPr="00666CC3">
              <w:rPr>
                <w:sz w:val="22"/>
                <w:szCs w:val="22"/>
              </w:rPr>
              <w:t xml:space="preserve"> Nr.61 46.§  noteiktās kompetences. Atbilstoši Informatīvā ziņojuma aktuālajai redakcijai šobrīd ir grūti izsekojams, kurām iestādēm un kādā apmērā ir piešķirts TPF plāna tehniskās palīdzības finansējums. Tādēļ būtiski, ka TPF plāna tehniskās palīdzības finansējums vispirms tiek novirzīts TPF plāna vadošās iestādes un koordinējošās iestādes funkciju nodrošināšanai. Tādējādi, ievērojot to, ka VARAM ir koordinējošā  TPF plāna īstenošanas iestāde, kam TPF plānā ir vislielākais aktivitāšu skaits (kas sevī ietver arī ieviešanu un uzraudzību), lūdzam 3.grafikā ietverto elastības finansējumu (600 tūkst. </w:t>
            </w:r>
            <w:proofErr w:type="spellStart"/>
            <w:r w:rsidRPr="00666CC3">
              <w:rPr>
                <w:sz w:val="22"/>
                <w:szCs w:val="22"/>
              </w:rPr>
              <w:t>euro</w:t>
            </w:r>
            <w:proofErr w:type="spellEnd"/>
            <w:r w:rsidRPr="00666CC3">
              <w:rPr>
                <w:sz w:val="22"/>
                <w:szCs w:val="22"/>
              </w:rPr>
              <w:t>) rezervēt VARAM attiecīgo TPF plāna funkciju nodrošināšanai.</w:t>
            </w:r>
          </w:p>
          <w:p w14:paraId="69915B1C" w14:textId="571E78D0" w:rsidR="002C4830" w:rsidRPr="00666CC3" w:rsidRDefault="002C4830" w:rsidP="002C4830">
            <w:pPr>
              <w:pStyle w:val="naisc"/>
              <w:jc w:val="both"/>
              <w:rPr>
                <w:sz w:val="22"/>
                <w:szCs w:val="22"/>
              </w:rPr>
            </w:pPr>
            <w:r w:rsidRPr="00666CC3">
              <w:rPr>
                <w:sz w:val="22"/>
                <w:szCs w:val="22"/>
              </w:rPr>
              <w:t xml:space="preserve">Vienlaikus vēršam Vadošās iestādes uzmanību, ka VARAM TPF plāna ietvaros ieviesīs un uzraudzīs piecus pasākumus (no 8 plānotiem) un nodrošinās koordinēšanas funkciju, t.sk. atskaišu sagatavošanu, kam nepieciešams finansējums jau 2022. gadā, bet kopumā visam laika posmam no 2022. gada 1. janvāra </w:t>
            </w:r>
            <w:r w:rsidRPr="00666CC3">
              <w:rPr>
                <w:sz w:val="22"/>
                <w:szCs w:val="22"/>
              </w:rPr>
              <w:lastRenderedPageBreak/>
              <w:t xml:space="preserve">līdz 2028. gada 31. decembrim nepieciešamais TP finansējums ir 2 281 183 </w:t>
            </w:r>
            <w:proofErr w:type="spellStart"/>
            <w:r w:rsidRPr="00666CC3">
              <w:rPr>
                <w:sz w:val="22"/>
                <w:szCs w:val="22"/>
              </w:rPr>
              <w:t>euro</w:t>
            </w:r>
            <w:proofErr w:type="spellEnd"/>
            <w:r w:rsidRPr="00666CC3">
              <w:rPr>
                <w:sz w:val="22"/>
                <w:szCs w:val="22"/>
              </w:rPr>
              <w:t>.</w:t>
            </w:r>
          </w:p>
          <w:p w14:paraId="08613431" w14:textId="77777777" w:rsidR="002C4830" w:rsidRPr="00666CC3" w:rsidRDefault="002C4830" w:rsidP="002C4830">
            <w:pPr>
              <w:pStyle w:val="naisc"/>
              <w:jc w:val="both"/>
              <w:rPr>
                <w:sz w:val="22"/>
                <w:szCs w:val="22"/>
              </w:rPr>
            </w:pPr>
            <w:r w:rsidRPr="00666CC3">
              <w:rPr>
                <w:sz w:val="22"/>
                <w:szCs w:val="22"/>
              </w:rPr>
              <w:t>1.2. Finansējums plānošanas reģionu funkciju nodrošināšanai pie 5. politiskā mērķa</w:t>
            </w:r>
          </w:p>
          <w:p w14:paraId="141BE850" w14:textId="77777777" w:rsidR="002C4830" w:rsidRPr="00666CC3" w:rsidRDefault="002C4830" w:rsidP="002C4830">
            <w:pPr>
              <w:pStyle w:val="naisc"/>
              <w:jc w:val="both"/>
              <w:rPr>
                <w:sz w:val="22"/>
                <w:szCs w:val="22"/>
              </w:rPr>
            </w:pPr>
            <w:r w:rsidRPr="00666CC3">
              <w:rPr>
                <w:sz w:val="22"/>
                <w:szCs w:val="22"/>
              </w:rPr>
              <w:t xml:space="preserve"> Lūdzam Informatīvā ziņojuma (5).punktā paplašināt apzīmējumu “atbildīgā iestāde”, ņemot vērā, ka ES fondu vadības un īstenošanas funkciju izpildi veic ne tikai atbildīgā iestāde, bet arī nozaru ministrija. Piemēram, VARAM kā attiecīgās jomas ministrija ES fondu 2021.-2027.gadu plānošanas periodā nodrošinās metodisko vadību arī teritoriālo ieguldījumu īstenošanā un teritoriālo rīku pielietošanas koordināciju, kā arī ieguldījumu teritoriālajā uzraudzībā un novērtēšanā. Informatīvā ziņojuma tekstā turpmāk arī ir minēts, ka finansējums tiek plānots atbilstoši institūciju īstenotajiem specifiskajiem atbalsta mērķiem (turpmāk – SAM) (skaitam, specifikai un sarežģītības pakāpei) un institūciju noteiktajām funkcijām, kas atšķiras atbilstoši institūcijas specifikai un nozarei, kā arī veicamajiem pienākumiem vadības un kontroles sistēmas ietvaros. Šī sakarā lūdzam paredzēt finansējumu pieciem plānošanas reģioniem (1 slodze katrā reģionā, vismaz uz 5.politikas mērķa </w:t>
            </w:r>
            <w:r w:rsidRPr="00666CC3">
              <w:rPr>
                <w:sz w:val="22"/>
                <w:szCs w:val="22"/>
              </w:rPr>
              <w:lastRenderedPageBreak/>
              <w:t xml:space="preserve">“Iedzīvotājiem tuvāka Eiropa” atlašu norises laiku, indikatīvi 3 gadiem) 349 920 </w:t>
            </w:r>
            <w:proofErr w:type="spellStart"/>
            <w:r w:rsidRPr="00666CC3">
              <w:rPr>
                <w:sz w:val="22"/>
                <w:szCs w:val="22"/>
              </w:rPr>
              <w:t>euro</w:t>
            </w:r>
            <w:proofErr w:type="spellEnd"/>
            <w:r w:rsidRPr="00666CC3">
              <w:rPr>
                <w:sz w:val="22"/>
                <w:szCs w:val="22"/>
              </w:rPr>
              <w:t>, jo tie izstrādās Regulas Nr. 2021/1060  29.pantā noteiktās teritoriālās stratēģijas. Regulas Nr. 2021/1060 29.panta 3.punkta nosacījuma (t.i., “Ja atbalstāmo darbību saraksts nav iekļauts teritoriālajā stratēģijā, darbības atlasa vai darbību atlasē iesaistās attiecīgās teritoriālās iestādes vai struktūras”) un ES plānošanas perioda 2021.-2027.gadam 5.politikas mērķa “Iedzīvotājiem tuvāka Eiropa” ietvaros paredzēts sniegt atbalstu piecu integrētu teritoriālās attīstības stratēģiju īstenošanai (t.sk. SAM 5.1.1. aprakstā norādīts, ka  “SAM 5.1.1. īstenos, piemērojot ilgtspējīgas pilsētvides ieviešanas mehānismu “Funkcionālās pilsētu teritorijas” (</w:t>
            </w:r>
            <w:proofErr w:type="spellStart"/>
            <w:r w:rsidRPr="00666CC3">
              <w:rPr>
                <w:sz w:val="22"/>
                <w:szCs w:val="22"/>
              </w:rPr>
              <w:t>Functional</w:t>
            </w:r>
            <w:proofErr w:type="spellEnd"/>
            <w:r w:rsidRPr="00666CC3">
              <w:rPr>
                <w:sz w:val="22"/>
                <w:szCs w:val="22"/>
              </w:rPr>
              <w:t xml:space="preserve"> </w:t>
            </w:r>
            <w:proofErr w:type="spellStart"/>
            <w:r w:rsidRPr="00666CC3">
              <w:rPr>
                <w:sz w:val="22"/>
                <w:szCs w:val="22"/>
              </w:rPr>
              <w:t>urban</w:t>
            </w:r>
            <w:proofErr w:type="spellEnd"/>
            <w:r w:rsidRPr="00666CC3">
              <w:rPr>
                <w:sz w:val="22"/>
                <w:szCs w:val="22"/>
              </w:rPr>
              <w:t xml:space="preserve"> </w:t>
            </w:r>
            <w:proofErr w:type="spellStart"/>
            <w:r w:rsidRPr="00666CC3">
              <w:rPr>
                <w:sz w:val="22"/>
                <w:szCs w:val="22"/>
              </w:rPr>
              <w:t>area</w:t>
            </w:r>
            <w:proofErr w:type="spellEnd"/>
            <w:r w:rsidRPr="00666CC3">
              <w:rPr>
                <w:sz w:val="22"/>
                <w:szCs w:val="22"/>
              </w:rPr>
              <w:t xml:space="preserve">). […] Lai nodrošinātu integrēto teritoriju attīstības stratēģiju (reģionu attīstības programmu) izstrādātāju iesaisti projektu atlasē, paredzēts, ka katra plānošanas reģiona pārstāvji piedalīsies sadarbības iestādes izveidotajā pašvaldību projektu iesniegumu vērtēšanas komisijā”. ES fondu 2014. - 2020. gada plānošanas periodā atbalsts ilgtspējīgai pilsētvidei tika sniegts, pielietojot ITI, sniedzot tehniskās palīdzības </w:t>
            </w:r>
            <w:r w:rsidRPr="00666CC3">
              <w:rPr>
                <w:sz w:val="22"/>
                <w:szCs w:val="22"/>
              </w:rPr>
              <w:lastRenderedPageBreak/>
              <w:t>finansējumu pilsētu pašvaldībām ES fondu vadības un administrēšanas funkciju izpildei.</w:t>
            </w:r>
          </w:p>
          <w:p w14:paraId="0DABF47F" w14:textId="77777777" w:rsidR="002C4830" w:rsidRPr="00666CC3" w:rsidRDefault="002C4830" w:rsidP="002C4830">
            <w:pPr>
              <w:pStyle w:val="naisc"/>
              <w:jc w:val="both"/>
              <w:rPr>
                <w:sz w:val="22"/>
                <w:szCs w:val="22"/>
              </w:rPr>
            </w:pPr>
          </w:p>
          <w:p w14:paraId="18CF5ECA" w14:textId="77777777" w:rsidR="002C4830" w:rsidRPr="00666CC3" w:rsidRDefault="002C4830" w:rsidP="002C4830">
            <w:pPr>
              <w:pStyle w:val="naisc"/>
              <w:jc w:val="both"/>
              <w:rPr>
                <w:sz w:val="22"/>
                <w:szCs w:val="22"/>
              </w:rPr>
            </w:pPr>
            <w:r w:rsidRPr="00666CC3">
              <w:rPr>
                <w:sz w:val="22"/>
                <w:szCs w:val="22"/>
              </w:rPr>
              <w:t xml:space="preserve">Apzinoties tehniskās palīdzības ierobežotos resursus, VARAM ne tikai kā atbildīgajai iestādei ES fondu plānošanas perioda 2021. – 2027. gadam programmu ieviešanā, bet arī kā atbildīgajai iestādei par TPF plānu koordinēšanu un atbildīgajai par horizontālās prioritātes </w:t>
            </w:r>
            <w:proofErr w:type="spellStart"/>
            <w:r w:rsidRPr="00666CC3">
              <w:rPr>
                <w:sz w:val="22"/>
                <w:szCs w:val="22"/>
              </w:rPr>
              <w:t>klimatdrošināšana</w:t>
            </w:r>
            <w:proofErr w:type="spellEnd"/>
            <w:r w:rsidRPr="00666CC3">
              <w:rPr>
                <w:sz w:val="22"/>
                <w:szCs w:val="22"/>
              </w:rPr>
              <w:t xml:space="preserve"> ieviešanu un lai nodrošinātu integrēto teritoriju attīstības stratēģiju izstrādātāju iesaisti projektu atlasē šobrīd ir svarīgi, lai tiktu piešķirti papildu līdzekļi 0,35 milj. </w:t>
            </w:r>
            <w:proofErr w:type="spellStart"/>
            <w:r w:rsidRPr="00666CC3">
              <w:rPr>
                <w:sz w:val="22"/>
                <w:szCs w:val="22"/>
              </w:rPr>
              <w:t>euro</w:t>
            </w:r>
            <w:proofErr w:type="spellEnd"/>
            <w:r w:rsidRPr="00666CC3">
              <w:rPr>
                <w:sz w:val="22"/>
                <w:szCs w:val="22"/>
              </w:rPr>
              <w:t xml:space="preserve"> apmērā piecu plānošanas reģionu darbinieku atlīdzībai pie  šī brīža Vadošās iestādes piedāvājuma VARAM  atlīdzībai 8,1 milj. </w:t>
            </w:r>
            <w:proofErr w:type="spellStart"/>
            <w:r w:rsidRPr="00666CC3">
              <w:rPr>
                <w:sz w:val="22"/>
                <w:szCs w:val="22"/>
              </w:rPr>
              <w:t>euro</w:t>
            </w:r>
            <w:proofErr w:type="spellEnd"/>
            <w:r w:rsidRPr="00666CC3">
              <w:rPr>
                <w:sz w:val="22"/>
                <w:szCs w:val="22"/>
              </w:rPr>
              <w:t xml:space="preserve"> 5.politikas mērķa “Iedzīvotājiem tuvāka Eiropa” projektu atlases nodrošināšanai, lai īstenotu integrētu teritoriālo attīstību ES fondu plānošanas periodu 2021. – 2027. gadam ieviešanā.</w:t>
            </w:r>
          </w:p>
          <w:p w14:paraId="66743D21" w14:textId="77777777" w:rsidR="002C4830" w:rsidRPr="00666CC3" w:rsidRDefault="002C4830" w:rsidP="002C4830">
            <w:pPr>
              <w:pStyle w:val="naisc"/>
              <w:jc w:val="both"/>
              <w:rPr>
                <w:sz w:val="22"/>
                <w:szCs w:val="22"/>
              </w:rPr>
            </w:pPr>
          </w:p>
          <w:p w14:paraId="66035528" w14:textId="1459FB59" w:rsidR="00F61955" w:rsidRPr="00666CC3" w:rsidRDefault="002C4830" w:rsidP="002C4830">
            <w:pPr>
              <w:pStyle w:val="naisc"/>
              <w:spacing w:before="0" w:after="0"/>
              <w:jc w:val="both"/>
              <w:rPr>
                <w:sz w:val="22"/>
                <w:szCs w:val="22"/>
              </w:rPr>
            </w:pPr>
            <w:r w:rsidRPr="00666CC3">
              <w:rPr>
                <w:sz w:val="22"/>
                <w:szCs w:val="22"/>
              </w:rPr>
              <w:t xml:space="preserve">Savukārt attiecībā uz atlikušajiem iztrūkstošajiem līdzekļiem 3,5 milj. </w:t>
            </w:r>
            <w:proofErr w:type="spellStart"/>
            <w:r w:rsidRPr="00666CC3">
              <w:rPr>
                <w:sz w:val="22"/>
                <w:szCs w:val="22"/>
              </w:rPr>
              <w:t>euro</w:t>
            </w:r>
            <w:proofErr w:type="spellEnd"/>
            <w:r w:rsidRPr="00666CC3">
              <w:rPr>
                <w:sz w:val="22"/>
                <w:szCs w:val="22"/>
              </w:rPr>
              <w:t xml:space="preserve"> apmērā VARAM vērsīsies pie Vadošās iestādes 2025. gadā, kad būs zināms Latvijai pieejamais faktiskais elastības finansējums (t.i., </w:t>
            </w:r>
            <w:r w:rsidRPr="00666CC3">
              <w:rPr>
                <w:sz w:val="22"/>
                <w:szCs w:val="22"/>
              </w:rPr>
              <w:lastRenderedPageBreak/>
              <w:t xml:space="preserve">vai būs pieejams elastības finansējums pilnā apmērā 26,2 milj. </w:t>
            </w:r>
            <w:proofErr w:type="spellStart"/>
            <w:r w:rsidRPr="00666CC3">
              <w:rPr>
                <w:sz w:val="22"/>
                <w:szCs w:val="22"/>
              </w:rPr>
              <w:t>euro</w:t>
            </w:r>
            <w:proofErr w:type="spellEnd"/>
            <w:r w:rsidRPr="00666CC3">
              <w:rPr>
                <w:sz w:val="22"/>
                <w:szCs w:val="22"/>
              </w:rPr>
              <w:t xml:space="preserve"> apmērā).</w:t>
            </w:r>
          </w:p>
        </w:tc>
        <w:tc>
          <w:tcPr>
            <w:tcW w:w="1222" w:type="pct"/>
            <w:tcBorders>
              <w:top w:val="single" w:sz="4" w:space="0" w:color="auto"/>
              <w:left w:val="single" w:sz="4" w:space="0" w:color="auto"/>
              <w:bottom w:val="single" w:sz="4" w:space="0" w:color="auto"/>
              <w:right w:val="single" w:sz="4" w:space="0" w:color="auto"/>
            </w:tcBorders>
          </w:tcPr>
          <w:p w14:paraId="1F44D60F" w14:textId="77777777" w:rsidR="00F61955" w:rsidRPr="00666CC3" w:rsidRDefault="002C4830" w:rsidP="00F61955">
            <w:pPr>
              <w:pStyle w:val="naisc"/>
              <w:spacing w:before="0" w:after="0"/>
              <w:jc w:val="both"/>
              <w:rPr>
                <w:b/>
                <w:bCs/>
                <w:sz w:val="22"/>
                <w:szCs w:val="22"/>
              </w:rPr>
            </w:pPr>
            <w:r w:rsidRPr="00666CC3">
              <w:rPr>
                <w:b/>
                <w:bCs/>
                <w:sz w:val="22"/>
                <w:szCs w:val="22"/>
              </w:rPr>
              <w:lastRenderedPageBreak/>
              <w:t>Sniegts skaidrojums par izteikto iebildumu.</w:t>
            </w:r>
          </w:p>
          <w:p w14:paraId="32C4CC8D" w14:textId="77777777" w:rsidR="002466AE" w:rsidRPr="00666CC3" w:rsidRDefault="002466AE" w:rsidP="00F61955">
            <w:pPr>
              <w:pStyle w:val="naisc"/>
              <w:spacing w:before="0" w:after="0"/>
              <w:jc w:val="both"/>
              <w:rPr>
                <w:sz w:val="22"/>
                <w:szCs w:val="22"/>
              </w:rPr>
            </w:pPr>
          </w:p>
          <w:p w14:paraId="4C5A4B38" w14:textId="1F80F1BD" w:rsidR="002466AE" w:rsidRPr="00666CC3" w:rsidRDefault="002466AE" w:rsidP="00F61955">
            <w:pPr>
              <w:pStyle w:val="naisc"/>
              <w:spacing w:before="0" w:after="0"/>
              <w:jc w:val="both"/>
              <w:rPr>
                <w:sz w:val="22"/>
                <w:szCs w:val="22"/>
              </w:rPr>
            </w:pPr>
            <w:r w:rsidRPr="00666CC3">
              <w:rPr>
                <w:sz w:val="22"/>
                <w:szCs w:val="22"/>
              </w:rPr>
              <w:t>Tehniskās palīdzības finansējuma  apmērs ir analizēts un noteikts pēc horizontāla principa visām institūcijām balstoties uz kopējo maksimāli pieejamo tehniskās palīdzības finansējumu</w:t>
            </w:r>
            <w:r w:rsidR="00D94A54" w:rsidRPr="00666CC3">
              <w:rPr>
                <w:sz w:val="22"/>
                <w:szCs w:val="22"/>
              </w:rPr>
              <w:t>.</w:t>
            </w:r>
            <w:r w:rsidRPr="00666CC3">
              <w:rPr>
                <w:sz w:val="22"/>
                <w:szCs w:val="22"/>
              </w:rPr>
              <w:t xml:space="preserve"> </w:t>
            </w:r>
            <w:r w:rsidR="00E06784" w:rsidRPr="00666CC3">
              <w:rPr>
                <w:sz w:val="22"/>
                <w:szCs w:val="22"/>
              </w:rPr>
              <w:t>Ņemot vērā, ka katrai institūcijai konkrētajā ES fonda ietvarā ir dažāds ieviešamo atbalsta mērķu skaits (piem. vienai institūcijai ESF ir 5 atbalsta mērķi, ERAF ir 2 atbalsta mērķi,</w:t>
            </w:r>
            <w:r w:rsidR="00343CDB" w:rsidRPr="00666CC3">
              <w:rPr>
                <w:sz w:val="22"/>
                <w:szCs w:val="22"/>
              </w:rPr>
              <w:t xml:space="preserve"> otrai institūcijai ESF ir 2, bet ERAF 5</w:t>
            </w:r>
            <w:r w:rsidR="00E06784" w:rsidRPr="00666CC3">
              <w:rPr>
                <w:sz w:val="22"/>
                <w:szCs w:val="22"/>
              </w:rPr>
              <w:t>) tiek pieņemts kopējais vērtējums, ka kopumā starp visām institūcijām, tas izlīdzinās, ņemot vērā piešķirto finansējuma apjomu (jo mazāk atbalsta mērķu, jo mazāks finansējums)</w:t>
            </w:r>
            <w:r w:rsidR="00041EC3" w:rsidRPr="00666CC3">
              <w:rPr>
                <w:sz w:val="22"/>
                <w:szCs w:val="22"/>
              </w:rPr>
              <w:t>.</w:t>
            </w:r>
            <w:r w:rsidR="00E06784" w:rsidRPr="00666CC3">
              <w:rPr>
                <w:sz w:val="22"/>
                <w:szCs w:val="22"/>
              </w:rPr>
              <w:t xml:space="preserve"> </w:t>
            </w:r>
            <w:r w:rsidR="00041EC3" w:rsidRPr="00666CC3">
              <w:rPr>
                <w:sz w:val="22"/>
                <w:szCs w:val="22"/>
              </w:rPr>
              <w:t>Attiecībā par</w:t>
            </w:r>
            <w:r w:rsidR="00E06784" w:rsidRPr="00666CC3">
              <w:rPr>
                <w:sz w:val="22"/>
                <w:szCs w:val="22"/>
              </w:rPr>
              <w:t xml:space="preserve"> </w:t>
            </w:r>
            <w:r w:rsidR="00607338" w:rsidRPr="00666CC3">
              <w:rPr>
                <w:sz w:val="22"/>
                <w:szCs w:val="22"/>
              </w:rPr>
              <w:t>Taisnīgas pārkārtošanās fonda</w:t>
            </w:r>
            <w:r w:rsidR="00C17E67" w:rsidRPr="00666CC3">
              <w:rPr>
                <w:sz w:val="22"/>
                <w:szCs w:val="22"/>
              </w:rPr>
              <w:t xml:space="preserve"> (turpmāk – TPF)</w:t>
            </w:r>
            <w:r w:rsidR="00607338" w:rsidRPr="00666CC3">
              <w:rPr>
                <w:sz w:val="22"/>
                <w:szCs w:val="22"/>
              </w:rPr>
              <w:t xml:space="preserve"> plānoto tehni</w:t>
            </w:r>
            <w:r w:rsidR="005F1B02" w:rsidRPr="00666CC3">
              <w:rPr>
                <w:sz w:val="22"/>
                <w:szCs w:val="22"/>
              </w:rPr>
              <w:t>s</w:t>
            </w:r>
            <w:r w:rsidR="00607338" w:rsidRPr="00666CC3">
              <w:rPr>
                <w:sz w:val="22"/>
                <w:szCs w:val="22"/>
              </w:rPr>
              <w:t>kās palīdzības finansējumu</w:t>
            </w:r>
            <w:r w:rsidR="00041EC3" w:rsidRPr="00666CC3">
              <w:rPr>
                <w:sz w:val="22"/>
                <w:szCs w:val="22"/>
              </w:rPr>
              <w:t xml:space="preserve">, kas ir 9 milj. </w:t>
            </w:r>
            <w:proofErr w:type="spellStart"/>
            <w:r w:rsidR="00041EC3" w:rsidRPr="00666CC3">
              <w:rPr>
                <w:sz w:val="22"/>
                <w:szCs w:val="22"/>
              </w:rPr>
              <w:t>euro</w:t>
            </w:r>
            <w:proofErr w:type="spellEnd"/>
            <w:r w:rsidR="00041EC3" w:rsidRPr="00666CC3">
              <w:rPr>
                <w:sz w:val="22"/>
                <w:szCs w:val="22"/>
              </w:rPr>
              <w:t>, tad</w:t>
            </w:r>
            <w:r w:rsidR="00607338" w:rsidRPr="00666CC3">
              <w:rPr>
                <w:sz w:val="22"/>
                <w:szCs w:val="22"/>
              </w:rPr>
              <w:t xml:space="preserve"> </w:t>
            </w:r>
            <w:r w:rsidR="00041EC3" w:rsidRPr="00666CC3">
              <w:rPr>
                <w:sz w:val="22"/>
                <w:szCs w:val="22"/>
              </w:rPr>
              <w:t xml:space="preserve">finansējums ir sadalīts ievērojot </w:t>
            </w:r>
            <w:r w:rsidR="00C17E67" w:rsidRPr="00666CC3">
              <w:rPr>
                <w:sz w:val="22"/>
                <w:szCs w:val="22"/>
              </w:rPr>
              <w:t>TPF</w:t>
            </w:r>
            <w:r w:rsidR="00041EC3" w:rsidRPr="00666CC3">
              <w:rPr>
                <w:sz w:val="22"/>
                <w:szCs w:val="22"/>
              </w:rPr>
              <w:t xml:space="preserve"> plānošan</w:t>
            </w:r>
            <w:r w:rsidR="005F1B02" w:rsidRPr="00666CC3">
              <w:rPr>
                <w:sz w:val="22"/>
                <w:szCs w:val="22"/>
              </w:rPr>
              <w:t>ā</w:t>
            </w:r>
            <w:r w:rsidR="00041EC3" w:rsidRPr="00666CC3">
              <w:rPr>
                <w:sz w:val="22"/>
                <w:szCs w:val="22"/>
              </w:rPr>
              <w:t>, īstenošan</w:t>
            </w:r>
            <w:r w:rsidR="005F1B02" w:rsidRPr="00666CC3">
              <w:rPr>
                <w:sz w:val="22"/>
                <w:szCs w:val="22"/>
              </w:rPr>
              <w:t>ā</w:t>
            </w:r>
            <w:r w:rsidR="00041EC3" w:rsidRPr="00666CC3">
              <w:rPr>
                <w:sz w:val="22"/>
                <w:szCs w:val="22"/>
              </w:rPr>
              <w:t xml:space="preserve"> un uzraudzīb</w:t>
            </w:r>
            <w:r w:rsidR="005F1B02" w:rsidRPr="00666CC3">
              <w:rPr>
                <w:sz w:val="22"/>
                <w:szCs w:val="22"/>
              </w:rPr>
              <w:t>ā</w:t>
            </w:r>
            <w:r w:rsidR="00041EC3" w:rsidRPr="00666CC3">
              <w:rPr>
                <w:sz w:val="22"/>
                <w:szCs w:val="22"/>
              </w:rPr>
              <w:t xml:space="preserve"> vai koordinācij</w:t>
            </w:r>
            <w:r w:rsidR="005F1B02" w:rsidRPr="00666CC3">
              <w:rPr>
                <w:sz w:val="22"/>
                <w:szCs w:val="22"/>
              </w:rPr>
              <w:t>ā esošās institūcijas</w:t>
            </w:r>
            <w:r w:rsidR="00607338" w:rsidRPr="00666CC3">
              <w:rPr>
                <w:sz w:val="22"/>
                <w:szCs w:val="22"/>
              </w:rPr>
              <w:t>, kas tieši iesaistītas konkrētā fonda ieviešanā, ņemot vērā arī vadošās iestādes, revīzijas iestādes, Centrālās finanšu un līgumu aģentūras, Iepirkumu uzraudzības biroja</w:t>
            </w:r>
            <w:r w:rsidR="005F1B02" w:rsidRPr="00666CC3">
              <w:rPr>
                <w:sz w:val="22"/>
                <w:szCs w:val="22"/>
              </w:rPr>
              <w:t xml:space="preserve"> un </w:t>
            </w:r>
            <w:r w:rsidR="00607338" w:rsidRPr="00666CC3">
              <w:rPr>
                <w:sz w:val="22"/>
                <w:szCs w:val="22"/>
              </w:rPr>
              <w:t>Valsts kases veicamās funkcijas</w:t>
            </w:r>
            <w:r w:rsidR="005F1B02" w:rsidRPr="00666CC3">
              <w:rPr>
                <w:sz w:val="22"/>
                <w:szCs w:val="22"/>
              </w:rPr>
              <w:t xml:space="preserve"> šī fonda admi</w:t>
            </w:r>
            <w:r w:rsidR="00924C58" w:rsidRPr="00666CC3">
              <w:rPr>
                <w:sz w:val="22"/>
                <w:szCs w:val="22"/>
              </w:rPr>
              <w:t>ni</w:t>
            </w:r>
            <w:r w:rsidR="005F1B02" w:rsidRPr="00666CC3">
              <w:rPr>
                <w:sz w:val="22"/>
                <w:szCs w:val="22"/>
              </w:rPr>
              <w:t>strēšanā</w:t>
            </w:r>
            <w:r w:rsidR="00924C58" w:rsidRPr="00666CC3">
              <w:rPr>
                <w:sz w:val="22"/>
                <w:szCs w:val="22"/>
              </w:rPr>
              <w:t xml:space="preserve"> (indikatīvi </w:t>
            </w:r>
            <w:r w:rsidR="00C17E67" w:rsidRPr="00666CC3">
              <w:rPr>
                <w:sz w:val="22"/>
                <w:szCs w:val="22"/>
              </w:rPr>
              <w:t xml:space="preserve">TPF 9 milj. pret 138,2 </w:t>
            </w:r>
            <w:proofErr w:type="spellStart"/>
            <w:r w:rsidR="00C17E67" w:rsidRPr="00666CC3">
              <w:rPr>
                <w:sz w:val="22"/>
                <w:szCs w:val="22"/>
              </w:rPr>
              <w:t>milj</w:t>
            </w:r>
            <w:proofErr w:type="spellEnd"/>
            <w:r w:rsidR="00C17E67" w:rsidRPr="00666CC3">
              <w:rPr>
                <w:sz w:val="22"/>
                <w:szCs w:val="22"/>
              </w:rPr>
              <w:t xml:space="preserve">, TPF </w:t>
            </w:r>
            <w:r w:rsidR="00C17E67" w:rsidRPr="00666CC3">
              <w:rPr>
                <w:sz w:val="22"/>
                <w:szCs w:val="22"/>
              </w:rPr>
              <w:lastRenderedPageBreak/>
              <w:t>īstenošanā un uzraudzībā vai koordinācijā esoš</w:t>
            </w:r>
            <w:r w:rsidR="00E624FC" w:rsidRPr="00666CC3">
              <w:rPr>
                <w:sz w:val="22"/>
                <w:szCs w:val="22"/>
              </w:rPr>
              <w:t>o</w:t>
            </w:r>
            <w:r w:rsidR="00C17E67" w:rsidRPr="00666CC3">
              <w:rPr>
                <w:sz w:val="22"/>
                <w:szCs w:val="22"/>
              </w:rPr>
              <w:t xml:space="preserve"> institūcij</w:t>
            </w:r>
            <w:r w:rsidR="00E624FC" w:rsidRPr="00666CC3">
              <w:rPr>
                <w:sz w:val="22"/>
                <w:szCs w:val="22"/>
              </w:rPr>
              <w:t>u apmēra, TPF</w:t>
            </w:r>
            <w:r w:rsidR="00C17E67" w:rsidRPr="00666CC3">
              <w:rPr>
                <w:sz w:val="22"/>
                <w:szCs w:val="22"/>
              </w:rPr>
              <w:t xml:space="preserve"> sastāda </w:t>
            </w:r>
            <w:r w:rsidR="00E624FC" w:rsidRPr="00666CC3">
              <w:rPr>
                <w:sz w:val="22"/>
                <w:szCs w:val="22"/>
              </w:rPr>
              <w:t xml:space="preserve">tikai </w:t>
            </w:r>
            <w:r w:rsidR="00C17E67" w:rsidRPr="00666CC3">
              <w:rPr>
                <w:sz w:val="22"/>
                <w:szCs w:val="22"/>
              </w:rPr>
              <w:t>6,5%</w:t>
            </w:r>
            <w:r w:rsidR="00E624FC" w:rsidRPr="00666CC3">
              <w:rPr>
                <w:sz w:val="22"/>
                <w:szCs w:val="22"/>
              </w:rPr>
              <w:t xml:space="preserve">. Attiecīgi ESF un ERAF pret kopējo TP finansējumu </w:t>
            </w:r>
            <w:r w:rsidR="00927BD8" w:rsidRPr="00666CC3">
              <w:rPr>
                <w:sz w:val="22"/>
                <w:szCs w:val="22"/>
              </w:rPr>
              <w:t>sastāda</w:t>
            </w:r>
            <w:r w:rsidR="00E624FC" w:rsidRPr="00666CC3">
              <w:rPr>
                <w:sz w:val="22"/>
                <w:szCs w:val="22"/>
              </w:rPr>
              <w:t xml:space="preserve"> </w:t>
            </w:r>
            <w:r w:rsidR="00927BD8" w:rsidRPr="00666CC3">
              <w:rPr>
                <w:sz w:val="22"/>
                <w:szCs w:val="22"/>
              </w:rPr>
              <w:t>17,4% un 56,2%</w:t>
            </w:r>
            <w:r w:rsidR="00E624FC" w:rsidRPr="00666CC3">
              <w:rPr>
                <w:sz w:val="22"/>
                <w:szCs w:val="22"/>
              </w:rPr>
              <w:t>).</w:t>
            </w:r>
          </w:p>
          <w:p w14:paraId="5F80609C" w14:textId="77777777" w:rsidR="00F44B2E" w:rsidRPr="00666CC3" w:rsidRDefault="00F44B2E" w:rsidP="00F61955">
            <w:pPr>
              <w:pStyle w:val="naisc"/>
              <w:spacing w:before="0" w:after="0"/>
              <w:jc w:val="both"/>
              <w:rPr>
                <w:sz w:val="22"/>
                <w:szCs w:val="22"/>
              </w:rPr>
            </w:pPr>
          </w:p>
          <w:p w14:paraId="0D77EDA0" w14:textId="06CDE9A2" w:rsidR="00F44B2E" w:rsidRPr="00666CC3" w:rsidRDefault="00F44B2E" w:rsidP="00F61955">
            <w:pPr>
              <w:pStyle w:val="naisc"/>
              <w:spacing w:before="0" w:after="0"/>
              <w:jc w:val="both"/>
              <w:rPr>
                <w:sz w:val="22"/>
                <w:szCs w:val="22"/>
              </w:rPr>
            </w:pPr>
            <w:r w:rsidRPr="00666CC3">
              <w:rPr>
                <w:sz w:val="22"/>
                <w:szCs w:val="22"/>
              </w:rPr>
              <w:t>Tehniskās palīdzības līdzekļi 2021.-2027. gada plānošanas periodā ir ierobežoti un potenciālajam izmaksu pieaugumam, nodokļu izmaiņām, inflācijai, atalgojuma un citu izmaksu pieaugumam iespējamo normatīvo aktu izmaiņu dēļ var tikt risināti valsts budžeta līdzekļu ietvaros un piešķirtā tehniskās palīdzības finansējuma ietaupījuma ietvaros (kad n gadā faktiski izlietais finansējums ir mazāks nekā plānots, ietaupījums pāriet uz nākamiem gadiem).</w:t>
            </w:r>
          </w:p>
          <w:p w14:paraId="4C35F7D4" w14:textId="77777777" w:rsidR="00BD47C8" w:rsidRPr="00666CC3" w:rsidRDefault="00BD47C8" w:rsidP="00BD47C8">
            <w:pPr>
              <w:pStyle w:val="naisc"/>
              <w:jc w:val="both"/>
              <w:rPr>
                <w:sz w:val="22"/>
                <w:szCs w:val="22"/>
              </w:rPr>
            </w:pPr>
            <w:r w:rsidRPr="00666CC3">
              <w:rPr>
                <w:sz w:val="22"/>
                <w:szCs w:val="22"/>
              </w:rPr>
              <w:t xml:space="preserve">Papildus pastāv iespēja, ka plānotais finansējums 2022. gada ietvaros, kas tiek finansēts no 2014.-2020. gada plānošanas perioda pietiek nedaudz ilgākam laikam nekā 2022. gada beigas, jo 2014.-2020. gada plānošanas perioda </w:t>
            </w:r>
            <w:proofErr w:type="spellStart"/>
            <w:r w:rsidRPr="00666CC3">
              <w:rPr>
                <w:sz w:val="22"/>
                <w:szCs w:val="22"/>
              </w:rPr>
              <w:t>attiecināmības</w:t>
            </w:r>
            <w:proofErr w:type="spellEnd"/>
            <w:r w:rsidRPr="00666CC3">
              <w:rPr>
                <w:sz w:val="22"/>
                <w:szCs w:val="22"/>
              </w:rPr>
              <w:t xml:space="preserve"> periods ir līdz 31.12.2023, līdz ar to 2021.-2027. gada plānošanas perioda līdzekļu izmantošana varētu tikt uzsākta nedaudz vēlāk, kas veidotu nelielu ietaupījumu.</w:t>
            </w:r>
          </w:p>
          <w:p w14:paraId="4D715A74" w14:textId="77777777" w:rsidR="00BD47C8" w:rsidRPr="00666CC3" w:rsidRDefault="00BD47C8" w:rsidP="00BD47C8">
            <w:pPr>
              <w:pStyle w:val="naisc"/>
              <w:jc w:val="both"/>
              <w:rPr>
                <w:sz w:val="22"/>
                <w:szCs w:val="22"/>
              </w:rPr>
            </w:pPr>
          </w:p>
          <w:p w14:paraId="590ECEB5" w14:textId="30C6A02D" w:rsidR="00BD47C8" w:rsidRPr="00666CC3" w:rsidRDefault="00BD47C8" w:rsidP="00BD47C8">
            <w:pPr>
              <w:pStyle w:val="naisc"/>
              <w:spacing w:before="0" w:after="0"/>
              <w:jc w:val="both"/>
              <w:rPr>
                <w:sz w:val="22"/>
                <w:szCs w:val="22"/>
              </w:rPr>
            </w:pPr>
            <w:r w:rsidRPr="00666CC3">
              <w:rPr>
                <w:sz w:val="22"/>
                <w:szCs w:val="22"/>
              </w:rPr>
              <w:t>Papildus aicinām izvērtēt iespēju kādu darbinieku finansēt no institūcijas valsts budžeta piešķirtajiem līdzekļiem</w:t>
            </w:r>
            <w:r w:rsidR="00D94A54" w:rsidRPr="00666CC3">
              <w:rPr>
                <w:sz w:val="22"/>
                <w:szCs w:val="22"/>
              </w:rPr>
              <w:t xml:space="preserve">. </w:t>
            </w:r>
          </w:p>
          <w:p w14:paraId="7887DB85" w14:textId="77777777" w:rsidR="00F44B2E" w:rsidRPr="00666CC3" w:rsidRDefault="00F44B2E" w:rsidP="00BD47C8">
            <w:pPr>
              <w:pStyle w:val="naisc"/>
              <w:spacing w:before="0" w:after="0"/>
              <w:jc w:val="both"/>
              <w:rPr>
                <w:sz w:val="22"/>
                <w:szCs w:val="22"/>
              </w:rPr>
            </w:pPr>
          </w:p>
          <w:p w14:paraId="5B238359" w14:textId="77777777" w:rsidR="00E13AA6" w:rsidRPr="00666CC3" w:rsidRDefault="00EA6134" w:rsidP="00BD47C8">
            <w:pPr>
              <w:pStyle w:val="naisc"/>
              <w:spacing w:before="0" w:after="0"/>
              <w:jc w:val="both"/>
              <w:rPr>
                <w:b/>
                <w:bCs/>
                <w:sz w:val="22"/>
                <w:szCs w:val="22"/>
              </w:rPr>
            </w:pPr>
            <w:r w:rsidRPr="00666CC3">
              <w:rPr>
                <w:b/>
                <w:bCs/>
                <w:sz w:val="22"/>
                <w:szCs w:val="22"/>
              </w:rPr>
              <w:t xml:space="preserve">Attiecībā </w:t>
            </w:r>
            <w:r w:rsidR="00E13AA6" w:rsidRPr="00666CC3">
              <w:rPr>
                <w:b/>
                <w:bCs/>
                <w:sz w:val="22"/>
                <w:szCs w:val="22"/>
              </w:rPr>
              <w:t>par finansējums plānošanas reģionu funkciju nodrošināšanai pie 5. politiskā mērķa iebildums nav ņemts vērā.</w:t>
            </w:r>
          </w:p>
          <w:p w14:paraId="18D1562C" w14:textId="77777777" w:rsidR="00F44B2E" w:rsidRPr="00666CC3" w:rsidRDefault="00F44B2E" w:rsidP="00BD47C8">
            <w:pPr>
              <w:pStyle w:val="naisc"/>
              <w:spacing w:before="0" w:after="0"/>
              <w:jc w:val="both"/>
              <w:rPr>
                <w:sz w:val="22"/>
                <w:szCs w:val="22"/>
              </w:rPr>
            </w:pPr>
          </w:p>
          <w:p w14:paraId="54B90E6B" w14:textId="77777777" w:rsidR="001C4F7E" w:rsidRPr="00666CC3" w:rsidRDefault="001C4F7E" w:rsidP="00BD47C8">
            <w:pPr>
              <w:pStyle w:val="naisc"/>
              <w:spacing w:before="0" w:after="0"/>
              <w:jc w:val="both"/>
              <w:rPr>
                <w:sz w:val="22"/>
                <w:szCs w:val="22"/>
              </w:rPr>
            </w:pPr>
            <w:r w:rsidRPr="00666CC3">
              <w:rPr>
                <w:sz w:val="22"/>
                <w:szCs w:val="22"/>
              </w:rPr>
              <w:t>Skaidrojam, ka kapacitātes celšana t.sk. stratēģiju izstrādei, ir minētā kā viena no PO5 prioritātēm (</w:t>
            </w:r>
            <w:proofErr w:type="spellStart"/>
            <w:r w:rsidRPr="00666CC3">
              <w:rPr>
                <w:sz w:val="22"/>
                <w:szCs w:val="22"/>
              </w:rPr>
              <w:t>invigorate</w:t>
            </w:r>
            <w:proofErr w:type="spellEnd"/>
            <w:r w:rsidRPr="00666CC3">
              <w:rPr>
                <w:sz w:val="22"/>
                <w:szCs w:val="22"/>
              </w:rPr>
              <w:t xml:space="preserve"> </w:t>
            </w:r>
            <w:proofErr w:type="spellStart"/>
            <w:r w:rsidRPr="00666CC3">
              <w:rPr>
                <w:sz w:val="22"/>
                <w:szCs w:val="22"/>
              </w:rPr>
              <w:t>the</w:t>
            </w:r>
            <w:proofErr w:type="spellEnd"/>
            <w:r w:rsidRPr="00666CC3">
              <w:rPr>
                <w:sz w:val="22"/>
                <w:szCs w:val="22"/>
              </w:rPr>
              <w:t xml:space="preserve"> </w:t>
            </w:r>
            <w:proofErr w:type="spellStart"/>
            <w:r w:rsidRPr="00666CC3">
              <w:rPr>
                <w:sz w:val="22"/>
                <w:szCs w:val="22"/>
              </w:rPr>
              <w:t>capacity</w:t>
            </w:r>
            <w:proofErr w:type="spellEnd"/>
            <w:r w:rsidRPr="00666CC3">
              <w:rPr>
                <w:sz w:val="22"/>
                <w:szCs w:val="22"/>
              </w:rPr>
              <w:t xml:space="preserve"> </w:t>
            </w:r>
            <w:proofErr w:type="spellStart"/>
            <w:r w:rsidRPr="00666CC3">
              <w:rPr>
                <w:sz w:val="22"/>
                <w:szCs w:val="22"/>
              </w:rPr>
              <w:t>of</w:t>
            </w:r>
            <w:proofErr w:type="spellEnd"/>
            <w:r w:rsidRPr="00666CC3">
              <w:rPr>
                <w:sz w:val="22"/>
                <w:szCs w:val="22"/>
              </w:rPr>
              <w:t xml:space="preserve"> </w:t>
            </w:r>
            <w:proofErr w:type="spellStart"/>
            <w:r w:rsidRPr="00666CC3">
              <w:rPr>
                <w:sz w:val="22"/>
                <w:szCs w:val="22"/>
              </w:rPr>
              <w:t>local</w:t>
            </w:r>
            <w:proofErr w:type="spellEnd"/>
            <w:r w:rsidRPr="00666CC3">
              <w:rPr>
                <w:sz w:val="22"/>
                <w:szCs w:val="22"/>
              </w:rPr>
              <w:t xml:space="preserve"> </w:t>
            </w:r>
            <w:proofErr w:type="spellStart"/>
            <w:r w:rsidRPr="00666CC3">
              <w:rPr>
                <w:sz w:val="22"/>
                <w:szCs w:val="22"/>
              </w:rPr>
              <w:t>authorities</w:t>
            </w:r>
            <w:proofErr w:type="spellEnd"/>
            <w:r w:rsidRPr="00666CC3">
              <w:rPr>
                <w:sz w:val="22"/>
                <w:szCs w:val="22"/>
              </w:rPr>
              <w:t xml:space="preserve"> to </w:t>
            </w:r>
            <w:proofErr w:type="spellStart"/>
            <w:r w:rsidRPr="00666CC3">
              <w:rPr>
                <w:sz w:val="22"/>
                <w:szCs w:val="22"/>
              </w:rPr>
              <w:t>develop</w:t>
            </w:r>
            <w:proofErr w:type="spellEnd"/>
            <w:r w:rsidRPr="00666CC3">
              <w:rPr>
                <w:sz w:val="22"/>
                <w:szCs w:val="22"/>
              </w:rPr>
              <w:t xml:space="preserve"> </w:t>
            </w:r>
            <w:proofErr w:type="spellStart"/>
            <w:r w:rsidRPr="00666CC3">
              <w:rPr>
                <w:sz w:val="22"/>
                <w:szCs w:val="22"/>
              </w:rPr>
              <w:t>sound</w:t>
            </w:r>
            <w:proofErr w:type="spellEnd"/>
            <w:r w:rsidRPr="00666CC3">
              <w:rPr>
                <w:sz w:val="22"/>
                <w:szCs w:val="22"/>
              </w:rPr>
              <w:t xml:space="preserve"> </w:t>
            </w:r>
            <w:proofErr w:type="spellStart"/>
            <w:r w:rsidRPr="00666CC3">
              <w:rPr>
                <w:sz w:val="22"/>
                <w:szCs w:val="22"/>
              </w:rPr>
              <w:t>integrated</w:t>
            </w:r>
            <w:proofErr w:type="spellEnd"/>
            <w:r w:rsidRPr="00666CC3">
              <w:rPr>
                <w:sz w:val="22"/>
                <w:szCs w:val="22"/>
              </w:rPr>
              <w:t xml:space="preserve"> </w:t>
            </w:r>
            <w:proofErr w:type="spellStart"/>
            <w:r w:rsidRPr="00666CC3">
              <w:rPr>
                <w:sz w:val="22"/>
                <w:szCs w:val="22"/>
              </w:rPr>
              <w:t>territorial</w:t>
            </w:r>
            <w:proofErr w:type="spellEnd"/>
            <w:r w:rsidRPr="00666CC3">
              <w:rPr>
                <w:sz w:val="22"/>
                <w:szCs w:val="22"/>
              </w:rPr>
              <w:t xml:space="preserve"> </w:t>
            </w:r>
            <w:proofErr w:type="spellStart"/>
            <w:r w:rsidRPr="00666CC3">
              <w:rPr>
                <w:sz w:val="22"/>
                <w:szCs w:val="22"/>
              </w:rPr>
              <w:t>strategies</w:t>
            </w:r>
            <w:proofErr w:type="spellEnd"/>
            <w:r w:rsidRPr="00666CC3">
              <w:rPr>
                <w:sz w:val="22"/>
                <w:szCs w:val="22"/>
              </w:rPr>
              <w:t xml:space="preserve"> </w:t>
            </w:r>
            <w:proofErr w:type="spellStart"/>
            <w:r w:rsidRPr="00666CC3">
              <w:rPr>
                <w:sz w:val="22"/>
                <w:szCs w:val="22"/>
              </w:rPr>
              <w:t>and</w:t>
            </w:r>
            <w:proofErr w:type="spellEnd"/>
            <w:r w:rsidRPr="00666CC3">
              <w:rPr>
                <w:sz w:val="22"/>
                <w:szCs w:val="22"/>
              </w:rPr>
              <w:t xml:space="preserve"> to </w:t>
            </w:r>
            <w:proofErr w:type="spellStart"/>
            <w:r w:rsidRPr="00666CC3">
              <w:rPr>
                <w:sz w:val="22"/>
                <w:szCs w:val="22"/>
              </w:rPr>
              <w:t>assess</w:t>
            </w:r>
            <w:proofErr w:type="spellEnd"/>
            <w:r w:rsidRPr="00666CC3">
              <w:rPr>
                <w:sz w:val="22"/>
                <w:szCs w:val="22"/>
              </w:rPr>
              <w:t xml:space="preserve"> </w:t>
            </w:r>
            <w:proofErr w:type="spellStart"/>
            <w:r w:rsidRPr="00666CC3">
              <w:rPr>
                <w:sz w:val="22"/>
                <w:szCs w:val="22"/>
              </w:rPr>
              <w:t>and</w:t>
            </w:r>
            <w:proofErr w:type="spellEnd"/>
            <w:r w:rsidRPr="00666CC3">
              <w:rPr>
                <w:sz w:val="22"/>
                <w:szCs w:val="22"/>
              </w:rPr>
              <w:t xml:space="preserve"> </w:t>
            </w:r>
            <w:proofErr w:type="spellStart"/>
            <w:r w:rsidRPr="00666CC3">
              <w:rPr>
                <w:sz w:val="22"/>
                <w:szCs w:val="22"/>
              </w:rPr>
              <w:t>select</w:t>
            </w:r>
            <w:proofErr w:type="spellEnd"/>
            <w:r w:rsidRPr="00666CC3">
              <w:rPr>
                <w:sz w:val="22"/>
                <w:szCs w:val="22"/>
              </w:rPr>
              <w:t xml:space="preserve"> </w:t>
            </w:r>
            <w:proofErr w:type="spellStart"/>
            <w:r w:rsidRPr="00666CC3">
              <w:rPr>
                <w:sz w:val="22"/>
                <w:szCs w:val="22"/>
              </w:rPr>
              <w:t>projects</w:t>
            </w:r>
            <w:proofErr w:type="spellEnd"/>
            <w:r w:rsidRPr="00666CC3">
              <w:rPr>
                <w:sz w:val="22"/>
                <w:szCs w:val="22"/>
              </w:rPr>
              <w:t xml:space="preserve">). Attiecīgi, iespējams, šāds atbalsts sniedzams tieši PO5 ietvaros, kur jau tiek paredzēts atbalsts pašvaldību un plānošanas reģionu kapacitātes stiprināšanai (atbalstāmās darbības no programmas papildinājuma projekta: Plānošanas reģionu un pašvaldību kapacitātes, zināšanu un administratīvo procesu uzlabošana, lai palielinātu pašvaldību sadarbību un spēju nodrošināt iedzīvotāju mobilitāti, investīcijām labvēlīgu vidi un augstu pašvaldību sniegto pakalpojumu kvalitāti un izmaksu efektivitāti. </w:t>
            </w:r>
          </w:p>
          <w:p w14:paraId="563E5F7E" w14:textId="77777777" w:rsidR="001C4F7E" w:rsidRPr="00666CC3" w:rsidRDefault="001C4F7E" w:rsidP="00BD47C8">
            <w:pPr>
              <w:pStyle w:val="naisc"/>
              <w:spacing w:before="0" w:after="0"/>
              <w:jc w:val="both"/>
              <w:rPr>
                <w:sz w:val="22"/>
                <w:szCs w:val="22"/>
              </w:rPr>
            </w:pPr>
            <w:r w:rsidRPr="00666CC3">
              <w:rPr>
                <w:sz w:val="22"/>
                <w:szCs w:val="22"/>
              </w:rPr>
              <w:t xml:space="preserve">Nepieciešamās kapacitātes paaugstināšanas jomas: </w:t>
            </w:r>
          </w:p>
          <w:p w14:paraId="5223C0B4" w14:textId="77777777" w:rsidR="001C4F7E" w:rsidRPr="00666CC3" w:rsidRDefault="001C4F7E" w:rsidP="00BD47C8">
            <w:pPr>
              <w:pStyle w:val="naisc"/>
              <w:spacing w:before="0" w:after="0"/>
              <w:jc w:val="both"/>
              <w:rPr>
                <w:sz w:val="22"/>
                <w:szCs w:val="22"/>
              </w:rPr>
            </w:pPr>
            <w:r w:rsidRPr="00666CC3">
              <w:rPr>
                <w:sz w:val="22"/>
                <w:szCs w:val="22"/>
              </w:rPr>
              <w:t xml:space="preserve">(1) uzņēmējdarbības veicināšana un inovācijas attīstība; </w:t>
            </w:r>
          </w:p>
          <w:p w14:paraId="0512CBB6" w14:textId="77777777" w:rsidR="001C4F7E" w:rsidRPr="00666CC3" w:rsidRDefault="001C4F7E" w:rsidP="00BD47C8">
            <w:pPr>
              <w:pStyle w:val="naisc"/>
              <w:spacing w:before="0" w:after="0"/>
              <w:jc w:val="both"/>
              <w:rPr>
                <w:sz w:val="22"/>
                <w:szCs w:val="22"/>
              </w:rPr>
            </w:pPr>
            <w:r w:rsidRPr="00666CC3">
              <w:rPr>
                <w:sz w:val="22"/>
                <w:szCs w:val="22"/>
              </w:rPr>
              <w:t xml:space="preserve">(2) viedi risinājumi pašvaldību administrācijas darba un pakalpojumu efektivitātes uzlabošanā; </w:t>
            </w:r>
          </w:p>
          <w:p w14:paraId="3A2DDAA6" w14:textId="77777777" w:rsidR="001C4F7E" w:rsidRPr="00666CC3" w:rsidRDefault="001C4F7E" w:rsidP="00BD47C8">
            <w:pPr>
              <w:pStyle w:val="naisc"/>
              <w:spacing w:before="0" w:after="0"/>
              <w:jc w:val="both"/>
              <w:rPr>
                <w:sz w:val="22"/>
                <w:szCs w:val="22"/>
              </w:rPr>
            </w:pPr>
            <w:r w:rsidRPr="00666CC3">
              <w:rPr>
                <w:sz w:val="22"/>
                <w:szCs w:val="22"/>
              </w:rPr>
              <w:t xml:space="preserve">(3) integrēta (dažādu budžeta avotu) teritorijas attīstības plānošana un </w:t>
            </w:r>
            <w:r w:rsidRPr="00666CC3">
              <w:rPr>
                <w:sz w:val="22"/>
                <w:szCs w:val="22"/>
              </w:rPr>
              <w:lastRenderedPageBreak/>
              <w:t xml:space="preserve">īstenošana, piemērojoties demogrāfiskajām un klimata pārmaiņām; </w:t>
            </w:r>
          </w:p>
          <w:p w14:paraId="3C867972" w14:textId="77777777" w:rsidR="001C4F7E" w:rsidRPr="00666CC3" w:rsidRDefault="001C4F7E" w:rsidP="00BD47C8">
            <w:pPr>
              <w:pStyle w:val="naisc"/>
              <w:spacing w:before="0" w:after="0"/>
              <w:jc w:val="both"/>
              <w:rPr>
                <w:sz w:val="22"/>
                <w:szCs w:val="22"/>
              </w:rPr>
            </w:pPr>
            <w:r w:rsidRPr="00666CC3">
              <w:rPr>
                <w:sz w:val="22"/>
                <w:szCs w:val="22"/>
              </w:rPr>
              <w:t xml:space="preserve">(4) budžeta plānošana, jauno reģionālās attīstības finanšu instrumentu izmantošana, </w:t>
            </w:r>
          </w:p>
          <w:p w14:paraId="1FEC1638" w14:textId="0C29D96A" w:rsidR="001C4F7E" w:rsidRPr="00666CC3" w:rsidRDefault="001C4F7E" w:rsidP="00BD47C8">
            <w:pPr>
              <w:pStyle w:val="naisc"/>
              <w:spacing w:before="0" w:after="0"/>
              <w:jc w:val="both"/>
              <w:rPr>
                <w:sz w:val="22"/>
                <w:szCs w:val="22"/>
              </w:rPr>
            </w:pPr>
            <w:r w:rsidRPr="00666CC3">
              <w:rPr>
                <w:sz w:val="22"/>
                <w:szCs w:val="22"/>
              </w:rPr>
              <w:t>(5) sabiedrības iesaiste attīstības plānošanā un īstenošanā, tai skaitā pamazināšanas par pilsonisko sabiedrību kā resursu un tās ieguldījumu teritorijas attīstībā u.c.).</w:t>
            </w:r>
          </w:p>
        </w:tc>
        <w:tc>
          <w:tcPr>
            <w:tcW w:w="889" w:type="pct"/>
            <w:gridSpan w:val="2"/>
            <w:tcBorders>
              <w:top w:val="single" w:sz="4" w:space="0" w:color="auto"/>
              <w:left w:val="single" w:sz="4" w:space="0" w:color="auto"/>
              <w:bottom w:val="single" w:sz="4" w:space="0" w:color="auto"/>
            </w:tcBorders>
          </w:tcPr>
          <w:p w14:paraId="3F1D1C30" w14:textId="357F7795" w:rsidR="00F61955" w:rsidRPr="00666CC3" w:rsidRDefault="00944085" w:rsidP="00F61955">
            <w:pPr>
              <w:jc w:val="both"/>
              <w:rPr>
                <w:sz w:val="22"/>
                <w:szCs w:val="22"/>
              </w:rPr>
            </w:pPr>
            <w:r w:rsidRPr="00666CC3">
              <w:rPr>
                <w:sz w:val="22"/>
                <w:szCs w:val="22"/>
              </w:rPr>
              <w:lastRenderedPageBreak/>
              <w:t xml:space="preserve">Lūdzu skatīt </w:t>
            </w:r>
            <w:r w:rsidR="008307C9" w:rsidRPr="00666CC3">
              <w:rPr>
                <w:sz w:val="22"/>
                <w:szCs w:val="22"/>
              </w:rPr>
              <w:t xml:space="preserve">precizēto </w:t>
            </w:r>
            <w:r w:rsidRPr="00666CC3">
              <w:rPr>
                <w:sz w:val="22"/>
                <w:szCs w:val="22"/>
              </w:rPr>
              <w:t>ziņojuma projektu</w:t>
            </w:r>
          </w:p>
        </w:tc>
      </w:tr>
      <w:tr w:rsidR="00F61955" w:rsidRPr="00666CC3" w14:paraId="2385B0AC"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5BD5E176" w14:textId="3A60541F" w:rsidR="00F61955" w:rsidRPr="00666CC3" w:rsidRDefault="00100941" w:rsidP="004625A3">
            <w:pPr>
              <w:pStyle w:val="naisc"/>
              <w:spacing w:before="0" w:after="0"/>
              <w:rPr>
                <w:sz w:val="22"/>
                <w:szCs w:val="22"/>
              </w:rPr>
            </w:pPr>
            <w:r w:rsidRPr="00666CC3">
              <w:rPr>
                <w:sz w:val="22"/>
                <w:szCs w:val="22"/>
              </w:rPr>
              <w:lastRenderedPageBreak/>
              <w:t>2</w:t>
            </w:r>
            <w:r w:rsidR="00F61955" w:rsidRPr="00666CC3">
              <w:rPr>
                <w:sz w:val="22"/>
                <w:szCs w:val="22"/>
              </w:rPr>
              <w:t>2.</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57FF9777" w14:textId="612011E5" w:rsidR="00F61955" w:rsidRPr="00666CC3" w:rsidRDefault="001864A7" w:rsidP="00F61955">
            <w:pPr>
              <w:pStyle w:val="naisc"/>
              <w:spacing w:before="0" w:after="0"/>
              <w:jc w:val="both"/>
              <w:rPr>
                <w:sz w:val="22"/>
                <w:szCs w:val="22"/>
              </w:rPr>
            </w:pPr>
            <w:r w:rsidRPr="00666CC3">
              <w:rPr>
                <w:sz w:val="22"/>
                <w:szCs w:val="22"/>
              </w:rPr>
              <w:t xml:space="preserve"> (7). “…. ES fondu 2021.-2027.gada plānošanas periodā TP maksimālais iespējamais piešķīruma apjoms salīdzinājumā ar ES fondu 2014.-2020.gada plānošanas periodu ir palielinājies par 55,1 milj. EUR, jeb 31,6%, kas skaidrojams ar būtisku finansējuma piešķīruma pieaugumu ERAF un ESF un to, ka Finanšu ministrija tika noteikta kā VI arī TPF, kas ES fondu 2021.-2027.gada plānošanas periodā ir jauns fonds, kas veido papildus 9 milj. EUR finansējuma piešķīrumu….”</w:t>
            </w:r>
          </w:p>
        </w:tc>
        <w:tc>
          <w:tcPr>
            <w:tcW w:w="1159" w:type="pct"/>
            <w:gridSpan w:val="2"/>
            <w:tcBorders>
              <w:top w:val="single" w:sz="4" w:space="0" w:color="auto"/>
              <w:left w:val="single" w:sz="4" w:space="0" w:color="auto"/>
              <w:bottom w:val="single" w:sz="4" w:space="0" w:color="auto"/>
              <w:right w:val="single" w:sz="4" w:space="0" w:color="auto"/>
            </w:tcBorders>
          </w:tcPr>
          <w:p w14:paraId="036296E3" w14:textId="2CCA6A90" w:rsidR="00F61955" w:rsidRPr="00666CC3" w:rsidRDefault="001864A7" w:rsidP="00F61955">
            <w:pPr>
              <w:pStyle w:val="naisc"/>
              <w:spacing w:before="0" w:after="0"/>
              <w:jc w:val="both"/>
              <w:rPr>
                <w:bCs/>
                <w:sz w:val="22"/>
                <w:szCs w:val="22"/>
              </w:rPr>
            </w:pPr>
            <w:r w:rsidRPr="00666CC3">
              <w:rPr>
                <w:bCs/>
                <w:sz w:val="22"/>
                <w:szCs w:val="22"/>
              </w:rPr>
              <w:t xml:space="preserve">Lūdzam papildināt Informatīvā ziņojuma (7). punkta teikumu “…. ES fondu 2021.-2027.gada plānošanas periodā TP maksimālais iespējamais piešķīruma apjoms salīdzinājumā ar ES fondu 2014.-2020.gada plānošanas periodu ir palielinājies par 55,1 milj. EUR, jeb 31,6%, kas skaidrojams ar būtisku finansējuma piešķīruma pieaugumu ERAF un ESF un to, ka Finanšu ministrija tika noteikta kā VI arī TPF, kas ES fondu 2021.-2027.gada plānošanas periodā ir jauns fonds, kas veido papildus 9 milj. EUR finansējuma piešķīrumu….” ar informāciju, ka </w:t>
            </w:r>
            <w:bookmarkStart w:id="2" w:name="_Hlk89175588"/>
            <w:r w:rsidRPr="00666CC3">
              <w:rPr>
                <w:bCs/>
                <w:sz w:val="22"/>
                <w:szCs w:val="22"/>
              </w:rPr>
              <w:t xml:space="preserve">VARAM ir TPF teritoriālā plāna koordinējošā institūcija. </w:t>
            </w:r>
            <w:bookmarkEnd w:id="2"/>
            <w:r w:rsidRPr="00666CC3">
              <w:rPr>
                <w:bCs/>
                <w:sz w:val="22"/>
                <w:szCs w:val="22"/>
              </w:rPr>
              <w:t xml:space="preserve">Vēršam uzmanību, ka TPF plāna tehniskās palīdzības finansējumu, kas ES fondu 2021.-2027.gada plānošanas periodā veido papildu 9 milj. </w:t>
            </w:r>
            <w:proofErr w:type="spellStart"/>
            <w:r w:rsidRPr="00666CC3">
              <w:rPr>
                <w:bCs/>
                <w:sz w:val="22"/>
                <w:szCs w:val="22"/>
              </w:rPr>
              <w:t>euro</w:t>
            </w:r>
            <w:proofErr w:type="spellEnd"/>
            <w:r w:rsidRPr="00666CC3">
              <w:rPr>
                <w:bCs/>
                <w:sz w:val="22"/>
                <w:szCs w:val="22"/>
              </w:rPr>
              <w:t xml:space="preserve">, var saņemt tikai tās iestādes, kas noteiktas kā par TPF plāna pasākumu īstenošanu atbildīgās atbilstoši TPF plānā  iekļautajiem pasākumiem, ņemot vērā MK 2021. gada 14. septembra sēdes </w:t>
            </w:r>
            <w:proofErr w:type="spellStart"/>
            <w:r w:rsidRPr="00666CC3">
              <w:rPr>
                <w:bCs/>
                <w:sz w:val="22"/>
                <w:szCs w:val="22"/>
              </w:rPr>
              <w:t>protokollēmumā</w:t>
            </w:r>
            <w:proofErr w:type="spellEnd"/>
            <w:r w:rsidRPr="00666CC3">
              <w:rPr>
                <w:bCs/>
                <w:sz w:val="22"/>
                <w:szCs w:val="22"/>
              </w:rPr>
              <w:t xml:space="preserve"> Nr.61 46.§  noteikto atbildību;</w:t>
            </w:r>
          </w:p>
        </w:tc>
        <w:tc>
          <w:tcPr>
            <w:tcW w:w="1222" w:type="pct"/>
            <w:tcBorders>
              <w:top w:val="single" w:sz="4" w:space="0" w:color="auto"/>
              <w:left w:val="single" w:sz="4" w:space="0" w:color="auto"/>
              <w:bottom w:val="single" w:sz="4" w:space="0" w:color="auto"/>
              <w:right w:val="single" w:sz="4" w:space="0" w:color="auto"/>
            </w:tcBorders>
          </w:tcPr>
          <w:p w14:paraId="3BC790A0" w14:textId="4776F31F" w:rsidR="00F61955" w:rsidRPr="00666CC3" w:rsidRDefault="001864A7" w:rsidP="00F61955">
            <w:pPr>
              <w:pStyle w:val="naisc"/>
              <w:spacing w:before="0" w:after="0"/>
              <w:jc w:val="both"/>
              <w:rPr>
                <w:b/>
                <w:bCs/>
                <w:sz w:val="22"/>
                <w:szCs w:val="22"/>
              </w:rPr>
            </w:pPr>
            <w:r w:rsidRPr="00666CC3">
              <w:rPr>
                <w:b/>
                <w:bCs/>
                <w:sz w:val="22"/>
                <w:szCs w:val="22"/>
              </w:rPr>
              <w:t>Iebildums ņemts vērā.</w:t>
            </w:r>
          </w:p>
        </w:tc>
        <w:tc>
          <w:tcPr>
            <w:tcW w:w="889" w:type="pct"/>
            <w:gridSpan w:val="2"/>
            <w:tcBorders>
              <w:top w:val="single" w:sz="4" w:space="0" w:color="auto"/>
              <w:left w:val="single" w:sz="4" w:space="0" w:color="auto"/>
              <w:bottom w:val="single" w:sz="4" w:space="0" w:color="auto"/>
            </w:tcBorders>
          </w:tcPr>
          <w:p w14:paraId="7204217D" w14:textId="510314AA" w:rsidR="00F61955" w:rsidRPr="00666CC3" w:rsidRDefault="001864A7" w:rsidP="00F61955">
            <w:pPr>
              <w:jc w:val="both"/>
              <w:rPr>
                <w:sz w:val="22"/>
                <w:szCs w:val="22"/>
              </w:rPr>
            </w:pPr>
            <w:r w:rsidRPr="00666CC3">
              <w:rPr>
                <w:sz w:val="22"/>
                <w:szCs w:val="22"/>
              </w:rPr>
              <w:t>Lūdzu skatīt precizēto ziņojuma projektu</w:t>
            </w:r>
          </w:p>
        </w:tc>
      </w:tr>
      <w:tr w:rsidR="00F61955" w:rsidRPr="00666CC3" w14:paraId="7F15DD83"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5AD77E7D" w14:textId="739A8218" w:rsidR="00F61955" w:rsidRPr="00666CC3" w:rsidRDefault="00100941" w:rsidP="004625A3">
            <w:pPr>
              <w:pStyle w:val="naisc"/>
              <w:spacing w:before="0" w:after="0"/>
              <w:rPr>
                <w:sz w:val="22"/>
                <w:szCs w:val="22"/>
              </w:rPr>
            </w:pPr>
            <w:r w:rsidRPr="00666CC3">
              <w:rPr>
                <w:sz w:val="22"/>
                <w:szCs w:val="22"/>
              </w:rPr>
              <w:t>23.</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181C709B" w14:textId="6C28C07C" w:rsidR="00F61955" w:rsidRPr="00666CC3" w:rsidRDefault="00100941" w:rsidP="00F61955">
            <w:pPr>
              <w:pStyle w:val="naisc"/>
              <w:spacing w:before="0" w:after="0"/>
              <w:jc w:val="both"/>
              <w:rPr>
                <w:sz w:val="22"/>
                <w:szCs w:val="22"/>
              </w:rPr>
            </w:pPr>
            <w:r w:rsidRPr="00666CC3">
              <w:rPr>
                <w:sz w:val="22"/>
                <w:szCs w:val="22"/>
              </w:rPr>
              <w:t xml:space="preserve">(14) ES fondu 2021.-2027.gada plānošanas periodā VI, RI, </w:t>
            </w:r>
            <w:proofErr w:type="spellStart"/>
            <w:r w:rsidRPr="00666CC3">
              <w:rPr>
                <w:sz w:val="22"/>
                <w:szCs w:val="22"/>
              </w:rPr>
              <w:t>Vkases</w:t>
            </w:r>
            <w:proofErr w:type="spellEnd"/>
            <w:r w:rsidRPr="00666CC3">
              <w:rPr>
                <w:sz w:val="22"/>
                <w:szCs w:val="22"/>
              </w:rPr>
              <w:t xml:space="preserve"> un IUB funkcijas iespēju robežās plānots </w:t>
            </w:r>
            <w:r w:rsidRPr="00666CC3">
              <w:rPr>
                <w:sz w:val="22"/>
                <w:szCs w:val="22"/>
              </w:rPr>
              <w:lastRenderedPageBreak/>
              <w:t xml:space="preserve">nodrošināt esošo cilvēkresursu ietvaros (skatīt Tabulu Nr.2). Uz šī ziņojuma sagatavošanas brīdi identificējams, ka cilvēkresursu divu amata vietu izveide  nepieciešama Regulā Nr.2021/1060 noteikto funkciju efektīvākai nodrošināšanai, kā arī, lai stiprinātu VI kapacitāti un nodrošinātu metodoloģisko atbalstu ES fondu vienkāršoto izmaksu jautājumos,  nodrošinot papildus vienkāršoto izmaksu metodiku saskaņošanu, izstrādi un piemērošanu ES fondu 2021.-2027.gada plānošanas periodā. Vienkāršoto izmaksu piemērošana atvieglo projektu vadību, kontroli un uzraudzību, kā arī samazina administratīvo slogu, galvenokārt, projektu ieviesējiem/finansējuma saņēmējiem un uzraugošajām iestādēm ES fondu 2021.–2027.gada plānošanas periodā. Regulas Nr.2021/1060 53.panta 2.punkts nosaka, ka darbībām/projektiem, kas ir daļa no darbības, kuru kopējās izmaksas nepārsniedz 200 000 EUR, visas izmaksas tiek segtas vienkāršoto izmaksu veidā, kā rezultātā VI palielinās veicamā darba apjoms, kas rezultēsies ar administratīvā sloga mazināšanos pamatā tieši finansējuma saņēmējiem. Sākotnēji šāds regulējums būtiski palielinās noslodzi VI atbildīgajiem darbiniekiem, lai izskatītu un saskaņotu vienkāršoto izmaksu metodikas pirms šādu projektu īstenošanas uzsākšanas, tāpēc ir nepieciešams stiprināt VI </w:t>
            </w:r>
            <w:r w:rsidRPr="00666CC3">
              <w:rPr>
                <w:sz w:val="22"/>
                <w:szCs w:val="22"/>
              </w:rPr>
              <w:lastRenderedPageBreak/>
              <w:t>darbinieku kapacitāti. Paralēli norit darbs arī pie ES fondu 2014.-2020. gada perioda ietvaros vienkāršoto izmaksu metodiku izstrādes, aktualizēšanas un dažādu vienkāršošanas mehānismu ieviešanas, līdz ar to paredzams, ka līdzīga prakse saglabāsies arī ES fondu 2020.-2027. gada perioda ietvaros, kad pastiprināta noslodze ir  ne tikai uz SAM izstrādes brīdī, bet arī to īstenošanas laikā. Papildus nepieciešams stiprināt juridisko kapacitāti ES fondu ietvaros, jo jebkurš papildus fonds (Taisnīgas pārkārtošanās fonds), tai skaitā arī Atveseļošanas fonds , rada būtisku veicamā darba apjoma pieaugumu normatīvā regulējuma izstrādes procesā (ministriju izstrādāto MK noteikumu, informatīvo ziņojumu izvērtēšana/ saskaņošana, tai skaitā vienotu izstrādes nosacījumu sniegšana).  Tāpat nepieciešams stiprināt VI kapacitāti attiecībā uz pieaugošo apjomu ES fondu 2021.-2027. gada plānošanas perioda SAM pasākumu īstenošanas nosacījumu (MK noteikumi) un projektu iesniegumu atlases nolikumu saskaņošanu. Funkciju nodrošināšanas gaitā var nākties piemērot elastīgāku pieeju funkciju noslodžu aprēķiniem, kā arī veikt to pārrēķinu, ja veicamajām funkcijām būs nepieciešami papildus resursi atkarībā no darba apjoma, intensitātes vai auditu ietvaros saņemtajām auditoru norādēm ar kapacitāti saistītajos jautājumos.</w:t>
            </w:r>
          </w:p>
        </w:tc>
        <w:tc>
          <w:tcPr>
            <w:tcW w:w="1159" w:type="pct"/>
            <w:gridSpan w:val="2"/>
            <w:tcBorders>
              <w:top w:val="single" w:sz="4" w:space="0" w:color="auto"/>
              <w:left w:val="single" w:sz="4" w:space="0" w:color="auto"/>
              <w:bottom w:val="single" w:sz="4" w:space="0" w:color="auto"/>
              <w:right w:val="single" w:sz="4" w:space="0" w:color="auto"/>
            </w:tcBorders>
          </w:tcPr>
          <w:p w14:paraId="69CD75C4" w14:textId="77777777" w:rsidR="00100941" w:rsidRPr="00666CC3" w:rsidRDefault="00100941" w:rsidP="00100941">
            <w:pPr>
              <w:pStyle w:val="naisc"/>
              <w:jc w:val="both"/>
              <w:rPr>
                <w:bCs/>
                <w:sz w:val="22"/>
                <w:szCs w:val="22"/>
              </w:rPr>
            </w:pPr>
            <w:r w:rsidRPr="00666CC3">
              <w:rPr>
                <w:bCs/>
                <w:sz w:val="22"/>
                <w:szCs w:val="22"/>
              </w:rPr>
              <w:lastRenderedPageBreak/>
              <w:t xml:space="preserve">Ņemot vērā šī atzinuma 2.punktā minēto komentāru, lūdzam papildināt Informatīvā ziņojuma </w:t>
            </w:r>
            <w:r w:rsidRPr="00666CC3">
              <w:rPr>
                <w:bCs/>
                <w:sz w:val="22"/>
                <w:szCs w:val="22"/>
              </w:rPr>
              <w:lastRenderedPageBreak/>
              <w:t>(14). punktu ar teikumu šādā redakcijā:</w:t>
            </w:r>
          </w:p>
          <w:p w14:paraId="1618B311" w14:textId="0A2BBF97" w:rsidR="00F61955" w:rsidRPr="00666CC3" w:rsidRDefault="00100941" w:rsidP="00100941">
            <w:pPr>
              <w:pStyle w:val="naisc"/>
              <w:spacing w:before="0" w:after="0"/>
              <w:jc w:val="both"/>
              <w:rPr>
                <w:bCs/>
                <w:sz w:val="22"/>
                <w:szCs w:val="22"/>
              </w:rPr>
            </w:pPr>
            <w:r w:rsidRPr="00666CC3">
              <w:rPr>
                <w:bCs/>
                <w:sz w:val="22"/>
                <w:szCs w:val="22"/>
              </w:rPr>
              <w:t xml:space="preserve">“Taisnīgas pārkārtošanās fonda tehnisko palīdzību var saņemt tās iestādes, kas  ir iesaistītas šī fonda investīciju plānošanā, īstenošanā un uzraudzībā, t.sk. noteiktas kā par pasākumu īstenošanu atbildīgās saistībā ar taisnīgas pārkārtošanās fonda teritoriālajā plānā iekļautajiem pasākumiem, ņemot vērā 2021. gada 14. septembra Ministru kabineta sēdes </w:t>
            </w:r>
            <w:proofErr w:type="spellStart"/>
            <w:r w:rsidRPr="00666CC3">
              <w:rPr>
                <w:bCs/>
                <w:sz w:val="22"/>
                <w:szCs w:val="22"/>
              </w:rPr>
              <w:t>protokollēmumā</w:t>
            </w:r>
            <w:proofErr w:type="spellEnd"/>
            <w:r w:rsidRPr="00666CC3">
              <w:rPr>
                <w:bCs/>
                <w:sz w:val="22"/>
                <w:szCs w:val="22"/>
              </w:rPr>
              <w:t xml:space="preserve"> Nr.61 46.§  noteikto atbildību.” Minētais nodrošinās, ka Informatīvajā ziņojumā tiek noteikts, ka TPF plāna tehniskās palīdzības finansējumu  nesaņem tās iestādes, kuru funkcijas nav saistītas ar TPF plāna investīciju plānošanu, īstenošanu un uzraudzību vai koordināciju. Papildus minētajam, lūdzam sniegt skaidrojumu, vai Informatīvā ziņojuma nepieciešamo cilvēkresursu aprēķinos ir ietverts finansējums VARAM kā TPF plāna koordinējošai iestādei un kādā apmērā tas tiek plānots;</w:t>
            </w:r>
          </w:p>
        </w:tc>
        <w:tc>
          <w:tcPr>
            <w:tcW w:w="1222" w:type="pct"/>
            <w:tcBorders>
              <w:top w:val="single" w:sz="4" w:space="0" w:color="auto"/>
              <w:left w:val="single" w:sz="4" w:space="0" w:color="auto"/>
              <w:bottom w:val="single" w:sz="4" w:space="0" w:color="auto"/>
              <w:right w:val="single" w:sz="4" w:space="0" w:color="auto"/>
            </w:tcBorders>
          </w:tcPr>
          <w:p w14:paraId="66021A4A" w14:textId="77777777" w:rsidR="00F61955" w:rsidRPr="00666CC3" w:rsidRDefault="00100941" w:rsidP="00F61955">
            <w:pPr>
              <w:pStyle w:val="naisc"/>
              <w:spacing w:before="0" w:after="0"/>
              <w:jc w:val="both"/>
              <w:rPr>
                <w:b/>
                <w:bCs/>
                <w:sz w:val="22"/>
                <w:szCs w:val="22"/>
              </w:rPr>
            </w:pPr>
            <w:r w:rsidRPr="00666CC3">
              <w:rPr>
                <w:b/>
                <w:bCs/>
                <w:sz w:val="22"/>
                <w:szCs w:val="22"/>
              </w:rPr>
              <w:lastRenderedPageBreak/>
              <w:t>Sniegts skaidrojums par izteikto iebildumu</w:t>
            </w:r>
          </w:p>
          <w:p w14:paraId="0F63B611" w14:textId="77777777" w:rsidR="00100941" w:rsidRPr="00666CC3" w:rsidRDefault="00100941" w:rsidP="00F61955">
            <w:pPr>
              <w:pStyle w:val="naisc"/>
              <w:spacing w:before="0" w:after="0"/>
              <w:jc w:val="both"/>
              <w:rPr>
                <w:b/>
                <w:bCs/>
                <w:sz w:val="22"/>
                <w:szCs w:val="22"/>
              </w:rPr>
            </w:pPr>
          </w:p>
          <w:p w14:paraId="5E543C80" w14:textId="77777777" w:rsidR="00100941" w:rsidRPr="00666CC3" w:rsidRDefault="00100941" w:rsidP="00F61955">
            <w:pPr>
              <w:pStyle w:val="naisc"/>
              <w:spacing w:before="0" w:after="0"/>
              <w:jc w:val="both"/>
              <w:rPr>
                <w:sz w:val="22"/>
                <w:szCs w:val="22"/>
              </w:rPr>
            </w:pPr>
            <w:r w:rsidRPr="00666CC3">
              <w:rPr>
                <w:sz w:val="22"/>
                <w:szCs w:val="22"/>
              </w:rPr>
              <w:lastRenderedPageBreak/>
              <w:t>Skatīt skaidrojumu pie izziņas punkta Nr. 21</w:t>
            </w:r>
            <w:r w:rsidR="00041EC3" w:rsidRPr="00666CC3">
              <w:rPr>
                <w:sz w:val="22"/>
                <w:szCs w:val="22"/>
              </w:rPr>
              <w:t>.</w:t>
            </w:r>
          </w:p>
          <w:p w14:paraId="3E52BD23" w14:textId="77777777" w:rsidR="00041EC3" w:rsidRPr="00666CC3" w:rsidRDefault="00041EC3" w:rsidP="00F61955">
            <w:pPr>
              <w:pStyle w:val="naisc"/>
              <w:spacing w:before="0" w:after="0"/>
              <w:jc w:val="both"/>
              <w:rPr>
                <w:sz w:val="22"/>
                <w:szCs w:val="22"/>
              </w:rPr>
            </w:pPr>
          </w:p>
          <w:p w14:paraId="2141521D" w14:textId="40D49BA5" w:rsidR="00041EC3" w:rsidRPr="00666CC3" w:rsidRDefault="00041EC3" w:rsidP="00F61955">
            <w:pPr>
              <w:pStyle w:val="naisc"/>
              <w:spacing w:before="0" w:after="0"/>
              <w:jc w:val="both"/>
              <w:rPr>
                <w:sz w:val="22"/>
                <w:szCs w:val="22"/>
              </w:rPr>
            </w:pPr>
          </w:p>
        </w:tc>
        <w:tc>
          <w:tcPr>
            <w:tcW w:w="889" w:type="pct"/>
            <w:gridSpan w:val="2"/>
            <w:tcBorders>
              <w:top w:val="single" w:sz="4" w:space="0" w:color="auto"/>
              <w:left w:val="single" w:sz="4" w:space="0" w:color="auto"/>
              <w:bottom w:val="single" w:sz="4" w:space="0" w:color="auto"/>
            </w:tcBorders>
          </w:tcPr>
          <w:p w14:paraId="61F7EB97" w14:textId="058AEE1B" w:rsidR="00F61955" w:rsidRPr="00666CC3" w:rsidRDefault="00B328AE" w:rsidP="00F61955">
            <w:pPr>
              <w:jc w:val="both"/>
              <w:rPr>
                <w:sz w:val="22"/>
                <w:szCs w:val="22"/>
              </w:rPr>
            </w:pPr>
            <w:r w:rsidRPr="00666CC3">
              <w:rPr>
                <w:sz w:val="22"/>
                <w:szCs w:val="22"/>
              </w:rPr>
              <w:lastRenderedPageBreak/>
              <w:t xml:space="preserve">Lūdzu skatīt </w:t>
            </w:r>
            <w:r w:rsidR="00233F44" w:rsidRPr="00666CC3">
              <w:rPr>
                <w:sz w:val="22"/>
                <w:szCs w:val="22"/>
              </w:rPr>
              <w:t xml:space="preserve">precizēto </w:t>
            </w:r>
            <w:r w:rsidRPr="00666CC3">
              <w:rPr>
                <w:sz w:val="22"/>
                <w:szCs w:val="22"/>
              </w:rPr>
              <w:t>ziņojuma projektu</w:t>
            </w:r>
          </w:p>
        </w:tc>
      </w:tr>
      <w:tr w:rsidR="00F61955" w:rsidRPr="00666CC3" w14:paraId="1C6EACFF"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04DFECBF" w14:textId="5415B22E" w:rsidR="00F61955" w:rsidRPr="00666CC3" w:rsidRDefault="006016B5" w:rsidP="00121299">
            <w:pPr>
              <w:pStyle w:val="naisc"/>
              <w:spacing w:before="0" w:after="0"/>
              <w:rPr>
                <w:sz w:val="22"/>
                <w:szCs w:val="22"/>
              </w:rPr>
            </w:pPr>
            <w:r w:rsidRPr="00666CC3">
              <w:rPr>
                <w:sz w:val="22"/>
                <w:szCs w:val="22"/>
              </w:rPr>
              <w:lastRenderedPageBreak/>
              <w:t>2</w:t>
            </w:r>
            <w:r w:rsidR="00F61955" w:rsidRPr="00666CC3">
              <w:rPr>
                <w:sz w:val="22"/>
                <w:szCs w:val="22"/>
              </w:rPr>
              <w:t>4.</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1D89FC22" w14:textId="406DCBE1" w:rsidR="00F61955" w:rsidRPr="00666CC3" w:rsidRDefault="00F4627C" w:rsidP="00F61955">
            <w:pPr>
              <w:pStyle w:val="naisc"/>
              <w:spacing w:before="0" w:after="0"/>
              <w:jc w:val="both"/>
              <w:rPr>
                <w:sz w:val="22"/>
                <w:szCs w:val="22"/>
              </w:rPr>
            </w:pPr>
            <w:r w:rsidRPr="00666CC3">
              <w:rPr>
                <w:sz w:val="22"/>
                <w:szCs w:val="22"/>
              </w:rPr>
              <w:t xml:space="preserve">(15) ….. horizontālo prioritāšu </w:t>
            </w:r>
            <w:proofErr w:type="spellStart"/>
            <w:r w:rsidRPr="00666CC3">
              <w:rPr>
                <w:sz w:val="22"/>
                <w:szCs w:val="22"/>
              </w:rPr>
              <w:t>klimatnoturīgu</w:t>
            </w:r>
            <w:proofErr w:type="spellEnd"/>
            <w:r w:rsidRPr="00666CC3">
              <w:rPr>
                <w:sz w:val="22"/>
                <w:szCs w:val="22"/>
              </w:rPr>
              <w:t xml:space="preserve"> investīciju ieviešanai …..</w:t>
            </w:r>
          </w:p>
        </w:tc>
        <w:tc>
          <w:tcPr>
            <w:tcW w:w="1159" w:type="pct"/>
            <w:gridSpan w:val="2"/>
            <w:tcBorders>
              <w:top w:val="single" w:sz="4" w:space="0" w:color="auto"/>
              <w:left w:val="single" w:sz="4" w:space="0" w:color="auto"/>
              <w:bottom w:val="single" w:sz="4" w:space="0" w:color="auto"/>
              <w:right w:val="single" w:sz="4" w:space="0" w:color="auto"/>
            </w:tcBorders>
          </w:tcPr>
          <w:p w14:paraId="519A664A" w14:textId="1D063CB2" w:rsidR="00F61955" w:rsidRPr="00666CC3" w:rsidRDefault="00843CC6" w:rsidP="00F61955">
            <w:pPr>
              <w:pStyle w:val="naisc"/>
              <w:spacing w:before="0" w:after="0"/>
              <w:jc w:val="both"/>
              <w:rPr>
                <w:bCs/>
                <w:sz w:val="22"/>
                <w:szCs w:val="22"/>
              </w:rPr>
            </w:pPr>
            <w:r w:rsidRPr="00666CC3">
              <w:rPr>
                <w:bCs/>
                <w:sz w:val="22"/>
                <w:szCs w:val="22"/>
              </w:rPr>
              <w:t>Lūdzam Informatīvā ziņojuma (15). punktā un turpmāk tekstā lietot terminu “</w:t>
            </w:r>
            <w:bookmarkStart w:id="3" w:name="_Hlk89177408"/>
            <w:r w:rsidRPr="00666CC3">
              <w:rPr>
                <w:bCs/>
                <w:sz w:val="22"/>
                <w:szCs w:val="22"/>
              </w:rPr>
              <w:t xml:space="preserve">horizontālā prioritāte </w:t>
            </w:r>
            <w:proofErr w:type="spellStart"/>
            <w:r w:rsidRPr="00666CC3">
              <w:rPr>
                <w:bCs/>
                <w:sz w:val="22"/>
                <w:szCs w:val="22"/>
              </w:rPr>
              <w:t>klimatdrošināšana</w:t>
            </w:r>
            <w:bookmarkEnd w:id="3"/>
            <w:proofErr w:type="spellEnd"/>
            <w:r w:rsidRPr="00666CC3">
              <w:rPr>
                <w:bCs/>
                <w:sz w:val="22"/>
                <w:szCs w:val="22"/>
              </w:rPr>
              <w:t>”;</w:t>
            </w:r>
          </w:p>
        </w:tc>
        <w:tc>
          <w:tcPr>
            <w:tcW w:w="1222" w:type="pct"/>
            <w:tcBorders>
              <w:top w:val="single" w:sz="4" w:space="0" w:color="auto"/>
              <w:left w:val="single" w:sz="4" w:space="0" w:color="auto"/>
              <w:bottom w:val="single" w:sz="4" w:space="0" w:color="auto"/>
              <w:right w:val="single" w:sz="4" w:space="0" w:color="auto"/>
            </w:tcBorders>
          </w:tcPr>
          <w:p w14:paraId="291CDB3A" w14:textId="0311F98A" w:rsidR="00F61955" w:rsidRPr="00666CC3" w:rsidRDefault="00AF1B85" w:rsidP="00F61955">
            <w:pPr>
              <w:pStyle w:val="naisc"/>
              <w:spacing w:before="0" w:after="0"/>
              <w:jc w:val="both"/>
              <w:rPr>
                <w:b/>
                <w:bCs/>
                <w:sz w:val="22"/>
                <w:szCs w:val="22"/>
              </w:rPr>
            </w:pPr>
            <w:r w:rsidRPr="00666CC3">
              <w:rPr>
                <w:b/>
                <w:bCs/>
                <w:sz w:val="22"/>
                <w:szCs w:val="22"/>
              </w:rPr>
              <w:t>Iebildums ņemts vērā.</w:t>
            </w:r>
          </w:p>
        </w:tc>
        <w:tc>
          <w:tcPr>
            <w:tcW w:w="889" w:type="pct"/>
            <w:gridSpan w:val="2"/>
            <w:tcBorders>
              <w:top w:val="single" w:sz="4" w:space="0" w:color="auto"/>
              <w:left w:val="single" w:sz="4" w:space="0" w:color="auto"/>
              <w:bottom w:val="single" w:sz="4" w:space="0" w:color="auto"/>
            </w:tcBorders>
          </w:tcPr>
          <w:p w14:paraId="531309E0" w14:textId="5849FF28" w:rsidR="00F61955" w:rsidRPr="00666CC3" w:rsidRDefault="00AF1B85" w:rsidP="00F61955">
            <w:pPr>
              <w:jc w:val="both"/>
              <w:rPr>
                <w:sz w:val="22"/>
                <w:szCs w:val="22"/>
              </w:rPr>
            </w:pPr>
            <w:r w:rsidRPr="00666CC3">
              <w:rPr>
                <w:sz w:val="22"/>
                <w:szCs w:val="22"/>
              </w:rPr>
              <w:t>Lūdzu skatīt precizēto ziņojuma projektu</w:t>
            </w:r>
          </w:p>
        </w:tc>
      </w:tr>
      <w:tr w:rsidR="00F61955" w:rsidRPr="00666CC3" w14:paraId="26438F3A"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5CEF6536" w14:textId="150BB59D" w:rsidR="00F61955" w:rsidRPr="00666CC3" w:rsidRDefault="00FF3377" w:rsidP="00121299">
            <w:pPr>
              <w:pStyle w:val="naisc"/>
              <w:spacing w:before="0" w:after="0"/>
              <w:rPr>
                <w:sz w:val="22"/>
                <w:szCs w:val="22"/>
              </w:rPr>
            </w:pPr>
            <w:r w:rsidRPr="00666CC3">
              <w:rPr>
                <w:sz w:val="22"/>
                <w:szCs w:val="22"/>
              </w:rPr>
              <w:t>2</w:t>
            </w:r>
            <w:r w:rsidR="00F61955" w:rsidRPr="00666CC3">
              <w:rPr>
                <w:sz w:val="22"/>
                <w:szCs w:val="22"/>
              </w:rPr>
              <w:t>5.</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670AB9C2" w14:textId="1393A5B6" w:rsidR="00F61955" w:rsidRPr="00666CC3" w:rsidRDefault="00CA03CA" w:rsidP="00F61955">
            <w:pPr>
              <w:pStyle w:val="naisc"/>
              <w:spacing w:before="0" w:after="0"/>
              <w:jc w:val="both"/>
              <w:rPr>
                <w:sz w:val="22"/>
                <w:szCs w:val="22"/>
              </w:rPr>
            </w:pPr>
            <w:r w:rsidRPr="00666CC3">
              <w:rPr>
                <w:sz w:val="22"/>
                <w:szCs w:val="22"/>
              </w:rPr>
              <w:t>(31)</w:t>
            </w:r>
            <w:r w:rsidRPr="00666CC3">
              <w:rPr>
                <w:sz w:val="22"/>
                <w:szCs w:val="22"/>
              </w:rPr>
              <w:tab/>
              <w:t xml:space="preserve">Programmā noteikto horizontālo principu funkciju nodrošināšanai kopējais pieejamais TP finansējums līdz 2028.gada 31.decembrim ir 450 000 EUR, ņemot vērā, ka SAM ietvaros tiek plānoti papildus pasākumi un ieguldījumi, kas sekmē neaktīvo iedzīvotāju iekļaušanos sabiedrībā un darba tirgū, mazinot sociālās atstumtības riskus un veicinot vienlīdzīgas iespējas, uzlabojot nodarbinātību, veicinot sabiedrības izpratni par diskriminācijas novēršanu un savu tiesību īstenošanu, kā arī Programmā visu SAM īstenošanā tiks veicināta vienlīdzīgu iespēju un </w:t>
            </w:r>
            <w:proofErr w:type="spellStart"/>
            <w:r w:rsidRPr="00666CC3">
              <w:rPr>
                <w:sz w:val="22"/>
                <w:szCs w:val="22"/>
              </w:rPr>
              <w:t>nediskriminācijas</w:t>
            </w:r>
            <w:proofErr w:type="spellEnd"/>
            <w:r w:rsidRPr="00666CC3">
              <w:rPr>
                <w:sz w:val="22"/>
                <w:szCs w:val="22"/>
              </w:rPr>
              <w:t xml:space="preserve"> horizontālā principa ievērošana.</w:t>
            </w:r>
          </w:p>
        </w:tc>
        <w:tc>
          <w:tcPr>
            <w:tcW w:w="1159" w:type="pct"/>
            <w:gridSpan w:val="2"/>
            <w:tcBorders>
              <w:top w:val="single" w:sz="4" w:space="0" w:color="auto"/>
              <w:left w:val="single" w:sz="4" w:space="0" w:color="auto"/>
              <w:bottom w:val="single" w:sz="4" w:space="0" w:color="auto"/>
              <w:right w:val="single" w:sz="4" w:space="0" w:color="auto"/>
            </w:tcBorders>
          </w:tcPr>
          <w:p w14:paraId="21852BF5" w14:textId="7B16629A" w:rsidR="00F61955" w:rsidRPr="00666CC3" w:rsidRDefault="00843CC6" w:rsidP="00F61955">
            <w:pPr>
              <w:pStyle w:val="naisc"/>
              <w:spacing w:before="0" w:after="0"/>
              <w:jc w:val="both"/>
              <w:rPr>
                <w:bCs/>
                <w:sz w:val="22"/>
                <w:szCs w:val="22"/>
              </w:rPr>
            </w:pPr>
            <w:r w:rsidRPr="00666CC3">
              <w:rPr>
                <w:bCs/>
                <w:sz w:val="22"/>
                <w:szCs w:val="22"/>
              </w:rPr>
              <w:t xml:space="preserve">Lūdzam Informatīvā ziņojuma (31).punktu (16.lp.) papildināt ar </w:t>
            </w:r>
            <w:proofErr w:type="spellStart"/>
            <w:r w:rsidRPr="00666CC3">
              <w:rPr>
                <w:bCs/>
                <w:sz w:val="22"/>
                <w:szCs w:val="22"/>
              </w:rPr>
              <w:t>klimatdrošināšanas</w:t>
            </w:r>
            <w:proofErr w:type="spellEnd"/>
            <w:r w:rsidRPr="00666CC3">
              <w:rPr>
                <w:bCs/>
                <w:sz w:val="22"/>
                <w:szCs w:val="22"/>
              </w:rPr>
              <w:t xml:space="preserve"> principu, jo šī brīža redakcija to neparedz;</w:t>
            </w:r>
          </w:p>
        </w:tc>
        <w:tc>
          <w:tcPr>
            <w:tcW w:w="1222" w:type="pct"/>
            <w:tcBorders>
              <w:top w:val="single" w:sz="4" w:space="0" w:color="auto"/>
              <w:left w:val="single" w:sz="4" w:space="0" w:color="auto"/>
              <w:bottom w:val="single" w:sz="4" w:space="0" w:color="auto"/>
              <w:right w:val="single" w:sz="4" w:space="0" w:color="auto"/>
            </w:tcBorders>
          </w:tcPr>
          <w:p w14:paraId="0C723EF3" w14:textId="0C9AC984" w:rsidR="00F61955" w:rsidRPr="00666CC3" w:rsidRDefault="00CA03CA" w:rsidP="00F61955">
            <w:pPr>
              <w:pStyle w:val="naisc"/>
              <w:spacing w:before="0" w:after="0"/>
              <w:jc w:val="both"/>
              <w:rPr>
                <w:b/>
                <w:sz w:val="22"/>
                <w:szCs w:val="22"/>
              </w:rPr>
            </w:pPr>
            <w:r w:rsidRPr="00666CC3">
              <w:rPr>
                <w:b/>
                <w:sz w:val="22"/>
                <w:szCs w:val="22"/>
              </w:rPr>
              <w:t>Iebildums ņemts vērā.</w:t>
            </w:r>
          </w:p>
        </w:tc>
        <w:tc>
          <w:tcPr>
            <w:tcW w:w="889" w:type="pct"/>
            <w:gridSpan w:val="2"/>
            <w:tcBorders>
              <w:top w:val="single" w:sz="4" w:space="0" w:color="auto"/>
              <w:left w:val="single" w:sz="4" w:space="0" w:color="auto"/>
              <w:bottom w:val="single" w:sz="4" w:space="0" w:color="auto"/>
            </w:tcBorders>
          </w:tcPr>
          <w:p w14:paraId="15E5A6FA" w14:textId="3E42213E" w:rsidR="00F61955" w:rsidRPr="00666CC3" w:rsidRDefault="00ED3B6D" w:rsidP="00F61955">
            <w:pPr>
              <w:jc w:val="both"/>
              <w:rPr>
                <w:sz w:val="22"/>
                <w:szCs w:val="22"/>
              </w:rPr>
            </w:pPr>
            <w:r w:rsidRPr="00666CC3">
              <w:rPr>
                <w:sz w:val="22"/>
                <w:szCs w:val="22"/>
              </w:rPr>
              <w:t>Lūdzu skatīt precizēto ziņojuma projektu</w:t>
            </w:r>
          </w:p>
        </w:tc>
      </w:tr>
      <w:tr w:rsidR="00F61955" w:rsidRPr="00666CC3" w14:paraId="489B9C00"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08DA65B6" w14:textId="0DC745EC" w:rsidR="00F61955" w:rsidRPr="00666CC3" w:rsidRDefault="007D3EAE" w:rsidP="00244E0A">
            <w:pPr>
              <w:pStyle w:val="naisc"/>
              <w:spacing w:before="0" w:after="0"/>
              <w:rPr>
                <w:sz w:val="22"/>
                <w:szCs w:val="22"/>
              </w:rPr>
            </w:pPr>
            <w:r w:rsidRPr="00666CC3">
              <w:rPr>
                <w:sz w:val="22"/>
                <w:szCs w:val="22"/>
              </w:rPr>
              <w:t>2</w:t>
            </w:r>
            <w:r w:rsidR="00F61955" w:rsidRPr="00666CC3">
              <w:rPr>
                <w:sz w:val="22"/>
                <w:szCs w:val="22"/>
              </w:rPr>
              <w:t>6.</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3D7CAF17" w14:textId="491A08B9" w:rsidR="00F61955" w:rsidRPr="00666CC3" w:rsidRDefault="007D3EAE" w:rsidP="00F61955">
            <w:pPr>
              <w:pStyle w:val="naisc"/>
              <w:spacing w:before="0" w:after="0"/>
              <w:ind w:firstLine="26"/>
              <w:jc w:val="both"/>
              <w:rPr>
                <w:sz w:val="22"/>
                <w:szCs w:val="22"/>
              </w:rPr>
            </w:pPr>
            <w:r w:rsidRPr="00666CC3">
              <w:rPr>
                <w:sz w:val="22"/>
                <w:szCs w:val="22"/>
              </w:rPr>
              <w:t>(17)</w:t>
            </w:r>
            <w:r w:rsidRPr="00666CC3">
              <w:rPr>
                <w:sz w:val="22"/>
                <w:szCs w:val="22"/>
              </w:rPr>
              <w:tab/>
              <w:t>Atbildīgajās iestādēs ES fondu 2014.-2020.gada plānošanas periodā  2021. gada 2. pusgadā faktiski ir 171,7 amata vietas (skatīt Grafiku Nr.6). …..</w:t>
            </w:r>
          </w:p>
        </w:tc>
        <w:tc>
          <w:tcPr>
            <w:tcW w:w="1159" w:type="pct"/>
            <w:gridSpan w:val="2"/>
            <w:tcBorders>
              <w:top w:val="single" w:sz="4" w:space="0" w:color="auto"/>
              <w:left w:val="single" w:sz="4" w:space="0" w:color="auto"/>
              <w:bottom w:val="single" w:sz="4" w:space="0" w:color="auto"/>
              <w:right w:val="single" w:sz="4" w:space="0" w:color="auto"/>
            </w:tcBorders>
          </w:tcPr>
          <w:p w14:paraId="7355D321" w14:textId="46FB4AEC" w:rsidR="00F61955" w:rsidRPr="00666CC3" w:rsidRDefault="00843CC6" w:rsidP="00F61955">
            <w:pPr>
              <w:pStyle w:val="naisc"/>
              <w:spacing w:before="0" w:after="0"/>
              <w:jc w:val="both"/>
              <w:rPr>
                <w:sz w:val="22"/>
                <w:szCs w:val="22"/>
              </w:rPr>
            </w:pPr>
            <w:r w:rsidRPr="00666CC3">
              <w:rPr>
                <w:sz w:val="22"/>
                <w:szCs w:val="22"/>
              </w:rPr>
              <w:t xml:space="preserve">Lūdzam Informatīvā ziņojuma (17). punktu papildināt ar informāciju, ka institūcijām, kuru atbildības jomās ir piešķirts Eiropas Komisijas programmas "Atveseļošanas palīdzība kohēzijai un Eiropas teritorijām" papildu finansējums Covid-19 izraisītās krīzes seku mazināšanai esošā Eiropas Savienības fondu 2014.-2020. gada plānošanas perioda ietvaros (REACT-EU finansējums), saglabājas darbinieku noslodze ES fondu plānošanas perioda 2014.-2020.gadam funkciju un uzdevumu </w:t>
            </w:r>
            <w:r w:rsidRPr="00666CC3">
              <w:rPr>
                <w:sz w:val="22"/>
                <w:szCs w:val="22"/>
              </w:rPr>
              <w:lastRenderedPageBreak/>
              <w:t>izpildē, un attiecīgie darbinieki tiks piesaistīti ES fondu 2021.-2027.gada plānošanas perioda uzdevumu izpildei vēlāk (sākot ar 2023.gadu);</w:t>
            </w:r>
          </w:p>
        </w:tc>
        <w:tc>
          <w:tcPr>
            <w:tcW w:w="1222" w:type="pct"/>
            <w:tcBorders>
              <w:top w:val="single" w:sz="4" w:space="0" w:color="auto"/>
              <w:left w:val="single" w:sz="4" w:space="0" w:color="auto"/>
              <w:bottom w:val="single" w:sz="4" w:space="0" w:color="auto"/>
              <w:right w:val="single" w:sz="4" w:space="0" w:color="auto"/>
            </w:tcBorders>
          </w:tcPr>
          <w:p w14:paraId="3A8E1F6C" w14:textId="77777777" w:rsidR="00F61955" w:rsidRPr="00666CC3" w:rsidRDefault="007D3EAE" w:rsidP="00F61955">
            <w:pPr>
              <w:pStyle w:val="naisc"/>
              <w:spacing w:before="0" w:after="0"/>
              <w:jc w:val="both"/>
              <w:rPr>
                <w:b/>
                <w:bCs/>
                <w:sz w:val="22"/>
                <w:szCs w:val="22"/>
              </w:rPr>
            </w:pPr>
            <w:r w:rsidRPr="00666CC3">
              <w:rPr>
                <w:b/>
                <w:bCs/>
                <w:sz w:val="22"/>
                <w:szCs w:val="22"/>
              </w:rPr>
              <w:lastRenderedPageBreak/>
              <w:t xml:space="preserve">Iebildums </w:t>
            </w:r>
            <w:r w:rsidR="008A418F" w:rsidRPr="00666CC3">
              <w:rPr>
                <w:b/>
                <w:bCs/>
                <w:sz w:val="22"/>
                <w:szCs w:val="22"/>
              </w:rPr>
              <w:t>nav ņemts vērā.</w:t>
            </w:r>
          </w:p>
          <w:p w14:paraId="4968BDB9" w14:textId="77777777" w:rsidR="008A418F" w:rsidRPr="00666CC3" w:rsidRDefault="008A418F" w:rsidP="00F61955">
            <w:pPr>
              <w:pStyle w:val="naisc"/>
              <w:spacing w:before="0" w:after="0"/>
              <w:jc w:val="both"/>
              <w:rPr>
                <w:sz w:val="22"/>
                <w:szCs w:val="22"/>
              </w:rPr>
            </w:pPr>
          </w:p>
          <w:p w14:paraId="700E1CCF" w14:textId="4D9DC335" w:rsidR="008A418F" w:rsidRPr="00666CC3" w:rsidRDefault="008A418F" w:rsidP="00F61955">
            <w:pPr>
              <w:pStyle w:val="naisc"/>
              <w:spacing w:before="0" w:after="0"/>
              <w:jc w:val="both"/>
              <w:rPr>
                <w:sz w:val="22"/>
                <w:szCs w:val="22"/>
              </w:rPr>
            </w:pPr>
            <w:r w:rsidRPr="00666CC3">
              <w:rPr>
                <w:sz w:val="22"/>
                <w:szCs w:val="22"/>
              </w:rPr>
              <w:t>Skaidrojam, ka Eiropas Komisijas programma "Atveseļošanas palīdzība kohēzijai un Eiropas teritorijām" Covid-19 izraisītās krīzes seku mazināšanai  nav saistoša ES fondu 2021.-2027.gada plānošanas perioda ietvaros.</w:t>
            </w:r>
          </w:p>
        </w:tc>
        <w:tc>
          <w:tcPr>
            <w:tcW w:w="889" w:type="pct"/>
            <w:gridSpan w:val="2"/>
            <w:tcBorders>
              <w:top w:val="single" w:sz="4" w:space="0" w:color="auto"/>
              <w:left w:val="single" w:sz="4" w:space="0" w:color="auto"/>
              <w:bottom w:val="single" w:sz="4" w:space="0" w:color="auto"/>
            </w:tcBorders>
          </w:tcPr>
          <w:p w14:paraId="687416CD" w14:textId="38D88E00" w:rsidR="00F61955" w:rsidRPr="00666CC3" w:rsidRDefault="00230BD6" w:rsidP="00F61955">
            <w:pPr>
              <w:jc w:val="both"/>
              <w:rPr>
                <w:sz w:val="22"/>
                <w:szCs w:val="22"/>
              </w:rPr>
            </w:pPr>
            <w:r w:rsidRPr="00666CC3">
              <w:rPr>
                <w:sz w:val="22"/>
                <w:szCs w:val="22"/>
              </w:rPr>
              <w:t>Lūdzu skatīt precizēto ziņojuma projektu</w:t>
            </w:r>
          </w:p>
        </w:tc>
      </w:tr>
      <w:tr w:rsidR="00F61955" w:rsidRPr="00666CC3" w14:paraId="740F7DDC"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14BC8A90" w14:textId="2924829B" w:rsidR="00F61955" w:rsidRPr="00666CC3" w:rsidRDefault="00AE24DF" w:rsidP="00244E0A">
            <w:pPr>
              <w:pStyle w:val="naisc"/>
              <w:spacing w:before="0" w:after="0"/>
              <w:rPr>
                <w:sz w:val="22"/>
                <w:szCs w:val="22"/>
              </w:rPr>
            </w:pPr>
            <w:r w:rsidRPr="00666CC3">
              <w:rPr>
                <w:sz w:val="22"/>
                <w:szCs w:val="22"/>
              </w:rPr>
              <w:t>2</w:t>
            </w:r>
            <w:r w:rsidR="00F61955" w:rsidRPr="00666CC3">
              <w:rPr>
                <w:sz w:val="22"/>
                <w:szCs w:val="22"/>
              </w:rPr>
              <w:t>7.</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201C72A2" w14:textId="37489B6B" w:rsidR="00F61955" w:rsidRPr="00666CC3" w:rsidRDefault="00CA1C71" w:rsidP="00F61955">
            <w:pPr>
              <w:pStyle w:val="naisc"/>
              <w:spacing w:before="0" w:after="0"/>
              <w:jc w:val="both"/>
              <w:rPr>
                <w:sz w:val="22"/>
                <w:szCs w:val="22"/>
              </w:rPr>
            </w:pPr>
            <w:r w:rsidRPr="00666CC3">
              <w:rPr>
                <w:sz w:val="22"/>
                <w:szCs w:val="22"/>
              </w:rPr>
              <w:t>(19)</w:t>
            </w:r>
            <w:r w:rsidRPr="00666CC3">
              <w:rPr>
                <w:sz w:val="22"/>
                <w:szCs w:val="22"/>
              </w:rPr>
              <w:tab/>
              <w:t xml:space="preserve">Amata vietu pieaugums atbildīgajās iestādēs ir skaidrojams ar to, ka atbildīgajām iestādēm nāk klāt papildus veicamās funkcijas – ESF+ ietvaros papildus jāadministrē  atbalsts vistrūcīgāko personu atbalstīšanai, kas ES fondu 2014.-2020. gada plānošanas periodā bija kā atsevišķs Eiropas Vistrūcīgāko personu atbalstīšanas fonds un vēl citas EK atbalsta programmas, kuras VI iepriekš neadministrēja. Papildus SAM, horizontālās prioritātes </w:t>
            </w:r>
            <w:proofErr w:type="spellStart"/>
            <w:r w:rsidRPr="00666CC3">
              <w:rPr>
                <w:sz w:val="22"/>
                <w:szCs w:val="22"/>
              </w:rPr>
              <w:t>klimatnoturīgu</w:t>
            </w:r>
            <w:proofErr w:type="spellEnd"/>
            <w:r w:rsidRPr="00666CC3">
              <w:rPr>
                <w:sz w:val="22"/>
                <w:szCs w:val="22"/>
              </w:rPr>
              <w:t xml:space="preserve"> investīciju ieviešana, DNSH princips, kuru ietvaros jāizstrādā regulējošie dokumenti un jānodrošina projektu uzraudzība, un par kuru nosacījumu ievērošana ir atbildīgas visas atbildīgās iestādes. Katra atbildīgā iestāde pati veic DNSH novērtējumu. Papildus atbilstoši Regulas Nr.2021/1060 53.panta 2.punktam, kurā noteikts, ka darbībām/projektiem, kas ir daļa no darbības, kuru kopējās izmaksas nepārsniedz 200 000 EUR, visas izmaksas tiek segtas vienkāršoto izmaksu veidā, </w:t>
            </w:r>
            <w:r w:rsidRPr="00666CC3">
              <w:rPr>
                <w:b/>
                <w:bCs/>
                <w:sz w:val="22"/>
                <w:szCs w:val="22"/>
              </w:rPr>
              <w:t>kā rezultātā atbildīgajās iestādēs, VI, RI un CFLA palielinās veicamā darba apjoms, kas rezultēsies ar administratīvā sloga mazināšanos pamatā finansējuma saņēmējiem.</w:t>
            </w: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tcPr>
          <w:p w14:paraId="7E666CCA" w14:textId="545B0B4B" w:rsidR="00F61955" w:rsidRPr="00666CC3" w:rsidRDefault="00843CC6" w:rsidP="00F61955">
            <w:pPr>
              <w:pStyle w:val="naisc"/>
              <w:spacing w:before="0" w:after="0"/>
              <w:jc w:val="both"/>
              <w:rPr>
                <w:bCs/>
                <w:sz w:val="22"/>
                <w:szCs w:val="22"/>
              </w:rPr>
            </w:pPr>
            <w:r w:rsidRPr="00666CC3">
              <w:rPr>
                <w:bCs/>
                <w:sz w:val="22"/>
                <w:szCs w:val="22"/>
              </w:rPr>
              <w:t>Lūdzam izvērtēt Informatīvā ziņojuma (19). punktā pieminēto, ka CFLA palielinās veicamā darba apjoms. VARAM ieskatā CFLA iespējami samazināsies darba apjoms tādu projektu uzraudzībā, kuros izmantos vienkāršoto izmaksu metodi, jo maksājumu pieprasījumu izvērtēšanā būtiski samazināsies pārbaudāmo dokumentu apjoms maksājuma pieprasījuma apstiprināšanai, kā arī tiks īsinātas un vienkāršotās projektu vērtēšanas procedūras;</w:t>
            </w:r>
          </w:p>
        </w:tc>
        <w:tc>
          <w:tcPr>
            <w:tcW w:w="1222" w:type="pct"/>
            <w:tcBorders>
              <w:top w:val="single" w:sz="4" w:space="0" w:color="auto"/>
              <w:left w:val="single" w:sz="4" w:space="0" w:color="auto"/>
              <w:bottom w:val="single" w:sz="4" w:space="0" w:color="auto"/>
              <w:right w:val="single" w:sz="4" w:space="0" w:color="auto"/>
            </w:tcBorders>
          </w:tcPr>
          <w:p w14:paraId="0CE992B1" w14:textId="7BD6C16A" w:rsidR="00F61955" w:rsidRPr="00666CC3" w:rsidRDefault="00233F44" w:rsidP="00F61955">
            <w:pPr>
              <w:pStyle w:val="naisc"/>
              <w:spacing w:before="0" w:after="0"/>
              <w:ind w:firstLine="36"/>
              <w:jc w:val="both"/>
              <w:rPr>
                <w:b/>
                <w:bCs/>
                <w:sz w:val="22"/>
                <w:szCs w:val="22"/>
              </w:rPr>
            </w:pPr>
            <w:r w:rsidRPr="00666CC3">
              <w:rPr>
                <w:b/>
                <w:bCs/>
                <w:sz w:val="22"/>
                <w:szCs w:val="22"/>
              </w:rPr>
              <w:t>Sniegts skaidrojums par izteikto i</w:t>
            </w:r>
            <w:r w:rsidR="00CA1C71" w:rsidRPr="00666CC3">
              <w:rPr>
                <w:b/>
                <w:bCs/>
                <w:sz w:val="22"/>
                <w:szCs w:val="22"/>
              </w:rPr>
              <w:t>ebildum</w:t>
            </w:r>
            <w:r w:rsidRPr="00666CC3">
              <w:rPr>
                <w:b/>
                <w:bCs/>
                <w:sz w:val="22"/>
                <w:szCs w:val="22"/>
              </w:rPr>
              <w:t>u.</w:t>
            </w:r>
          </w:p>
          <w:p w14:paraId="4BAC6ADF" w14:textId="77777777" w:rsidR="00233F44" w:rsidRPr="00666CC3" w:rsidRDefault="00233F44" w:rsidP="00F61955">
            <w:pPr>
              <w:pStyle w:val="naisc"/>
              <w:spacing w:before="0" w:after="0"/>
              <w:ind w:firstLine="36"/>
              <w:jc w:val="both"/>
              <w:rPr>
                <w:b/>
                <w:bCs/>
                <w:sz w:val="22"/>
                <w:szCs w:val="22"/>
              </w:rPr>
            </w:pPr>
          </w:p>
          <w:p w14:paraId="67FCB7B4" w14:textId="19230272" w:rsidR="00233F44" w:rsidRPr="00666CC3" w:rsidRDefault="00233F44" w:rsidP="00F61955">
            <w:pPr>
              <w:pStyle w:val="naisc"/>
              <w:spacing w:before="0" w:after="0"/>
              <w:ind w:firstLine="36"/>
              <w:jc w:val="both"/>
              <w:rPr>
                <w:sz w:val="22"/>
                <w:szCs w:val="22"/>
              </w:rPr>
            </w:pPr>
            <w:r w:rsidRPr="00666CC3">
              <w:rPr>
                <w:sz w:val="22"/>
                <w:szCs w:val="22"/>
              </w:rPr>
              <w:t xml:space="preserve">VI pieņem zināšanai VARAM </w:t>
            </w:r>
            <w:r w:rsidR="002104D7" w:rsidRPr="00666CC3">
              <w:rPr>
                <w:sz w:val="22"/>
                <w:szCs w:val="22"/>
              </w:rPr>
              <w:t>viedokli attiecībā par CFLA veicamā darba apjomu.</w:t>
            </w:r>
          </w:p>
          <w:p w14:paraId="580C148C" w14:textId="5730001C" w:rsidR="00233F44" w:rsidRPr="00666CC3" w:rsidRDefault="002104D7" w:rsidP="004F7C71">
            <w:pPr>
              <w:pStyle w:val="naisc"/>
              <w:spacing w:before="0" w:after="0"/>
              <w:ind w:firstLine="36"/>
              <w:jc w:val="both"/>
              <w:rPr>
                <w:sz w:val="22"/>
                <w:szCs w:val="22"/>
              </w:rPr>
            </w:pPr>
            <w:r w:rsidRPr="00666CC3">
              <w:rPr>
                <w:sz w:val="22"/>
                <w:szCs w:val="22"/>
              </w:rPr>
              <w:t xml:space="preserve">Vienlaicīgi VI informē, ka šis jautājums tiks skatīts vienkopus ar visu iesaistīto institūciju veicamā darba apjomu  izstrādājot  </w:t>
            </w:r>
            <w:r w:rsidR="004F7C71" w:rsidRPr="00666CC3">
              <w:rPr>
                <w:sz w:val="22"/>
                <w:szCs w:val="22"/>
              </w:rPr>
              <w:t xml:space="preserve">vienkāršoto izmaksu metodikas </w:t>
            </w:r>
            <w:r w:rsidR="00233F44" w:rsidRPr="00666CC3">
              <w:rPr>
                <w:sz w:val="22"/>
                <w:szCs w:val="22"/>
              </w:rPr>
              <w:t xml:space="preserve">un </w:t>
            </w:r>
            <w:r w:rsidR="004F7C71" w:rsidRPr="00666CC3">
              <w:rPr>
                <w:sz w:val="22"/>
                <w:szCs w:val="22"/>
              </w:rPr>
              <w:t xml:space="preserve">vērtējot cik  ar </w:t>
            </w:r>
            <w:r w:rsidR="00D17D5B" w:rsidRPr="00666CC3">
              <w:rPr>
                <w:sz w:val="22"/>
                <w:szCs w:val="22"/>
              </w:rPr>
              <w:t xml:space="preserve">vienkāršoto izmaksu  </w:t>
            </w:r>
            <w:r w:rsidR="004F7C71" w:rsidRPr="00666CC3">
              <w:rPr>
                <w:sz w:val="22"/>
                <w:szCs w:val="22"/>
              </w:rPr>
              <w:t xml:space="preserve">piemērošanu tiek </w:t>
            </w:r>
            <w:r w:rsidR="00233F44" w:rsidRPr="00666CC3">
              <w:rPr>
                <w:sz w:val="22"/>
                <w:szCs w:val="22"/>
              </w:rPr>
              <w:t>noseg</w:t>
            </w:r>
            <w:r w:rsidR="004F7C71" w:rsidRPr="00666CC3">
              <w:rPr>
                <w:sz w:val="22"/>
                <w:szCs w:val="22"/>
              </w:rPr>
              <w:t>t</w:t>
            </w:r>
            <w:r w:rsidR="00233F44" w:rsidRPr="00666CC3">
              <w:rPr>
                <w:sz w:val="22"/>
                <w:szCs w:val="22"/>
              </w:rPr>
              <w:t>s</w:t>
            </w:r>
            <w:r w:rsidR="004F7C71" w:rsidRPr="00666CC3">
              <w:rPr>
                <w:sz w:val="22"/>
                <w:szCs w:val="22"/>
              </w:rPr>
              <w:t xml:space="preserve"> piešķīrums</w:t>
            </w:r>
            <w:r w:rsidR="00233F44" w:rsidRPr="00666CC3">
              <w:rPr>
                <w:sz w:val="22"/>
                <w:szCs w:val="22"/>
              </w:rPr>
              <w:t>.</w:t>
            </w:r>
          </w:p>
        </w:tc>
        <w:tc>
          <w:tcPr>
            <w:tcW w:w="889" w:type="pct"/>
            <w:gridSpan w:val="2"/>
            <w:tcBorders>
              <w:top w:val="single" w:sz="4" w:space="0" w:color="auto"/>
              <w:left w:val="single" w:sz="4" w:space="0" w:color="auto"/>
              <w:bottom w:val="single" w:sz="4" w:space="0" w:color="auto"/>
            </w:tcBorders>
          </w:tcPr>
          <w:p w14:paraId="627D1806" w14:textId="44D2A932" w:rsidR="00F61955" w:rsidRPr="00666CC3" w:rsidRDefault="00230BD6" w:rsidP="00F61955">
            <w:pPr>
              <w:jc w:val="both"/>
              <w:rPr>
                <w:sz w:val="22"/>
                <w:szCs w:val="22"/>
              </w:rPr>
            </w:pPr>
            <w:r w:rsidRPr="00666CC3">
              <w:rPr>
                <w:sz w:val="22"/>
                <w:szCs w:val="22"/>
              </w:rPr>
              <w:t>Lūdzu skatīt precizēto ziņojuma projektu</w:t>
            </w:r>
          </w:p>
        </w:tc>
      </w:tr>
      <w:tr w:rsidR="00F61955" w:rsidRPr="00666CC3" w14:paraId="6D85625D"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115C5F67" w14:textId="18173A4B" w:rsidR="00F61955" w:rsidRPr="00666CC3" w:rsidRDefault="00AE24DF" w:rsidP="00244E0A">
            <w:pPr>
              <w:pStyle w:val="naisc"/>
              <w:spacing w:before="0" w:after="0"/>
              <w:rPr>
                <w:sz w:val="22"/>
                <w:szCs w:val="22"/>
              </w:rPr>
            </w:pPr>
            <w:r w:rsidRPr="00666CC3">
              <w:rPr>
                <w:sz w:val="22"/>
                <w:szCs w:val="22"/>
              </w:rPr>
              <w:lastRenderedPageBreak/>
              <w:t>2</w:t>
            </w:r>
            <w:r w:rsidR="00F61955" w:rsidRPr="00666CC3">
              <w:rPr>
                <w:sz w:val="22"/>
                <w:szCs w:val="22"/>
              </w:rPr>
              <w:t>8.</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1FC4BD46" w14:textId="4B7533FA" w:rsidR="00F61955" w:rsidRPr="00666CC3" w:rsidRDefault="00BC6747" w:rsidP="00F61955">
            <w:pPr>
              <w:pStyle w:val="naisc"/>
              <w:spacing w:before="0" w:after="0"/>
              <w:jc w:val="both"/>
              <w:rPr>
                <w:sz w:val="22"/>
                <w:szCs w:val="22"/>
              </w:rPr>
            </w:pPr>
            <w:r w:rsidRPr="00666CC3">
              <w:rPr>
                <w:sz w:val="22"/>
                <w:szCs w:val="22"/>
              </w:rPr>
              <w:t>Informatīvā ziņojuma par Eiropas Savienības kohēzijas politikas programmas 2021.–2027. gadam ieviešanai nepieciešamajiem resursiem tabula Nr. 5.</w:t>
            </w: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tcPr>
          <w:p w14:paraId="1A60EC90" w14:textId="3C95FC62" w:rsidR="00F61955" w:rsidRPr="00666CC3" w:rsidRDefault="00843CC6" w:rsidP="00F61955">
            <w:pPr>
              <w:pStyle w:val="naisc"/>
              <w:spacing w:before="0" w:after="0"/>
              <w:jc w:val="both"/>
              <w:rPr>
                <w:bCs/>
                <w:sz w:val="22"/>
                <w:szCs w:val="22"/>
              </w:rPr>
            </w:pPr>
            <w:r w:rsidRPr="00666CC3">
              <w:rPr>
                <w:bCs/>
                <w:sz w:val="22"/>
                <w:szCs w:val="22"/>
              </w:rPr>
              <w:t>Lūdzam Informatīvā ziņojuma tabulā Nr.5 norādīt ne tikai SAM skaitu, bet arī plānoto pasākumu skaitu (atbilstoši FM rīcībā esošajai Darbības programmas papildinājuma informācijai), kas būtiski atšķiras atkarībā no katra SAM specifikas un satura. Vēršam uzmanību, ka tikai SAM skaits vēl neparāda īsto darbinieku noslodzi. Piemēram, SAM 5.1.1. ietvaros ir plānoti 4 saturiski dažādi pasākumi un līdz ar to arī 4 dažādi ieviešanas MK noteikumi un atlases kritēriji. VARAM atbildībā tiek plānoti 11 SAM (t.sk. 6.1.1.SAM) ar 29 dažādiem pasākumiem;</w:t>
            </w:r>
          </w:p>
        </w:tc>
        <w:tc>
          <w:tcPr>
            <w:tcW w:w="1222" w:type="pct"/>
            <w:tcBorders>
              <w:top w:val="single" w:sz="4" w:space="0" w:color="auto"/>
              <w:left w:val="single" w:sz="4" w:space="0" w:color="auto"/>
              <w:bottom w:val="single" w:sz="4" w:space="0" w:color="auto"/>
              <w:right w:val="single" w:sz="4" w:space="0" w:color="auto"/>
            </w:tcBorders>
          </w:tcPr>
          <w:p w14:paraId="0CC7C416" w14:textId="77777777" w:rsidR="00F61955" w:rsidRPr="00666CC3" w:rsidRDefault="00394AD1" w:rsidP="00F61955">
            <w:pPr>
              <w:pStyle w:val="naisc"/>
              <w:spacing w:before="0" w:after="0"/>
              <w:jc w:val="both"/>
              <w:rPr>
                <w:b/>
                <w:sz w:val="22"/>
                <w:szCs w:val="22"/>
              </w:rPr>
            </w:pPr>
            <w:r w:rsidRPr="00666CC3">
              <w:rPr>
                <w:b/>
                <w:sz w:val="22"/>
                <w:szCs w:val="22"/>
              </w:rPr>
              <w:t>Sniegts skaidrojums par i</w:t>
            </w:r>
            <w:r w:rsidR="00654A9F" w:rsidRPr="00666CC3">
              <w:rPr>
                <w:b/>
                <w:sz w:val="22"/>
                <w:szCs w:val="22"/>
              </w:rPr>
              <w:t>ebildum</w:t>
            </w:r>
            <w:r w:rsidRPr="00666CC3">
              <w:rPr>
                <w:b/>
                <w:sz w:val="22"/>
                <w:szCs w:val="22"/>
              </w:rPr>
              <w:t>u.</w:t>
            </w:r>
          </w:p>
          <w:p w14:paraId="0F19227F" w14:textId="77777777" w:rsidR="00394AD1" w:rsidRPr="00666CC3" w:rsidRDefault="00394AD1" w:rsidP="00F61955">
            <w:pPr>
              <w:pStyle w:val="naisc"/>
              <w:spacing w:before="0" w:after="0"/>
              <w:jc w:val="both"/>
              <w:rPr>
                <w:b/>
                <w:sz w:val="22"/>
                <w:szCs w:val="22"/>
              </w:rPr>
            </w:pPr>
          </w:p>
          <w:p w14:paraId="3A147BCD" w14:textId="5C9AA2ED" w:rsidR="00394AD1" w:rsidRPr="00666CC3" w:rsidRDefault="00394AD1" w:rsidP="00F61955">
            <w:pPr>
              <w:pStyle w:val="naisc"/>
              <w:spacing w:before="0" w:after="0"/>
              <w:jc w:val="both"/>
              <w:rPr>
                <w:bCs/>
                <w:sz w:val="22"/>
                <w:szCs w:val="22"/>
              </w:rPr>
            </w:pPr>
            <w:r w:rsidRPr="00666CC3">
              <w:rPr>
                <w:bCs/>
                <w:sz w:val="22"/>
                <w:szCs w:val="22"/>
              </w:rPr>
              <w:t>Skatīt skaidrojumu pie izziņas punkta Nr. 8.</w:t>
            </w:r>
          </w:p>
        </w:tc>
        <w:tc>
          <w:tcPr>
            <w:tcW w:w="889" w:type="pct"/>
            <w:gridSpan w:val="2"/>
            <w:tcBorders>
              <w:top w:val="single" w:sz="4" w:space="0" w:color="auto"/>
              <w:left w:val="single" w:sz="4" w:space="0" w:color="auto"/>
              <w:bottom w:val="single" w:sz="4" w:space="0" w:color="auto"/>
            </w:tcBorders>
          </w:tcPr>
          <w:p w14:paraId="3EDE3433" w14:textId="6B041FF2" w:rsidR="00F61955" w:rsidRPr="00666CC3" w:rsidRDefault="00230BD6" w:rsidP="00F61955">
            <w:pPr>
              <w:jc w:val="both"/>
              <w:rPr>
                <w:sz w:val="22"/>
                <w:szCs w:val="22"/>
              </w:rPr>
            </w:pPr>
            <w:r w:rsidRPr="00666CC3">
              <w:rPr>
                <w:sz w:val="22"/>
                <w:szCs w:val="22"/>
              </w:rPr>
              <w:t>Lūdzu skatīt precizēto ziņojuma projektu</w:t>
            </w:r>
          </w:p>
        </w:tc>
      </w:tr>
      <w:tr w:rsidR="00F61955" w:rsidRPr="00666CC3" w14:paraId="4D96F050"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311B81D2" w14:textId="2BF89A0E" w:rsidR="00F61955" w:rsidRPr="00666CC3" w:rsidRDefault="00AE24DF" w:rsidP="002F6E9D">
            <w:pPr>
              <w:pStyle w:val="naisc"/>
              <w:spacing w:before="0" w:after="0"/>
              <w:rPr>
                <w:sz w:val="22"/>
                <w:szCs w:val="22"/>
              </w:rPr>
            </w:pPr>
            <w:r w:rsidRPr="00666CC3">
              <w:rPr>
                <w:sz w:val="22"/>
                <w:szCs w:val="22"/>
              </w:rPr>
              <w:t>2</w:t>
            </w:r>
            <w:r w:rsidR="00F61955" w:rsidRPr="00666CC3">
              <w:rPr>
                <w:sz w:val="22"/>
                <w:szCs w:val="22"/>
              </w:rPr>
              <w:t>9.</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34A250F4" w14:textId="70712499" w:rsidR="00531106" w:rsidRPr="00666CC3" w:rsidRDefault="00531106" w:rsidP="0031130C">
            <w:pPr>
              <w:pStyle w:val="ListParagraph"/>
              <w:numPr>
                <w:ilvl w:val="0"/>
                <w:numId w:val="24"/>
              </w:numPr>
              <w:spacing w:after="160" w:line="259" w:lineRule="auto"/>
              <w:ind w:left="73" w:firstLine="0"/>
              <w:jc w:val="both"/>
              <w:rPr>
                <w:rFonts w:ascii="Times New Roman" w:hAnsi="Times New Roman"/>
              </w:rPr>
            </w:pPr>
            <w:r w:rsidRPr="00666CC3">
              <w:rPr>
                <w:rFonts w:ascii="Times New Roman" w:hAnsi="Times New Roman"/>
              </w:rPr>
              <w:t xml:space="preserve">Institūciju darbinieku kapacitātes celšanas pasākumiem un Administratīvās kapacitātes ceļa kartes Kohēzijas politikas mērķu sasniegšanai ES fondu 2021.-2027. gada plānošanas periodā (turpmāk – AKC) pasākumu īstenošanai kopējais pieejamais finansējums līdz 2028.gada 31.decembrim ir 1 400 000 EUR, kas ir par 55,7% vairāk nekā ES fondu 2014-2020 plānošanas periodā, lai nodrošinātu ilgtermiņa publiskās pārvaldes cilvēkresursu kapacitātes attīstību, kā arī, lai nodrošinātu Nacionālā attīstības plāna 2021.-2027.gadam noteikto mērķu sasniegšanu un ES fondu efektīvu īstenošanu, aptverot nozīmīgākās mērķa </w:t>
            </w:r>
            <w:r w:rsidRPr="00666CC3">
              <w:rPr>
                <w:rFonts w:ascii="Times New Roman" w:hAnsi="Times New Roman"/>
              </w:rPr>
              <w:lastRenderedPageBreak/>
              <w:t xml:space="preserve">grupas – finansējuma saņēmējus, publiskās pārvaldes iestādes, vadības un kontroles sistēmas dalībniekus, Uzraudzības komitejas pārstāvjus, nevalstiskās organizācijas un sadarbības partnerus. </w:t>
            </w:r>
          </w:p>
          <w:p w14:paraId="07502ED5" w14:textId="73732BDE" w:rsidR="00F61955" w:rsidRPr="00666CC3" w:rsidRDefault="00F61955" w:rsidP="00F61955">
            <w:pPr>
              <w:pStyle w:val="naisc"/>
              <w:spacing w:before="0" w:after="0"/>
              <w:jc w:val="both"/>
              <w:rPr>
                <w:sz w:val="22"/>
                <w:szCs w:val="22"/>
              </w:rPr>
            </w:pP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tcPr>
          <w:p w14:paraId="5C1A4338" w14:textId="3A84B619" w:rsidR="00F61955" w:rsidRPr="00666CC3" w:rsidRDefault="00843CC6" w:rsidP="00F61955">
            <w:pPr>
              <w:pStyle w:val="naisc"/>
              <w:spacing w:before="0" w:after="0"/>
              <w:jc w:val="both"/>
              <w:rPr>
                <w:bCs/>
                <w:sz w:val="22"/>
                <w:szCs w:val="22"/>
              </w:rPr>
            </w:pPr>
            <w:r w:rsidRPr="00666CC3">
              <w:rPr>
                <w:bCs/>
                <w:sz w:val="22"/>
                <w:szCs w:val="22"/>
              </w:rPr>
              <w:lastRenderedPageBreak/>
              <w:t xml:space="preserve">Lūdzam precizēt Informatīvā ziņojuma (29). punktu, norādot, vai Administratīvās kapacitātes ceļa kartē Kohēzijas politikas mērķu sasniegšanai ES fondu 2021.-2027. gada plānošanas periodā (turpmāk – AKC) ietvertie pasākumi pilnā mērā tiks finansēti no TP finansējuma līdzekļiem. Sarunās ar Valsts kanceleju tika norādīts, ka AKC ir plašāks tvērums, aicinot iekļaut arī VARAM plānotos pasākumus plānošanas reģioniem un pašvaldībām to kapacitātes celšanai veiksmīgai ES fondu reģionālās attīstības jomā projektu plānošanai un vadībai. Vienlaikus TP finansējuma  piesaistes pamatojums ietver arī pašvaldības kā </w:t>
            </w:r>
            <w:r w:rsidRPr="00666CC3">
              <w:rPr>
                <w:bCs/>
                <w:sz w:val="22"/>
                <w:szCs w:val="22"/>
              </w:rPr>
              <w:lastRenderedPageBreak/>
              <w:t>finansējuma saņēmējus/publiskās pārvaldes iestādes. Līdz ar to nepieciešams precizēt AKC saturu sasaistē ar TP finansējumu. Vienlaikus lūdzam noteikt, ka AKC tiek izstrādāta un saskaņota ar nozaru ministrijām.</w:t>
            </w:r>
          </w:p>
        </w:tc>
        <w:tc>
          <w:tcPr>
            <w:tcW w:w="1222" w:type="pct"/>
            <w:tcBorders>
              <w:top w:val="single" w:sz="4" w:space="0" w:color="auto"/>
              <w:left w:val="single" w:sz="4" w:space="0" w:color="auto"/>
              <w:bottom w:val="single" w:sz="4" w:space="0" w:color="auto"/>
              <w:right w:val="single" w:sz="4" w:space="0" w:color="auto"/>
            </w:tcBorders>
          </w:tcPr>
          <w:p w14:paraId="19A3AFF9" w14:textId="3E38F0C3" w:rsidR="00F61955" w:rsidRPr="00666CC3" w:rsidRDefault="00230BD6" w:rsidP="00F61955">
            <w:pPr>
              <w:pStyle w:val="naisc"/>
              <w:spacing w:before="0" w:after="0"/>
              <w:jc w:val="both"/>
              <w:rPr>
                <w:b/>
                <w:sz w:val="22"/>
                <w:szCs w:val="22"/>
              </w:rPr>
            </w:pPr>
            <w:r w:rsidRPr="00666CC3">
              <w:rPr>
                <w:b/>
                <w:sz w:val="22"/>
                <w:szCs w:val="22"/>
              </w:rPr>
              <w:lastRenderedPageBreak/>
              <w:t>Sniegts skaidrojums par izteikto i</w:t>
            </w:r>
            <w:r w:rsidR="00531106" w:rsidRPr="00666CC3">
              <w:rPr>
                <w:b/>
                <w:sz w:val="22"/>
                <w:szCs w:val="22"/>
              </w:rPr>
              <w:t>ebildum</w:t>
            </w:r>
            <w:r w:rsidRPr="00666CC3">
              <w:rPr>
                <w:b/>
                <w:sz w:val="22"/>
                <w:szCs w:val="22"/>
              </w:rPr>
              <w:t>u.</w:t>
            </w:r>
          </w:p>
          <w:p w14:paraId="29792C80" w14:textId="28AD052A" w:rsidR="00230BD6" w:rsidRPr="00666CC3" w:rsidRDefault="00230BD6" w:rsidP="00F61955">
            <w:pPr>
              <w:pStyle w:val="naisc"/>
              <w:spacing w:before="0" w:after="0"/>
              <w:jc w:val="both"/>
              <w:rPr>
                <w:b/>
                <w:sz w:val="22"/>
                <w:szCs w:val="22"/>
              </w:rPr>
            </w:pPr>
          </w:p>
          <w:p w14:paraId="10ABEDDC" w14:textId="77777777" w:rsidR="00230BD6" w:rsidRPr="00666CC3" w:rsidRDefault="00230BD6" w:rsidP="00F61955">
            <w:pPr>
              <w:pStyle w:val="naisc"/>
              <w:spacing w:before="0" w:after="0"/>
              <w:jc w:val="both"/>
              <w:rPr>
                <w:b/>
                <w:sz w:val="22"/>
                <w:szCs w:val="22"/>
              </w:rPr>
            </w:pPr>
          </w:p>
          <w:p w14:paraId="630A0856" w14:textId="12EEADDA" w:rsidR="00391B20" w:rsidRPr="00666CC3" w:rsidRDefault="00B90711" w:rsidP="00F61955">
            <w:pPr>
              <w:pStyle w:val="naisc"/>
              <w:spacing w:before="0" w:after="0"/>
              <w:jc w:val="both"/>
              <w:rPr>
                <w:bCs/>
                <w:sz w:val="22"/>
                <w:szCs w:val="22"/>
              </w:rPr>
            </w:pPr>
            <w:r w:rsidRPr="00666CC3">
              <w:rPr>
                <w:bCs/>
                <w:sz w:val="22"/>
                <w:szCs w:val="22"/>
              </w:rPr>
              <w:t xml:space="preserve">Skaidrojam, ka AKC ietverto pasākumu </w:t>
            </w:r>
            <w:r w:rsidR="00391B20" w:rsidRPr="00666CC3">
              <w:rPr>
                <w:bCs/>
                <w:sz w:val="22"/>
                <w:szCs w:val="22"/>
              </w:rPr>
              <w:t>izklāsts ir Valsts kancelejas kompetence un atbildība.</w:t>
            </w:r>
          </w:p>
          <w:p w14:paraId="6990392B" w14:textId="4636F604" w:rsidR="00391B20" w:rsidRPr="00666CC3" w:rsidRDefault="00391B20" w:rsidP="00F61955">
            <w:pPr>
              <w:pStyle w:val="naisc"/>
              <w:spacing w:before="0" w:after="0"/>
              <w:jc w:val="both"/>
              <w:rPr>
                <w:bCs/>
                <w:sz w:val="22"/>
                <w:szCs w:val="22"/>
              </w:rPr>
            </w:pPr>
          </w:p>
          <w:p w14:paraId="4588C980" w14:textId="44BB7E2F" w:rsidR="00391B20" w:rsidRPr="00666CC3" w:rsidRDefault="00391B20" w:rsidP="00F61955">
            <w:pPr>
              <w:pStyle w:val="naisc"/>
              <w:spacing w:before="0" w:after="0"/>
              <w:jc w:val="both"/>
              <w:rPr>
                <w:bCs/>
                <w:sz w:val="22"/>
                <w:szCs w:val="22"/>
              </w:rPr>
            </w:pPr>
            <w:r w:rsidRPr="00666CC3">
              <w:rPr>
                <w:bCs/>
                <w:sz w:val="22"/>
                <w:szCs w:val="22"/>
              </w:rPr>
              <w:t>Ņemot vērā AKC tvērumu, aicinām VARAM konsultēties ar Valsts kanceleju par pasākumiem, ko plāno īstenot AKC ietvaros.</w:t>
            </w:r>
          </w:p>
          <w:p w14:paraId="67E4A37F" w14:textId="49611CF2" w:rsidR="00391B20" w:rsidRPr="00666CC3" w:rsidRDefault="00391B20" w:rsidP="00F61955">
            <w:pPr>
              <w:pStyle w:val="naisc"/>
              <w:spacing w:before="0" w:after="0"/>
              <w:jc w:val="both"/>
              <w:rPr>
                <w:bCs/>
                <w:sz w:val="22"/>
                <w:szCs w:val="22"/>
              </w:rPr>
            </w:pPr>
          </w:p>
          <w:p w14:paraId="2DA059A4" w14:textId="005E795F" w:rsidR="00391B20" w:rsidRPr="00666CC3" w:rsidRDefault="00391B20" w:rsidP="00F61955">
            <w:pPr>
              <w:pStyle w:val="naisc"/>
              <w:spacing w:before="0" w:after="0"/>
              <w:jc w:val="both"/>
              <w:rPr>
                <w:bCs/>
                <w:sz w:val="22"/>
                <w:szCs w:val="22"/>
              </w:rPr>
            </w:pPr>
            <w:r w:rsidRPr="00666CC3">
              <w:rPr>
                <w:bCs/>
                <w:sz w:val="22"/>
                <w:szCs w:val="22"/>
              </w:rPr>
              <w:t>AKC īstenojamo prioritāšu un pasākumu izklāsts nav šī ziņojuma kompetences ietvars.</w:t>
            </w:r>
          </w:p>
          <w:p w14:paraId="33FE84BC" w14:textId="77777777" w:rsidR="00391B20" w:rsidRPr="00666CC3" w:rsidRDefault="00391B20" w:rsidP="00F61955">
            <w:pPr>
              <w:pStyle w:val="naisc"/>
              <w:spacing w:before="0" w:after="0"/>
              <w:jc w:val="both"/>
              <w:rPr>
                <w:bCs/>
                <w:sz w:val="22"/>
                <w:szCs w:val="22"/>
              </w:rPr>
            </w:pPr>
          </w:p>
          <w:p w14:paraId="4DDDB22A" w14:textId="0C16D585" w:rsidR="00391B20" w:rsidRPr="00666CC3" w:rsidRDefault="00391B20" w:rsidP="00F61955">
            <w:pPr>
              <w:pStyle w:val="naisc"/>
              <w:spacing w:before="0" w:after="0"/>
              <w:jc w:val="both"/>
              <w:rPr>
                <w:bCs/>
                <w:sz w:val="22"/>
                <w:szCs w:val="22"/>
              </w:rPr>
            </w:pPr>
          </w:p>
        </w:tc>
        <w:tc>
          <w:tcPr>
            <w:tcW w:w="889" w:type="pct"/>
            <w:gridSpan w:val="2"/>
            <w:tcBorders>
              <w:top w:val="single" w:sz="4" w:space="0" w:color="auto"/>
              <w:left w:val="single" w:sz="4" w:space="0" w:color="auto"/>
              <w:bottom w:val="single" w:sz="4" w:space="0" w:color="auto"/>
            </w:tcBorders>
          </w:tcPr>
          <w:p w14:paraId="64C751B8" w14:textId="2BD0BCCF" w:rsidR="00F61955" w:rsidRPr="00666CC3" w:rsidRDefault="00230BD6" w:rsidP="00F61955">
            <w:pPr>
              <w:jc w:val="both"/>
              <w:rPr>
                <w:sz w:val="22"/>
                <w:szCs w:val="22"/>
              </w:rPr>
            </w:pPr>
            <w:r w:rsidRPr="00666CC3">
              <w:rPr>
                <w:sz w:val="22"/>
                <w:szCs w:val="22"/>
              </w:rPr>
              <w:t xml:space="preserve">Lūdzu skatīt </w:t>
            </w:r>
            <w:r w:rsidR="009C213F" w:rsidRPr="00666CC3">
              <w:rPr>
                <w:sz w:val="22"/>
                <w:szCs w:val="22"/>
              </w:rPr>
              <w:t xml:space="preserve">precizēto </w:t>
            </w:r>
            <w:r w:rsidRPr="00666CC3">
              <w:rPr>
                <w:sz w:val="22"/>
                <w:szCs w:val="22"/>
              </w:rPr>
              <w:t>ziņojuma projektu</w:t>
            </w:r>
          </w:p>
        </w:tc>
      </w:tr>
      <w:tr w:rsidR="00AE24DF" w:rsidRPr="00666CC3" w14:paraId="4ED6E834"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1F6CB7C3" w14:textId="729807A8" w:rsidR="00AE24DF" w:rsidRPr="00666CC3" w:rsidRDefault="00AE24DF" w:rsidP="001A39DE">
            <w:pPr>
              <w:pStyle w:val="naisc"/>
              <w:spacing w:before="0" w:after="0"/>
              <w:ind w:left="30"/>
              <w:rPr>
                <w:sz w:val="22"/>
                <w:szCs w:val="22"/>
              </w:rPr>
            </w:pPr>
            <w:r w:rsidRPr="00666CC3">
              <w:rPr>
                <w:sz w:val="22"/>
                <w:szCs w:val="22"/>
              </w:rPr>
              <w:t>30.</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28D27EB3" w14:textId="163F1C29" w:rsidR="00AE24DF" w:rsidRPr="00666CC3" w:rsidRDefault="001F1ECC" w:rsidP="00AE24DF">
            <w:pPr>
              <w:spacing w:after="160" w:line="259" w:lineRule="auto"/>
              <w:jc w:val="both"/>
              <w:rPr>
                <w:sz w:val="22"/>
                <w:szCs w:val="22"/>
              </w:rPr>
            </w:pPr>
            <w:r w:rsidRPr="00666CC3">
              <w:rPr>
                <w:sz w:val="22"/>
                <w:szCs w:val="22"/>
              </w:rPr>
              <w:t xml:space="preserve">(7) …. Jo vēlāk tiks deklarēts ES fondu pieejamais finansējums vai deklarēts mazākā apjomā kā plānots, jo ilgāku laiku būs nepieciešamība TP nepieciešamos finanšu līdzekļus nodrošināt kā valsts budžeta </w:t>
            </w:r>
            <w:proofErr w:type="spellStart"/>
            <w:r w:rsidRPr="00666CC3">
              <w:rPr>
                <w:sz w:val="22"/>
                <w:szCs w:val="22"/>
              </w:rPr>
              <w:t>priekšfinansējumu</w:t>
            </w:r>
            <w:proofErr w:type="spellEnd"/>
            <w:r w:rsidRPr="00666CC3">
              <w:rPr>
                <w:sz w:val="22"/>
                <w:szCs w:val="22"/>
              </w:rPr>
              <w:t>……</w:t>
            </w: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tcPr>
          <w:p w14:paraId="2E534EC1" w14:textId="5448AB40" w:rsidR="00AE24DF" w:rsidRPr="00666CC3" w:rsidRDefault="007A43E8" w:rsidP="00F61955">
            <w:pPr>
              <w:pStyle w:val="naisc"/>
              <w:spacing w:before="0" w:after="0"/>
              <w:jc w:val="both"/>
              <w:rPr>
                <w:bCs/>
                <w:sz w:val="22"/>
                <w:szCs w:val="22"/>
              </w:rPr>
            </w:pPr>
            <w:r w:rsidRPr="00666CC3">
              <w:rPr>
                <w:bCs/>
                <w:sz w:val="22"/>
                <w:szCs w:val="22"/>
              </w:rPr>
              <w:t xml:space="preserve">Lūdzam redakcionāli precizēt Informatīvā ziņojuma (7). punkta teikumu “… Jo vēlāk tiks deklarēts ES fondu pieejamais  finansējums vai deklarēts mazākā apjomā kā plānots, jo ilgāku laiku būs nepieciešamība TP nepieciešamos finanšu līdzekļus nodrošināt kā valsts budžeta </w:t>
            </w:r>
            <w:proofErr w:type="spellStart"/>
            <w:r w:rsidRPr="00666CC3">
              <w:rPr>
                <w:bCs/>
                <w:sz w:val="22"/>
                <w:szCs w:val="22"/>
              </w:rPr>
              <w:t>priekšfinansējumu</w:t>
            </w:r>
            <w:proofErr w:type="spellEnd"/>
            <w:r w:rsidRPr="00666CC3">
              <w:rPr>
                <w:bCs/>
                <w:sz w:val="22"/>
                <w:szCs w:val="22"/>
              </w:rPr>
              <w:t>….”, aizstājot tajā frāzi “ES fondu pieejamais” ar frāzi “</w:t>
            </w:r>
            <w:bookmarkStart w:id="4" w:name="_Hlk89179980"/>
            <w:r w:rsidRPr="00666CC3">
              <w:rPr>
                <w:bCs/>
                <w:sz w:val="22"/>
                <w:szCs w:val="22"/>
              </w:rPr>
              <w:t>SAM ieviešanas progress un kopējā finanšu apguve</w:t>
            </w:r>
            <w:bookmarkEnd w:id="4"/>
            <w:r w:rsidRPr="00666CC3">
              <w:rPr>
                <w:bCs/>
                <w:sz w:val="22"/>
                <w:szCs w:val="22"/>
              </w:rPr>
              <w:t>”, jo maksājuma pieprasījumā Eiropas Komisijai deklarē nevis pieejamo, bet piešķirto un apgūto finansējumu;</w:t>
            </w:r>
          </w:p>
        </w:tc>
        <w:tc>
          <w:tcPr>
            <w:tcW w:w="1222" w:type="pct"/>
            <w:tcBorders>
              <w:top w:val="single" w:sz="4" w:space="0" w:color="auto"/>
              <w:left w:val="single" w:sz="4" w:space="0" w:color="auto"/>
              <w:bottom w:val="single" w:sz="4" w:space="0" w:color="auto"/>
              <w:right w:val="single" w:sz="4" w:space="0" w:color="auto"/>
            </w:tcBorders>
          </w:tcPr>
          <w:p w14:paraId="4D00FEA8" w14:textId="65E2F745" w:rsidR="00AE24DF" w:rsidRPr="00666CC3" w:rsidRDefault="00BE206D" w:rsidP="00F61955">
            <w:pPr>
              <w:pStyle w:val="naisc"/>
              <w:spacing w:before="0" w:after="0"/>
              <w:jc w:val="both"/>
              <w:rPr>
                <w:b/>
                <w:sz w:val="22"/>
                <w:szCs w:val="22"/>
              </w:rPr>
            </w:pPr>
            <w:r w:rsidRPr="00666CC3">
              <w:rPr>
                <w:b/>
                <w:sz w:val="22"/>
                <w:szCs w:val="22"/>
              </w:rPr>
              <w:t>Priekšlikums</w:t>
            </w:r>
            <w:r w:rsidR="001F1ECC" w:rsidRPr="00666CC3">
              <w:rPr>
                <w:b/>
                <w:sz w:val="22"/>
                <w:szCs w:val="22"/>
              </w:rPr>
              <w:t xml:space="preserve"> ņemts vērā.</w:t>
            </w:r>
          </w:p>
        </w:tc>
        <w:tc>
          <w:tcPr>
            <w:tcW w:w="889" w:type="pct"/>
            <w:gridSpan w:val="2"/>
            <w:tcBorders>
              <w:top w:val="single" w:sz="4" w:space="0" w:color="auto"/>
              <w:left w:val="single" w:sz="4" w:space="0" w:color="auto"/>
              <w:bottom w:val="single" w:sz="4" w:space="0" w:color="auto"/>
            </w:tcBorders>
          </w:tcPr>
          <w:p w14:paraId="3A3643E1" w14:textId="0D4C0C29" w:rsidR="00AE24DF" w:rsidRPr="00666CC3" w:rsidRDefault="001F1ECC" w:rsidP="00F61955">
            <w:pPr>
              <w:jc w:val="both"/>
              <w:rPr>
                <w:sz w:val="22"/>
                <w:szCs w:val="22"/>
              </w:rPr>
            </w:pPr>
            <w:r w:rsidRPr="00666CC3">
              <w:rPr>
                <w:sz w:val="22"/>
                <w:szCs w:val="22"/>
              </w:rPr>
              <w:t>Lūdzu skatīt precizēto ziņojuma projektu</w:t>
            </w:r>
          </w:p>
        </w:tc>
      </w:tr>
      <w:tr w:rsidR="00AE24DF" w:rsidRPr="00666CC3" w14:paraId="01641D6E"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61CD13A7" w14:textId="3B0A7424" w:rsidR="00AE24DF" w:rsidRPr="00666CC3" w:rsidRDefault="00055F25" w:rsidP="001A39DE">
            <w:pPr>
              <w:pStyle w:val="naisc"/>
              <w:spacing w:before="0" w:after="0"/>
              <w:rPr>
                <w:sz w:val="22"/>
                <w:szCs w:val="22"/>
              </w:rPr>
            </w:pPr>
            <w:r w:rsidRPr="00666CC3">
              <w:rPr>
                <w:sz w:val="22"/>
                <w:szCs w:val="22"/>
              </w:rPr>
              <w:t xml:space="preserve">31. </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1377DB84" w14:textId="3EB63296" w:rsidR="00AE24DF" w:rsidRPr="00666CC3" w:rsidRDefault="00055F25" w:rsidP="00AE24DF">
            <w:pPr>
              <w:spacing w:after="160" w:line="259" w:lineRule="auto"/>
              <w:jc w:val="both"/>
              <w:rPr>
                <w:sz w:val="22"/>
                <w:szCs w:val="22"/>
              </w:rPr>
            </w:pPr>
            <w:r w:rsidRPr="00666CC3">
              <w:rPr>
                <w:sz w:val="22"/>
                <w:szCs w:val="22"/>
              </w:rPr>
              <w:t xml:space="preserve">(15) …..Līdzīgi kā citās ES fondu vadībā iesaistītajās iestādēs, arī CFLA amatu vietu pieaugums ir skaidrojams ar papildus funkcijām, piemēram, jaunas nozares, horizontālo prioritāšu </w:t>
            </w:r>
            <w:proofErr w:type="spellStart"/>
            <w:r w:rsidRPr="00666CC3">
              <w:rPr>
                <w:sz w:val="22"/>
                <w:szCs w:val="22"/>
              </w:rPr>
              <w:t>klimatnoturīgu</w:t>
            </w:r>
            <w:proofErr w:type="spellEnd"/>
            <w:r w:rsidRPr="00666CC3">
              <w:rPr>
                <w:sz w:val="22"/>
                <w:szCs w:val="22"/>
              </w:rPr>
              <w:t xml:space="preserve"> investīciju ieviešanai, DNSH principa uzraudzībai, dalība vienkāršoto izmaksu metodiku izstrādē, liels finanšu instrumentu veidā īstenojamo pasākumu skaits, kas </w:t>
            </w:r>
            <w:r w:rsidRPr="00666CC3">
              <w:rPr>
                <w:sz w:val="22"/>
                <w:szCs w:val="22"/>
              </w:rPr>
              <w:lastRenderedPageBreak/>
              <w:t>projektu ieviešanas uzraudzībā ir laikietilpīgāks, kā arī kopumā lielāks plānotais projektu skaits, kam būs nepieciešams resurss gan uz projektu iesniegumu vērtēšanu, gan projektu uzraudzības procesiem. ….</w:t>
            </w: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tcPr>
          <w:p w14:paraId="782D155E" w14:textId="6252B002" w:rsidR="00AE24DF" w:rsidRPr="00666CC3" w:rsidRDefault="007A43E8" w:rsidP="00F61955">
            <w:pPr>
              <w:pStyle w:val="naisc"/>
              <w:spacing w:before="0" w:after="0"/>
              <w:jc w:val="both"/>
              <w:rPr>
                <w:bCs/>
                <w:sz w:val="22"/>
                <w:szCs w:val="22"/>
              </w:rPr>
            </w:pPr>
            <w:r w:rsidRPr="00666CC3">
              <w:rPr>
                <w:bCs/>
                <w:sz w:val="22"/>
                <w:szCs w:val="22"/>
              </w:rPr>
              <w:lastRenderedPageBreak/>
              <w:t xml:space="preserve">Lūdzam sniegt skaidrojumu, kādas funkcijas CFLA īstenos horizontālās prioritātes </w:t>
            </w:r>
            <w:proofErr w:type="spellStart"/>
            <w:r w:rsidRPr="00666CC3">
              <w:rPr>
                <w:bCs/>
                <w:sz w:val="22"/>
                <w:szCs w:val="22"/>
              </w:rPr>
              <w:t>klimatdrošināšana</w:t>
            </w:r>
            <w:proofErr w:type="spellEnd"/>
            <w:r w:rsidRPr="00666CC3">
              <w:rPr>
                <w:bCs/>
                <w:sz w:val="22"/>
                <w:szCs w:val="22"/>
              </w:rPr>
              <w:t xml:space="preserve"> ietvaros (Informatīvā ziņojuma (15). punkts);</w:t>
            </w:r>
          </w:p>
        </w:tc>
        <w:tc>
          <w:tcPr>
            <w:tcW w:w="1222" w:type="pct"/>
            <w:tcBorders>
              <w:top w:val="single" w:sz="4" w:space="0" w:color="auto"/>
              <w:left w:val="single" w:sz="4" w:space="0" w:color="auto"/>
              <w:bottom w:val="single" w:sz="4" w:space="0" w:color="auto"/>
              <w:right w:val="single" w:sz="4" w:space="0" w:color="auto"/>
            </w:tcBorders>
          </w:tcPr>
          <w:p w14:paraId="6101FC34" w14:textId="7DA831E1" w:rsidR="00AE24DF" w:rsidRPr="00666CC3" w:rsidRDefault="00851CE9" w:rsidP="00F61955">
            <w:pPr>
              <w:pStyle w:val="naisc"/>
              <w:spacing w:before="0" w:after="0"/>
              <w:jc w:val="both"/>
              <w:rPr>
                <w:b/>
                <w:sz w:val="22"/>
                <w:szCs w:val="22"/>
              </w:rPr>
            </w:pPr>
            <w:r w:rsidRPr="00666CC3">
              <w:rPr>
                <w:b/>
                <w:sz w:val="22"/>
                <w:szCs w:val="22"/>
              </w:rPr>
              <w:t>Sniegts skaidrojums par izteikto p</w:t>
            </w:r>
            <w:r w:rsidR="00055F25" w:rsidRPr="00666CC3">
              <w:rPr>
                <w:b/>
                <w:sz w:val="22"/>
                <w:szCs w:val="22"/>
              </w:rPr>
              <w:t>riekšlikum</w:t>
            </w:r>
            <w:r w:rsidRPr="00666CC3">
              <w:rPr>
                <w:b/>
                <w:sz w:val="22"/>
                <w:szCs w:val="22"/>
              </w:rPr>
              <w:t>u.</w:t>
            </w:r>
          </w:p>
          <w:p w14:paraId="4BF4014D" w14:textId="77777777" w:rsidR="00851CE9" w:rsidRPr="00666CC3" w:rsidRDefault="00851CE9" w:rsidP="00F61955">
            <w:pPr>
              <w:pStyle w:val="naisc"/>
              <w:spacing w:before="0" w:after="0"/>
              <w:jc w:val="both"/>
              <w:rPr>
                <w:b/>
                <w:sz w:val="22"/>
                <w:szCs w:val="22"/>
              </w:rPr>
            </w:pPr>
          </w:p>
          <w:p w14:paraId="74999CC0" w14:textId="3168B728" w:rsidR="00851CE9" w:rsidRPr="00666CC3" w:rsidRDefault="00851CE9" w:rsidP="00F61955">
            <w:pPr>
              <w:pStyle w:val="naisc"/>
              <w:spacing w:before="0" w:after="0"/>
              <w:jc w:val="both"/>
              <w:rPr>
                <w:bCs/>
                <w:sz w:val="22"/>
                <w:szCs w:val="22"/>
              </w:rPr>
            </w:pPr>
            <w:r w:rsidRPr="00666CC3">
              <w:rPr>
                <w:bCs/>
                <w:sz w:val="22"/>
                <w:szCs w:val="22"/>
              </w:rPr>
              <w:t xml:space="preserve">CFLA 2021.-2027. gada plānošanas periodā veiks </w:t>
            </w:r>
            <w:r w:rsidR="00333C8E" w:rsidRPr="00666CC3">
              <w:rPr>
                <w:bCs/>
                <w:sz w:val="22"/>
                <w:szCs w:val="22"/>
              </w:rPr>
              <w:t xml:space="preserve">Likumprojekta “Eiropas Savienības fondu 2021.-2027.gada plānošanas perioda vadības likums” ietvaros noteiktās </w:t>
            </w:r>
            <w:r w:rsidRPr="00666CC3">
              <w:rPr>
                <w:bCs/>
                <w:sz w:val="22"/>
                <w:szCs w:val="22"/>
              </w:rPr>
              <w:t>funkcijas</w:t>
            </w:r>
            <w:r w:rsidR="00333C8E" w:rsidRPr="00666CC3">
              <w:rPr>
                <w:bCs/>
                <w:sz w:val="22"/>
                <w:szCs w:val="22"/>
              </w:rPr>
              <w:t>.</w:t>
            </w:r>
            <w:r w:rsidRPr="00666CC3">
              <w:rPr>
                <w:bCs/>
                <w:sz w:val="22"/>
                <w:szCs w:val="22"/>
              </w:rPr>
              <w:t xml:space="preserve"> </w:t>
            </w:r>
            <w:r w:rsidR="007453AF" w:rsidRPr="007453AF">
              <w:rPr>
                <w:bCs/>
                <w:sz w:val="22"/>
                <w:szCs w:val="22"/>
              </w:rPr>
              <w:t xml:space="preserve">Precīzāku CFLA iesaistes apjomu varēs noteikt horizontālā un SAM ieviešanas nosacījumu izstrādes procesā, kad </w:t>
            </w:r>
            <w:r w:rsidR="007453AF" w:rsidRPr="007453AF">
              <w:rPr>
                <w:bCs/>
                <w:sz w:val="22"/>
                <w:szCs w:val="22"/>
              </w:rPr>
              <w:lastRenderedPageBreak/>
              <w:t xml:space="preserve">precīzāk būs zināms uz kādiem SAM un kādu projektu skaitu aptvers </w:t>
            </w:r>
            <w:proofErr w:type="spellStart"/>
            <w:r w:rsidR="007453AF" w:rsidRPr="007453AF">
              <w:rPr>
                <w:bCs/>
                <w:sz w:val="22"/>
                <w:szCs w:val="22"/>
              </w:rPr>
              <w:t>klimadrošināšanas</w:t>
            </w:r>
            <w:proofErr w:type="spellEnd"/>
            <w:r w:rsidR="007453AF" w:rsidRPr="007453AF">
              <w:rPr>
                <w:bCs/>
                <w:sz w:val="22"/>
                <w:szCs w:val="22"/>
              </w:rPr>
              <w:t xml:space="preserve"> horizontālā pieeja.</w:t>
            </w:r>
          </w:p>
        </w:tc>
        <w:tc>
          <w:tcPr>
            <w:tcW w:w="889" w:type="pct"/>
            <w:gridSpan w:val="2"/>
            <w:tcBorders>
              <w:top w:val="single" w:sz="4" w:space="0" w:color="auto"/>
              <w:left w:val="single" w:sz="4" w:space="0" w:color="auto"/>
              <w:bottom w:val="single" w:sz="4" w:space="0" w:color="auto"/>
            </w:tcBorders>
          </w:tcPr>
          <w:p w14:paraId="441F5747" w14:textId="21EC926E" w:rsidR="00AE24DF" w:rsidRPr="00666CC3" w:rsidRDefault="00055F25" w:rsidP="00F61955">
            <w:pPr>
              <w:jc w:val="both"/>
              <w:rPr>
                <w:sz w:val="22"/>
                <w:szCs w:val="22"/>
              </w:rPr>
            </w:pPr>
            <w:r w:rsidRPr="00666CC3">
              <w:rPr>
                <w:sz w:val="22"/>
                <w:szCs w:val="22"/>
              </w:rPr>
              <w:lastRenderedPageBreak/>
              <w:t>Lūdzu skatīt precizēto ziņojuma projektu</w:t>
            </w:r>
          </w:p>
        </w:tc>
      </w:tr>
      <w:tr w:rsidR="00AE24DF" w:rsidRPr="00666CC3" w14:paraId="61F8D094"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0641244A" w14:textId="709AAF77" w:rsidR="00AE24DF" w:rsidRPr="00666CC3" w:rsidRDefault="005E035E" w:rsidP="00162BBC">
            <w:pPr>
              <w:pStyle w:val="naisc"/>
              <w:spacing w:before="0" w:after="0"/>
              <w:ind w:left="30"/>
              <w:rPr>
                <w:sz w:val="22"/>
                <w:szCs w:val="22"/>
              </w:rPr>
            </w:pPr>
            <w:r w:rsidRPr="00666CC3">
              <w:rPr>
                <w:sz w:val="22"/>
                <w:szCs w:val="22"/>
              </w:rPr>
              <w:t>32.</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0C19F0CB" w14:textId="501FFF5F" w:rsidR="00AE24DF" w:rsidRPr="00666CC3" w:rsidRDefault="005E035E" w:rsidP="00AE24DF">
            <w:pPr>
              <w:spacing w:after="160" w:line="259" w:lineRule="auto"/>
              <w:jc w:val="both"/>
              <w:rPr>
                <w:sz w:val="22"/>
                <w:szCs w:val="22"/>
              </w:rPr>
            </w:pPr>
            <w:r w:rsidRPr="00666CC3">
              <w:rPr>
                <w:sz w:val="22"/>
                <w:szCs w:val="22"/>
              </w:rPr>
              <w:t>(24) …… Maksimāli pieejamais TP finansējums katrai institūcijai tika noteikts, aprēķinot faktiski nepieciešamā finansējuma apjomu kalendāro mēnešu griezumā  pret sākotnēji katras institūcijas pieprasītā finansējuma apjomu. Ņemot vērā, ka pieprasītais finansējums mēneša griezumā būtiski pārsniedza maksimāli pieejamo TP finansējumu, un lai nodrošinātu finansējuma sadali indikatīvi pieejamā finansējuma ietvaros līdz 2028. gada 31.decembrim, katrai institūcijai tika atskaitīts finansējuma apjoms 9,5 % apmērā no indikatīvi nepieciešamā finansējuma (ņemot vērā kopējo finansējuma iztrūkumu pret plānoto, veicot aprēķinus tika secināts, ka 9,5% ir atbilstošs apjoms, par kuru samazinot institūciju pieprasījumus, kopējā atlīdzības, tai skaitā administrēšanas pozīcija, iekļaujas pieejamajā finansējumā, ko iespējams novirzīt šim mērķim).</w:t>
            </w: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tcPr>
          <w:p w14:paraId="5A376147" w14:textId="309C0E7C" w:rsidR="00AE24DF" w:rsidRPr="00666CC3" w:rsidRDefault="007A43E8" w:rsidP="00F61955">
            <w:pPr>
              <w:pStyle w:val="naisc"/>
              <w:spacing w:before="0" w:after="0"/>
              <w:jc w:val="both"/>
              <w:rPr>
                <w:bCs/>
                <w:sz w:val="22"/>
                <w:szCs w:val="22"/>
              </w:rPr>
            </w:pPr>
            <w:r w:rsidRPr="00666CC3">
              <w:rPr>
                <w:bCs/>
                <w:sz w:val="22"/>
                <w:szCs w:val="22"/>
              </w:rPr>
              <w:t>Lūdzam sniegt skaidrojumu par Informatīvā ziņojuma (24). punktu, t.i., kā tika aprēķināts piešķīrums VARAM laika posmam no 2022. gada līdz 2028.gadam (ieskaitot). Atbilstoši Informatīvā ziņojuma (24). punktam aprēķina formula ir “mēneša piešķīrums, kas tika samazināts par 9,5%, reizināts “nezināmu skaitli””. Papildus minētajam, lūdzam skaidrot, kā tika aprēķināts mēneša piešķīrums;</w:t>
            </w:r>
          </w:p>
        </w:tc>
        <w:tc>
          <w:tcPr>
            <w:tcW w:w="1222" w:type="pct"/>
            <w:tcBorders>
              <w:top w:val="single" w:sz="4" w:space="0" w:color="auto"/>
              <w:left w:val="single" w:sz="4" w:space="0" w:color="auto"/>
              <w:bottom w:val="single" w:sz="4" w:space="0" w:color="auto"/>
              <w:right w:val="single" w:sz="4" w:space="0" w:color="auto"/>
            </w:tcBorders>
          </w:tcPr>
          <w:p w14:paraId="01512897" w14:textId="77777777" w:rsidR="00AE24DF" w:rsidRPr="00666CC3" w:rsidRDefault="005E035E" w:rsidP="00F61955">
            <w:pPr>
              <w:pStyle w:val="naisc"/>
              <w:spacing w:before="0" w:after="0"/>
              <w:jc w:val="both"/>
              <w:rPr>
                <w:b/>
                <w:sz w:val="22"/>
                <w:szCs w:val="22"/>
              </w:rPr>
            </w:pPr>
            <w:r w:rsidRPr="00666CC3">
              <w:rPr>
                <w:b/>
                <w:sz w:val="22"/>
                <w:szCs w:val="22"/>
              </w:rPr>
              <w:t>Sniegts skaidrojums par izteikto priekšlikumu</w:t>
            </w:r>
          </w:p>
          <w:p w14:paraId="01179583" w14:textId="77777777" w:rsidR="005E035E" w:rsidRPr="00666CC3" w:rsidRDefault="005E035E" w:rsidP="00F61955">
            <w:pPr>
              <w:pStyle w:val="naisc"/>
              <w:spacing w:before="0" w:after="0"/>
              <w:jc w:val="both"/>
              <w:rPr>
                <w:b/>
                <w:sz w:val="22"/>
                <w:szCs w:val="22"/>
              </w:rPr>
            </w:pPr>
          </w:p>
          <w:p w14:paraId="199BD037" w14:textId="4662B751" w:rsidR="005E035E" w:rsidRPr="00666CC3" w:rsidRDefault="005E035E" w:rsidP="00F61955">
            <w:pPr>
              <w:pStyle w:val="naisc"/>
              <w:spacing w:before="0" w:after="0"/>
              <w:jc w:val="both"/>
              <w:rPr>
                <w:bCs/>
                <w:sz w:val="22"/>
                <w:szCs w:val="22"/>
              </w:rPr>
            </w:pPr>
            <w:r w:rsidRPr="00666CC3">
              <w:rPr>
                <w:bCs/>
                <w:sz w:val="22"/>
                <w:szCs w:val="22"/>
              </w:rPr>
              <w:t xml:space="preserve">Ņemot vērā, ka VARAM funkcijas 2022. gada ietvaros </w:t>
            </w:r>
            <w:r w:rsidR="000D6610" w:rsidRPr="00666CC3">
              <w:rPr>
                <w:bCs/>
                <w:sz w:val="22"/>
                <w:szCs w:val="22"/>
              </w:rPr>
              <w:t>galvenokārt</w:t>
            </w:r>
            <w:r w:rsidRPr="00666CC3">
              <w:rPr>
                <w:bCs/>
                <w:sz w:val="22"/>
                <w:szCs w:val="22"/>
              </w:rPr>
              <w:t xml:space="preserve"> tiks īstenotas </w:t>
            </w:r>
            <w:r w:rsidR="000D6610" w:rsidRPr="00666CC3">
              <w:rPr>
                <w:bCs/>
                <w:sz w:val="22"/>
                <w:szCs w:val="22"/>
              </w:rPr>
              <w:t xml:space="preserve">no </w:t>
            </w:r>
            <w:r w:rsidRPr="00666CC3">
              <w:rPr>
                <w:bCs/>
                <w:sz w:val="22"/>
                <w:szCs w:val="22"/>
              </w:rPr>
              <w:t>2014.-2020. gada plānošanas</w:t>
            </w:r>
            <w:r w:rsidR="000D6610" w:rsidRPr="00666CC3">
              <w:rPr>
                <w:bCs/>
                <w:sz w:val="22"/>
                <w:szCs w:val="22"/>
              </w:rPr>
              <w:t xml:space="preserve"> </w:t>
            </w:r>
            <w:r w:rsidRPr="00666CC3">
              <w:rPr>
                <w:bCs/>
                <w:sz w:val="22"/>
                <w:szCs w:val="22"/>
              </w:rPr>
              <w:t xml:space="preserve">perioda </w:t>
            </w:r>
            <w:r w:rsidR="000D6610" w:rsidRPr="00666CC3">
              <w:rPr>
                <w:bCs/>
                <w:sz w:val="22"/>
                <w:szCs w:val="22"/>
              </w:rPr>
              <w:t>T</w:t>
            </w:r>
            <w:r w:rsidRPr="00666CC3">
              <w:rPr>
                <w:bCs/>
                <w:sz w:val="22"/>
                <w:szCs w:val="22"/>
              </w:rPr>
              <w:t xml:space="preserve">P </w:t>
            </w:r>
            <w:r w:rsidR="000D6610" w:rsidRPr="00666CC3">
              <w:rPr>
                <w:bCs/>
                <w:sz w:val="22"/>
                <w:szCs w:val="22"/>
              </w:rPr>
              <w:t>līdzekļiem (indikatīvi līdz 2022. gada 30. oktobrim), VARAM funkcijas no 2021.-2027. gada plānošanas perioda aprēķiniem tika plānotas no 2022. gada novembra (74 mēneši).</w:t>
            </w:r>
          </w:p>
        </w:tc>
        <w:tc>
          <w:tcPr>
            <w:tcW w:w="889" w:type="pct"/>
            <w:gridSpan w:val="2"/>
            <w:tcBorders>
              <w:top w:val="single" w:sz="4" w:space="0" w:color="auto"/>
              <w:left w:val="single" w:sz="4" w:space="0" w:color="auto"/>
              <w:bottom w:val="single" w:sz="4" w:space="0" w:color="auto"/>
            </w:tcBorders>
          </w:tcPr>
          <w:p w14:paraId="098F8548" w14:textId="65BEAB5D" w:rsidR="00AE24DF" w:rsidRPr="00666CC3" w:rsidRDefault="005E035E" w:rsidP="00F61955">
            <w:pPr>
              <w:jc w:val="both"/>
              <w:rPr>
                <w:sz w:val="22"/>
                <w:szCs w:val="22"/>
              </w:rPr>
            </w:pPr>
            <w:r w:rsidRPr="00666CC3">
              <w:rPr>
                <w:sz w:val="22"/>
                <w:szCs w:val="22"/>
              </w:rPr>
              <w:t xml:space="preserve">Lūdzu skatīt </w:t>
            </w:r>
            <w:r w:rsidR="004E2D90" w:rsidRPr="00666CC3">
              <w:rPr>
                <w:sz w:val="22"/>
                <w:szCs w:val="22"/>
              </w:rPr>
              <w:t xml:space="preserve">precizēto </w:t>
            </w:r>
            <w:r w:rsidRPr="00666CC3">
              <w:rPr>
                <w:sz w:val="22"/>
                <w:szCs w:val="22"/>
              </w:rPr>
              <w:t>ziņojuma projektu</w:t>
            </w:r>
          </w:p>
        </w:tc>
      </w:tr>
      <w:tr w:rsidR="00AE24DF" w:rsidRPr="00666CC3" w14:paraId="1E62142F"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6989D55A" w14:textId="0E385745" w:rsidR="00AE24DF" w:rsidRPr="00666CC3" w:rsidRDefault="003F4692" w:rsidP="0034197C">
            <w:pPr>
              <w:pStyle w:val="naisc"/>
              <w:spacing w:before="0" w:after="0"/>
              <w:rPr>
                <w:sz w:val="22"/>
                <w:szCs w:val="22"/>
              </w:rPr>
            </w:pPr>
            <w:r w:rsidRPr="00666CC3">
              <w:rPr>
                <w:sz w:val="22"/>
                <w:szCs w:val="22"/>
              </w:rPr>
              <w:t>33.</w:t>
            </w:r>
            <w:r w:rsidR="0034197C" w:rsidRPr="00666CC3">
              <w:rPr>
                <w:sz w:val="22"/>
                <w:szCs w:val="22"/>
              </w:rPr>
              <w:t xml:space="preserve"> </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67CABF2D" w14:textId="0E8DB29E" w:rsidR="00AE24DF" w:rsidRPr="00666CC3" w:rsidRDefault="003F4692" w:rsidP="00AE24DF">
            <w:pPr>
              <w:spacing w:after="160" w:line="259" w:lineRule="auto"/>
              <w:jc w:val="both"/>
              <w:rPr>
                <w:sz w:val="22"/>
                <w:szCs w:val="22"/>
              </w:rPr>
            </w:pPr>
            <w:r w:rsidRPr="00666CC3">
              <w:rPr>
                <w:sz w:val="22"/>
                <w:szCs w:val="22"/>
              </w:rPr>
              <w:t xml:space="preserve">Informatīvā ziņojuma par Eiropas Savienības kohēzijas politikas </w:t>
            </w:r>
            <w:r w:rsidRPr="00666CC3">
              <w:rPr>
                <w:sz w:val="22"/>
                <w:szCs w:val="22"/>
              </w:rPr>
              <w:lastRenderedPageBreak/>
              <w:t>programmas 2021.–2027. gadam ieviešanai nepieciešamajiem resursiem tabula Nr. 8.</w:t>
            </w: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tcPr>
          <w:p w14:paraId="6815073F" w14:textId="110E4047" w:rsidR="00AE24DF" w:rsidRPr="00666CC3" w:rsidRDefault="007A43E8" w:rsidP="00F61955">
            <w:pPr>
              <w:pStyle w:val="naisc"/>
              <w:spacing w:before="0" w:after="0"/>
              <w:jc w:val="both"/>
              <w:rPr>
                <w:bCs/>
                <w:sz w:val="22"/>
                <w:szCs w:val="22"/>
              </w:rPr>
            </w:pPr>
            <w:r w:rsidRPr="00666CC3">
              <w:rPr>
                <w:bCs/>
                <w:sz w:val="22"/>
                <w:szCs w:val="22"/>
              </w:rPr>
              <w:lastRenderedPageBreak/>
              <w:t xml:space="preserve">Lūdzam sniegt skaidrojumu, kā Informatīvā ziņojuma 8. tabulā tika aprēķināta summa pētījumiem </w:t>
            </w:r>
            <w:r w:rsidRPr="00666CC3">
              <w:rPr>
                <w:bCs/>
                <w:sz w:val="22"/>
                <w:szCs w:val="22"/>
              </w:rPr>
              <w:lastRenderedPageBreak/>
              <w:t xml:space="preserve">katrai institūcijai. VARAM pieteica 6 pētījumus par kopējo summu 521 000,00 </w:t>
            </w:r>
            <w:proofErr w:type="spellStart"/>
            <w:r w:rsidRPr="00666CC3">
              <w:rPr>
                <w:bCs/>
                <w:sz w:val="22"/>
                <w:szCs w:val="22"/>
              </w:rPr>
              <w:t>euro</w:t>
            </w:r>
            <w:proofErr w:type="spellEnd"/>
            <w:r w:rsidRPr="00666CC3">
              <w:rPr>
                <w:bCs/>
                <w:sz w:val="22"/>
                <w:szCs w:val="22"/>
              </w:rPr>
              <w:t xml:space="preserve">. FM norāda, ka viena pētījuma maksimālais finansējums ir 70 tūkst. eiro. Savukārt piešķirtais finansējums ir ap 41,5 tūkst. </w:t>
            </w:r>
            <w:proofErr w:type="spellStart"/>
            <w:r w:rsidRPr="00666CC3">
              <w:rPr>
                <w:bCs/>
                <w:sz w:val="22"/>
                <w:szCs w:val="22"/>
              </w:rPr>
              <w:t>euro</w:t>
            </w:r>
            <w:proofErr w:type="spellEnd"/>
            <w:r w:rsidRPr="00666CC3">
              <w:rPr>
                <w:bCs/>
                <w:sz w:val="22"/>
                <w:szCs w:val="22"/>
              </w:rPr>
              <w:t xml:space="preserve"> uz 1 pētījumu, kas ir gandrīz divas reizes mazāks nekā FM norāda par vienu pētījumu;</w:t>
            </w:r>
          </w:p>
        </w:tc>
        <w:tc>
          <w:tcPr>
            <w:tcW w:w="1222" w:type="pct"/>
            <w:tcBorders>
              <w:top w:val="single" w:sz="4" w:space="0" w:color="auto"/>
              <w:left w:val="single" w:sz="4" w:space="0" w:color="auto"/>
              <w:bottom w:val="single" w:sz="4" w:space="0" w:color="auto"/>
              <w:right w:val="single" w:sz="4" w:space="0" w:color="auto"/>
            </w:tcBorders>
          </w:tcPr>
          <w:p w14:paraId="5C538243" w14:textId="50C6A966" w:rsidR="00AE24DF" w:rsidRDefault="002C032A" w:rsidP="00F61955">
            <w:pPr>
              <w:pStyle w:val="naisc"/>
              <w:spacing w:before="0" w:after="0"/>
              <w:jc w:val="both"/>
              <w:rPr>
                <w:b/>
                <w:sz w:val="22"/>
                <w:szCs w:val="22"/>
              </w:rPr>
            </w:pPr>
            <w:r>
              <w:rPr>
                <w:b/>
                <w:sz w:val="22"/>
                <w:szCs w:val="22"/>
              </w:rPr>
              <w:lastRenderedPageBreak/>
              <w:t>Sniegts skaidrojums par izteikto p</w:t>
            </w:r>
            <w:r w:rsidR="00200849" w:rsidRPr="00666CC3">
              <w:rPr>
                <w:b/>
                <w:sz w:val="22"/>
                <w:szCs w:val="22"/>
              </w:rPr>
              <w:t>riekšlikum</w:t>
            </w:r>
            <w:r>
              <w:rPr>
                <w:b/>
                <w:sz w:val="22"/>
                <w:szCs w:val="22"/>
              </w:rPr>
              <w:t>u.</w:t>
            </w:r>
          </w:p>
          <w:p w14:paraId="7DBB9A5E" w14:textId="77777777" w:rsidR="002C032A" w:rsidRDefault="002C032A" w:rsidP="00F61955">
            <w:pPr>
              <w:pStyle w:val="naisc"/>
              <w:spacing w:before="0" w:after="0"/>
              <w:jc w:val="both"/>
              <w:rPr>
                <w:b/>
                <w:sz w:val="22"/>
                <w:szCs w:val="22"/>
              </w:rPr>
            </w:pPr>
          </w:p>
          <w:p w14:paraId="09C3FD4B" w14:textId="4E78CAFD" w:rsidR="002C032A" w:rsidRPr="002C032A" w:rsidRDefault="002C032A" w:rsidP="00F61955">
            <w:pPr>
              <w:pStyle w:val="naisc"/>
              <w:spacing w:before="0" w:after="0"/>
              <w:jc w:val="both"/>
              <w:rPr>
                <w:bCs/>
                <w:sz w:val="22"/>
                <w:szCs w:val="22"/>
              </w:rPr>
            </w:pPr>
            <w:r w:rsidRPr="002C032A">
              <w:rPr>
                <w:bCs/>
                <w:sz w:val="22"/>
                <w:szCs w:val="22"/>
              </w:rPr>
              <w:lastRenderedPageBreak/>
              <w:t xml:space="preserve">Skatīt sniegto skaidrojumu pie </w:t>
            </w:r>
            <w:r>
              <w:rPr>
                <w:bCs/>
                <w:sz w:val="22"/>
                <w:szCs w:val="22"/>
              </w:rPr>
              <w:t>i</w:t>
            </w:r>
            <w:r w:rsidRPr="002C032A">
              <w:rPr>
                <w:bCs/>
                <w:sz w:val="22"/>
                <w:szCs w:val="22"/>
              </w:rPr>
              <w:t>z</w:t>
            </w:r>
            <w:r>
              <w:rPr>
                <w:bCs/>
                <w:sz w:val="22"/>
                <w:szCs w:val="22"/>
              </w:rPr>
              <w:t xml:space="preserve">ziņas </w:t>
            </w:r>
            <w:r w:rsidRPr="002C032A">
              <w:rPr>
                <w:bCs/>
                <w:sz w:val="22"/>
                <w:szCs w:val="22"/>
              </w:rPr>
              <w:t>punkta Nr. 18.</w:t>
            </w:r>
          </w:p>
        </w:tc>
        <w:tc>
          <w:tcPr>
            <w:tcW w:w="889" w:type="pct"/>
            <w:gridSpan w:val="2"/>
            <w:tcBorders>
              <w:top w:val="single" w:sz="4" w:space="0" w:color="auto"/>
              <w:left w:val="single" w:sz="4" w:space="0" w:color="auto"/>
              <w:bottom w:val="single" w:sz="4" w:space="0" w:color="auto"/>
            </w:tcBorders>
          </w:tcPr>
          <w:p w14:paraId="3ED8CDF5" w14:textId="394B7DDF" w:rsidR="00AE24DF" w:rsidRPr="00666CC3" w:rsidRDefault="00200849" w:rsidP="00F61955">
            <w:pPr>
              <w:jc w:val="both"/>
              <w:rPr>
                <w:sz w:val="22"/>
                <w:szCs w:val="22"/>
              </w:rPr>
            </w:pPr>
            <w:r w:rsidRPr="00666CC3">
              <w:rPr>
                <w:sz w:val="22"/>
                <w:szCs w:val="22"/>
              </w:rPr>
              <w:lastRenderedPageBreak/>
              <w:t xml:space="preserve">Lūdzu skatīt </w:t>
            </w:r>
            <w:r w:rsidR="004E2D90" w:rsidRPr="00666CC3">
              <w:rPr>
                <w:sz w:val="22"/>
                <w:szCs w:val="22"/>
              </w:rPr>
              <w:t xml:space="preserve">precizēto </w:t>
            </w:r>
            <w:r w:rsidRPr="00666CC3">
              <w:rPr>
                <w:sz w:val="22"/>
                <w:szCs w:val="22"/>
              </w:rPr>
              <w:t>ziņojuma projektu</w:t>
            </w:r>
          </w:p>
        </w:tc>
      </w:tr>
      <w:tr w:rsidR="00AE24DF" w:rsidRPr="00666CC3" w14:paraId="04770D0E"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6B5F3B6F" w14:textId="734F7AEF" w:rsidR="00AE24DF" w:rsidRPr="00666CC3" w:rsidRDefault="00070E32" w:rsidP="0034197C">
            <w:pPr>
              <w:pStyle w:val="naisc"/>
              <w:spacing w:before="0" w:after="0"/>
              <w:ind w:left="-112"/>
              <w:rPr>
                <w:sz w:val="22"/>
                <w:szCs w:val="22"/>
              </w:rPr>
            </w:pPr>
            <w:r w:rsidRPr="00666CC3">
              <w:rPr>
                <w:sz w:val="22"/>
                <w:szCs w:val="22"/>
              </w:rPr>
              <w:t>34.</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3F77F7FA" w14:textId="11D18708" w:rsidR="00AE24DF" w:rsidRPr="00666CC3" w:rsidRDefault="00070E32" w:rsidP="00AE24DF">
            <w:pPr>
              <w:spacing w:after="160" w:line="259" w:lineRule="auto"/>
              <w:jc w:val="both"/>
              <w:rPr>
                <w:sz w:val="22"/>
                <w:szCs w:val="22"/>
              </w:rPr>
            </w:pPr>
            <w:r w:rsidRPr="00666CC3">
              <w:rPr>
                <w:sz w:val="22"/>
                <w:szCs w:val="22"/>
              </w:rPr>
              <w:t>Informatīvā ziņojuma par Eiropas Savienības kohēzijas politikas programmas 2021.–2027. gadam ieviešanai nepieciešamajiem resursiem tabula Nr. 8.</w:t>
            </w: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tcPr>
          <w:p w14:paraId="7871115A" w14:textId="7F0B66DC" w:rsidR="00AE24DF" w:rsidRPr="00666CC3" w:rsidRDefault="007A43E8" w:rsidP="00F61955">
            <w:pPr>
              <w:pStyle w:val="naisc"/>
              <w:spacing w:before="0" w:after="0"/>
              <w:jc w:val="both"/>
              <w:rPr>
                <w:bCs/>
                <w:sz w:val="22"/>
                <w:szCs w:val="22"/>
              </w:rPr>
            </w:pPr>
            <w:r w:rsidRPr="00666CC3">
              <w:rPr>
                <w:bCs/>
                <w:sz w:val="22"/>
                <w:szCs w:val="22"/>
              </w:rPr>
              <w:t xml:space="preserve">Lūdzam sniegt skaidrojumu, vai publicitātes izdevumos 7,5 milj. </w:t>
            </w:r>
            <w:proofErr w:type="spellStart"/>
            <w:r w:rsidRPr="00666CC3">
              <w:rPr>
                <w:bCs/>
                <w:sz w:val="22"/>
                <w:szCs w:val="22"/>
              </w:rPr>
              <w:t>euro</w:t>
            </w:r>
            <w:proofErr w:type="spellEnd"/>
            <w:r w:rsidRPr="00666CC3">
              <w:rPr>
                <w:bCs/>
                <w:sz w:val="22"/>
                <w:szCs w:val="22"/>
              </w:rPr>
              <w:t xml:space="preserve"> ietilpst arī finansējums tieši komunikācijas aktivitāšu personāla amata vietu nodrošināšanai, ņemot vērā ES fondu plānošanas perioda 2014.-2020. gadam pieredzi publicitātes projektos, kur šādas izmaksas bija attiecināmas;</w:t>
            </w:r>
          </w:p>
        </w:tc>
        <w:tc>
          <w:tcPr>
            <w:tcW w:w="1222" w:type="pct"/>
            <w:tcBorders>
              <w:top w:val="single" w:sz="4" w:space="0" w:color="auto"/>
              <w:left w:val="single" w:sz="4" w:space="0" w:color="auto"/>
              <w:bottom w:val="single" w:sz="4" w:space="0" w:color="auto"/>
              <w:right w:val="single" w:sz="4" w:space="0" w:color="auto"/>
            </w:tcBorders>
          </w:tcPr>
          <w:p w14:paraId="05BC4476" w14:textId="77777777" w:rsidR="00AE24DF" w:rsidRPr="00666CC3" w:rsidRDefault="00070E32" w:rsidP="00F61955">
            <w:pPr>
              <w:pStyle w:val="naisc"/>
              <w:spacing w:before="0" w:after="0"/>
              <w:jc w:val="both"/>
              <w:rPr>
                <w:b/>
                <w:sz w:val="22"/>
                <w:szCs w:val="22"/>
              </w:rPr>
            </w:pPr>
            <w:r w:rsidRPr="00666CC3">
              <w:rPr>
                <w:b/>
                <w:sz w:val="22"/>
                <w:szCs w:val="22"/>
              </w:rPr>
              <w:t>Sniegts skaidrojums par izteikto priekšlikumu.</w:t>
            </w:r>
          </w:p>
          <w:p w14:paraId="34448DAA" w14:textId="77777777" w:rsidR="00070E32" w:rsidRPr="00666CC3" w:rsidRDefault="00070E32" w:rsidP="00F61955">
            <w:pPr>
              <w:pStyle w:val="naisc"/>
              <w:spacing w:before="0" w:after="0"/>
              <w:jc w:val="both"/>
              <w:rPr>
                <w:b/>
                <w:sz w:val="22"/>
                <w:szCs w:val="22"/>
              </w:rPr>
            </w:pPr>
          </w:p>
          <w:p w14:paraId="24B39A3D" w14:textId="06FB455B" w:rsidR="00070E32" w:rsidRPr="00666CC3" w:rsidRDefault="00070E32" w:rsidP="00F61955">
            <w:pPr>
              <w:pStyle w:val="naisc"/>
              <w:spacing w:before="0" w:after="0"/>
              <w:jc w:val="both"/>
              <w:rPr>
                <w:bCs/>
                <w:sz w:val="22"/>
                <w:szCs w:val="22"/>
              </w:rPr>
            </w:pPr>
            <w:r w:rsidRPr="00666CC3">
              <w:rPr>
                <w:bCs/>
                <w:sz w:val="22"/>
                <w:szCs w:val="22"/>
              </w:rPr>
              <w:t xml:space="preserve">Finansējums ES fondu publicitātes nodrošināšanai 7,5 milj. </w:t>
            </w:r>
            <w:proofErr w:type="spellStart"/>
            <w:r w:rsidRPr="00666CC3">
              <w:rPr>
                <w:bCs/>
                <w:sz w:val="22"/>
                <w:szCs w:val="22"/>
              </w:rPr>
              <w:t>euro</w:t>
            </w:r>
            <w:proofErr w:type="spellEnd"/>
            <w:r w:rsidR="00C27008" w:rsidRPr="00666CC3">
              <w:rPr>
                <w:bCs/>
                <w:sz w:val="22"/>
                <w:szCs w:val="22"/>
              </w:rPr>
              <w:t xml:space="preserve"> primāri būs piešķirts komunikācijas pasākumu īstenošanai. Ja institūcija piešķirtā finansējuma ietvaros </w:t>
            </w:r>
            <w:r w:rsidR="00875F01" w:rsidRPr="00666CC3">
              <w:rPr>
                <w:bCs/>
                <w:sz w:val="22"/>
                <w:szCs w:val="22"/>
              </w:rPr>
              <w:t xml:space="preserve">spēj nodrošināt publicitātes pasākumu īstenošanu un institūcija identificē iespējas papildus finansējumu novirzīt komunikācijas aktivitāšu personāla amata vietu nodrošināšanai, tad tā būs katras institūcijas atbildība, </w:t>
            </w:r>
            <w:r w:rsidR="00565279" w:rsidRPr="00666CC3">
              <w:rPr>
                <w:bCs/>
                <w:sz w:val="22"/>
                <w:szCs w:val="22"/>
              </w:rPr>
              <w:t xml:space="preserve">jo galvenais nosacījums ir, </w:t>
            </w:r>
            <w:r w:rsidR="00875F01" w:rsidRPr="00666CC3">
              <w:rPr>
                <w:bCs/>
                <w:sz w:val="22"/>
                <w:szCs w:val="22"/>
              </w:rPr>
              <w:t>lai</w:t>
            </w:r>
            <w:r w:rsidR="00565279" w:rsidRPr="00666CC3">
              <w:rPr>
                <w:bCs/>
                <w:sz w:val="22"/>
                <w:szCs w:val="22"/>
              </w:rPr>
              <w:t xml:space="preserve"> </w:t>
            </w:r>
            <w:r w:rsidR="00875F01" w:rsidRPr="00666CC3">
              <w:rPr>
                <w:bCs/>
                <w:sz w:val="22"/>
                <w:szCs w:val="22"/>
              </w:rPr>
              <w:t xml:space="preserve"> komunikācijas pasākumi tiktu īstenoti sākotnēji plānotā apmērā un kvalitātē.</w:t>
            </w:r>
          </w:p>
        </w:tc>
        <w:tc>
          <w:tcPr>
            <w:tcW w:w="889" w:type="pct"/>
            <w:gridSpan w:val="2"/>
            <w:tcBorders>
              <w:top w:val="single" w:sz="4" w:space="0" w:color="auto"/>
              <w:left w:val="single" w:sz="4" w:space="0" w:color="auto"/>
              <w:bottom w:val="single" w:sz="4" w:space="0" w:color="auto"/>
            </w:tcBorders>
          </w:tcPr>
          <w:p w14:paraId="1930E968" w14:textId="11CF1F34" w:rsidR="00AE24DF" w:rsidRPr="00666CC3" w:rsidRDefault="005C6020" w:rsidP="00F61955">
            <w:pPr>
              <w:jc w:val="both"/>
              <w:rPr>
                <w:sz w:val="22"/>
                <w:szCs w:val="22"/>
              </w:rPr>
            </w:pPr>
            <w:r w:rsidRPr="00666CC3">
              <w:rPr>
                <w:sz w:val="22"/>
                <w:szCs w:val="22"/>
              </w:rPr>
              <w:t xml:space="preserve">Lūdzu skatīt </w:t>
            </w:r>
            <w:r w:rsidR="004E2D90" w:rsidRPr="00666CC3">
              <w:rPr>
                <w:sz w:val="22"/>
                <w:szCs w:val="22"/>
              </w:rPr>
              <w:t xml:space="preserve">precizēto </w:t>
            </w:r>
            <w:r w:rsidRPr="00666CC3">
              <w:rPr>
                <w:sz w:val="22"/>
                <w:szCs w:val="22"/>
              </w:rPr>
              <w:t>ziņojuma projektu</w:t>
            </w:r>
          </w:p>
        </w:tc>
      </w:tr>
      <w:tr w:rsidR="00AE24DF" w:rsidRPr="00666CC3" w14:paraId="1CC8F8F0"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45AF0562" w14:textId="2943DBCC" w:rsidR="00AE24DF" w:rsidRPr="00666CC3" w:rsidRDefault="005C6020" w:rsidP="000D0A20">
            <w:pPr>
              <w:pStyle w:val="naisc"/>
              <w:spacing w:before="0" w:after="0"/>
              <w:ind w:left="30"/>
              <w:rPr>
                <w:sz w:val="22"/>
                <w:szCs w:val="22"/>
              </w:rPr>
            </w:pPr>
            <w:r w:rsidRPr="00666CC3">
              <w:rPr>
                <w:sz w:val="22"/>
                <w:szCs w:val="22"/>
              </w:rPr>
              <w:t>35.</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666E514C" w14:textId="65D20A11" w:rsidR="00AE24DF" w:rsidRPr="00666CC3" w:rsidRDefault="005C6020" w:rsidP="00AE24DF">
            <w:pPr>
              <w:spacing w:after="160" w:line="259" w:lineRule="auto"/>
              <w:jc w:val="both"/>
              <w:rPr>
                <w:sz w:val="22"/>
                <w:szCs w:val="22"/>
              </w:rPr>
            </w:pPr>
            <w:r w:rsidRPr="00666CC3">
              <w:rPr>
                <w:sz w:val="22"/>
                <w:szCs w:val="22"/>
              </w:rPr>
              <w:t>(23)</w:t>
            </w:r>
            <w:r w:rsidRPr="00666CC3">
              <w:rPr>
                <w:sz w:val="22"/>
                <w:szCs w:val="22"/>
              </w:rPr>
              <w:tab/>
              <w:t xml:space="preserve">Finansējuma sadale atlīdzībai tiek noteikta kā individuāla vienas amata vietas likme, kurā tiek iekļautas visas izmaksas, kas saistītas ar darbinieku (piemēram - darba vietas ierīkošana, uzturēšana, komandējumi, aprīkojums, kancelejas preces, mācības, semināri u.c. izmaksas). Vienas amata vietas likmes apmēru nosaka katra institūcija individuāli,  atbilstoši normatīvajiem </w:t>
            </w:r>
            <w:r w:rsidRPr="00666CC3">
              <w:rPr>
                <w:sz w:val="22"/>
                <w:szCs w:val="22"/>
              </w:rPr>
              <w:lastRenderedPageBreak/>
              <w:t>aktiem par atlīdzības politikas īstenošanu. Nepieciešamo amata vietu skaitu un finansējumu ES fondu 2021.-2027.gada plānošanas perioda ietvaros veicamo funkciju nodrošināšanai nosaka katra institūcija individuāli, balstoties uz savas nozares specifiku (skatīt Tabulu Nr.6).</w:t>
            </w: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tcPr>
          <w:p w14:paraId="3131C280" w14:textId="27859A39" w:rsidR="00AE24DF" w:rsidRPr="00666CC3" w:rsidRDefault="005C6020" w:rsidP="00F61955">
            <w:pPr>
              <w:pStyle w:val="naisc"/>
              <w:spacing w:before="0" w:after="0"/>
              <w:jc w:val="both"/>
              <w:rPr>
                <w:bCs/>
                <w:sz w:val="22"/>
                <w:szCs w:val="22"/>
              </w:rPr>
            </w:pPr>
            <w:r w:rsidRPr="00666CC3">
              <w:rPr>
                <w:bCs/>
                <w:sz w:val="22"/>
                <w:szCs w:val="22"/>
              </w:rPr>
              <w:lastRenderedPageBreak/>
              <w:t>L</w:t>
            </w:r>
            <w:r w:rsidR="007A43E8" w:rsidRPr="00666CC3">
              <w:rPr>
                <w:bCs/>
                <w:sz w:val="22"/>
                <w:szCs w:val="22"/>
              </w:rPr>
              <w:t xml:space="preserve">ai novērstu interpretācijas iespējas par TP finansējuma izlietojuma pareizību,  lūdzam skaidrot, vai pareizi saprotam Informatīvā ziņojuma (23).punktā noteikto “Finansējuma sadale atlīdzībai tiek noteikta kā individuāla vienas amata vietas likme, kurā tiek iekļautas visas izmaksas, kas saistītas ar darbinieku (piemēram - </w:t>
            </w:r>
            <w:r w:rsidR="007A43E8" w:rsidRPr="00666CC3">
              <w:rPr>
                <w:bCs/>
                <w:sz w:val="22"/>
                <w:szCs w:val="22"/>
              </w:rPr>
              <w:lastRenderedPageBreak/>
              <w:t xml:space="preserve">darba vietas ierīkošana, uzturēšana, komandējumi, aprīkojums, kancelejas preces, mācības, semināri u.c. izmaksas).”, t.i., vai no TP finansējuma  varēs segt tikai tāda personāla izmaksas, kam amata aprakstos vai darba līgumos ir noteiktas funkcijas saistībā ar ES fondu plānošanas periodu 2014 . -2020. gadam un 2021. -2027.gadam plānošanu, ieviešanu un uzraudzību, neskatoties no kāda finansējuma avota darbiniekam tiek segts atalgojums. Piemēram, šajā plānošanas periodā daļai VARAM darbinieku, kuri pildīja atbildīgās iestādes funkcijas, atlīdzība tika segta pilnībā vai līdzfinansēta daļēji no valsts budžeta līdzekļiem ierobežotā TP finansējuma dēļ, taču viņiem pilnībā no TP finansējuma tika segtas komandējuma izmaksas, kuru mērķis bija saistīts ar ES fondu ieviešanas un plānošanas jautājumiem un kas bija saistīts ar darbinieka pienākumiem.. Šādas izmaksas tika uzskatītas par attiecināmām izmaksām TP projekta ietvaros. Lūdzam apliecināt, ka šāda pieeja tiks saglabāta arī attiecībā uz nākamās TP finansējuma izdevumu </w:t>
            </w:r>
            <w:proofErr w:type="spellStart"/>
            <w:r w:rsidR="007A43E8" w:rsidRPr="00666CC3">
              <w:rPr>
                <w:bCs/>
                <w:sz w:val="22"/>
                <w:szCs w:val="22"/>
              </w:rPr>
              <w:t>attiecināmību</w:t>
            </w:r>
            <w:proofErr w:type="spellEnd"/>
            <w:r w:rsidR="00966C7C" w:rsidRPr="00666CC3">
              <w:rPr>
                <w:bCs/>
                <w:sz w:val="22"/>
                <w:szCs w:val="22"/>
              </w:rPr>
              <w:t>.</w:t>
            </w:r>
          </w:p>
        </w:tc>
        <w:tc>
          <w:tcPr>
            <w:tcW w:w="1222" w:type="pct"/>
            <w:tcBorders>
              <w:top w:val="single" w:sz="4" w:space="0" w:color="auto"/>
              <w:left w:val="single" w:sz="4" w:space="0" w:color="auto"/>
              <w:bottom w:val="single" w:sz="4" w:space="0" w:color="auto"/>
              <w:right w:val="single" w:sz="4" w:space="0" w:color="auto"/>
            </w:tcBorders>
          </w:tcPr>
          <w:p w14:paraId="06794D2D" w14:textId="77777777" w:rsidR="00AE24DF" w:rsidRPr="00666CC3" w:rsidRDefault="005C6020" w:rsidP="00F61955">
            <w:pPr>
              <w:pStyle w:val="naisc"/>
              <w:spacing w:before="0" w:after="0"/>
              <w:jc w:val="both"/>
              <w:rPr>
                <w:b/>
                <w:sz w:val="22"/>
                <w:szCs w:val="22"/>
              </w:rPr>
            </w:pPr>
            <w:r w:rsidRPr="00666CC3">
              <w:rPr>
                <w:b/>
                <w:sz w:val="22"/>
                <w:szCs w:val="22"/>
              </w:rPr>
              <w:lastRenderedPageBreak/>
              <w:t>Sniegts skaidrojums par izteikto priekšlikumu.</w:t>
            </w:r>
          </w:p>
          <w:p w14:paraId="6CD09306" w14:textId="77777777" w:rsidR="005C6020" w:rsidRPr="00666CC3" w:rsidRDefault="005C6020" w:rsidP="00F61955">
            <w:pPr>
              <w:pStyle w:val="naisc"/>
              <w:spacing w:before="0" w:after="0"/>
              <w:jc w:val="both"/>
              <w:rPr>
                <w:b/>
                <w:sz w:val="22"/>
                <w:szCs w:val="22"/>
              </w:rPr>
            </w:pPr>
          </w:p>
          <w:p w14:paraId="3EB34662" w14:textId="77777777" w:rsidR="005C6020" w:rsidRPr="00666CC3" w:rsidRDefault="005C6020" w:rsidP="00F61955">
            <w:pPr>
              <w:pStyle w:val="naisc"/>
              <w:spacing w:before="0" w:after="0"/>
              <w:jc w:val="both"/>
              <w:rPr>
                <w:bCs/>
                <w:sz w:val="22"/>
                <w:szCs w:val="22"/>
              </w:rPr>
            </w:pPr>
            <w:r w:rsidRPr="00666CC3">
              <w:rPr>
                <w:bCs/>
                <w:sz w:val="22"/>
                <w:szCs w:val="22"/>
              </w:rPr>
              <w:t xml:space="preserve">Skaidrojam, </w:t>
            </w:r>
            <w:r w:rsidR="00966C7C" w:rsidRPr="00666CC3">
              <w:rPr>
                <w:bCs/>
                <w:sz w:val="22"/>
                <w:szCs w:val="22"/>
              </w:rPr>
              <w:t xml:space="preserve">ka pieeja tiek saglabāta līdzšinējā. No 2021.-2027. gada plānošanas perioda  TP līdzekļiem ir attiecināmas izmaksas darbiniekiem, kam amata pienākumi ir saistīti ar ES fondu ieviešanu neatkarīgi no kāda finansējuma avota darbiniekam tiek </w:t>
            </w:r>
            <w:r w:rsidR="00966C7C" w:rsidRPr="00666CC3">
              <w:rPr>
                <w:bCs/>
                <w:sz w:val="22"/>
                <w:szCs w:val="22"/>
              </w:rPr>
              <w:lastRenderedPageBreak/>
              <w:t xml:space="preserve">segts atalgojums. </w:t>
            </w:r>
          </w:p>
          <w:p w14:paraId="5CFF85EF" w14:textId="066F78A2" w:rsidR="00966C7C" w:rsidRPr="00666CC3" w:rsidRDefault="00E45BFC" w:rsidP="00F61955">
            <w:pPr>
              <w:pStyle w:val="naisc"/>
              <w:spacing w:before="0" w:after="0"/>
              <w:jc w:val="both"/>
              <w:rPr>
                <w:bCs/>
                <w:sz w:val="22"/>
                <w:szCs w:val="22"/>
              </w:rPr>
            </w:pPr>
            <w:r w:rsidRPr="00666CC3">
              <w:rPr>
                <w:bCs/>
                <w:sz w:val="22"/>
                <w:szCs w:val="22"/>
              </w:rPr>
              <w:t>Š</w:t>
            </w:r>
            <w:r w:rsidR="00966C7C" w:rsidRPr="00666CC3">
              <w:rPr>
                <w:bCs/>
                <w:sz w:val="22"/>
                <w:szCs w:val="22"/>
              </w:rPr>
              <w:t>ād</w:t>
            </w:r>
            <w:r w:rsidRPr="00666CC3">
              <w:rPr>
                <w:bCs/>
                <w:sz w:val="22"/>
                <w:szCs w:val="22"/>
              </w:rPr>
              <w:t>as</w:t>
            </w:r>
            <w:r w:rsidR="00966C7C" w:rsidRPr="00666CC3">
              <w:rPr>
                <w:bCs/>
                <w:sz w:val="22"/>
                <w:szCs w:val="22"/>
              </w:rPr>
              <w:t xml:space="preserve"> pieej</w:t>
            </w:r>
            <w:r w:rsidRPr="00666CC3">
              <w:rPr>
                <w:bCs/>
                <w:sz w:val="22"/>
                <w:szCs w:val="22"/>
              </w:rPr>
              <w:t>as īstenošana</w:t>
            </w:r>
            <w:r w:rsidR="00966C7C" w:rsidRPr="00666CC3">
              <w:rPr>
                <w:bCs/>
                <w:sz w:val="22"/>
                <w:szCs w:val="22"/>
              </w:rPr>
              <w:t xml:space="preserve"> ir </w:t>
            </w:r>
            <w:r w:rsidRPr="00666CC3">
              <w:rPr>
                <w:bCs/>
                <w:sz w:val="22"/>
                <w:szCs w:val="22"/>
              </w:rPr>
              <w:t>institūcijas atbildība vērtējot pieejamo finansējumu un savu funkciju īstenošanu visā plānošanas periodā.</w:t>
            </w:r>
          </w:p>
        </w:tc>
        <w:tc>
          <w:tcPr>
            <w:tcW w:w="889" w:type="pct"/>
            <w:gridSpan w:val="2"/>
            <w:tcBorders>
              <w:top w:val="single" w:sz="4" w:space="0" w:color="auto"/>
              <w:left w:val="single" w:sz="4" w:space="0" w:color="auto"/>
              <w:bottom w:val="single" w:sz="4" w:space="0" w:color="auto"/>
            </w:tcBorders>
          </w:tcPr>
          <w:p w14:paraId="51C20F12" w14:textId="707A6FA5" w:rsidR="00AE24DF" w:rsidRPr="00666CC3" w:rsidRDefault="005C6020" w:rsidP="00F61955">
            <w:pPr>
              <w:jc w:val="both"/>
              <w:rPr>
                <w:sz w:val="22"/>
                <w:szCs w:val="22"/>
              </w:rPr>
            </w:pPr>
            <w:r w:rsidRPr="00666CC3">
              <w:rPr>
                <w:sz w:val="22"/>
                <w:szCs w:val="22"/>
              </w:rPr>
              <w:lastRenderedPageBreak/>
              <w:t xml:space="preserve">Lūdzu skatīt </w:t>
            </w:r>
            <w:r w:rsidR="004E2D90" w:rsidRPr="00666CC3">
              <w:rPr>
                <w:sz w:val="22"/>
                <w:szCs w:val="22"/>
              </w:rPr>
              <w:t xml:space="preserve">precizēto </w:t>
            </w:r>
            <w:r w:rsidRPr="00666CC3">
              <w:rPr>
                <w:sz w:val="22"/>
                <w:szCs w:val="22"/>
              </w:rPr>
              <w:t>ziņojuma projektu</w:t>
            </w:r>
          </w:p>
        </w:tc>
      </w:tr>
      <w:tr w:rsidR="00AE24DF" w:rsidRPr="00666CC3" w14:paraId="04958939"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4A72CB93" w14:textId="13375537" w:rsidR="00AE24DF" w:rsidRPr="00666CC3" w:rsidRDefault="00CA758A" w:rsidP="000D0A20">
            <w:pPr>
              <w:pStyle w:val="naisc"/>
              <w:spacing w:before="0" w:after="0"/>
              <w:ind w:left="30"/>
              <w:rPr>
                <w:sz w:val="22"/>
                <w:szCs w:val="22"/>
              </w:rPr>
            </w:pPr>
            <w:r w:rsidRPr="00666CC3">
              <w:rPr>
                <w:sz w:val="22"/>
                <w:szCs w:val="22"/>
              </w:rPr>
              <w:t>36.</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30F8A171" w14:textId="063B97DA" w:rsidR="00AE24DF" w:rsidRPr="00666CC3" w:rsidRDefault="00587368" w:rsidP="00AE24DF">
            <w:pPr>
              <w:spacing w:after="160" w:line="259" w:lineRule="auto"/>
              <w:jc w:val="both"/>
              <w:rPr>
                <w:sz w:val="22"/>
                <w:szCs w:val="22"/>
              </w:rPr>
            </w:pPr>
            <w:r w:rsidRPr="00666CC3">
              <w:rPr>
                <w:sz w:val="22"/>
                <w:szCs w:val="22"/>
              </w:rPr>
              <w:t xml:space="preserve">(13) …. Salīdzinot institūciju uzrādīto faktisko cilvēkresursu skaitu (amata vietas) ES fondu 2014.-2020.gada </w:t>
            </w:r>
            <w:r w:rsidRPr="00666CC3">
              <w:rPr>
                <w:sz w:val="22"/>
                <w:szCs w:val="22"/>
              </w:rPr>
              <w:lastRenderedPageBreak/>
              <w:t>plānošanas periodā uz 2021.gada septembri pret maksimālo provizoriski plānoto cilvēkresursu skaitu ES fondu 2021.-2027.gada plānošanas periodā, sagaidāms cilvēkresursu amata vietu skaita pieaugums par 9,9% (skatīt Tabulu Nr. 1 un Grafiku Nr. 5).</w:t>
            </w: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tcPr>
          <w:p w14:paraId="4D563A20" w14:textId="738EA962" w:rsidR="00AE24DF" w:rsidRPr="00666CC3" w:rsidRDefault="007A43E8" w:rsidP="00F61955">
            <w:pPr>
              <w:pStyle w:val="naisc"/>
              <w:spacing w:before="0" w:after="0"/>
              <w:jc w:val="both"/>
              <w:rPr>
                <w:bCs/>
                <w:sz w:val="22"/>
                <w:szCs w:val="22"/>
              </w:rPr>
            </w:pPr>
            <w:r w:rsidRPr="00666CC3">
              <w:rPr>
                <w:bCs/>
                <w:sz w:val="22"/>
                <w:szCs w:val="22"/>
              </w:rPr>
              <w:lastRenderedPageBreak/>
              <w:t xml:space="preserve">Lūdzam Informatīvā ziņojuma (13). punktā norādīt, uz kuru datumu ir norādītas faktiski finansētās amata </w:t>
            </w:r>
            <w:r w:rsidRPr="00666CC3">
              <w:rPr>
                <w:bCs/>
                <w:sz w:val="22"/>
                <w:szCs w:val="22"/>
              </w:rPr>
              <w:lastRenderedPageBreak/>
              <w:t>vietas ES fondu plānošanās periodā 2014.-2020.gadam TP tabulā Nr.1 un grafikā Nr.5, tādējādi novēršot datu interpretācijas iespējas;</w:t>
            </w:r>
          </w:p>
        </w:tc>
        <w:tc>
          <w:tcPr>
            <w:tcW w:w="1222" w:type="pct"/>
            <w:tcBorders>
              <w:top w:val="single" w:sz="4" w:space="0" w:color="auto"/>
              <w:left w:val="single" w:sz="4" w:space="0" w:color="auto"/>
              <w:bottom w:val="single" w:sz="4" w:space="0" w:color="auto"/>
              <w:right w:val="single" w:sz="4" w:space="0" w:color="auto"/>
            </w:tcBorders>
          </w:tcPr>
          <w:p w14:paraId="60E1CD8E" w14:textId="77777777" w:rsidR="00AE24DF" w:rsidRPr="00666CC3" w:rsidRDefault="00CA758A" w:rsidP="00F61955">
            <w:pPr>
              <w:pStyle w:val="naisc"/>
              <w:spacing w:before="0" w:after="0"/>
              <w:jc w:val="both"/>
              <w:rPr>
                <w:b/>
                <w:sz w:val="22"/>
                <w:szCs w:val="22"/>
              </w:rPr>
            </w:pPr>
            <w:r w:rsidRPr="00666CC3">
              <w:rPr>
                <w:b/>
                <w:sz w:val="22"/>
                <w:szCs w:val="22"/>
              </w:rPr>
              <w:lastRenderedPageBreak/>
              <w:t>Sniegts skaidrojums par izteikto priekšlikumu.</w:t>
            </w:r>
          </w:p>
          <w:p w14:paraId="426A9DFB" w14:textId="77777777" w:rsidR="00CA758A" w:rsidRPr="00666CC3" w:rsidRDefault="00CA758A" w:rsidP="00F61955">
            <w:pPr>
              <w:pStyle w:val="naisc"/>
              <w:spacing w:before="0" w:after="0"/>
              <w:jc w:val="both"/>
              <w:rPr>
                <w:b/>
                <w:sz w:val="22"/>
                <w:szCs w:val="22"/>
              </w:rPr>
            </w:pPr>
          </w:p>
          <w:p w14:paraId="7EF4598D" w14:textId="39AFC372" w:rsidR="00587368" w:rsidRPr="00666CC3" w:rsidRDefault="00587368" w:rsidP="00F61955">
            <w:pPr>
              <w:pStyle w:val="naisc"/>
              <w:spacing w:before="0" w:after="0"/>
              <w:jc w:val="both"/>
              <w:rPr>
                <w:bCs/>
                <w:sz w:val="22"/>
                <w:szCs w:val="22"/>
              </w:rPr>
            </w:pPr>
            <w:r w:rsidRPr="00666CC3">
              <w:rPr>
                <w:bCs/>
                <w:sz w:val="22"/>
                <w:szCs w:val="22"/>
              </w:rPr>
              <w:lastRenderedPageBreak/>
              <w:t>Informācija par faktiski finansētājām amata vietām ES fondu 2014.-2020.gada plānošan</w:t>
            </w:r>
            <w:r w:rsidR="00587163" w:rsidRPr="00666CC3">
              <w:rPr>
                <w:bCs/>
                <w:sz w:val="22"/>
                <w:szCs w:val="22"/>
              </w:rPr>
              <w:t>as perioda ietvaros norādīta uz 2021. gada oktobri.</w:t>
            </w:r>
          </w:p>
          <w:p w14:paraId="009F14DE" w14:textId="77777777" w:rsidR="00587368" w:rsidRPr="00666CC3" w:rsidRDefault="00587368" w:rsidP="00F61955">
            <w:pPr>
              <w:pStyle w:val="naisc"/>
              <w:spacing w:before="0" w:after="0"/>
              <w:jc w:val="both"/>
              <w:rPr>
                <w:bCs/>
                <w:sz w:val="22"/>
                <w:szCs w:val="22"/>
              </w:rPr>
            </w:pPr>
          </w:p>
          <w:p w14:paraId="0000C1CF" w14:textId="739D680A" w:rsidR="00CA758A" w:rsidRPr="00666CC3" w:rsidRDefault="00587368" w:rsidP="00F61955">
            <w:pPr>
              <w:pStyle w:val="naisc"/>
              <w:spacing w:before="0" w:after="0"/>
              <w:jc w:val="both"/>
              <w:rPr>
                <w:bCs/>
                <w:sz w:val="22"/>
                <w:szCs w:val="22"/>
              </w:rPr>
            </w:pPr>
            <w:r w:rsidRPr="00666CC3">
              <w:rPr>
                <w:bCs/>
                <w:sz w:val="22"/>
                <w:szCs w:val="22"/>
              </w:rPr>
              <w:t xml:space="preserve">Skaidrojam, ka nav vienota datuma visām institūcijām attiecībā uz faktiski finansētājām amata vietām ES fondu </w:t>
            </w:r>
            <w:r w:rsidR="00587163" w:rsidRPr="00666CC3">
              <w:rPr>
                <w:bCs/>
                <w:sz w:val="22"/>
                <w:szCs w:val="22"/>
              </w:rPr>
              <w:t xml:space="preserve">2014.-2020.gada </w:t>
            </w:r>
            <w:r w:rsidRPr="00666CC3">
              <w:rPr>
                <w:bCs/>
                <w:sz w:val="22"/>
                <w:szCs w:val="22"/>
              </w:rPr>
              <w:t>plānošanās periodā</w:t>
            </w:r>
            <w:r w:rsidR="00587163" w:rsidRPr="00666CC3">
              <w:rPr>
                <w:bCs/>
                <w:sz w:val="22"/>
                <w:szCs w:val="22"/>
              </w:rPr>
              <w:t xml:space="preserve">, jo katrai institūcijai maksājumu pieteikumu iesniegšanas grafiks un laika periods ir atšķirīgs, līdz ar to KP VIS pieejamā informācija par faktiski finansētajām amata vietām ir bijusi iekļauta </w:t>
            </w:r>
            <w:r w:rsidR="00D434E2" w:rsidRPr="00666CC3">
              <w:rPr>
                <w:bCs/>
                <w:sz w:val="22"/>
                <w:szCs w:val="22"/>
              </w:rPr>
              <w:t>par periodu pirms vai uz 2021. gada oktobri</w:t>
            </w:r>
            <w:r w:rsidR="004D37B3" w:rsidRPr="00666CC3">
              <w:rPr>
                <w:bCs/>
                <w:sz w:val="22"/>
                <w:szCs w:val="22"/>
              </w:rPr>
              <w:t>.</w:t>
            </w:r>
          </w:p>
        </w:tc>
        <w:tc>
          <w:tcPr>
            <w:tcW w:w="889" w:type="pct"/>
            <w:gridSpan w:val="2"/>
            <w:tcBorders>
              <w:top w:val="single" w:sz="4" w:space="0" w:color="auto"/>
              <w:left w:val="single" w:sz="4" w:space="0" w:color="auto"/>
              <w:bottom w:val="single" w:sz="4" w:space="0" w:color="auto"/>
            </w:tcBorders>
          </w:tcPr>
          <w:p w14:paraId="3817D00E" w14:textId="0E095407" w:rsidR="00AE24DF" w:rsidRPr="00666CC3" w:rsidRDefault="00CA758A" w:rsidP="00F61955">
            <w:pPr>
              <w:jc w:val="both"/>
              <w:rPr>
                <w:sz w:val="22"/>
                <w:szCs w:val="22"/>
              </w:rPr>
            </w:pPr>
            <w:r w:rsidRPr="00666CC3">
              <w:rPr>
                <w:sz w:val="22"/>
                <w:szCs w:val="22"/>
              </w:rPr>
              <w:lastRenderedPageBreak/>
              <w:t xml:space="preserve">Lūdzu skatīt </w:t>
            </w:r>
            <w:r w:rsidR="00CC7355" w:rsidRPr="00666CC3">
              <w:rPr>
                <w:sz w:val="22"/>
                <w:szCs w:val="22"/>
              </w:rPr>
              <w:t xml:space="preserve">precizēto </w:t>
            </w:r>
            <w:r w:rsidRPr="00666CC3">
              <w:rPr>
                <w:sz w:val="22"/>
                <w:szCs w:val="22"/>
              </w:rPr>
              <w:t>ziņojuma projektu</w:t>
            </w:r>
          </w:p>
        </w:tc>
      </w:tr>
      <w:tr w:rsidR="00AE24DF" w:rsidRPr="00666CC3" w14:paraId="2CD78972"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00DADB93" w14:textId="5933B182" w:rsidR="00AE24DF" w:rsidRPr="00666CC3" w:rsidRDefault="001E7EB8" w:rsidP="000D0A20">
            <w:pPr>
              <w:pStyle w:val="naisc"/>
              <w:spacing w:before="0" w:after="0"/>
              <w:ind w:left="30"/>
              <w:rPr>
                <w:sz w:val="22"/>
                <w:szCs w:val="22"/>
              </w:rPr>
            </w:pPr>
            <w:r w:rsidRPr="00666CC3">
              <w:rPr>
                <w:sz w:val="22"/>
                <w:szCs w:val="22"/>
              </w:rPr>
              <w:t>37.</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67263B87" w14:textId="4DAA39E1" w:rsidR="00AE24DF" w:rsidRPr="00666CC3" w:rsidRDefault="001E7EB8" w:rsidP="00AE24DF">
            <w:pPr>
              <w:spacing w:after="160" w:line="259" w:lineRule="auto"/>
              <w:jc w:val="both"/>
              <w:rPr>
                <w:sz w:val="22"/>
                <w:szCs w:val="22"/>
              </w:rPr>
            </w:pPr>
            <w:r w:rsidRPr="00666CC3">
              <w:rPr>
                <w:sz w:val="22"/>
                <w:szCs w:val="22"/>
              </w:rPr>
              <w:t>(14) ….. Vienkāršoto izmaksu piemērošana atvieglo projektu vadību, kontroli un uzraudzību, kā arī samazina administratīvo slogu, galvenokārt, projektu ieviesējiem/finansējuma saņēmējiem un uzraugošajām iestādēm ES fondu 2021.–2027.gada plānošanas periodā. …..</w:t>
            </w: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tcPr>
          <w:p w14:paraId="40C6972D" w14:textId="3AA7361D" w:rsidR="00AE24DF" w:rsidRPr="00666CC3" w:rsidRDefault="007A43E8" w:rsidP="00F61955">
            <w:pPr>
              <w:pStyle w:val="naisc"/>
              <w:spacing w:before="0" w:after="0"/>
              <w:jc w:val="both"/>
              <w:rPr>
                <w:bCs/>
                <w:sz w:val="22"/>
                <w:szCs w:val="22"/>
              </w:rPr>
            </w:pPr>
            <w:r w:rsidRPr="00666CC3">
              <w:rPr>
                <w:bCs/>
                <w:sz w:val="22"/>
                <w:szCs w:val="22"/>
              </w:rPr>
              <w:t>Lūdzam sniegt skaidrojumu, vai attiecībā uz Informatīvajā ziņojumā (14). punktā minēto par vienkāršoto izmaksu metodes izmantošanu projektos ir vērtēta ietekme uz sadarbības iestādes jeb CFLA darba apjomu un cik būtiski tās ir samazinājušas nepieciešamo cilvēkresursu  izdevumus;</w:t>
            </w:r>
          </w:p>
        </w:tc>
        <w:tc>
          <w:tcPr>
            <w:tcW w:w="1222" w:type="pct"/>
            <w:tcBorders>
              <w:top w:val="single" w:sz="4" w:space="0" w:color="auto"/>
              <w:left w:val="single" w:sz="4" w:space="0" w:color="auto"/>
              <w:bottom w:val="single" w:sz="4" w:space="0" w:color="auto"/>
              <w:right w:val="single" w:sz="4" w:space="0" w:color="auto"/>
            </w:tcBorders>
          </w:tcPr>
          <w:p w14:paraId="21222A46" w14:textId="77777777" w:rsidR="00AE24DF" w:rsidRPr="00666CC3" w:rsidRDefault="00C74030" w:rsidP="00F61955">
            <w:pPr>
              <w:pStyle w:val="naisc"/>
              <w:spacing w:before="0" w:after="0"/>
              <w:jc w:val="both"/>
              <w:rPr>
                <w:b/>
                <w:sz w:val="22"/>
                <w:szCs w:val="22"/>
              </w:rPr>
            </w:pPr>
            <w:r w:rsidRPr="00666CC3">
              <w:rPr>
                <w:b/>
                <w:sz w:val="22"/>
                <w:szCs w:val="22"/>
              </w:rPr>
              <w:t>Sniegts skaidrojums par izteikto priekšlikumu.</w:t>
            </w:r>
          </w:p>
          <w:p w14:paraId="7AB89019" w14:textId="77777777" w:rsidR="00292833" w:rsidRPr="00666CC3" w:rsidRDefault="00292833" w:rsidP="00F61955">
            <w:pPr>
              <w:pStyle w:val="naisc"/>
              <w:spacing w:before="0" w:after="0"/>
              <w:jc w:val="both"/>
              <w:rPr>
                <w:b/>
                <w:sz w:val="22"/>
                <w:szCs w:val="22"/>
              </w:rPr>
            </w:pPr>
          </w:p>
          <w:p w14:paraId="1A895343" w14:textId="77777777" w:rsidR="00292833" w:rsidRDefault="00292833" w:rsidP="00F61955">
            <w:pPr>
              <w:pStyle w:val="naisc"/>
              <w:spacing w:before="0" w:after="0"/>
              <w:jc w:val="both"/>
              <w:rPr>
                <w:bCs/>
                <w:sz w:val="22"/>
                <w:szCs w:val="22"/>
              </w:rPr>
            </w:pPr>
            <w:r w:rsidRPr="00666CC3">
              <w:rPr>
                <w:bCs/>
                <w:sz w:val="22"/>
                <w:szCs w:val="22"/>
              </w:rPr>
              <w:t>CFLA pati vērtē sev nepieciešamos resursus savu funkciju īstenošanai.</w:t>
            </w:r>
          </w:p>
          <w:p w14:paraId="1DA280FA" w14:textId="6AFA4FA7" w:rsidR="00DD222A" w:rsidRPr="00666CC3" w:rsidRDefault="00DD222A" w:rsidP="00F61955">
            <w:pPr>
              <w:pStyle w:val="naisc"/>
              <w:spacing w:before="0" w:after="0"/>
              <w:jc w:val="both"/>
              <w:rPr>
                <w:bCs/>
                <w:sz w:val="22"/>
                <w:szCs w:val="22"/>
              </w:rPr>
            </w:pPr>
            <w:r w:rsidRPr="00DD222A">
              <w:rPr>
                <w:bCs/>
                <w:sz w:val="22"/>
                <w:szCs w:val="22"/>
              </w:rPr>
              <w:t xml:space="preserve">No pieredzes CFLA secina, ka vienkāršoto izmaksu pielietošana samazina darba noslodzi un ir atbalstāma to plašāka izmantošana. Šobrīd, kad nav zināma precīzāka informācija, kuros SAM un kādām izmaksām, kāda veida vienkāršotās izmaksas tiks piemērotas un kurā brīdī (metodikas būs pieejamas uzreiz projekta sākumā vai pakāpeniski), precīzāku novērtējumu šobrīd nav iespējams sniegt. CFLA regulāri veic noslodžu  pārrēķinus, ņemot vērā </w:t>
            </w:r>
            <w:r w:rsidRPr="00DD222A">
              <w:rPr>
                <w:bCs/>
                <w:sz w:val="22"/>
                <w:szCs w:val="22"/>
              </w:rPr>
              <w:lastRenderedPageBreak/>
              <w:t>visus praktisko aspektus, iedibināto praksi un izmaiņas. T.sk. tiks ņemta vērā vienkāršoto izmaksa izmantošanas ietekme un nepieciešamības gadījumā tiks aktualizēti pieņēmumi maksājuma pieprasījumus pārbaudei nepieciešamajam laikam un precizēti noslodžu aprēķini. Š</w:t>
            </w:r>
            <w:r>
              <w:rPr>
                <w:bCs/>
                <w:sz w:val="22"/>
                <w:szCs w:val="22"/>
              </w:rPr>
              <w:t>ī</w:t>
            </w:r>
            <w:r w:rsidRPr="00DD222A">
              <w:rPr>
                <w:bCs/>
                <w:sz w:val="22"/>
                <w:szCs w:val="22"/>
              </w:rPr>
              <w:t xml:space="preserve"> brīža aprēķinos ir ņemta vērā vienkāršoto izmaksu izmantošana pēc līdzības </w:t>
            </w:r>
            <w:r>
              <w:rPr>
                <w:bCs/>
                <w:sz w:val="22"/>
                <w:szCs w:val="22"/>
              </w:rPr>
              <w:t xml:space="preserve">kā </w:t>
            </w:r>
            <w:r w:rsidRPr="00DD222A">
              <w:rPr>
                <w:bCs/>
                <w:sz w:val="22"/>
                <w:szCs w:val="22"/>
              </w:rPr>
              <w:t>ES fond</w:t>
            </w:r>
            <w:r>
              <w:rPr>
                <w:bCs/>
                <w:sz w:val="22"/>
                <w:szCs w:val="22"/>
              </w:rPr>
              <w:t>u</w:t>
            </w:r>
            <w:r w:rsidRPr="00DD222A">
              <w:rPr>
                <w:bCs/>
                <w:sz w:val="22"/>
                <w:szCs w:val="22"/>
              </w:rPr>
              <w:t xml:space="preserve"> 2014 -2020.</w:t>
            </w:r>
            <w:r>
              <w:rPr>
                <w:bCs/>
                <w:sz w:val="22"/>
                <w:szCs w:val="22"/>
              </w:rPr>
              <w:t>gada plānošanas periodā.</w:t>
            </w:r>
          </w:p>
        </w:tc>
        <w:tc>
          <w:tcPr>
            <w:tcW w:w="889" w:type="pct"/>
            <w:gridSpan w:val="2"/>
            <w:tcBorders>
              <w:top w:val="single" w:sz="4" w:space="0" w:color="auto"/>
              <w:left w:val="single" w:sz="4" w:space="0" w:color="auto"/>
              <w:bottom w:val="single" w:sz="4" w:space="0" w:color="auto"/>
            </w:tcBorders>
          </w:tcPr>
          <w:p w14:paraId="7E3AB24F" w14:textId="09F46329" w:rsidR="00AE24DF" w:rsidRPr="00666CC3" w:rsidRDefault="001E7EB8" w:rsidP="00F61955">
            <w:pPr>
              <w:jc w:val="both"/>
              <w:rPr>
                <w:sz w:val="22"/>
                <w:szCs w:val="22"/>
              </w:rPr>
            </w:pPr>
            <w:r w:rsidRPr="00666CC3">
              <w:rPr>
                <w:sz w:val="22"/>
                <w:szCs w:val="22"/>
              </w:rPr>
              <w:lastRenderedPageBreak/>
              <w:t xml:space="preserve">Lūdzu skatīt </w:t>
            </w:r>
            <w:r w:rsidR="00DB5527" w:rsidRPr="00666CC3">
              <w:rPr>
                <w:sz w:val="22"/>
                <w:szCs w:val="22"/>
              </w:rPr>
              <w:t xml:space="preserve">precizēto </w:t>
            </w:r>
            <w:r w:rsidRPr="00666CC3">
              <w:rPr>
                <w:sz w:val="22"/>
                <w:szCs w:val="22"/>
              </w:rPr>
              <w:t>ziņojuma projektu</w:t>
            </w:r>
          </w:p>
        </w:tc>
      </w:tr>
      <w:tr w:rsidR="00AE24DF" w:rsidRPr="00666CC3" w14:paraId="65952753" w14:textId="77777777" w:rsidTr="00395E84">
        <w:trPr>
          <w:gridBefore w:val="1"/>
          <w:wBefore w:w="97" w:type="pct"/>
          <w:trHeight w:val="2149"/>
        </w:trPr>
        <w:tc>
          <w:tcPr>
            <w:tcW w:w="336" w:type="pct"/>
            <w:tcBorders>
              <w:top w:val="single" w:sz="4" w:space="0" w:color="auto"/>
              <w:left w:val="single" w:sz="4" w:space="0" w:color="auto"/>
              <w:bottom w:val="single" w:sz="4" w:space="0" w:color="auto"/>
              <w:right w:val="single" w:sz="4" w:space="0" w:color="auto"/>
            </w:tcBorders>
          </w:tcPr>
          <w:p w14:paraId="130FE7A6" w14:textId="5081E4CB" w:rsidR="00AE24DF" w:rsidRPr="00666CC3" w:rsidRDefault="006F0F7B" w:rsidP="00F10B44">
            <w:pPr>
              <w:pStyle w:val="naisc"/>
              <w:spacing w:before="0" w:after="0"/>
              <w:ind w:left="30"/>
              <w:rPr>
                <w:sz w:val="22"/>
                <w:szCs w:val="22"/>
              </w:rPr>
            </w:pPr>
            <w:r w:rsidRPr="00666CC3">
              <w:rPr>
                <w:sz w:val="22"/>
                <w:szCs w:val="22"/>
              </w:rPr>
              <w:t>38.</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64367C02" w14:textId="1E472827" w:rsidR="00AE24DF" w:rsidRPr="00666CC3" w:rsidRDefault="006F0F7B" w:rsidP="00AE24DF">
            <w:pPr>
              <w:spacing w:after="160" w:line="259" w:lineRule="auto"/>
              <w:jc w:val="both"/>
              <w:rPr>
                <w:sz w:val="22"/>
                <w:szCs w:val="22"/>
              </w:rPr>
            </w:pPr>
            <w:r w:rsidRPr="00666CC3">
              <w:rPr>
                <w:sz w:val="22"/>
                <w:szCs w:val="22"/>
              </w:rPr>
              <w:t>(14) …. Papildus nepieciešams stiprināt juridisko kapacitāti ES fondu ietvaros, jo jebkurš papildus fonds (Taisnīgas pārkārtošanās fonds), tai skaitā arī Atveseļošanas fonds, …..</w:t>
            </w: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tcPr>
          <w:p w14:paraId="1940351E" w14:textId="42FD888A" w:rsidR="00AE24DF" w:rsidRPr="00666CC3" w:rsidRDefault="007A43E8" w:rsidP="00F61955">
            <w:pPr>
              <w:pStyle w:val="naisc"/>
              <w:spacing w:before="0" w:after="0"/>
              <w:jc w:val="both"/>
              <w:rPr>
                <w:bCs/>
                <w:sz w:val="22"/>
                <w:szCs w:val="22"/>
              </w:rPr>
            </w:pPr>
            <w:r w:rsidRPr="00666CC3">
              <w:rPr>
                <w:bCs/>
                <w:sz w:val="22"/>
                <w:szCs w:val="22"/>
              </w:rPr>
              <w:t xml:space="preserve">Lūdzam papildināt Informatīvā ziņojumā (14). punkta 13. zemsvītras atsauci ar norādi par </w:t>
            </w:r>
            <w:bookmarkStart w:id="5" w:name="_Hlk89184469"/>
            <w:r w:rsidRPr="00666CC3">
              <w:rPr>
                <w:bCs/>
                <w:sz w:val="22"/>
                <w:szCs w:val="22"/>
              </w:rPr>
              <w:t>Attīstības un noturības mehānisma cilvēkresursu finansējuma avotu</w:t>
            </w:r>
            <w:bookmarkEnd w:id="5"/>
            <w:r w:rsidRPr="00666CC3">
              <w:rPr>
                <w:bCs/>
                <w:sz w:val="22"/>
                <w:szCs w:val="22"/>
              </w:rPr>
              <w:t>, lai novērstu interpretācijas iespējas, ka tos finansē no TP finansējuma nevis no valsts budžeta līdzekļiem;</w:t>
            </w:r>
          </w:p>
        </w:tc>
        <w:tc>
          <w:tcPr>
            <w:tcW w:w="1222" w:type="pct"/>
            <w:tcBorders>
              <w:top w:val="single" w:sz="4" w:space="0" w:color="auto"/>
              <w:left w:val="single" w:sz="4" w:space="0" w:color="auto"/>
              <w:bottom w:val="single" w:sz="4" w:space="0" w:color="auto"/>
              <w:right w:val="single" w:sz="4" w:space="0" w:color="auto"/>
            </w:tcBorders>
          </w:tcPr>
          <w:p w14:paraId="4F4271F3" w14:textId="2F0374D9" w:rsidR="00AE24DF" w:rsidRPr="00666CC3" w:rsidRDefault="00BC2A30" w:rsidP="00F61955">
            <w:pPr>
              <w:pStyle w:val="naisc"/>
              <w:spacing w:before="0" w:after="0"/>
              <w:jc w:val="both"/>
              <w:rPr>
                <w:b/>
                <w:sz w:val="22"/>
                <w:szCs w:val="22"/>
              </w:rPr>
            </w:pPr>
            <w:r w:rsidRPr="00666CC3">
              <w:rPr>
                <w:b/>
                <w:sz w:val="22"/>
                <w:szCs w:val="22"/>
              </w:rPr>
              <w:t>P</w:t>
            </w:r>
            <w:r w:rsidR="00C74030" w:rsidRPr="00666CC3">
              <w:rPr>
                <w:b/>
                <w:sz w:val="22"/>
                <w:szCs w:val="22"/>
              </w:rPr>
              <w:t>riekšlikum</w:t>
            </w:r>
            <w:r w:rsidRPr="00666CC3">
              <w:rPr>
                <w:b/>
                <w:sz w:val="22"/>
                <w:szCs w:val="22"/>
              </w:rPr>
              <w:t>s ņemts vērā.</w:t>
            </w:r>
          </w:p>
        </w:tc>
        <w:tc>
          <w:tcPr>
            <w:tcW w:w="889" w:type="pct"/>
            <w:gridSpan w:val="2"/>
            <w:tcBorders>
              <w:top w:val="single" w:sz="4" w:space="0" w:color="auto"/>
              <w:left w:val="single" w:sz="4" w:space="0" w:color="auto"/>
              <w:bottom w:val="single" w:sz="4" w:space="0" w:color="auto"/>
            </w:tcBorders>
          </w:tcPr>
          <w:p w14:paraId="431A5E01" w14:textId="4B96E9DF" w:rsidR="00AE24DF" w:rsidRPr="00666CC3" w:rsidRDefault="001E7EB8" w:rsidP="00F61955">
            <w:pPr>
              <w:jc w:val="both"/>
              <w:rPr>
                <w:sz w:val="22"/>
                <w:szCs w:val="22"/>
              </w:rPr>
            </w:pPr>
            <w:r w:rsidRPr="00666CC3">
              <w:rPr>
                <w:sz w:val="22"/>
                <w:szCs w:val="22"/>
              </w:rPr>
              <w:t xml:space="preserve">Lūdzu skatīt </w:t>
            </w:r>
            <w:r w:rsidR="00141270" w:rsidRPr="00666CC3">
              <w:rPr>
                <w:sz w:val="22"/>
                <w:szCs w:val="22"/>
              </w:rPr>
              <w:t xml:space="preserve">precizēto </w:t>
            </w:r>
            <w:r w:rsidRPr="00666CC3">
              <w:rPr>
                <w:sz w:val="22"/>
                <w:szCs w:val="22"/>
              </w:rPr>
              <w:t>ziņojuma projektu</w:t>
            </w:r>
          </w:p>
        </w:tc>
      </w:tr>
      <w:tr w:rsidR="00AE24DF" w:rsidRPr="00666CC3" w14:paraId="5026729A"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33D52DDD" w14:textId="0E096E6C" w:rsidR="00AE24DF" w:rsidRPr="00666CC3" w:rsidRDefault="00C07A7D" w:rsidP="00F10B44">
            <w:pPr>
              <w:pStyle w:val="naisc"/>
              <w:spacing w:before="0" w:after="0"/>
              <w:ind w:left="30"/>
              <w:rPr>
                <w:sz w:val="22"/>
                <w:szCs w:val="22"/>
              </w:rPr>
            </w:pPr>
            <w:r w:rsidRPr="00666CC3">
              <w:rPr>
                <w:sz w:val="22"/>
                <w:szCs w:val="22"/>
              </w:rPr>
              <w:t>39.</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144D4F1B" w14:textId="22E84B62" w:rsidR="00AE24DF" w:rsidRPr="00666CC3" w:rsidRDefault="00C07A7D" w:rsidP="00AE24DF">
            <w:pPr>
              <w:spacing w:after="160" w:line="259" w:lineRule="auto"/>
              <w:jc w:val="both"/>
              <w:rPr>
                <w:sz w:val="22"/>
                <w:szCs w:val="22"/>
              </w:rPr>
            </w:pPr>
            <w:r w:rsidRPr="00666CC3">
              <w:rPr>
                <w:sz w:val="22"/>
                <w:szCs w:val="22"/>
              </w:rPr>
              <w:t xml:space="preserve">(15) …..  Līdzīgi kā citās ES fondu vadībā iesaistītajās iestādēs, arī CFLA amatu vietu pieaugums ir skaidrojams ar papildus funkcijām, piemēram, jaunas nozares, horizontālo prioritāšu </w:t>
            </w:r>
            <w:proofErr w:type="spellStart"/>
            <w:r w:rsidRPr="00666CC3">
              <w:rPr>
                <w:sz w:val="22"/>
                <w:szCs w:val="22"/>
              </w:rPr>
              <w:t>klimatnoturīgu</w:t>
            </w:r>
            <w:proofErr w:type="spellEnd"/>
            <w:r w:rsidRPr="00666CC3">
              <w:rPr>
                <w:sz w:val="22"/>
                <w:szCs w:val="22"/>
              </w:rPr>
              <w:t xml:space="preserve"> investīciju ieviešanai, DNSH principa uzraudzībai, dalība vienkāršoto izmaksu metodiku izstrādē, liels finanšu instrumentu veidā īstenojamo pasākumu skaits, kas projektu ieviešanas uzraudzībā ir laikietilpīgāks, kā arī kopumā lielāks plānotais projektu skaits, kam būs nepieciešams resurss gan uz projektu iesniegumu vērtēšanu, gan projektu </w:t>
            </w:r>
            <w:r w:rsidRPr="00666CC3">
              <w:rPr>
                <w:sz w:val="22"/>
                <w:szCs w:val="22"/>
              </w:rPr>
              <w:lastRenderedPageBreak/>
              <w:t>uzraudzības procesiem. ….</w:t>
            </w: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tcPr>
          <w:p w14:paraId="74E06DC9" w14:textId="0A3C0387" w:rsidR="00AE24DF" w:rsidRPr="00666CC3" w:rsidRDefault="007A43E8" w:rsidP="00F61955">
            <w:pPr>
              <w:pStyle w:val="naisc"/>
              <w:spacing w:before="0" w:after="0"/>
              <w:jc w:val="both"/>
              <w:rPr>
                <w:bCs/>
                <w:sz w:val="22"/>
                <w:szCs w:val="22"/>
              </w:rPr>
            </w:pPr>
            <w:r w:rsidRPr="00666CC3">
              <w:rPr>
                <w:bCs/>
                <w:sz w:val="22"/>
                <w:szCs w:val="22"/>
              </w:rPr>
              <w:lastRenderedPageBreak/>
              <w:t>Lūdzam papildināt Informatīvā ziņojuma (15). punktu ar informāciju par to, kā vienkāršoto izmaksu izmantošana SAM ietekmē sadarbības iestādes jeb CFLA darba apjomu, jo šī principa izmantošana būtiski samazina maksājumu pieprasījumu izvērtēšanā iesniedzamo dokumentu pārbaudes;</w:t>
            </w:r>
          </w:p>
        </w:tc>
        <w:tc>
          <w:tcPr>
            <w:tcW w:w="1222" w:type="pct"/>
            <w:tcBorders>
              <w:top w:val="single" w:sz="4" w:space="0" w:color="auto"/>
              <w:left w:val="single" w:sz="4" w:space="0" w:color="auto"/>
              <w:bottom w:val="single" w:sz="4" w:space="0" w:color="auto"/>
              <w:right w:val="single" w:sz="4" w:space="0" w:color="auto"/>
            </w:tcBorders>
          </w:tcPr>
          <w:p w14:paraId="559ADC9A" w14:textId="77777777" w:rsidR="00AE24DF" w:rsidRPr="00666CC3" w:rsidRDefault="00C74030" w:rsidP="00F61955">
            <w:pPr>
              <w:pStyle w:val="naisc"/>
              <w:spacing w:before="0" w:after="0"/>
              <w:jc w:val="both"/>
              <w:rPr>
                <w:b/>
                <w:sz w:val="22"/>
                <w:szCs w:val="22"/>
              </w:rPr>
            </w:pPr>
            <w:r w:rsidRPr="00666CC3">
              <w:rPr>
                <w:b/>
                <w:sz w:val="22"/>
                <w:szCs w:val="22"/>
              </w:rPr>
              <w:t>Sniegts skaidrojums par izteikto priekšlikumu.</w:t>
            </w:r>
          </w:p>
          <w:p w14:paraId="7A0FD535" w14:textId="77777777" w:rsidR="00DB5527" w:rsidRPr="00666CC3" w:rsidRDefault="00DB5527" w:rsidP="00F61955">
            <w:pPr>
              <w:pStyle w:val="naisc"/>
              <w:spacing w:before="0" w:after="0"/>
              <w:jc w:val="both"/>
              <w:rPr>
                <w:b/>
                <w:sz w:val="22"/>
                <w:szCs w:val="22"/>
              </w:rPr>
            </w:pPr>
          </w:p>
          <w:p w14:paraId="60E0B3F3" w14:textId="4FE5F829" w:rsidR="00DB5527" w:rsidRPr="00666CC3" w:rsidRDefault="00DB5527" w:rsidP="00F61955">
            <w:pPr>
              <w:pStyle w:val="naisc"/>
              <w:spacing w:before="0" w:after="0"/>
              <w:jc w:val="both"/>
              <w:rPr>
                <w:bCs/>
                <w:sz w:val="22"/>
                <w:szCs w:val="22"/>
              </w:rPr>
            </w:pPr>
            <w:r w:rsidRPr="00666CC3">
              <w:rPr>
                <w:bCs/>
                <w:sz w:val="22"/>
                <w:szCs w:val="22"/>
              </w:rPr>
              <w:t xml:space="preserve">Skatīt sniegto skaidrojumu pie izziņas punkta Nr. </w:t>
            </w:r>
            <w:r w:rsidR="00846F38" w:rsidRPr="00666CC3">
              <w:rPr>
                <w:bCs/>
                <w:sz w:val="22"/>
                <w:szCs w:val="22"/>
              </w:rPr>
              <w:t>27 un Nr. 37</w:t>
            </w:r>
          </w:p>
        </w:tc>
        <w:tc>
          <w:tcPr>
            <w:tcW w:w="889" w:type="pct"/>
            <w:gridSpan w:val="2"/>
            <w:tcBorders>
              <w:top w:val="single" w:sz="4" w:space="0" w:color="auto"/>
              <w:left w:val="single" w:sz="4" w:space="0" w:color="auto"/>
              <w:bottom w:val="single" w:sz="4" w:space="0" w:color="auto"/>
            </w:tcBorders>
          </w:tcPr>
          <w:p w14:paraId="27645BE7" w14:textId="1A696538" w:rsidR="00AE24DF" w:rsidRPr="00666CC3" w:rsidRDefault="001E7EB8" w:rsidP="00F61955">
            <w:pPr>
              <w:jc w:val="both"/>
              <w:rPr>
                <w:sz w:val="22"/>
                <w:szCs w:val="22"/>
              </w:rPr>
            </w:pPr>
            <w:r w:rsidRPr="00666CC3">
              <w:rPr>
                <w:sz w:val="22"/>
                <w:szCs w:val="22"/>
              </w:rPr>
              <w:t xml:space="preserve">Lūdzu skatīt </w:t>
            </w:r>
            <w:r w:rsidR="00846F38" w:rsidRPr="00666CC3">
              <w:rPr>
                <w:sz w:val="22"/>
                <w:szCs w:val="22"/>
              </w:rPr>
              <w:t xml:space="preserve">precizēto </w:t>
            </w:r>
            <w:r w:rsidRPr="00666CC3">
              <w:rPr>
                <w:sz w:val="22"/>
                <w:szCs w:val="22"/>
              </w:rPr>
              <w:t>ziņojuma projektu</w:t>
            </w:r>
          </w:p>
        </w:tc>
      </w:tr>
      <w:tr w:rsidR="00AE24DF" w:rsidRPr="00666CC3" w14:paraId="1712564A"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37A06C2C" w14:textId="3FBE6C8D" w:rsidR="00AE24DF" w:rsidRPr="00666CC3" w:rsidRDefault="00AD7A91" w:rsidP="00F10B44">
            <w:pPr>
              <w:pStyle w:val="naisc"/>
              <w:spacing w:before="0" w:after="0"/>
              <w:rPr>
                <w:sz w:val="22"/>
                <w:szCs w:val="22"/>
              </w:rPr>
            </w:pPr>
            <w:r w:rsidRPr="00666CC3">
              <w:rPr>
                <w:sz w:val="22"/>
                <w:szCs w:val="22"/>
              </w:rPr>
              <w:t>40.</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2062B638" w14:textId="78405C64" w:rsidR="00AE24DF" w:rsidRPr="00666CC3" w:rsidRDefault="00AD7A91" w:rsidP="00AE24DF">
            <w:pPr>
              <w:spacing w:after="160" w:line="259" w:lineRule="auto"/>
              <w:jc w:val="both"/>
              <w:rPr>
                <w:sz w:val="22"/>
                <w:szCs w:val="22"/>
              </w:rPr>
            </w:pPr>
            <w:r w:rsidRPr="00666CC3">
              <w:rPr>
                <w:sz w:val="22"/>
                <w:szCs w:val="22"/>
              </w:rPr>
              <w:t>Informatīvā ziņojuma par Eiropas Savienības kohēzijas politikas programmas 2021.–2027. gadam ieviešanai nepieciešamajiem resursiem tabula Nr. 4.</w:t>
            </w: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tcPr>
          <w:p w14:paraId="05F53AD8" w14:textId="17B99BD2" w:rsidR="00AE24DF" w:rsidRPr="00666CC3" w:rsidRDefault="007A43E8" w:rsidP="00F61955">
            <w:pPr>
              <w:pStyle w:val="naisc"/>
              <w:spacing w:before="0" w:after="0"/>
              <w:jc w:val="both"/>
              <w:rPr>
                <w:bCs/>
                <w:sz w:val="22"/>
                <w:szCs w:val="22"/>
              </w:rPr>
            </w:pPr>
            <w:r w:rsidRPr="00666CC3">
              <w:rPr>
                <w:bCs/>
                <w:sz w:val="22"/>
                <w:szCs w:val="22"/>
              </w:rPr>
              <w:t>Lūdzam Informatīvā ziņojuma (17). punktā un 4. tabulā norādīt , uz kuru datumu ir apkopoti dati par faktiski finansētajām amata vietām 2014.-2020. gadā no TP finansējuma, lai samazinātu datu interpretācijas iespējas;</w:t>
            </w:r>
          </w:p>
        </w:tc>
        <w:tc>
          <w:tcPr>
            <w:tcW w:w="1222" w:type="pct"/>
            <w:tcBorders>
              <w:top w:val="single" w:sz="4" w:space="0" w:color="auto"/>
              <w:left w:val="single" w:sz="4" w:space="0" w:color="auto"/>
              <w:bottom w:val="single" w:sz="4" w:space="0" w:color="auto"/>
              <w:right w:val="single" w:sz="4" w:space="0" w:color="auto"/>
            </w:tcBorders>
          </w:tcPr>
          <w:p w14:paraId="2BDF224C" w14:textId="24029051" w:rsidR="00AE24DF" w:rsidRPr="00666CC3" w:rsidRDefault="00C74030" w:rsidP="00F61955">
            <w:pPr>
              <w:pStyle w:val="naisc"/>
              <w:spacing w:before="0" w:after="0"/>
              <w:jc w:val="both"/>
              <w:rPr>
                <w:b/>
                <w:sz w:val="22"/>
                <w:szCs w:val="22"/>
              </w:rPr>
            </w:pPr>
            <w:r w:rsidRPr="00666CC3">
              <w:rPr>
                <w:b/>
                <w:sz w:val="22"/>
                <w:szCs w:val="22"/>
              </w:rPr>
              <w:t>Sniegts skaidrojums par izteikto priekšlikumu</w:t>
            </w:r>
            <w:r w:rsidR="001F7428" w:rsidRPr="00666CC3">
              <w:rPr>
                <w:b/>
                <w:sz w:val="22"/>
                <w:szCs w:val="22"/>
              </w:rPr>
              <w:t xml:space="preserve"> pie izziņas punkta Nr. 36.</w:t>
            </w:r>
          </w:p>
        </w:tc>
        <w:tc>
          <w:tcPr>
            <w:tcW w:w="889" w:type="pct"/>
            <w:gridSpan w:val="2"/>
            <w:tcBorders>
              <w:top w:val="single" w:sz="4" w:space="0" w:color="auto"/>
              <w:left w:val="single" w:sz="4" w:space="0" w:color="auto"/>
              <w:bottom w:val="single" w:sz="4" w:space="0" w:color="auto"/>
            </w:tcBorders>
          </w:tcPr>
          <w:p w14:paraId="2A338F6F" w14:textId="7CB0D174" w:rsidR="00AE24DF" w:rsidRPr="00666CC3" w:rsidRDefault="001E7EB8" w:rsidP="00F61955">
            <w:pPr>
              <w:jc w:val="both"/>
              <w:rPr>
                <w:sz w:val="22"/>
                <w:szCs w:val="22"/>
              </w:rPr>
            </w:pPr>
            <w:r w:rsidRPr="00666CC3">
              <w:rPr>
                <w:sz w:val="22"/>
                <w:szCs w:val="22"/>
              </w:rPr>
              <w:t xml:space="preserve">Lūdzu skatīt </w:t>
            </w:r>
            <w:r w:rsidR="009C5AC4" w:rsidRPr="00666CC3">
              <w:rPr>
                <w:sz w:val="22"/>
                <w:szCs w:val="22"/>
              </w:rPr>
              <w:t xml:space="preserve">precizēto </w:t>
            </w:r>
            <w:r w:rsidRPr="00666CC3">
              <w:rPr>
                <w:sz w:val="22"/>
                <w:szCs w:val="22"/>
              </w:rPr>
              <w:t>ziņojuma projektu</w:t>
            </w:r>
          </w:p>
        </w:tc>
      </w:tr>
      <w:tr w:rsidR="007A43E8" w:rsidRPr="00666CC3" w14:paraId="594C299A"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480EBDB1" w14:textId="20D3094D" w:rsidR="007A43E8" w:rsidRPr="00666CC3" w:rsidRDefault="00272663" w:rsidP="00F10B44">
            <w:pPr>
              <w:pStyle w:val="naisc"/>
              <w:spacing w:before="0" w:after="0"/>
              <w:rPr>
                <w:sz w:val="22"/>
                <w:szCs w:val="22"/>
              </w:rPr>
            </w:pPr>
            <w:r w:rsidRPr="00666CC3">
              <w:rPr>
                <w:sz w:val="22"/>
                <w:szCs w:val="22"/>
              </w:rPr>
              <w:t>41.</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789015A6" w14:textId="45552E0E" w:rsidR="007A43E8" w:rsidRPr="00666CC3" w:rsidRDefault="00272663" w:rsidP="00AE24DF">
            <w:pPr>
              <w:spacing w:after="160" w:line="259" w:lineRule="auto"/>
              <w:jc w:val="both"/>
              <w:rPr>
                <w:sz w:val="22"/>
                <w:szCs w:val="22"/>
              </w:rPr>
            </w:pPr>
            <w:r w:rsidRPr="00666CC3">
              <w:rPr>
                <w:sz w:val="22"/>
                <w:szCs w:val="22"/>
              </w:rPr>
              <w:t>Informatīvā ziņojuma par Eiropas Savienības kohēzijas politikas programmas 2021.–2027. gadam ieviešanai nepieciešamajiem resursiem tabula Nr. 7.</w:t>
            </w: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tcPr>
          <w:p w14:paraId="4A9B8627" w14:textId="4ECB2D88" w:rsidR="007A43E8" w:rsidRPr="00666CC3" w:rsidRDefault="007A43E8" w:rsidP="00F61955">
            <w:pPr>
              <w:pStyle w:val="naisc"/>
              <w:spacing w:before="0" w:after="0"/>
              <w:jc w:val="both"/>
              <w:rPr>
                <w:bCs/>
                <w:sz w:val="22"/>
                <w:szCs w:val="22"/>
              </w:rPr>
            </w:pPr>
            <w:r w:rsidRPr="00666CC3">
              <w:rPr>
                <w:bCs/>
                <w:sz w:val="22"/>
                <w:szCs w:val="22"/>
              </w:rPr>
              <w:t>Lūdzam sniegt skaidrojumu, vai Informatīvā ziņojuma 7.tabulā ir aprēķināts un iekļauts  finansējums arī TPF plāna  koordinēšanai.</w:t>
            </w:r>
          </w:p>
        </w:tc>
        <w:tc>
          <w:tcPr>
            <w:tcW w:w="1222" w:type="pct"/>
            <w:tcBorders>
              <w:top w:val="single" w:sz="4" w:space="0" w:color="auto"/>
              <w:left w:val="single" w:sz="4" w:space="0" w:color="auto"/>
              <w:bottom w:val="single" w:sz="4" w:space="0" w:color="auto"/>
              <w:right w:val="single" w:sz="4" w:space="0" w:color="auto"/>
            </w:tcBorders>
          </w:tcPr>
          <w:p w14:paraId="3CDE9F1E" w14:textId="77777777" w:rsidR="007A43E8" w:rsidRPr="00666CC3" w:rsidRDefault="00C74030" w:rsidP="00F61955">
            <w:pPr>
              <w:pStyle w:val="naisc"/>
              <w:spacing w:before="0" w:after="0"/>
              <w:jc w:val="both"/>
              <w:rPr>
                <w:b/>
                <w:sz w:val="22"/>
                <w:szCs w:val="22"/>
              </w:rPr>
            </w:pPr>
            <w:r w:rsidRPr="00666CC3">
              <w:rPr>
                <w:b/>
                <w:sz w:val="22"/>
                <w:szCs w:val="22"/>
              </w:rPr>
              <w:t>Sniegts skaidrojums par izteikto priekšlikumu.</w:t>
            </w:r>
          </w:p>
          <w:p w14:paraId="486C6D96" w14:textId="77777777" w:rsidR="00272663" w:rsidRPr="00666CC3" w:rsidRDefault="00272663" w:rsidP="00F61955">
            <w:pPr>
              <w:pStyle w:val="naisc"/>
              <w:spacing w:before="0" w:after="0"/>
              <w:jc w:val="both"/>
              <w:rPr>
                <w:b/>
                <w:sz w:val="22"/>
                <w:szCs w:val="22"/>
              </w:rPr>
            </w:pPr>
          </w:p>
          <w:p w14:paraId="4B7661F4" w14:textId="1A6D5786" w:rsidR="00272663" w:rsidRPr="00666CC3" w:rsidRDefault="00272663" w:rsidP="00F61955">
            <w:pPr>
              <w:pStyle w:val="naisc"/>
              <w:spacing w:before="0" w:after="0"/>
              <w:jc w:val="both"/>
              <w:rPr>
                <w:bCs/>
                <w:sz w:val="22"/>
                <w:szCs w:val="22"/>
              </w:rPr>
            </w:pPr>
            <w:r w:rsidRPr="00666CC3">
              <w:rPr>
                <w:bCs/>
                <w:sz w:val="22"/>
                <w:szCs w:val="22"/>
              </w:rPr>
              <w:t>Visu VARAM 2021.-2027. gada plānošanas perioda ietvaros funkciju nodrošināšanai</w:t>
            </w:r>
            <w:r w:rsidR="00170127" w:rsidRPr="00666CC3">
              <w:rPr>
                <w:bCs/>
                <w:sz w:val="22"/>
                <w:szCs w:val="22"/>
              </w:rPr>
              <w:t xml:space="preserve"> plānotais</w:t>
            </w:r>
            <w:r w:rsidRPr="00666CC3">
              <w:rPr>
                <w:bCs/>
                <w:sz w:val="22"/>
                <w:szCs w:val="22"/>
              </w:rPr>
              <w:t xml:space="preserve"> finansējums ir norādīts ziņojuma tabulā Nr. 8, t.sk. tabulas Nr.7 ietvaros noradītais finansējums.</w:t>
            </w:r>
          </w:p>
        </w:tc>
        <w:tc>
          <w:tcPr>
            <w:tcW w:w="889" w:type="pct"/>
            <w:gridSpan w:val="2"/>
            <w:tcBorders>
              <w:top w:val="single" w:sz="4" w:space="0" w:color="auto"/>
              <w:left w:val="single" w:sz="4" w:space="0" w:color="auto"/>
              <w:bottom w:val="single" w:sz="4" w:space="0" w:color="auto"/>
            </w:tcBorders>
          </w:tcPr>
          <w:p w14:paraId="1798BB0A" w14:textId="70DD593F" w:rsidR="007A43E8" w:rsidRPr="00666CC3" w:rsidRDefault="001E7EB8" w:rsidP="00F61955">
            <w:pPr>
              <w:jc w:val="both"/>
              <w:rPr>
                <w:sz w:val="22"/>
                <w:szCs w:val="22"/>
              </w:rPr>
            </w:pPr>
            <w:r w:rsidRPr="00666CC3">
              <w:rPr>
                <w:sz w:val="22"/>
                <w:szCs w:val="22"/>
              </w:rPr>
              <w:t xml:space="preserve">Lūdzu skatīt </w:t>
            </w:r>
            <w:r w:rsidR="00D6774A" w:rsidRPr="00666CC3">
              <w:rPr>
                <w:sz w:val="22"/>
                <w:szCs w:val="22"/>
              </w:rPr>
              <w:t xml:space="preserve">precizēto </w:t>
            </w:r>
            <w:r w:rsidRPr="00666CC3">
              <w:rPr>
                <w:sz w:val="22"/>
                <w:szCs w:val="22"/>
              </w:rPr>
              <w:t>ziņojuma projektu</w:t>
            </w:r>
          </w:p>
        </w:tc>
      </w:tr>
      <w:tr w:rsidR="00F61955" w:rsidRPr="00666CC3" w14:paraId="006B60D3"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584F2244" w14:textId="77777777" w:rsidR="00F61955" w:rsidRPr="00666CC3" w:rsidRDefault="00F61955" w:rsidP="00F61955">
            <w:pPr>
              <w:pStyle w:val="naisc"/>
              <w:spacing w:before="0" w:after="0"/>
              <w:ind w:left="360" w:hanging="42"/>
              <w:rPr>
                <w:sz w:val="22"/>
                <w:szCs w:val="22"/>
              </w:rPr>
            </w:pPr>
          </w:p>
        </w:tc>
        <w:tc>
          <w:tcPr>
            <w:tcW w:w="4567" w:type="pct"/>
            <w:gridSpan w:val="6"/>
            <w:tcBorders>
              <w:top w:val="single" w:sz="4" w:space="0" w:color="auto"/>
              <w:left w:val="single" w:sz="4" w:space="0" w:color="auto"/>
              <w:bottom w:val="single" w:sz="4" w:space="0" w:color="auto"/>
            </w:tcBorders>
          </w:tcPr>
          <w:p w14:paraId="6EE2733A" w14:textId="49C1D6D8" w:rsidR="00F61955" w:rsidRPr="00666CC3" w:rsidRDefault="007B6855" w:rsidP="00F61955">
            <w:pPr>
              <w:jc w:val="center"/>
              <w:rPr>
                <w:sz w:val="22"/>
                <w:szCs w:val="22"/>
              </w:rPr>
            </w:pPr>
            <w:r w:rsidRPr="00666CC3">
              <w:rPr>
                <w:b/>
                <w:sz w:val="22"/>
                <w:szCs w:val="22"/>
              </w:rPr>
              <w:t>Veselības ministrija</w:t>
            </w:r>
          </w:p>
        </w:tc>
      </w:tr>
      <w:tr w:rsidR="00F61955" w:rsidRPr="00666CC3" w14:paraId="50F503C4"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326E2FBB" w14:textId="7D2FF76B" w:rsidR="00F61955" w:rsidRPr="00666CC3" w:rsidRDefault="007B6855" w:rsidP="002041A9">
            <w:pPr>
              <w:pStyle w:val="naisc"/>
              <w:spacing w:before="0" w:after="0"/>
              <w:ind w:left="-20" w:firstLine="19"/>
              <w:rPr>
                <w:sz w:val="22"/>
                <w:szCs w:val="22"/>
              </w:rPr>
            </w:pPr>
            <w:r w:rsidRPr="00666CC3">
              <w:rPr>
                <w:sz w:val="22"/>
                <w:szCs w:val="22"/>
              </w:rPr>
              <w:t>42</w:t>
            </w:r>
            <w:r w:rsidR="00F61955" w:rsidRPr="00666CC3">
              <w:rPr>
                <w:sz w:val="22"/>
                <w:szCs w:val="22"/>
              </w:rPr>
              <w:t>.</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4829F1CD" w14:textId="50A27E14" w:rsidR="00F61955" w:rsidRPr="00666CC3" w:rsidRDefault="0042675E" w:rsidP="00F61955">
            <w:pPr>
              <w:pStyle w:val="naisc"/>
              <w:tabs>
                <w:tab w:val="left" w:pos="263"/>
              </w:tabs>
              <w:spacing w:before="0" w:after="0"/>
              <w:jc w:val="both"/>
              <w:rPr>
                <w:sz w:val="22"/>
                <w:szCs w:val="22"/>
              </w:rPr>
            </w:pPr>
            <w:r w:rsidRPr="00666CC3">
              <w:rPr>
                <w:sz w:val="22"/>
                <w:szCs w:val="22"/>
              </w:rPr>
              <w:t>(14)</w:t>
            </w:r>
            <w:r w:rsidRPr="00666CC3">
              <w:rPr>
                <w:sz w:val="22"/>
                <w:szCs w:val="22"/>
              </w:rPr>
              <w:tab/>
              <w:t>ES fondu 2021.-2027.gada plānošanas periodā……</w:t>
            </w:r>
          </w:p>
        </w:tc>
        <w:tc>
          <w:tcPr>
            <w:tcW w:w="1159" w:type="pct"/>
            <w:gridSpan w:val="2"/>
            <w:tcBorders>
              <w:top w:val="single" w:sz="4" w:space="0" w:color="auto"/>
              <w:left w:val="single" w:sz="4" w:space="0" w:color="auto"/>
              <w:bottom w:val="single" w:sz="4" w:space="0" w:color="auto"/>
              <w:right w:val="single" w:sz="4" w:space="0" w:color="auto"/>
            </w:tcBorders>
          </w:tcPr>
          <w:p w14:paraId="0C2E14CA" w14:textId="3959E04E" w:rsidR="00F61955" w:rsidRPr="00666CC3" w:rsidRDefault="0042675E" w:rsidP="00F61955">
            <w:pPr>
              <w:pStyle w:val="naisc"/>
              <w:spacing w:before="0" w:after="0"/>
              <w:jc w:val="both"/>
              <w:rPr>
                <w:sz w:val="22"/>
                <w:szCs w:val="22"/>
              </w:rPr>
            </w:pPr>
            <w:r w:rsidRPr="00666CC3">
              <w:rPr>
                <w:sz w:val="22"/>
                <w:szCs w:val="22"/>
              </w:rPr>
              <w:t>Lūdzam 14.punktā norādīt korektu plānošanas periodu</w:t>
            </w:r>
          </w:p>
        </w:tc>
        <w:tc>
          <w:tcPr>
            <w:tcW w:w="1222" w:type="pct"/>
            <w:tcBorders>
              <w:top w:val="single" w:sz="4" w:space="0" w:color="auto"/>
              <w:left w:val="single" w:sz="4" w:space="0" w:color="auto"/>
              <w:bottom w:val="single" w:sz="4" w:space="0" w:color="auto"/>
              <w:right w:val="single" w:sz="4" w:space="0" w:color="auto"/>
            </w:tcBorders>
          </w:tcPr>
          <w:p w14:paraId="6094EB4E" w14:textId="56511EBF" w:rsidR="00F61955" w:rsidRPr="00666CC3" w:rsidRDefault="0042675E" w:rsidP="00F61955">
            <w:pPr>
              <w:pStyle w:val="naisc"/>
              <w:spacing w:before="0" w:after="0"/>
              <w:jc w:val="both"/>
              <w:rPr>
                <w:b/>
                <w:bCs/>
                <w:sz w:val="22"/>
                <w:szCs w:val="22"/>
              </w:rPr>
            </w:pPr>
            <w:r w:rsidRPr="00666CC3">
              <w:rPr>
                <w:b/>
                <w:bCs/>
                <w:sz w:val="22"/>
                <w:szCs w:val="22"/>
              </w:rPr>
              <w:t>Iebildums ņemts vērā</w:t>
            </w:r>
          </w:p>
          <w:p w14:paraId="5A3584FB" w14:textId="4C13EAAC" w:rsidR="0042675E" w:rsidRPr="00666CC3" w:rsidRDefault="0042675E" w:rsidP="0042675E">
            <w:pPr>
              <w:pStyle w:val="naisc"/>
              <w:spacing w:before="0" w:after="0"/>
              <w:jc w:val="both"/>
              <w:rPr>
                <w:sz w:val="22"/>
                <w:szCs w:val="22"/>
              </w:rPr>
            </w:pPr>
          </w:p>
        </w:tc>
        <w:tc>
          <w:tcPr>
            <w:tcW w:w="889" w:type="pct"/>
            <w:gridSpan w:val="2"/>
            <w:tcBorders>
              <w:top w:val="single" w:sz="4" w:space="0" w:color="auto"/>
              <w:left w:val="single" w:sz="4" w:space="0" w:color="auto"/>
              <w:bottom w:val="single" w:sz="4" w:space="0" w:color="auto"/>
            </w:tcBorders>
          </w:tcPr>
          <w:p w14:paraId="523B889E" w14:textId="3FE1A477" w:rsidR="00F61955" w:rsidRPr="00666CC3" w:rsidRDefault="0042675E" w:rsidP="00F61955">
            <w:pPr>
              <w:jc w:val="both"/>
              <w:rPr>
                <w:sz w:val="22"/>
                <w:szCs w:val="22"/>
              </w:rPr>
            </w:pPr>
            <w:r w:rsidRPr="00666CC3">
              <w:rPr>
                <w:sz w:val="22"/>
                <w:szCs w:val="22"/>
              </w:rPr>
              <w:t>Lūdzu skatīt precizēto ziņojuma projektu</w:t>
            </w:r>
          </w:p>
        </w:tc>
      </w:tr>
      <w:tr w:rsidR="00F61955" w:rsidRPr="00666CC3" w14:paraId="54BB55BF"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629E6565" w14:textId="2FF815FC" w:rsidR="00F61955" w:rsidRPr="00666CC3" w:rsidRDefault="002041A9" w:rsidP="00D37CD0">
            <w:pPr>
              <w:pStyle w:val="naisc"/>
              <w:spacing w:before="0" w:after="0"/>
              <w:ind w:left="30"/>
              <w:rPr>
                <w:sz w:val="22"/>
                <w:szCs w:val="22"/>
              </w:rPr>
            </w:pPr>
            <w:r w:rsidRPr="00666CC3">
              <w:rPr>
                <w:sz w:val="22"/>
                <w:szCs w:val="22"/>
              </w:rPr>
              <w:t>43</w:t>
            </w:r>
            <w:r w:rsidR="00F61955" w:rsidRPr="00666CC3">
              <w:rPr>
                <w:sz w:val="22"/>
                <w:szCs w:val="22"/>
              </w:rPr>
              <w:t>.</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71A4C2CF" w14:textId="26C7B0B2" w:rsidR="00F61955" w:rsidRPr="00666CC3" w:rsidRDefault="0042675E" w:rsidP="00F61955">
            <w:pPr>
              <w:pStyle w:val="naisc"/>
              <w:spacing w:before="0" w:after="0"/>
              <w:jc w:val="both"/>
              <w:rPr>
                <w:sz w:val="22"/>
                <w:szCs w:val="22"/>
              </w:rPr>
            </w:pPr>
            <w:r w:rsidRPr="00666CC3">
              <w:rPr>
                <w:sz w:val="22"/>
                <w:szCs w:val="22"/>
              </w:rPr>
              <w:t>(14)</w:t>
            </w:r>
            <w:r w:rsidRPr="00666CC3">
              <w:rPr>
                <w:sz w:val="22"/>
                <w:szCs w:val="22"/>
              </w:rPr>
              <w:tab/>
              <w:t>ES fondu 2021.-2027.gada plānošanas periodā …..</w:t>
            </w:r>
          </w:p>
        </w:tc>
        <w:tc>
          <w:tcPr>
            <w:tcW w:w="1159" w:type="pct"/>
            <w:gridSpan w:val="2"/>
            <w:tcBorders>
              <w:top w:val="single" w:sz="4" w:space="0" w:color="auto"/>
              <w:left w:val="single" w:sz="4" w:space="0" w:color="auto"/>
              <w:bottom w:val="single" w:sz="4" w:space="0" w:color="auto"/>
              <w:right w:val="single" w:sz="4" w:space="0" w:color="auto"/>
            </w:tcBorders>
          </w:tcPr>
          <w:p w14:paraId="58D26759" w14:textId="7FFB0E70" w:rsidR="00F61955" w:rsidRPr="00666CC3" w:rsidRDefault="0042675E" w:rsidP="00F61955">
            <w:pPr>
              <w:pStyle w:val="naisc"/>
              <w:spacing w:before="0" w:after="0"/>
              <w:jc w:val="both"/>
              <w:rPr>
                <w:bCs/>
                <w:sz w:val="22"/>
                <w:szCs w:val="22"/>
              </w:rPr>
            </w:pPr>
            <w:r w:rsidRPr="00666CC3">
              <w:rPr>
                <w:bCs/>
                <w:sz w:val="22"/>
                <w:szCs w:val="22"/>
              </w:rPr>
              <w:t xml:space="preserve">Lūdzam 14. punkta pirmajā rindkopā par metodoloģiskā atbalsta nodrošināšanu ES fondu vienkāršoto izmaksu jautājumos teikuma redakciju izteikt sekojošā redakcijā: “Sākotnēji šāds regulējums būtiski palielinās noslodzi VI atbildīgajiem darbiniekiem, lai izskatītu un saskaņotu atbildīgo iestāžu izstrādātas vienkāršoto izmaksu metodikas pirms šādu projektu īstenošanas uzsākšanas, tāpēc ir nepieciešams stiprināt VI darbinieku kapacitāti”. Vēršam </w:t>
            </w:r>
            <w:r w:rsidRPr="00666CC3">
              <w:rPr>
                <w:bCs/>
                <w:sz w:val="22"/>
                <w:szCs w:val="22"/>
              </w:rPr>
              <w:lastRenderedPageBreak/>
              <w:t>uzmanību, ka palielināta noslodze būs arī atbildīgajām iestādēm, kas veiks vienkāršoto izmaksu metodikas izstrādi un nodrošinās saskaņošanas un precizēšanas procesu.</w:t>
            </w:r>
          </w:p>
        </w:tc>
        <w:tc>
          <w:tcPr>
            <w:tcW w:w="1222" w:type="pct"/>
            <w:tcBorders>
              <w:top w:val="single" w:sz="4" w:space="0" w:color="auto"/>
              <w:left w:val="single" w:sz="4" w:space="0" w:color="auto"/>
              <w:bottom w:val="single" w:sz="4" w:space="0" w:color="auto"/>
              <w:right w:val="single" w:sz="4" w:space="0" w:color="auto"/>
            </w:tcBorders>
          </w:tcPr>
          <w:p w14:paraId="45BD9895" w14:textId="5CA1C5B2" w:rsidR="00F61955" w:rsidRPr="00666CC3" w:rsidRDefault="0042675E" w:rsidP="00F61955">
            <w:pPr>
              <w:pStyle w:val="naisc"/>
              <w:spacing w:before="0" w:after="0"/>
              <w:jc w:val="both"/>
              <w:rPr>
                <w:b/>
                <w:bCs/>
                <w:sz w:val="22"/>
                <w:szCs w:val="22"/>
              </w:rPr>
            </w:pPr>
            <w:r w:rsidRPr="00666CC3">
              <w:rPr>
                <w:b/>
                <w:bCs/>
                <w:sz w:val="22"/>
                <w:szCs w:val="22"/>
              </w:rPr>
              <w:lastRenderedPageBreak/>
              <w:t>Iebildums ņemts vērā</w:t>
            </w:r>
          </w:p>
        </w:tc>
        <w:tc>
          <w:tcPr>
            <w:tcW w:w="889" w:type="pct"/>
            <w:gridSpan w:val="2"/>
            <w:tcBorders>
              <w:top w:val="single" w:sz="4" w:space="0" w:color="auto"/>
              <w:left w:val="single" w:sz="4" w:space="0" w:color="auto"/>
              <w:bottom w:val="single" w:sz="4" w:space="0" w:color="auto"/>
            </w:tcBorders>
          </w:tcPr>
          <w:p w14:paraId="1593734F" w14:textId="7E2BC1F6" w:rsidR="00F61955" w:rsidRPr="00666CC3" w:rsidRDefault="0042675E" w:rsidP="00F61955">
            <w:pPr>
              <w:jc w:val="both"/>
              <w:rPr>
                <w:sz w:val="22"/>
                <w:szCs w:val="22"/>
              </w:rPr>
            </w:pPr>
            <w:r w:rsidRPr="00666CC3">
              <w:rPr>
                <w:sz w:val="22"/>
                <w:szCs w:val="22"/>
              </w:rPr>
              <w:t>Lūdzu skatīt precizēto ziņojuma projektu</w:t>
            </w:r>
          </w:p>
        </w:tc>
      </w:tr>
      <w:tr w:rsidR="00F61955" w:rsidRPr="00666CC3" w14:paraId="76706696"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31D55522" w14:textId="4A88A693" w:rsidR="00F61955" w:rsidRPr="00666CC3" w:rsidRDefault="002041A9" w:rsidP="00D56325">
            <w:pPr>
              <w:pStyle w:val="naisc"/>
              <w:spacing w:before="0" w:after="0"/>
              <w:ind w:left="30"/>
              <w:rPr>
                <w:sz w:val="22"/>
                <w:szCs w:val="22"/>
              </w:rPr>
            </w:pPr>
            <w:r w:rsidRPr="00666CC3">
              <w:rPr>
                <w:sz w:val="22"/>
                <w:szCs w:val="22"/>
              </w:rPr>
              <w:t>44</w:t>
            </w:r>
            <w:r w:rsidR="00F61955" w:rsidRPr="00666CC3">
              <w:rPr>
                <w:sz w:val="22"/>
                <w:szCs w:val="22"/>
              </w:rPr>
              <w:t>.</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602FBD89" w14:textId="1BBA623D" w:rsidR="00F61955" w:rsidRPr="00666CC3" w:rsidRDefault="002041A9" w:rsidP="00F61955">
            <w:pPr>
              <w:pStyle w:val="naisc"/>
              <w:spacing w:before="0" w:after="0"/>
              <w:jc w:val="both"/>
              <w:rPr>
                <w:sz w:val="22"/>
                <w:szCs w:val="22"/>
              </w:rPr>
            </w:pPr>
            <w:r w:rsidRPr="00666CC3">
              <w:rPr>
                <w:sz w:val="22"/>
                <w:szCs w:val="22"/>
              </w:rPr>
              <w:t>(19)</w:t>
            </w:r>
            <w:r w:rsidRPr="00666CC3">
              <w:rPr>
                <w:sz w:val="22"/>
                <w:szCs w:val="22"/>
              </w:rPr>
              <w:tab/>
              <w:t xml:space="preserve">Amata vietu pieaugums atbildīgajās iestādēs ir skaidrojams ar to, ka atbildīgajām iestādēm nāk klāt papildus veicamās funkcijas – ESF+ ietvaros papildus jāadministrē  atbalsts vistrūcīgāko personu atbalstīšanai, kas ES fondu 2014.-2020. gada plānošanas periodā bija kā atsevišķs Eiropas Vistrūcīgāko personu atbalstīšanas fonds un vēl citas EK atbalsta programmas, kuras VI iepriekš neadministrēja. Papildus SAM, horizontālās prioritātes </w:t>
            </w:r>
            <w:proofErr w:type="spellStart"/>
            <w:r w:rsidRPr="00666CC3">
              <w:rPr>
                <w:sz w:val="22"/>
                <w:szCs w:val="22"/>
              </w:rPr>
              <w:t>klimatnoturīgu</w:t>
            </w:r>
            <w:proofErr w:type="spellEnd"/>
            <w:r w:rsidRPr="00666CC3">
              <w:rPr>
                <w:sz w:val="22"/>
                <w:szCs w:val="22"/>
              </w:rPr>
              <w:t xml:space="preserve"> investīciju ieviešana, DNSH princips, kuru ietvaros jāizstrādā regulējošie dokumenti un jānodrošina projektu uzraudzība, un par kuru nosacījumu ievērošana ir atbildīgas visas atbildīgās iestādes. Katra atbildīgā iestāde pati veic DNSH novērtējumu. Papildus atbilstoši Regulas Nr.2021/1060 53.panta 2.punktam, kurā noteikts, ka darbībām/projektiem, kas ir daļa no darbības, kuru kopējās izmaksas nepārsniedz 200 000 EUR, visas izmaksas tiek segtas vienkāršoto izmaksu veidā, kā rezultātā atbildīgajās iestādēs, VI, RI un CFLA palielinās veicamā darba apjoms, kas rezultēsies ar administratīvā sloga mazināšanos pamatā finansējuma saņēmējiem.</w:t>
            </w:r>
          </w:p>
        </w:tc>
        <w:tc>
          <w:tcPr>
            <w:tcW w:w="1159" w:type="pct"/>
            <w:gridSpan w:val="2"/>
            <w:tcBorders>
              <w:top w:val="single" w:sz="4" w:space="0" w:color="auto"/>
              <w:left w:val="single" w:sz="4" w:space="0" w:color="auto"/>
              <w:bottom w:val="single" w:sz="4" w:space="0" w:color="auto"/>
              <w:right w:val="single" w:sz="4" w:space="0" w:color="auto"/>
            </w:tcBorders>
          </w:tcPr>
          <w:p w14:paraId="34D67709" w14:textId="6C5702FF" w:rsidR="00F61955" w:rsidRPr="00666CC3" w:rsidRDefault="002041A9" w:rsidP="00F61955">
            <w:pPr>
              <w:pStyle w:val="naisc"/>
              <w:spacing w:before="0" w:after="0"/>
              <w:jc w:val="both"/>
              <w:rPr>
                <w:bCs/>
                <w:sz w:val="22"/>
                <w:szCs w:val="22"/>
              </w:rPr>
            </w:pPr>
            <w:r w:rsidRPr="00666CC3">
              <w:rPr>
                <w:bCs/>
                <w:sz w:val="22"/>
                <w:szCs w:val="22"/>
              </w:rPr>
              <w:t>Lūdzam 19.punktā precizēt informāciju attiecībā uz atbildīgo iestāžu funkcijām, akcentējot tieši atbildīgo iestāžu funkcijas, t.sk. attiecībā uz jauno papildus uzdevumu izstrādāt vienkāršoto izmaksu metodikas projektiem līdz 200 000 EUR, lai nedublētu jau 14.punktā minēto informāciju attiecībā uz vadošās iestādes iesaisti atbildīgo iestāžu izstrādāto metodiku projektu saskaņošanas procesā.</w:t>
            </w:r>
          </w:p>
        </w:tc>
        <w:tc>
          <w:tcPr>
            <w:tcW w:w="1222" w:type="pct"/>
            <w:tcBorders>
              <w:top w:val="single" w:sz="4" w:space="0" w:color="auto"/>
              <w:left w:val="single" w:sz="4" w:space="0" w:color="auto"/>
              <w:bottom w:val="single" w:sz="4" w:space="0" w:color="auto"/>
              <w:right w:val="single" w:sz="4" w:space="0" w:color="auto"/>
            </w:tcBorders>
          </w:tcPr>
          <w:p w14:paraId="25662138" w14:textId="0F888964" w:rsidR="00F61955" w:rsidRPr="00666CC3" w:rsidRDefault="002041A9" w:rsidP="00F61955">
            <w:pPr>
              <w:pStyle w:val="naisc"/>
              <w:spacing w:before="0" w:after="0"/>
              <w:jc w:val="both"/>
              <w:rPr>
                <w:sz w:val="22"/>
                <w:szCs w:val="22"/>
              </w:rPr>
            </w:pPr>
            <w:r w:rsidRPr="00666CC3">
              <w:rPr>
                <w:b/>
                <w:bCs/>
                <w:sz w:val="22"/>
                <w:szCs w:val="22"/>
              </w:rPr>
              <w:t>Iebildums ņemts vērā</w:t>
            </w:r>
          </w:p>
        </w:tc>
        <w:tc>
          <w:tcPr>
            <w:tcW w:w="889" w:type="pct"/>
            <w:gridSpan w:val="2"/>
            <w:tcBorders>
              <w:top w:val="single" w:sz="4" w:space="0" w:color="auto"/>
              <w:left w:val="single" w:sz="4" w:space="0" w:color="auto"/>
              <w:bottom w:val="single" w:sz="4" w:space="0" w:color="auto"/>
            </w:tcBorders>
          </w:tcPr>
          <w:p w14:paraId="5A151917" w14:textId="524C5952" w:rsidR="00F61955" w:rsidRPr="00666CC3" w:rsidRDefault="002041A9" w:rsidP="00F61955">
            <w:pPr>
              <w:jc w:val="both"/>
              <w:rPr>
                <w:sz w:val="22"/>
                <w:szCs w:val="22"/>
              </w:rPr>
            </w:pPr>
            <w:r w:rsidRPr="00666CC3">
              <w:rPr>
                <w:sz w:val="22"/>
                <w:szCs w:val="22"/>
              </w:rPr>
              <w:t>Lūdzu skatīt precizēto ziņojuma projektu</w:t>
            </w:r>
          </w:p>
        </w:tc>
      </w:tr>
      <w:tr w:rsidR="00F61955" w:rsidRPr="00666CC3" w14:paraId="769780DD"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075BBCCA" w14:textId="6D06DA64" w:rsidR="00F61955" w:rsidRPr="00666CC3" w:rsidRDefault="003D2B48" w:rsidP="00D56325">
            <w:pPr>
              <w:pStyle w:val="naisc"/>
              <w:spacing w:before="0" w:after="0"/>
              <w:rPr>
                <w:sz w:val="22"/>
                <w:szCs w:val="22"/>
              </w:rPr>
            </w:pPr>
            <w:r w:rsidRPr="00666CC3">
              <w:rPr>
                <w:sz w:val="22"/>
                <w:szCs w:val="22"/>
              </w:rPr>
              <w:lastRenderedPageBreak/>
              <w:t>4</w:t>
            </w:r>
            <w:r w:rsidR="00F61955" w:rsidRPr="00666CC3">
              <w:rPr>
                <w:sz w:val="22"/>
                <w:szCs w:val="22"/>
              </w:rPr>
              <w:t>5.</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47D87262" w14:textId="50F6B16B" w:rsidR="00F61955" w:rsidRPr="00666CC3" w:rsidRDefault="003D2B48" w:rsidP="00F61955">
            <w:pPr>
              <w:pStyle w:val="naisc"/>
              <w:spacing w:before="0" w:after="0"/>
              <w:ind w:left="26"/>
              <w:jc w:val="both"/>
              <w:rPr>
                <w:sz w:val="22"/>
                <w:szCs w:val="22"/>
              </w:rPr>
            </w:pPr>
            <w:r w:rsidRPr="00666CC3">
              <w:rPr>
                <w:sz w:val="22"/>
                <w:szCs w:val="22"/>
              </w:rPr>
              <w:t>(24)</w:t>
            </w:r>
            <w:r w:rsidRPr="00666CC3">
              <w:rPr>
                <w:sz w:val="22"/>
                <w:szCs w:val="22"/>
              </w:rPr>
              <w:tab/>
              <w:t xml:space="preserve">Finansējums atlīdzībai, tai skaitā administrēšanas izdevumu nodrošināšanai, (skatīt Grafiku Nr.8) aprēķināts faktiski nepieciešamo mēnešu skaitam līdz 2028.gada 31.decembrim individuāli katrai institūcijai, ņemot vērā institūciju sniegto informāciju par nepieciešamo finansējumu līdz 2024.gada 31.decembrim. Veicot saņemto datu analīzi par atlīdzības, izvērtēšanas, publicitātes, horizontālo principu ieviešanas, apmācību un Kohēzijas politikas fondu vadības informācijas sistēma (turpmāk – KPVIS ) nodrošināšanai nepieciešamajiem finanšu resursiem, tika secināts, ka pieprasītais finansējums kopumā būtiski pārsniedz indikatīvi pieejamo TP finansējumu ES fondu 2021-2027.gada plānošanas periodā. Maksimāli pieejamais TP finansējums katrai institūcijai tika noteikts, aprēķinot faktiski nepieciešamā finansējuma apjomu kalendāro mēnešu griezumā  pret sākotnēji katras institūcijas pieprasītā finansējuma apjomu. Ņemot vērā, ka pieprasītais finansējums mēneša griezumā būtiski pārsniedza maksimāli pieejamo TP finansējumu, un lai nodrošinātu finansējuma sadali indikatīvi pieejamā finansējuma ietvaros līdz 2028. gada 31.decembrim, katrai institūcijai tika atskaitīts finansējuma apjoms 9,5 % apmērā no indikatīvi nepieciešamā finansējuma (ņemot vērā </w:t>
            </w:r>
            <w:r w:rsidRPr="00666CC3">
              <w:rPr>
                <w:sz w:val="22"/>
                <w:szCs w:val="22"/>
              </w:rPr>
              <w:lastRenderedPageBreak/>
              <w:t>kopējo finansējuma iztrūkumu pret plānoto, veicot aprēķinus tika secināts, ka 9,5% ir atbilstošs apjoms, par kuru samazinot institūciju pieprasījumus, kopējā atlīdzības, tai skaitā administrēšanas pozīcija, iekļaujas pieejamajā finansējumā, ko iespējams novirzīt šim mērķim). Institūcijām pieejamā finansējuma apmērā funkciju īstenošana ir jānodrošina līdz 2028. gada 31. decembrim (skatīt Tabulā Nr.7).</w:t>
            </w:r>
          </w:p>
        </w:tc>
        <w:tc>
          <w:tcPr>
            <w:tcW w:w="1159" w:type="pct"/>
            <w:gridSpan w:val="2"/>
            <w:tcBorders>
              <w:top w:val="single" w:sz="4" w:space="0" w:color="auto"/>
              <w:left w:val="single" w:sz="4" w:space="0" w:color="auto"/>
              <w:bottom w:val="single" w:sz="4" w:space="0" w:color="auto"/>
              <w:right w:val="single" w:sz="4" w:space="0" w:color="auto"/>
            </w:tcBorders>
          </w:tcPr>
          <w:p w14:paraId="19810CEB" w14:textId="5F316C9F" w:rsidR="003D2B48" w:rsidRPr="00666CC3" w:rsidRDefault="003D2B48" w:rsidP="003D2B48">
            <w:pPr>
              <w:pStyle w:val="naisc"/>
              <w:jc w:val="both"/>
              <w:rPr>
                <w:sz w:val="22"/>
                <w:szCs w:val="22"/>
              </w:rPr>
            </w:pPr>
            <w:r w:rsidRPr="00666CC3">
              <w:rPr>
                <w:sz w:val="22"/>
                <w:szCs w:val="22"/>
              </w:rPr>
              <w:lastRenderedPageBreak/>
              <w:t xml:space="preserve">Vēršam uzmanību, ka saskaņā ar 24.punktā norādīto informāciju, ES fondu 2021.-2027.gada plānošanas periodā pieejamais finansējums ir būtiski mazāks par Veselības ministrijas pieprasīto nepieciešamo finansējumu Veselības ministrijas kā atbildīgās iestādes funkciju nodrošināšanai. Atbilstoši Finanšu ministrijas pieprasījumam, Veselības ministrija kā atbildīgā iestāde tās funkciju nodrošināšanai sniedza informāciju par nepieciešamo finansējumu līdz 2027.gada 31.decembrim, savukārt informatīvajā ziņojumā norādīts, ka pieejamais finansējums tiek piešķirts līdz 2028.gada 31.decembrim. Norādām, ka informatīvajā ziņojumā iekļautais  Veselības ministrijai kā atbildīgajai iestādei pašķirtais finansējums  ir pietiekams ne ilgāk kā līdz 2026.gada oktobrim. Līdz ar to, lūdzam precizēt ziņojumu atbilstoši Veselības ministrijas sniegtajiem aprēķiniem par nepieciešamo finansējumu, ņemot vērā, ka atbildīgo iestāžu funkciju apjoms 2021. – 2027.gada plānošanas periodā palielinās. Papildus lūdzam informatīvo ziņojumu papildināt ar informāciju par nepietiekama finansējuma riska </w:t>
            </w:r>
            <w:proofErr w:type="spellStart"/>
            <w:r w:rsidRPr="00666CC3">
              <w:rPr>
                <w:sz w:val="22"/>
                <w:szCs w:val="22"/>
              </w:rPr>
              <w:t>izvērtējumu</w:t>
            </w:r>
            <w:proofErr w:type="spellEnd"/>
            <w:r w:rsidRPr="00666CC3">
              <w:rPr>
                <w:sz w:val="22"/>
                <w:szCs w:val="22"/>
              </w:rPr>
              <w:t xml:space="preserve">, kā arī papildināt </w:t>
            </w:r>
            <w:proofErr w:type="spellStart"/>
            <w:r w:rsidRPr="00666CC3">
              <w:rPr>
                <w:sz w:val="22"/>
                <w:szCs w:val="22"/>
              </w:rPr>
              <w:t>protokollēmumu</w:t>
            </w:r>
            <w:proofErr w:type="spellEnd"/>
            <w:r w:rsidRPr="00666CC3">
              <w:rPr>
                <w:sz w:val="22"/>
                <w:szCs w:val="22"/>
              </w:rPr>
              <w:t xml:space="preserve"> ar punktu, kurā norādīti iespējamie </w:t>
            </w:r>
            <w:r w:rsidRPr="00666CC3">
              <w:rPr>
                <w:sz w:val="22"/>
                <w:szCs w:val="22"/>
              </w:rPr>
              <w:lastRenderedPageBreak/>
              <w:t>risinājumi ES fondu 2021.-2027.gada plānošanas periodā iesaistītā personāla atlīdzības nodrošināšanai faktiski nepieciešamajā apmērā.  Papildus vēršam uzmanību, ka TP finansējuma aprēķinos turpmākā nākotnē būtu jāņem vērā arī plānotās atlīdzības sistēmas reformas valsts pārvaldē, kuru mērķis ir uzlabot valsts pārvaldes darba efektivitāti un kvalitāti, ievērojot to, ka</w:t>
            </w:r>
            <w:r w:rsidR="009F09B7" w:rsidRPr="00666CC3">
              <w:rPr>
                <w:sz w:val="22"/>
                <w:szCs w:val="22"/>
              </w:rPr>
              <w:t xml:space="preserve"> </w:t>
            </w:r>
            <w:r w:rsidRPr="00666CC3">
              <w:rPr>
                <w:sz w:val="22"/>
                <w:szCs w:val="22"/>
              </w:rPr>
              <w:t xml:space="preserve">2021.gada 16. novembrī Saeima galīgajā lasījumā apstiprināja grozījumus likumā “Valsts un pašvaldību institūciju amatpersonu un darbinieku atlīdzības likums”, kas paredz būtisku atlīdzības pieaugumu un atlīdzības apmēra tuvināšanu privātā sektorā nodarbinātajiem līdzīgu pienākumu veikšanā. </w:t>
            </w:r>
          </w:p>
          <w:p w14:paraId="55A8ED5F" w14:textId="06D9455A" w:rsidR="00F61955" w:rsidRPr="00666CC3" w:rsidRDefault="003D2B48" w:rsidP="003D2B48">
            <w:pPr>
              <w:pStyle w:val="naisc"/>
              <w:spacing w:before="0" w:after="0"/>
              <w:jc w:val="both"/>
              <w:rPr>
                <w:sz w:val="22"/>
                <w:szCs w:val="22"/>
              </w:rPr>
            </w:pPr>
            <w:r w:rsidRPr="00666CC3">
              <w:rPr>
                <w:sz w:val="22"/>
                <w:szCs w:val="22"/>
              </w:rPr>
              <w:t>Vienlaikus, plānojot 2021. – 2027.gada plānošanas perioda finansējumu, lūdzam skaidrot kā TP finansējuma aprēķina ietvaros tiek ievērots N+2 princips, kas nozīmē, ka plānošanas perioda administrēšanas periods ir līdz 2029.gada 31.decembrim.</w:t>
            </w:r>
          </w:p>
        </w:tc>
        <w:tc>
          <w:tcPr>
            <w:tcW w:w="1222" w:type="pct"/>
            <w:tcBorders>
              <w:top w:val="single" w:sz="4" w:space="0" w:color="auto"/>
              <w:left w:val="single" w:sz="4" w:space="0" w:color="auto"/>
              <w:bottom w:val="single" w:sz="4" w:space="0" w:color="auto"/>
              <w:right w:val="single" w:sz="4" w:space="0" w:color="auto"/>
            </w:tcBorders>
          </w:tcPr>
          <w:p w14:paraId="666DFD76" w14:textId="470DB980" w:rsidR="000F079E" w:rsidRPr="00666CC3" w:rsidRDefault="003D2B48" w:rsidP="00F61955">
            <w:pPr>
              <w:pStyle w:val="naisc"/>
              <w:spacing w:before="0" w:after="0"/>
              <w:jc w:val="both"/>
              <w:rPr>
                <w:b/>
                <w:sz w:val="22"/>
                <w:szCs w:val="22"/>
              </w:rPr>
            </w:pPr>
            <w:r w:rsidRPr="00666CC3">
              <w:rPr>
                <w:b/>
                <w:sz w:val="22"/>
                <w:szCs w:val="22"/>
              </w:rPr>
              <w:lastRenderedPageBreak/>
              <w:t>Iebildums</w:t>
            </w:r>
            <w:r w:rsidR="00D6774A" w:rsidRPr="00666CC3">
              <w:rPr>
                <w:b/>
                <w:sz w:val="22"/>
                <w:szCs w:val="22"/>
              </w:rPr>
              <w:t xml:space="preserve"> ņemts vērā.</w:t>
            </w:r>
            <w:r w:rsidR="000F079E" w:rsidRPr="00666CC3">
              <w:rPr>
                <w:b/>
                <w:sz w:val="22"/>
                <w:szCs w:val="22"/>
              </w:rPr>
              <w:t xml:space="preserve"> </w:t>
            </w:r>
          </w:p>
          <w:p w14:paraId="15624622" w14:textId="54DE15C7" w:rsidR="009F09B7" w:rsidRPr="00666CC3" w:rsidRDefault="009F09B7" w:rsidP="00F61955">
            <w:pPr>
              <w:pStyle w:val="naisc"/>
              <w:spacing w:before="0" w:after="0"/>
              <w:jc w:val="both"/>
              <w:rPr>
                <w:b/>
                <w:sz w:val="22"/>
                <w:szCs w:val="22"/>
              </w:rPr>
            </w:pPr>
            <w:r w:rsidRPr="00666CC3">
              <w:rPr>
                <w:b/>
                <w:sz w:val="22"/>
                <w:szCs w:val="22"/>
              </w:rPr>
              <w:t>Sniegts skaid</w:t>
            </w:r>
            <w:r w:rsidR="00CE6C6C" w:rsidRPr="00666CC3">
              <w:rPr>
                <w:b/>
                <w:sz w:val="22"/>
                <w:szCs w:val="22"/>
              </w:rPr>
              <w:t>ro</w:t>
            </w:r>
            <w:r w:rsidRPr="00666CC3">
              <w:rPr>
                <w:b/>
                <w:sz w:val="22"/>
                <w:szCs w:val="22"/>
              </w:rPr>
              <w:t>jums</w:t>
            </w:r>
            <w:r w:rsidR="00CE6C6C" w:rsidRPr="00666CC3">
              <w:rPr>
                <w:b/>
                <w:sz w:val="22"/>
                <w:szCs w:val="22"/>
              </w:rPr>
              <w:t>.</w:t>
            </w:r>
          </w:p>
          <w:p w14:paraId="7ACE3100" w14:textId="531BBAF0" w:rsidR="00F61955" w:rsidRPr="00666CC3" w:rsidRDefault="000F079E" w:rsidP="00F61955">
            <w:pPr>
              <w:pStyle w:val="naisc"/>
              <w:spacing w:before="0" w:after="0"/>
              <w:jc w:val="both"/>
              <w:rPr>
                <w:bCs/>
                <w:sz w:val="22"/>
                <w:szCs w:val="22"/>
              </w:rPr>
            </w:pPr>
            <w:r w:rsidRPr="00666CC3">
              <w:rPr>
                <w:bCs/>
                <w:sz w:val="22"/>
                <w:szCs w:val="22"/>
              </w:rPr>
              <w:t>Sniegts skaidrojums par izteikto iebildumu izziņas punktos Nr. 2., Nr.17 un Nr.19.</w:t>
            </w:r>
          </w:p>
          <w:p w14:paraId="11637B20" w14:textId="77777777" w:rsidR="00D6774A" w:rsidRPr="00666CC3" w:rsidRDefault="00D6774A" w:rsidP="00F61955">
            <w:pPr>
              <w:pStyle w:val="naisc"/>
              <w:spacing w:before="0" w:after="0"/>
              <w:jc w:val="both"/>
              <w:rPr>
                <w:b/>
                <w:sz w:val="22"/>
                <w:szCs w:val="22"/>
              </w:rPr>
            </w:pPr>
          </w:p>
          <w:p w14:paraId="1ED80DBD" w14:textId="77777777" w:rsidR="00D6774A" w:rsidRPr="00666CC3" w:rsidRDefault="000F079E" w:rsidP="00F61955">
            <w:pPr>
              <w:pStyle w:val="naisc"/>
              <w:spacing w:before="0" w:after="0"/>
              <w:jc w:val="both"/>
              <w:rPr>
                <w:bCs/>
                <w:sz w:val="22"/>
                <w:szCs w:val="22"/>
              </w:rPr>
            </w:pPr>
            <w:r w:rsidRPr="00666CC3">
              <w:rPr>
                <w:bCs/>
                <w:sz w:val="22"/>
                <w:szCs w:val="22"/>
              </w:rPr>
              <w:t>Attiecībā par N+2 principa ievērošanu, skaidrojam, ka TP finansējums sadalīts atbilstoši ierobežotajam TP finansējuma apjomam un nepieciešamie resursi administrēšanas nodrošināšanai līdz 2029.gada 31.decembrim</w:t>
            </w:r>
            <w:r w:rsidR="00BE5619" w:rsidRPr="00666CC3">
              <w:rPr>
                <w:bCs/>
                <w:sz w:val="22"/>
                <w:szCs w:val="22"/>
              </w:rPr>
              <w:t xml:space="preserve"> tiks vērtēti 2028. gada ietvaros un saiknē ar ES fondu plānošanu pēc 2021.-2027. gada plānošanas perioda.</w:t>
            </w:r>
          </w:p>
          <w:p w14:paraId="7CE76A12" w14:textId="77777777" w:rsidR="00BE5619" w:rsidRPr="00666CC3" w:rsidRDefault="00BE5619" w:rsidP="00F61955">
            <w:pPr>
              <w:pStyle w:val="naisc"/>
              <w:spacing w:before="0" w:after="0"/>
              <w:jc w:val="both"/>
              <w:rPr>
                <w:bCs/>
                <w:sz w:val="22"/>
                <w:szCs w:val="22"/>
              </w:rPr>
            </w:pPr>
          </w:p>
          <w:p w14:paraId="6342D1C5" w14:textId="1A0CD61C" w:rsidR="00BE5619" w:rsidRPr="00666CC3" w:rsidRDefault="00BE5619" w:rsidP="00F61955">
            <w:pPr>
              <w:pStyle w:val="naisc"/>
              <w:spacing w:before="0" w:after="0"/>
              <w:jc w:val="both"/>
              <w:rPr>
                <w:bCs/>
                <w:sz w:val="22"/>
                <w:szCs w:val="22"/>
              </w:rPr>
            </w:pPr>
            <w:r w:rsidRPr="00666CC3">
              <w:rPr>
                <w:bCs/>
                <w:sz w:val="22"/>
                <w:szCs w:val="22"/>
              </w:rPr>
              <w:t>Vēršam uzmanību, ka šāda pieeja tika īstenota arī 2014.-2020. gada plānošanas perioda ietvaros, kad MK noteikumu līmenī TP finansējums tika sadalīts līdz 2021. gada 31. decembrim, vēlāk veicot grozījumus MK noteikumos, balstoties uz pieejamo finansējumu un ietaupījumiem TP projektu īstenošanā.</w:t>
            </w:r>
          </w:p>
        </w:tc>
        <w:tc>
          <w:tcPr>
            <w:tcW w:w="889" w:type="pct"/>
            <w:gridSpan w:val="2"/>
            <w:tcBorders>
              <w:top w:val="single" w:sz="4" w:space="0" w:color="auto"/>
              <w:left w:val="single" w:sz="4" w:space="0" w:color="auto"/>
              <w:bottom w:val="single" w:sz="4" w:space="0" w:color="auto"/>
            </w:tcBorders>
          </w:tcPr>
          <w:p w14:paraId="15764DE8" w14:textId="168D35B8" w:rsidR="00F61955" w:rsidRPr="00666CC3" w:rsidRDefault="00614E59" w:rsidP="00F61955">
            <w:pPr>
              <w:jc w:val="both"/>
              <w:rPr>
                <w:sz w:val="22"/>
                <w:szCs w:val="22"/>
              </w:rPr>
            </w:pPr>
            <w:r w:rsidRPr="00666CC3">
              <w:rPr>
                <w:sz w:val="22"/>
                <w:szCs w:val="22"/>
              </w:rPr>
              <w:t>Lūdzu skatīt precizēto ziņojuma projektu</w:t>
            </w:r>
          </w:p>
        </w:tc>
      </w:tr>
      <w:tr w:rsidR="00F61955" w:rsidRPr="00666CC3" w14:paraId="5E12E3C4"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2D379858" w14:textId="01667672" w:rsidR="00F61955" w:rsidRPr="00666CC3" w:rsidRDefault="00BB2832" w:rsidP="00CF13E7">
            <w:pPr>
              <w:pStyle w:val="naisc"/>
              <w:spacing w:before="0" w:after="0"/>
              <w:rPr>
                <w:sz w:val="22"/>
                <w:szCs w:val="22"/>
              </w:rPr>
            </w:pPr>
            <w:r w:rsidRPr="00666CC3">
              <w:rPr>
                <w:sz w:val="22"/>
                <w:szCs w:val="22"/>
              </w:rPr>
              <w:t>4</w:t>
            </w:r>
            <w:r w:rsidR="00F61955" w:rsidRPr="00666CC3">
              <w:rPr>
                <w:sz w:val="22"/>
                <w:szCs w:val="22"/>
              </w:rPr>
              <w:t>6.</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31F13744" w14:textId="77777777" w:rsidR="00BB2832" w:rsidRPr="00666CC3" w:rsidRDefault="00BB2832" w:rsidP="00BB2832">
            <w:pPr>
              <w:pStyle w:val="naisc"/>
              <w:jc w:val="both"/>
              <w:rPr>
                <w:b/>
                <w:bCs/>
                <w:sz w:val="22"/>
                <w:szCs w:val="22"/>
              </w:rPr>
            </w:pPr>
            <w:r w:rsidRPr="00666CC3">
              <w:rPr>
                <w:b/>
                <w:bCs/>
                <w:sz w:val="22"/>
                <w:szCs w:val="22"/>
              </w:rPr>
              <w:t xml:space="preserve">MK sēdes </w:t>
            </w:r>
            <w:proofErr w:type="spellStart"/>
            <w:r w:rsidRPr="00666CC3">
              <w:rPr>
                <w:b/>
                <w:bCs/>
                <w:sz w:val="22"/>
                <w:szCs w:val="22"/>
              </w:rPr>
              <w:t>protokollēmuma</w:t>
            </w:r>
            <w:proofErr w:type="spellEnd"/>
            <w:r w:rsidRPr="00666CC3">
              <w:rPr>
                <w:b/>
                <w:bCs/>
                <w:sz w:val="22"/>
                <w:szCs w:val="22"/>
              </w:rPr>
              <w:t xml:space="preserve"> projekts</w:t>
            </w:r>
          </w:p>
          <w:p w14:paraId="0DE20C24" w14:textId="77777777" w:rsidR="00BB2832" w:rsidRPr="00666CC3" w:rsidRDefault="00BB2832" w:rsidP="00BB2832">
            <w:pPr>
              <w:pStyle w:val="naisc"/>
              <w:jc w:val="both"/>
              <w:rPr>
                <w:sz w:val="22"/>
                <w:szCs w:val="22"/>
              </w:rPr>
            </w:pPr>
            <w:r w:rsidRPr="00666CC3">
              <w:rPr>
                <w:sz w:val="22"/>
                <w:szCs w:val="22"/>
              </w:rPr>
              <w:t>1. Pieņemt zināšanai iesniegto informatīvo ziņojumu “Informatīvais ziņojums par Eiropas Savienības kohēzijas politikas programmas 2021.–</w:t>
            </w:r>
            <w:r w:rsidRPr="00666CC3">
              <w:rPr>
                <w:sz w:val="22"/>
                <w:szCs w:val="22"/>
              </w:rPr>
              <w:lastRenderedPageBreak/>
              <w:t>2027. gadam ieviešanai nepieciešamajiem resursiem”.</w:t>
            </w:r>
          </w:p>
          <w:p w14:paraId="48DC3DC3" w14:textId="33F86BCA" w:rsidR="00F61955" w:rsidRPr="00666CC3" w:rsidRDefault="00BB2832" w:rsidP="00BB2832">
            <w:pPr>
              <w:pStyle w:val="naisc"/>
              <w:spacing w:before="0" w:after="0"/>
              <w:jc w:val="both"/>
              <w:rPr>
                <w:sz w:val="22"/>
                <w:szCs w:val="22"/>
              </w:rPr>
            </w:pPr>
            <w:r w:rsidRPr="00666CC3">
              <w:rPr>
                <w:sz w:val="22"/>
                <w:szCs w:val="22"/>
              </w:rPr>
              <w:t xml:space="preserve">2. Ņemot vērā informatīvā ziņojuma 4. sadaļā sniegto informāciju par Eiropas Savienības fondu tehniskās palīdzības finansējuma plānošanu, principiem un indikatīvo finansējumu, atbalstīt finansējuma sadalījumu, institūciju dalījumā ES fondu 2021.-2027. gada plānošanas perioda funkciju īstenošanai (4. sadaļa, Tabula Nr.8) un nepieciešamo </w:t>
            </w:r>
            <w:proofErr w:type="spellStart"/>
            <w:r w:rsidRPr="00666CC3">
              <w:rPr>
                <w:sz w:val="22"/>
                <w:szCs w:val="22"/>
              </w:rPr>
              <w:t>priekšfinansējumu</w:t>
            </w:r>
            <w:proofErr w:type="spellEnd"/>
            <w:r w:rsidRPr="00666CC3">
              <w:rPr>
                <w:sz w:val="22"/>
                <w:szCs w:val="22"/>
              </w:rPr>
              <w:t xml:space="preserve"> nodrošināt no 74.resora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tcPr>
          <w:p w14:paraId="057CD97F" w14:textId="7251557C" w:rsidR="00BB2832" w:rsidRPr="00666CC3" w:rsidRDefault="00BB2832" w:rsidP="00BB2832">
            <w:pPr>
              <w:pStyle w:val="naisc"/>
              <w:jc w:val="both"/>
              <w:rPr>
                <w:bCs/>
                <w:sz w:val="22"/>
                <w:szCs w:val="22"/>
              </w:rPr>
            </w:pPr>
            <w:r w:rsidRPr="00666CC3">
              <w:rPr>
                <w:bCs/>
                <w:sz w:val="22"/>
                <w:szCs w:val="22"/>
              </w:rPr>
              <w:lastRenderedPageBreak/>
              <w:t xml:space="preserve">1. Papildināt </w:t>
            </w:r>
            <w:proofErr w:type="spellStart"/>
            <w:r w:rsidRPr="00666CC3">
              <w:rPr>
                <w:bCs/>
                <w:sz w:val="22"/>
                <w:szCs w:val="22"/>
              </w:rPr>
              <w:t>protokollēmumu</w:t>
            </w:r>
            <w:proofErr w:type="spellEnd"/>
            <w:r w:rsidRPr="00666CC3">
              <w:rPr>
                <w:bCs/>
                <w:sz w:val="22"/>
                <w:szCs w:val="22"/>
              </w:rPr>
              <w:t xml:space="preserve"> ar punktu, kurā norādīti iespējamie risinājumi ES fondu 2021.-2027.gada plānošanas periodā iesaistītā personāla atlīdzības nodrošināšanai faktiski </w:t>
            </w:r>
            <w:r w:rsidRPr="00666CC3">
              <w:rPr>
                <w:bCs/>
                <w:sz w:val="22"/>
                <w:szCs w:val="22"/>
              </w:rPr>
              <w:lastRenderedPageBreak/>
              <w:t>nepieciešamajā apmērā.</w:t>
            </w:r>
          </w:p>
          <w:p w14:paraId="443A3ADB" w14:textId="21B09C01" w:rsidR="00F61955" w:rsidRPr="00666CC3" w:rsidRDefault="00BB2832" w:rsidP="00BB2832">
            <w:pPr>
              <w:pStyle w:val="naisc"/>
              <w:spacing w:before="0" w:after="0"/>
              <w:jc w:val="both"/>
              <w:rPr>
                <w:bCs/>
                <w:sz w:val="22"/>
                <w:szCs w:val="22"/>
              </w:rPr>
            </w:pPr>
            <w:r w:rsidRPr="00666CC3">
              <w:rPr>
                <w:bCs/>
                <w:sz w:val="22"/>
                <w:szCs w:val="22"/>
              </w:rPr>
              <w:t xml:space="preserve">2. Saskaņā ar informatīvā ziņojuma 14.punktā minēto informāciju Finanšu ministrijā kā vadošajā iestādē, ņemot vērā papildus pienākumus un darba apjomu, tiek plānota divu papildus amata vietu izveide. Sakarā ar to, ka papildus pienākumi un darba apjoma pieaugums tiek plānots arī citās ES fondu administrēšanā iesaistītajās iestādēs, kā arī Valsts pārvaldes reformu plānā noteiktais pasākums mērķu sasniegšanai - nodrošināt valsts pārvaldē nodarbināto skaita samazināšanu un uzraudzību – neattiecas uz terminētām amata vietām ārvalstu finanšu instrumentu investīciju nodrošināšanai, lūdzam papildināt informatīvā ziņojuma </w:t>
            </w:r>
            <w:proofErr w:type="spellStart"/>
            <w:r w:rsidRPr="00666CC3">
              <w:rPr>
                <w:bCs/>
                <w:sz w:val="22"/>
                <w:szCs w:val="22"/>
              </w:rPr>
              <w:t>protokollēmumu</w:t>
            </w:r>
            <w:proofErr w:type="spellEnd"/>
            <w:r w:rsidRPr="00666CC3">
              <w:rPr>
                <w:bCs/>
                <w:sz w:val="22"/>
                <w:szCs w:val="22"/>
              </w:rPr>
              <w:t xml:space="preserve"> ar informāciju, ka tiek atbalstītas papildus nepieciešamās amata vietas resorā, kas nepieciešamas ES fondu 2021.-2027.gada plānošanas perioda administrēšanai.</w:t>
            </w:r>
          </w:p>
        </w:tc>
        <w:tc>
          <w:tcPr>
            <w:tcW w:w="1222" w:type="pct"/>
            <w:tcBorders>
              <w:top w:val="single" w:sz="4" w:space="0" w:color="auto"/>
              <w:left w:val="single" w:sz="4" w:space="0" w:color="auto"/>
              <w:bottom w:val="single" w:sz="4" w:space="0" w:color="auto"/>
              <w:right w:val="single" w:sz="4" w:space="0" w:color="auto"/>
            </w:tcBorders>
          </w:tcPr>
          <w:p w14:paraId="5D7B7401" w14:textId="456D83F6" w:rsidR="00AA2DCF" w:rsidRPr="00666CC3" w:rsidRDefault="00AA2DCF" w:rsidP="00AA2DCF">
            <w:pPr>
              <w:pStyle w:val="naisc"/>
              <w:spacing w:before="0" w:after="0"/>
              <w:jc w:val="both"/>
              <w:rPr>
                <w:b/>
                <w:bCs/>
                <w:sz w:val="22"/>
                <w:szCs w:val="22"/>
              </w:rPr>
            </w:pPr>
            <w:r w:rsidRPr="00666CC3">
              <w:rPr>
                <w:b/>
                <w:bCs/>
                <w:sz w:val="22"/>
                <w:szCs w:val="22"/>
              </w:rPr>
              <w:lastRenderedPageBreak/>
              <w:t>Sniegts skaidrojums par izteikto iebildumu.</w:t>
            </w:r>
          </w:p>
          <w:p w14:paraId="117139E9" w14:textId="77777777" w:rsidR="003975F1" w:rsidRPr="00666CC3" w:rsidRDefault="003975F1" w:rsidP="00F61955">
            <w:pPr>
              <w:pStyle w:val="naisc"/>
              <w:spacing w:before="0" w:after="0"/>
              <w:ind w:firstLine="36"/>
              <w:jc w:val="both"/>
              <w:rPr>
                <w:b/>
                <w:bCs/>
                <w:sz w:val="22"/>
                <w:szCs w:val="22"/>
              </w:rPr>
            </w:pPr>
          </w:p>
          <w:p w14:paraId="544674E4" w14:textId="76EFBE65" w:rsidR="003975F1" w:rsidRPr="00666CC3" w:rsidRDefault="003975F1" w:rsidP="006C3DCA">
            <w:pPr>
              <w:pStyle w:val="naisc"/>
              <w:spacing w:before="0" w:after="0"/>
              <w:jc w:val="both"/>
              <w:rPr>
                <w:sz w:val="22"/>
                <w:szCs w:val="22"/>
              </w:rPr>
            </w:pPr>
            <w:r w:rsidRPr="00666CC3">
              <w:rPr>
                <w:sz w:val="22"/>
                <w:szCs w:val="22"/>
              </w:rPr>
              <w:t>Skatīt sniegto skaidrojumu izziņas punkt</w:t>
            </w:r>
            <w:r w:rsidR="006A095B" w:rsidRPr="00666CC3">
              <w:rPr>
                <w:sz w:val="22"/>
                <w:szCs w:val="22"/>
              </w:rPr>
              <w:t>a</w:t>
            </w:r>
            <w:r w:rsidRPr="00666CC3">
              <w:rPr>
                <w:sz w:val="22"/>
                <w:szCs w:val="22"/>
              </w:rPr>
              <w:t xml:space="preserve"> Nr. 45</w:t>
            </w:r>
            <w:r w:rsidR="006A095B" w:rsidRPr="00666CC3">
              <w:rPr>
                <w:sz w:val="22"/>
                <w:szCs w:val="22"/>
              </w:rPr>
              <w:t xml:space="preserve"> un Nr.50</w:t>
            </w:r>
          </w:p>
          <w:p w14:paraId="2FD96487" w14:textId="77777777" w:rsidR="00CF13E7" w:rsidRPr="00666CC3" w:rsidRDefault="00CF13E7" w:rsidP="006C3DCA">
            <w:pPr>
              <w:pStyle w:val="naisc"/>
              <w:spacing w:before="0" w:after="0"/>
              <w:jc w:val="both"/>
              <w:rPr>
                <w:sz w:val="22"/>
                <w:szCs w:val="22"/>
              </w:rPr>
            </w:pPr>
          </w:p>
          <w:p w14:paraId="08F0B54F" w14:textId="6668304F" w:rsidR="00CF13E7" w:rsidRPr="00666CC3" w:rsidRDefault="00CF13E7" w:rsidP="006C3DCA">
            <w:pPr>
              <w:pStyle w:val="naisc"/>
              <w:spacing w:before="0" w:after="0"/>
              <w:jc w:val="both"/>
              <w:rPr>
                <w:sz w:val="22"/>
                <w:szCs w:val="22"/>
              </w:rPr>
            </w:pPr>
          </w:p>
        </w:tc>
        <w:tc>
          <w:tcPr>
            <w:tcW w:w="889" w:type="pct"/>
            <w:gridSpan w:val="2"/>
            <w:tcBorders>
              <w:top w:val="single" w:sz="4" w:space="0" w:color="auto"/>
              <w:left w:val="single" w:sz="4" w:space="0" w:color="auto"/>
              <w:bottom w:val="single" w:sz="4" w:space="0" w:color="auto"/>
            </w:tcBorders>
          </w:tcPr>
          <w:p w14:paraId="541C0730" w14:textId="26B8C1DA" w:rsidR="00F61955" w:rsidRPr="00666CC3" w:rsidRDefault="00BB2832" w:rsidP="00F61955">
            <w:pPr>
              <w:jc w:val="both"/>
              <w:rPr>
                <w:sz w:val="22"/>
                <w:szCs w:val="22"/>
              </w:rPr>
            </w:pPr>
            <w:r w:rsidRPr="00666CC3">
              <w:rPr>
                <w:sz w:val="22"/>
                <w:szCs w:val="22"/>
              </w:rPr>
              <w:lastRenderedPageBreak/>
              <w:t xml:space="preserve">Lūdzu skatīt MK sēdes </w:t>
            </w:r>
            <w:proofErr w:type="spellStart"/>
            <w:r w:rsidRPr="00666CC3">
              <w:rPr>
                <w:sz w:val="22"/>
                <w:szCs w:val="22"/>
              </w:rPr>
              <w:t>protokollēmuma</w:t>
            </w:r>
            <w:proofErr w:type="spellEnd"/>
            <w:r w:rsidRPr="00666CC3">
              <w:rPr>
                <w:sz w:val="22"/>
                <w:szCs w:val="22"/>
              </w:rPr>
              <w:t xml:space="preserve"> proj</w:t>
            </w:r>
            <w:r w:rsidR="00612DE0" w:rsidRPr="00666CC3">
              <w:rPr>
                <w:sz w:val="22"/>
                <w:szCs w:val="22"/>
              </w:rPr>
              <w:t xml:space="preserve">ektu. </w:t>
            </w:r>
          </w:p>
          <w:p w14:paraId="5E9B5A0F" w14:textId="77777777" w:rsidR="003975F1" w:rsidRPr="00666CC3" w:rsidRDefault="003975F1" w:rsidP="003975F1">
            <w:pPr>
              <w:rPr>
                <w:sz w:val="22"/>
                <w:szCs w:val="22"/>
              </w:rPr>
            </w:pPr>
          </w:p>
          <w:p w14:paraId="4F64A8A5" w14:textId="77777777" w:rsidR="003975F1" w:rsidRPr="00666CC3" w:rsidRDefault="003975F1" w:rsidP="003975F1">
            <w:pPr>
              <w:rPr>
                <w:sz w:val="22"/>
                <w:szCs w:val="22"/>
              </w:rPr>
            </w:pPr>
          </w:p>
          <w:p w14:paraId="0B81E483" w14:textId="77777777" w:rsidR="003975F1" w:rsidRPr="00666CC3" w:rsidRDefault="003975F1" w:rsidP="003975F1">
            <w:pPr>
              <w:rPr>
                <w:sz w:val="22"/>
                <w:szCs w:val="22"/>
              </w:rPr>
            </w:pPr>
          </w:p>
          <w:p w14:paraId="156851B2" w14:textId="63A6A7D8" w:rsidR="003975F1" w:rsidRPr="00666CC3" w:rsidRDefault="003975F1" w:rsidP="003975F1">
            <w:pPr>
              <w:jc w:val="right"/>
              <w:rPr>
                <w:sz w:val="22"/>
                <w:szCs w:val="22"/>
              </w:rPr>
            </w:pPr>
          </w:p>
        </w:tc>
      </w:tr>
      <w:tr w:rsidR="00F61955" w:rsidRPr="00666CC3" w14:paraId="04EF10EA"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55D4B18E" w14:textId="77777777" w:rsidR="00F61955" w:rsidRPr="00666CC3" w:rsidRDefault="00F61955" w:rsidP="00F61955">
            <w:pPr>
              <w:pStyle w:val="naisc"/>
              <w:spacing w:before="0" w:after="0"/>
              <w:ind w:left="360" w:hanging="42"/>
              <w:rPr>
                <w:sz w:val="22"/>
                <w:szCs w:val="22"/>
              </w:rPr>
            </w:pPr>
          </w:p>
        </w:tc>
        <w:tc>
          <w:tcPr>
            <w:tcW w:w="4567" w:type="pct"/>
            <w:gridSpan w:val="6"/>
            <w:tcBorders>
              <w:top w:val="single" w:sz="4" w:space="0" w:color="auto"/>
              <w:left w:val="single" w:sz="4" w:space="0" w:color="auto"/>
              <w:bottom w:val="single" w:sz="4" w:space="0" w:color="auto"/>
            </w:tcBorders>
            <w:shd w:val="clear" w:color="auto" w:fill="auto"/>
          </w:tcPr>
          <w:p w14:paraId="5BAC8820" w14:textId="532C984E" w:rsidR="00F61955" w:rsidRPr="00666CC3" w:rsidRDefault="00A72FB8" w:rsidP="00F61955">
            <w:pPr>
              <w:jc w:val="center"/>
              <w:rPr>
                <w:sz w:val="22"/>
                <w:szCs w:val="22"/>
              </w:rPr>
            </w:pPr>
            <w:r w:rsidRPr="00666CC3">
              <w:rPr>
                <w:b/>
                <w:bCs/>
                <w:sz w:val="22"/>
                <w:szCs w:val="22"/>
              </w:rPr>
              <w:t>Ekonomikas</w:t>
            </w:r>
            <w:r w:rsidR="00F61955" w:rsidRPr="00666CC3">
              <w:rPr>
                <w:b/>
                <w:bCs/>
                <w:sz w:val="22"/>
                <w:szCs w:val="22"/>
              </w:rPr>
              <w:t xml:space="preserve"> ministrija</w:t>
            </w:r>
          </w:p>
        </w:tc>
      </w:tr>
      <w:tr w:rsidR="00F61955" w:rsidRPr="00666CC3" w14:paraId="5ECBDA5B"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626899F4" w14:textId="25DD3D90" w:rsidR="00F61955" w:rsidRPr="00666CC3" w:rsidRDefault="00A72FB8" w:rsidP="00A830CD">
            <w:pPr>
              <w:pStyle w:val="naisc"/>
              <w:spacing w:before="0" w:after="0"/>
              <w:ind w:hanging="42"/>
              <w:rPr>
                <w:sz w:val="22"/>
                <w:szCs w:val="22"/>
              </w:rPr>
            </w:pPr>
            <w:r w:rsidRPr="00666CC3">
              <w:rPr>
                <w:sz w:val="22"/>
                <w:szCs w:val="22"/>
              </w:rPr>
              <w:t>47</w:t>
            </w:r>
            <w:r w:rsidR="00F61955" w:rsidRPr="00666CC3">
              <w:rPr>
                <w:sz w:val="22"/>
                <w:szCs w:val="22"/>
              </w:rPr>
              <w:t>.</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61E70147" w14:textId="7397EBCF" w:rsidR="00F61955" w:rsidRPr="00666CC3" w:rsidRDefault="009D0BAE" w:rsidP="00F61955">
            <w:pPr>
              <w:pStyle w:val="naisc"/>
              <w:spacing w:before="0" w:after="0"/>
              <w:jc w:val="both"/>
              <w:rPr>
                <w:sz w:val="22"/>
                <w:szCs w:val="22"/>
              </w:rPr>
            </w:pPr>
            <w:r w:rsidRPr="00666CC3">
              <w:rPr>
                <w:sz w:val="22"/>
                <w:szCs w:val="22"/>
              </w:rPr>
              <w:t>Informatīvā ziņojuma par Eiropas Savienības kohēzijas politikas programmas 2021.–2027. gadam ieviešanai nepieciešamajiem resursiem tabula Nr. 4.</w:t>
            </w: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tcPr>
          <w:p w14:paraId="3C4B7D86" w14:textId="6A516E71" w:rsidR="00F61955" w:rsidRPr="00666CC3" w:rsidRDefault="00DA15DB" w:rsidP="00F61955">
            <w:pPr>
              <w:pStyle w:val="naisc"/>
              <w:spacing w:before="0" w:after="0"/>
              <w:jc w:val="both"/>
              <w:rPr>
                <w:bCs/>
                <w:sz w:val="22"/>
                <w:szCs w:val="22"/>
              </w:rPr>
            </w:pPr>
            <w:r w:rsidRPr="00666CC3">
              <w:rPr>
                <w:bCs/>
                <w:sz w:val="22"/>
                <w:szCs w:val="22"/>
              </w:rPr>
              <w:t xml:space="preserve">Lūdzu precizēt Ekonomikas ministrijas (turpmāk - EM) slodžu skaitu sadaļā "3. Cilvēkresursi iestāžu funkcijām un kapacitātei". Norādām, ka EM ir 15, 95 slodzes jeb 16 amata vietas. 2021. - 2027. g. nepieciešamas 43 amata vietas no kurām papildus jaunas ir 27 amata vietas, un attiecīgi veikt aprēķinu </w:t>
            </w:r>
            <w:r w:rsidRPr="00666CC3">
              <w:rPr>
                <w:bCs/>
                <w:sz w:val="22"/>
                <w:szCs w:val="22"/>
              </w:rPr>
              <w:lastRenderedPageBreak/>
              <w:t>par nepieciešamo līdzfinansējumu atlīdzības noteikšanai.</w:t>
            </w:r>
          </w:p>
        </w:tc>
        <w:tc>
          <w:tcPr>
            <w:tcW w:w="1222" w:type="pct"/>
            <w:tcBorders>
              <w:top w:val="single" w:sz="4" w:space="0" w:color="auto"/>
              <w:left w:val="single" w:sz="4" w:space="0" w:color="auto"/>
              <w:bottom w:val="single" w:sz="4" w:space="0" w:color="auto"/>
              <w:right w:val="single" w:sz="4" w:space="0" w:color="auto"/>
            </w:tcBorders>
          </w:tcPr>
          <w:p w14:paraId="26C6637C" w14:textId="23B2B9CB" w:rsidR="00F61955" w:rsidRPr="00666CC3" w:rsidRDefault="00AC4A61" w:rsidP="00F61955">
            <w:pPr>
              <w:pStyle w:val="naisc"/>
              <w:spacing w:before="0" w:after="0"/>
              <w:ind w:firstLine="36"/>
              <w:jc w:val="both"/>
              <w:rPr>
                <w:b/>
                <w:bCs/>
                <w:sz w:val="22"/>
                <w:szCs w:val="22"/>
              </w:rPr>
            </w:pPr>
            <w:r w:rsidRPr="00666CC3">
              <w:rPr>
                <w:b/>
                <w:bCs/>
                <w:sz w:val="22"/>
                <w:szCs w:val="22"/>
              </w:rPr>
              <w:lastRenderedPageBreak/>
              <w:t>Sniegts skaidrojums par izteikto i</w:t>
            </w:r>
            <w:r w:rsidR="00DA15DB" w:rsidRPr="00666CC3">
              <w:rPr>
                <w:b/>
                <w:bCs/>
                <w:sz w:val="22"/>
                <w:szCs w:val="22"/>
              </w:rPr>
              <w:t>ebildum</w:t>
            </w:r>
            <w:r w:rsidRPr="00666CC3">
              <w:rPr>
                <w:b/>
                <w:bCs/>
                <w:sz w:val="22"/>
                <w:szCs w:val="22"/>
              </w:rPr>
              <w:t>u.</w:t>
            </w:r>
          </w:p>
          <w:p w14:paraId="7F7B6D97" w14:textId="17DF1669" w:rsidR="00AC4A61" w:rsidRPr="00666CC3" w:rsidRDefault="00AC4A61" w:rsidP="00427755">
            <w:pPr>
              <w:pStyle w:val="naisc"/>
              <w:spacing w:before="0" w:after="0"/>
              <w:jc w:val="both"/>
              <w:rPr>
                <w:sz w:val="22"/>
                <w:szCs w:val="22"/>
              </w:rPr>
            </w:pPr>
            <w:r w:rsidRPr="00666CC3">
              <w:rPr>
                <w:sz w:val="22"/>
                <w:szCs w:val="22"/>
              </w:rPr>
              <w:t xml:space="preserve">Dati par Ekonomikas ministrijas amata vietām norādītas </w:t>
            </w:r>
            <w:r w:rsidR="00427755" w:rsidRPr="00666CC3">
              <w:rPr>
                <w:sz w:val="22"/>
                <w:szCs w:val="22"/>
              </w:rPr>
              <w:t>atbilstoši</w:t>
            </w:r>
            <w:r w:rsidRPr="00666CC3">
              <w:rPr>
                <w:sz w:val="22"/>
                <w:szCs w:val="22"/>
              </w:rPr>
              <w:t xml:space="preserve"> datiem </w:t>
            </w:r>
            <w:r w:rsidR="00427755" w:rsidRPr="00666CC3">
              <w:rPr>
                <w:sz w:val="22"/>
                <w:szCs w:val="22"/>
              </w:rPr>
              <w:t>KP VIS.</w:t>
            </w:r>
          </w:p>
          <w:p w14:paraId="29843D0C" w14:textId="74A8BEA0" w:rsidR="00427755" w:rsidRPr="00666CC3" w:rsidRDefault="00427755" w:rsidP="00427755">
            <w:pPr>
              <w:pStyle w:val="naisc"/>
              <w:spacing w:before="0" w:after="0"/>
              <w:jc w:val="both"/>
              <w:rPr>
                <w:sz w:val="22"/>
                <w:szCs w:val="22"/>
              </w:rPr>
            </w:pPr>
            <w:r w:rsidRPr="00666CC3">
              <w:rPr>
                <w:sz w:val="22"/>
                <w:szCs w:val="22"/>
              </w:rPr>
              <w:t>Dati KP VIS uz 30.11.2021:</w:t>
            </w:r>
          </w:p>
          <w:p w14:paraId="08A5E369" w14:textId="121BDA4E" w:rsidR="00427755" w:rsidRPr="00666CC3" w:rsidRDefault="00427755" w:rsidP="00446847">
            <w:pPr>
              <w:pStyle w:val="naisc"/>
              <w:numPr>
                <w:ilvl w:val="0"/>
                <w:numId w:val="25"/>
              </w:numPr>
              <w:spacing w:before="0" w:after="0"/>
              <w:ind w:left="0" w:firstLine="28"/>
              <w:jc w:val="left"/>
              <w:rPr>
                <w:sz w:val="22"/>
                <w:szCs w:val="22"/>
              </w:rPr>
            </w:pPr>
            <w:r w:rsidRPr="00666CC3">
              <w:rPr>
                <w:sz w:val="22"/>
                <w:szCs w:val="22"/>
              </w:rPr>
              <w:t>Projekts Nr. 11.1.1.0/18/TP/003</w:t>
            </w:r>
            <w:r w:rsidR="00446847" w:rsidRPr="00666CC3">
              <w:rPr>
                <w:sz w:val="22"/>
                <w:szCs w:val="22"/>
              </w:rPr>
              <w:t xml:space="preserve"> – 20,05 slodzes</w:t>
            </w:r>
          </w:p>
          <w:p w14:paraId="519296A3" w14:textId="3F3E81F4" w:rsidR="00446847" w:rsidRPr="00666CC3" w:rsidRDefault="00446847" w:rsidP="00446847">
            <w:pPr>
              <w:pStyle w:val="naisc"/>
              <w:numPr>
                <w:ilvl w:val="0"/>
                <w:numId w:val="25"/>
              </w:numPr>
              <w:spacing w:before="0" w:after="0"/>
              <w:ind w:left="0" w:firstLine="28"/>
              <w:jc w:val="left"/>
              <w:rPr>
                <w:sz w:val="22"/>
                <w:szCs w:val="22"/>
              </w:rPr>
            </w:pPr>
            <w:r w:rsidRPr="00666CC3">
              <w:rPr>
                <w:sz w:val="22"/>
                <w:szCs w:val="22"/>
              </w:rPr>
              <w:t xml:space="preserve">Projekts </w:t>
            </w:r>
            <w:proofErr w:type="spellStart"/>
            <w:r w:rsidRPr="00666CC3">
              <w:rPr>
                <w:sz w:val="22"/>
                <w:szCs w:val="22"/>
              </w:rPr>
              <w:t>Nr</w:t>
            </w:r>
            <w:proofErr w:type="spellEnd"/>
            <w:r w:rsidRPr="00666CC3">
              <w:rPr>
                <w:sz w:val="22"/>
                <w:szCs w:val="22"/>
              </w:rPr>
              <w:t xml:space="preserve">: </w:t>
            </w:r>
            <w:r w:rsidRPr="00666CC3">
              <w:rPr>
                <w:sz w:val="22"/>
                <w:szCs w:val="22"/>
              </w:rPr>
              <w:lastRenderedPageBreak/>
              <w:t>10.1.2.0/18/TP/001   - 1 slodze</w:t>
            </w:r>
          </w:p>
          <w:p w14:paraId="5C0C3D83" w14:textId="1349AF37" w:rsidR="00995E34" w:rsidRPr="00666CC3" w:rsidRDefault="00995E34" w:rsidP="00995E34">
            <w:pPr>
              <w:pStyle w:val="naisc"/>
              <w:spacing w:before="0" w:after="0"/>
              <w:jc w:val="left"/>
              <w:rPr>
                <w:b/>
                <w:bCs/>
                <w:sz w:val="22"/>
                <w:szCs w:val="22"/>
              </w:rPr>
            </w:pPr>
            <w:r w:rsidRPr="00666CC3">
              <w:rPr>
                <w:b/>
                <w:bCs/>
                <w:sz w:val="22"/>
                <w:szCs w:val="22"/>
              </w:rPr>
              <w:t>Kopā – 21.05 slodzes</w:t>
            </w:r>
          </w:p>
          <w:p w14:paraId="2FC006D6" w14:textId="410FDCD0" w:rsidR="004E3E4E" w:rsidRPr="008B4846" w:rsidRDefault="004E3E4E" w:rsidP="008B4846">
            <w:pPr>
              <w:pStyle w:val="naisc"/>
              <w:spacing w:before="0" w:after="0"/>
              <w:jc w:val="both"/>
              <w:rPr>
                <w:sz w:val="22"/>
                <w:szCs w:val="22"/>
              </w:rPr>
            </w:pPr>
            <w:r w:rsidRPr="00666CC3">
              <w:rPr>
                <w:sz w:val="22"/>
                <w:szCs w:val="22"/>
              </w:rPr>
              <w:t>Papildus aicinām skatīties sniegtos skaidrojumus pie izziņas punktiem Nr. 2., 16., 17., 19. un 36.</w:t>
            </w:r>
          </w:p>
        </w:tc>
        <w:tc>
          <w:tcPr>
            <w:tcW w:w="889" w:type="pct"/>
            <w:gridSpan w:val="2"/>
            <w:tcBorders>
              <w:top w:val="single" w:sz="4" w:space="0" w:color="auto"/>
              <w:left w:val="single" w:sz="4" w:space="0" w:color="auto"/>
              <w:bottom w:val="single" w:sz="4" w:space="0" w:color="auto"/>
            </w:tcBorders>
          </w:tcPr>
          <w:p w14:paraId="74D3074C" w14:textId="2B0ECE91" w:rsidR="00F61955" w:rsidRPr="00666CC3" w:rsidRDefault="00DA15DB" w:rsidP="00F61955">
            <w:pPr>
              <w:jc w:val="both"/>
              <w:rPr>
                <w:sz w:val="22"/>
                <w:szCs w:val="22"/>
              </w:rPr>
            </w:pPr>
            <w:r w:rsidRPr="00666CC3">
              <w:rPr>
                <w:sz w:val="22"/>
                <w:szCs w:val="22"/>
              </w:rPr>
              <w:lastRenderedPageBreak/>
              <w:t xml:space="preserve">Lūdzu skatīt </w:t>
            </w:r>
            <w:r w:rsidR="009D0BAE" w:rsidRPr="00666CC3">
              <w:rPr>
                <w:sz w:val="22"/>
                <w:szCs w:val="22"/>
              </w:rPr>
              <w:t xml:space="preserve">precizēto </w:t>
            </w:r>
            <w:r w:rsidRPr="00666CC3">
              <w:rPr>
                <w:sz w:val="22"/>
                <w:szCs w:val="22"/>
              </w:rPr>
              <w:t>ziņojuma projektu</w:t>
            </w:r>
          </w:p>
        </w:tc>
      </w:tr>
      <w:tr w:rsidR="00A72FB8" w:rsidRPr="00666CC3" w14:paraId="0D9A50F6"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0A2EACFC" w14:textId="78DC673E" w:rsidR="00A72FB8" w:rsidRPr="00666CC3" w:rsidRDefault="00A72FB8" w:rsidP="004625A3">
            <w:pPr>
              <w:pStyle w:val="naisc"/>
              <w:spacing w:before="0" w:after="0"/>
              <w:ind w:hanging="42"/>
              <w:rPr>
                <w:sz w:val="22"/>
                <w:szCs w:val="22"/>
              </w:rPr>
            </w:pPr>
            <w:r w:rsidRPr="00666CC3">
              <w:rPr>
                <w:sz w:val="22"/>
                <w:szCs w:val="22"/>
              </w:rPr>
              <w:t>48.</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3BAEEB61" w14:textId="1B4AA44D" w:rsidR="00A72FB8" w:rsidRPr="00666CC3" w:rsidRDefault="00BC6CAE" w:rsidP="00F61955">
            <w:pPr>
              <w:pStyle w:val="naisc"/>
              <w:spacing w:before="0" w:after="0"/>
              <w:jc w:val="both"/>
              <w:rPr>
                <w:sz w:val="22"/>
                <w:szCs w:val="22"/>
              </w:rPr>
            </w:pPr>
            <w:r w:rsidRPr="00666CC3">
              <w:rPr>
                <w:sz w:val="22"/>
                <w:szCs w:val="22"/>
              </w:rPr>
              <w:t>6.</w:t>
            </w:r>
            <w:r w:rsidRPr="00666CC3">
              <w:rPr>
                <w:sz w:val="22"/>
                <w:szCs w:val="22"/>
              </w:rPr>
              <w:tab/>
              <w:t>Turpmākie soļi TP finansējuma piešķiršanai</w:t>
            </w: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tcPr>
          <w:p w14:paraId="4088CC0B" w14:textId="7EFD582E" w:rsidR="00A72FB8" w:rsidRPr="00666CC3" w:rsidRDefault="00DA15DB" w:rsidP="00F61955">
            <w:pPr>
              <w:pStyle w:val="naisc"/>
              <w:spacing w:before="0" w:after="0"/>
              <w:jc w:val="both"/>
              <w:rPr>
                <w:bCs/>
                <w:sz w:val="22"/>
                <w:szCs w:val="22"/>
              </w:rPr>
            </w:pPr>
            <w:r w:rsidRPr="00666CC3">
              <w:rPr>
                <w:bCs/>
                <w:sz w:val="22"/>
                <w:szCs w:val="22"/>
              </w:rPr>
              <w:t xml:space="preserve">Lūdzam skaidrot kā tiks nodrošināts Ekonomikas ministrijas </w:t>
            </w:r>
            <w:r w:rsidR="00BC6CAE" w:rsidRPr="00666CC3">
              <w:rPr>
                <w:bCs/>
                <w:sz w:val="22"/>
                <w:szCs w:val="22"/>
              </w:rPr>
              <w:t>finansējuma</w:t>
            </w:r>
            <w:r w:rsidRPr="00666CC3">
              <w:rPr>
                <w:bCs/>
                <w:sz w:val="22"/>
                <w:szCs w:val="22"/>
              </w:rPr>
              <w:t xml:space="preserve"> piešķīrums ar 2022. gada. 1. </w:t>
            </w:r>
            <w:r w:rsidR="00BC6CAE" w:rsidRPr="00666CC3">
              <w:rPr>
                <w:bCs/>
                <w:sz w:val="22"/>
                <w:szCs w:val="22"/>
              </w:rPr>
              <w:t>janvāri</w:t>
            </w:r>
            <w:r w:rsidRPr="00666CC3">
              <w:rPr>
                <w:bCs/>
                <w:sz w:val="22"/>
                <w:szCs w:val="22"/>
              </w:rPr>
              <w:t xml:space="preserve"> jaunu atbalstu programmu </w:t>
            </w:r>
            <w:r w:rsidR="00BC6CAE" w:rsidRPr="00666CC3">
              <w:rPr>
                <w:bCs/>
                <w:sz w:val="22"/>
                <w:szCs w:val="22"/>
              </w:rPr>
              <w:t>izstrādei</w:t>
            </w:r>
            <w:r w:rsidRPr="00666CC3">
              <w:rPr>
                <w:bCs/>
                <w:sz w:val="22"/>
                <w:szCs w:val="22"/>
              </w:rPr>
              <w:t xml:space="preserve"> un ieviešanai.</w:t>
            </w:r>
          </w:p>
        </w:tc>
        <w:tc>
          <w:tcPr>
            <w:tcW w:w="1222" w:type="pct"/>
            <w:tcBorders>
              <w:top w:val="single" w:sz="4" w:space="0" w:color="auto"/>
              <w:left w:val="single" w:sz="4" w:space="0" w:color="auto"/>
              <w:bottom w:val="single" w:sz="4" w:space="0" w:color="auto"/>
              <w:right w:val="single" w:sz="4" w:space="0" w:color="auto"/>
            </w:tcBorders>
          </w:tcPr>
          <w:p w14:paraId="25F9EE72" w14:textId="77777777" w:rsidR="00A72FB8" w:rsidRPr="00666CC3" w:rsidRDefault="00BC6CAE" w:rsidP="00BC6CAE">
            <w:pPr>
              <w:pStyle w:val="naisc"/>
              <w:spacing w:before="0" w:after="0"/>
              <w:jc w:val="both"/>
              <w:rPr>
                <w:b/>
                <w:bCs/>
                <w:sz w:val="22"/>
                <w:szCs w:val="22"/>
              </w:rPr>
            </w:pPr>
            <w:r w:rsidRPr="00666CC3">
              <w:rPr>
                <w:b/>
                <w:bCs/>
                <w:sz w:val="22"/>
                <w:szCs w:val="22"/>
              </w:rPr>
              <w:t>Sniegts skaidrojums par izteikto i</w:t>
            </w:r>
            <w:r w:rsidR="00DA15DB" w:rsidRPr="00666CC3">
              <w:rPr>
                <w:b/>
                <w:bCs/>
                <w:sz w:val="22"/>
                <w:szCs w:val="22"/>
              </w:rPr>
              <w:t>ebildum</w:t>
            </w:r>
            <w:r w:rsidRPr="00666CC3">
              <w:rPr>
                <w:b/>
                <w:bCs/>
                <w:sz w:val="22"/>
                <w:szCs w:val="22"/>
              </w:rPr>
              <w:t>u</w:t>
            </w:r>
          </w:p>
          <w:p w14:paraId="238A98D6" w14:textId="77777777" w:rsidR="00BC6CAE" w:rsidRPr="00666CC3" w:rsidRDefault="00BC6CAE" w:rsidP="00BC6CAE">
            <w:pPr>
              <w:pStyle w:val="naisc"/>
              <w:spacing w:before="0" w:after="0"/>
              <w:jc w:val="both"/>
              <w:rPr>
                <w:sz w:val="22"/>
                <w:szCs w:val="22"/>
              </w:rPr>
            </w:pPr>
            <w:r w:rsidRPr="00666CC3">
              <w:rPr>
                <w:sz w:val="22"/>
                <w:szCs w:val="22"/>
              </w:rPr>
              <w:t>Informācija par finansējuma piešķīruma nodrošināšanu ir noteikta ziņojuma 6. sadaļā.</w:t>
            </w:r>
          </w:p>
          <w:p w14:paraId="12784088" w14:textId="77777777" w:rsidR="00997CB9" w:rsidRPr="00666CC3" w:rsidRDefault="00997CB9" w:rsidP="00BC6CAE">
            <w:pPr>
              <w:pStyle w:val="naisc"/>
              <w:spacing w:before="0" w:after="0"/>
              <w:jc w:val="both"/>
              <w:rPr>
                <w:sz w:val="22"/>
                <w:szCs w:val="22"/>
              </w:rPr>
            </w:pPr>
            <w:r w:rsidRPr="00666CC3">
              <w:rPr>
                <w:sz w:val="22"/>
                <w:szCs w:val="22"/>
              </w:rPr>
              <w:t xml:space="preserve">TP Ministru kabineta noteikumu projekts tiks virzīts apstiprināšanai TAP brīdī, kad ES fondu 2021.-2027. plānošanas perioda vadības likums tiks </w:t>
            </w:r>
            <w:r w:rsidR="00BF3830" w:rsidRPr="00666CC3">
              <w:rPr>
                <w:sz w:val="22"/>
                <w:szCs w:val="22"/>
              </w:rPr>
              <w:t xml:space="preserve">iesniegts MK 2. lasījumā. Indikatīvi plānojam, ka TP Ministru kabineta noteikumu projekts stāsies spēkā 2022. gada sākumā. </w:t>
            </w:r>
          </w:p>
          <w:p w14:paraId="0FACDCEE" w14:textId="554C6AF3" w:rsidR="00BF3830" w:rsidRPr="00666CC3" w:rsidRDefault="00BF3830" w:rsidP="00BC6CAE">
            <w:pPr>
              <w:pStyle w:val="naisc"/>
              <w:spacing w:before="0" w:after="0"/>
              <w:jc w:val="both"/>
              <w:rPr>
                <w:sz w:val="22"/>
                <w:szCs w:val="22"/>
              </w:rPr>
            </w:pPr>
            <w:r w:rsidRPr="00666CC3">
              <w:rPr>
                <w:sz w:val="22"/>
                <w:szCs w:val="22"/>
              </w:rPr>
              <w:t>Lai nodrošinātu finansējuma pieejamību sākot ar 2022. gada 1. janvāri tiek virzīts informatīvais ziņojums apstiprināšanai Ministru kabinetā, lai būtu juridisks pamats saskaņot institūciju pieprasījumus TP finansējumam</w:t>
            </w:r>
            <w:r w:rsidR="002F7C7B" w:rsidRPr="00666CC3">
              <w:rPr>
                <w:sz w:val="22"/>
                <w:szCs w:val="22"/>
              </w:rPr>
              <w:t xml:space="preserve"> 2022. gada sākumā (janvārī, ņemot vērā, ka faktiski finansējums ir nepieciešams sākot ar 2022. gada februāri). </w:t>
            </w:r>
          </w:p>
          <w:p w14:paraId="1E2F6DE4" w14:textId="77777777" w:rsidR="00BF3830" w:rsidRPr="00666CC3" w:rsidRDefault="00BF3830" w:rsidP="00BC6CAE">
            <w:pPr>
              <w:pStyle w:val="naisc"/>
              <w:spacing w:before="0" w:after="0"/>
              <w:jc w:val="both"/>
              <w:rPr>
                <w:sz w:val="22"/>
                <w:szCs w:val="22"/>
              </w:rPr>
            </w:pPr>
          </w:p>
          <w:p w14:paraId="2AADEFD1" w14:textId="5465D4E7" w:rsidR="002F7C7B" w:rsidRPr="00666CC3" w:rsidRDefault="002F7C7B" w:rsidP="00BC6CAE">
            <w:pPr>
              <w:pStyle w:val="naisc"/>
              <w:spacing w:before="0" w:after="0"/>
              <w:jc w:val="both"/>
              <w:rPr>
                <w:sz w:val="22"/>
                <w:szCs w:val="22"/>
              </w:rPr>
            </w:pPr>
            <w:r w:rsidRPr="00666CC3">
              <w:rPr>
                <w:sz w:val="22"/>
                <w:szCs w:val="22"/>
              </w:rPr>
              <w:t xml:space="preserve">Ņemot vērā, ka 2014. – 2020. gada plānošanas perioda MK noteikumu Nr. 562 grozījumu projekts ir iesniegts MK, un grozījumi indikatīvi stāsies spēkā 2021. gada decembra sākumā/vidū, VI aicinās visas institūcijas veikt grozījumus esošajos </w:t>
            </w:r>
            <w:r w:rsidRPr="00666CC3">
              <w:rPr>
                <w:sz w:val="22"/>
                <w:szCs w:val="22"/>
              </w:rPr>
              <w:lastRenderedPageBreak/>
              <w:t>TP projektos, pagarinot TP projektu īstenošanas termiņu.</w:t>
            </w:r>
          </w:p>
          <w:p w14:paraId="500C47A9" w14:textId="349B715C" w:rsidR="00963A9D" w:rsidRPr="00666CC3" w:rsidRDefault="002F7C7B" w:rsidP="00963A9D">
            <w:pPr>
              <w:pStyle w:val="naisc"/>
              <w:spacing w:before="0" w:after="0"/>
              <w:jc w:val="both"/>
              <w:rPr>
                <w:sz w:val="22"/>
                <w:szCs w:val="22"/>
              </w:rPr>
            </w:pPr>
            <w:r w:rsidRPr="00666CC3">
              <w:rPr>
                <w:sz w:val="22"/>
                <w:szCs w:val="22"/>
              </w:rPr>
              <w:t>Tām institūcijām, kurām netika piešķirts papildus finansējums</w:t>
            </w:r>
            <w:r w:rsidR="00910BF7" w:rsidRPr="00666CC3">
              <w:rPr>
                <w:sz w:val="22"/>
                <w:szCs w:val="22"/>
              </w:rPr>
              <w:t>,</w:t>
            </w:r>
            <w:r w:rsidRPr="00666CC3">
              <w:rPr>
                <w:sz w:val="22"/>
                <w:szCs w:val="22"/>
              </w:rPr>
              <w:t xml:space="preserve"> VI aicinās </w:t>
            </w:r>
            <w:r w:rsidR="00963A9D" w:rsidRPr="00666CC3">
              <w:rPr>
                <w:sz w:val="22"/>
                <w:szCs w:val="22"/>
              </w:rPr>
              <w:t xml:space="preserve">savlaicīgi sagatavot finansējuma pieprasījumu 2022. gadam savu funkciju īstenošanai atbilstoši </w:t>
            </w:r>
            <w:r w:rsidR="009C6650" w:rsidRPr="00666CC3">
              <w:rPr>
                <w:sz w:val="22"/>
                <w:szCs w:val="22"/>
              </w:rPr>
              <w:t xml:space="preserve">informatīvā ziņojuma tabulas </w:t>
            </w:r>
            <w:proofErr w:type="spellStart"/>
            <w:r w:rsidR="009C6650" w:rsidRPr="00666CC3">
              <w:rPr>
                <w:sz w:val="22"/>
                <w:szCs w:val="22"/>
              </w:rPr>
              <w:t>Nr</w:t>
            </w:r>
            <w:proofErr w:type="spellEnd"/>
            <w:r w:rsidR="009C6650" w:rsidRPr="00666CC3">
              <w:rPr>
                <w:sz w:val="22"/>
                <w:szCs w:val="22"/>
              </w:rPr>
              <w:t xml:space="preserve"> 8. ietvaros pieejamajam finansējumam</w:t>
            </w:r>
            <w:r w:rsidR="00B412BF" w:rsidRPr="00666CC3">
              <w:rPr>
                <w:sz w:val="22"/>
                <w:szCs w:val="22"/>
              </w:rPr>
              <w:t xml:space="preserve"> (attiecīgi paredzot proporcionālu bāzes izdevumu summu 2022. gadam pret visu periodu kuram plānots piešķirtais finansējums).</w:t>
            </w:r>
          </w:p>
          <w:p w14:paraId="5B0899BC" w14:textId="5ACB2022" w:rsidR="002F7C7B" w:rsidRPr="00666CC3" w:rsidRDefault="002F7C7B" w:rsidP="00BC6CAE">
            <w:pPr>
              <w:pStyle w:val="naisc"/>
              <w:spacing w:before="0" w:after="0"/>
              <w:jc w:val="both"/>
              <w:rPr>
                <w:sz w:val="22"/>
                <w:szCs w:val="22"/>
              </w:rPr>
            </w:pPr>
          </w:p>
        </w:tc>
        <w:tc>
          <w:tcPr>
            <w:tcW w:w="889" w:type="pct"/>
            <w:gridSpan w:val="2"/>
            <w:tcBorders>
              <w:top w:val="single" w:sz="4" w:space="0" w:color="auto"/>
              <w:left w:val="single" w:sz="4" w:space="0" w:color="auto"/>
              <w:bottom w:val="single" w:sz="4" w:space="0" w:color="auto"/>
            </w:tcBorders>
          </w:tcPr>
          <w:p w14:paraId="73FEB608" w14:textId="0E425E3D" w:rsidR="00A72FB8" w:rsidRPr="00666CC3" w:rsidRDefault="00DA15DB" w:rsidP="00F61955">
            <w:pPr>
              <w:jc w:val="both"/>
              <w:rPr>
                <w:sz w:val="22"/>
                <w:szCs w:val="22"/>
              </w:rPr>
            </w:pPr>
            <w:r w:rsidRPr="00666CC3">
              <w:rPr>
                <w:sz w:val="22"/>
                <w:szCs w:val="22"/>
              </w:rPr>
              <w:lastRenderedPageBreak/>
              <w:t xml:space="preserve">Lūdzu skatīt </w:t>
            </w:r>
            <w:r w:rsidR="009D0BAE" w:rsidRPr="00666CC3">
              <w:rPr>
                <w:sz w:val="22"/>
                <w:szCs w:val="22"/>
              </w:rPr>
              <w:t xml:space="preserve">precizēto </w:t>
            </w:r>
            <w:r w:rsidRPr="00666CC3">
              <w:rPr>
                <w:sz w:val="22"/>
                <w:szCs w:val="22"/>
              </w:rPr>
              <w:t>ziņojuma projektu</w:t>
            </w:r>
          </w:p>
        </w:tc>
      </w:tr>
      <w:tr w:rsidR="00F61955" w:rsidRPr="00666CC3" w14:paraId="7056B216"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4D84B6B1" w14:textId="77777777" w:rsidR="00F61955" w:rsidRPr="00666CC3" w:rsidRDefault="00F61955" w:rsidP="00F61955">
            <w:pPr>
              <w:pStyle w:val="naisc"/>
              <w:spacing w:before="0" w:after="0"/>
              <w:ind w:left="360" w:hanging="42"/>
              <w:rPr>
                <w:sz w:val="22"/>
                <w:szCs w:val="22"/>
              </w:rPr>
            </w:pPr>
          </w:p>
        </w:tc>
        <w:tc>
          <w:tcPr>
            <w:tcW w:w="4567" w:type="pct"/>
            <w:gridSpan w:val="6"/>
            <w:tcBorders>
              <w:top w:val="single" w:sz="4" w:space="0" w:color="auto"/>
              <w:left w:val="single" w:sz="4" w:space="0" w:color="auto"/>
              <w:bottom w:val="single" w:sz="4" w:space="0" w:color="auto"/>
            </w:tcBorders>
            <w:shd w:val="clear" w:color="auto" w:fill="auto"/>
          </w:tcPr>
          <w:p w14:paraId="776171C6" w14:textId="57AFF715" w:rsidR="00F61955" w:rsidRPr="00666CC3" w:rsidRDefault="00AD3B2B" w:rsidP="00F61955">
            <w:pPr>
              <w:jc w:val="center"/>
              <w:rPr>
                <w:sz w:val="22"/>
                <w:szCs w:val="22"/>
              </w:rPr>
            </w:pPr>
            <w:r w:rsidRPr="00666CC3">
              <w:rPr>
                <w:b/>
                <w:bCs/>
                <w:sz w:val="22"/>
                <w:szCs w:val="22"/>
              </w:rPr>
              <w:t>Latvijas lielo pilsētu asociācija</w:t>
            </w:r>
          </w:p>
        </w:tc>
      </w:tr>
      <w:tr w:rsidR="00F61955" w:rsidRPr="00666CC3" w14:paraId="6A7BC88B"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48FAEB41" w14:textId="6C728791" w:rsidR="00F61955" w:rsidRPr="00666CC3" w:rsidRDefault="00A72FB8" w:rsidP="00F61955">
            <w:pPr>
              <w:pStyle w:val="naisc"/>
              <w:spacing w:before="0" w:after="0"/>
              <w:ind w:left="360" w:hanging="42"/>
              <w:rPr>
                <w:sz w:val="22"/>
                <w:szCs w:val="22"/>
              </w:rPr>
            </w:pPr>
            <w:r w:rsidRPr="00666CC3">
              <w:rPr>
                <w:sz w:val="22"/>
                <w:szCs w:val="22"/>
              </w:rPr>
              <w:t>49</w:t>
            </w:r>
            <w:r w:rsidR="00F61955" w:rsidRPr="00666CC3">
              <w:rPr>
                <w:sz w:val="22"/>
                <w:szCs w:val="22"/>
              </w:rPr>
              <w:t>.</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5D2000CA" w14:textId="2294C086" w:rsidR="00F61955" w:rsidRPr="00666CC3" w:rsidRDefault="00B47C9D" w:rsidP="00F61955">
            <w:pPr>
              <w:pStyle w:val="naisc"/>
              <w:spacing w:before="0" w:after="0"/>
              <w:jc w:val="both"/>
              <w:rPr>
                <w:sz w:val="22"/>
                <w:szCs w:val="22"/>
              </w:rPr>
            </w:pPr>
            <w:r w:rsidRPr="00666CC3">
              <w:rPr>
                <w:sz w:val="22"/>
                <w:szCs w:val="22"/>
              </w:rPr>
              <w:t xml:space="preserve">9) Ņemot vērā Regulā Nr.2021/1060 noteiktās izmaiņas ES fondu 2021.-2027.gada plānošanas periodā attiecībā uz TP finansējuma piešķiršanas mehānismu no EK un pāreju uz vienkāršotu sistēmu (vienotās likmes piemērošana), VI TP ieviešanas modeli ES fondu 2021.-2027.gada plānošanas periodam izstrādājusi, lai ievērojami samazinātu administratīvo slogu katrai institūcijai un ietaupītu gan finanšu, gan cilvēkresursus TP administrēšanas nodrošināšanai. Tai pat laikā paredzot uzraudzības un kontroles mehānismus, lai nodrošinātu pieejamo TP līdzekļu efektīvu izmantošanu, vienlaikus atsakoties no šādiem projekta līmeņa administrēšanas procesiem (projektu iesniegumu atlases nolikuma izstrāde, projektu iesniegumu noformēšanas un </w:t>
            </w:r>
            <w:r w:rsidRPr="00666CC3">
              <w:rPr>
                <w:sz w:val="22"/>
                <w:szCs w:val="22"/>
              </w:rPr>
              <w:lastRenderedPageBreak/>
              <w:t>iesniegšanas kārtības izstrāde, projektu iesniegumu vērtēšanas kārtības izstrāde, projektu iesniegumu vērtēšanas kritēriju un to piemērošanas metodiku izstrāde, projekta gatavošana, projektu grozījumu sagatavošana, projektu maksājumu pieteikumu gatavošana, projektu uzraudzības nodrošināšana u.c. projekta līmeņa funkcijas), kas būtiski mazinās administratīvo slogu, lai varētu cilvēkresursus novirzīt citu funkciju veikšanai, kā arī samazinātu potenciāli neatbilstoši veikto izdevumu risku.</w:t>
            </w: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tcPr>
          <w:p w14:paraId="695FA5E5" w14:textId="055C339A" w:rsidR="00F61955" w:rsidRPr="00666CC3" w:rsidRDefault="00B47C9D" w:rsidP="00F61955">
            <w:pPr>
              <w:pStyle w:val="naisc"/>
              <w:jc w:val="both"/>
              <w:rPr>
                <w:bCs/>
                <w:sz w:val="22"/>
                <w:szCs w:val="22"/>
              </w:rPr>
            </w:pPr>
            <w:r w:rsidRPr="00666CC3">
              <w:rPr>
                <w:bCs/>
                <w:sz w:val="22"/>
                <w:szCs w:val="22"/>
              </w:rPr>
              <w:lastRenderedPageBreak/>
              <w:t>Lūdzu skaidrot kādi dokumenti aizstās 9.punktā minēto projekta līmeņa administrēšanas procesus un funkcijas.</w:t>
            </w:r>
          </w:p>
        </w:tc>
        <w:tc>
          <w:tcPr>
            <w:tcW w:w="1222" w:type="pct"/>
            <w:tcBorders>
              <w:top w:val="single" w:sz="4" w:space="0" w:color="auto"/>
              <w:left w:val="single" w:sz="4" w:space="0" w:color="auto"/>
              <w:bottom w:val="single" w:sz="4" w:space="0" w:color="auto"/>
              <w:right w:val="single" w:sz="4" w:space="0" w:color="auto"/>
            </w:tcBorders>
          </w:tcPr>
          <w:p w14:paraId="40B0BE7A" w14:textId="77777777" w:rsidR="00F61955" w:rsidRPr="00666CC3" w:rsidRDefault="00B723D4" w:rsidP="00B723D4">
            <w:pPr>
              <w:pStyle w:val="naisc"/>
              <w:spacing w:before="0" w:after="0"/>
              <w:jc w:val="both"/>
              <w:rPr>
                <w:sz w:val="22"/>
                <w:szCs w:val="22"/>
              </w:rPr>
            </w:pPr>
            <w:r w:rsidRPr="00666CC3">
              <w:rPr>
                <w:b/>
                <w:bCs/>
                <w:sz w:val="22"/>
                <w:szCs w:val="22"/>
              </w:rPr>
              <w:t>Sniegts skaidrojums par izteikto priekšlikumu</w:t>
            </w:r>
            <w:r w:rsidRPr="00666CC3">
              <w:rPr>
                <w:sz w:val="22"/>
                <w:szCs w:val="22"/>
              </w:rPr>
              <w:t>.</w:t>
            </w:r>
          </w:p>
          <w:p w14:paraId="1ACD5D59" w14:textId="77777777" w:rsidR="00B723D4" w:rsidRPr="00666CC3" w:rsidRDefault="00B723D4" w:rsidP="00F61955">
            <w:pPr>
              <w:pStyle w:val="naisc"/>
              <w:spacing w:before="0" w:after="0"/>
              <w:ind w:firstLine="36"/>
              <w:jc w:val="both"/>
              <w:rPr>
                <w:sz w:val="22"/>
                <w:szCs w:val="22"/>
              </w:rPr>
            </w:pPr>
          </w:p>
          <w:p w14:paraId="70947401" w14:textId="4996A7C2" w:rsidR="00B723D4" w:rsidRPr="00666CC3" w:rsidRDefault="00B723D4" w:rsidP="00D3569B">
            <w:pPr>
              <w:pStyle w:val="naisc"/>
              <w:spacing w:before="0" w:after="0"/>
              <w:jc w:val="both"/>
              <w:rPr>
                <w:sz w:val="22"/>
                <w:szCs w:val="22"/>
              </w:rPr>
            </w:pPr>
            <w:r w:rsidRPr="00666CC3">
              <w:rPr>
                <w:sz w:val="22"/>
                <w:szCs w:val="22"/>
              </w:rPr>
              <w:t xml:space="preserve">Skatīt izziņas </w:t>
            </w:r>
            <w:r w:rsidR="00D3569B" w:rsidRPr="00666CC3">
              <w:rPr>
                <w:sz w:val="22"/>
                <w:szCs w:val="22"/>
              </w:rPr>
              <w:t>10</w:t>
            </w:r>
            <w:r w:rsidRPr="00666CC3">
              <w:rPr>
                <w:sz w:val="22"/>
                <w:szCs w:val="22"/>
              </w:rPr>
              <w:t>. punktā sniegto skaidrojumu.</w:t>
            </w:r>
          </w:p>
        </w:tc>
        <w:tc>
          <w:tcPr>
            <w:tcW w:w="889" w:type="pct"/>
            <w:gridSpan w:val="2"/>
            <w:tcBorders>
              <w:top w:val="single" w:sz="4" w:space="0" w:color="auto"/>
              <w:left w:val="single" w:sz="4" w:space="0" w:color="auto"/>
              <w:bottom w:val="single" w:sz="4" w:space="0" w:color="auto"/>
            </w:tcBorders>
          </w:tcPr>
          <w:p w14:paraId="0A333B6F" w14:textId="3799179D" w:rsidR="00F61955" w:rsidRPr="00666CC3" w:rsidRDefault="00B47C9D" w:rsidP="00F61955">
            <w:pPr>
              <w:jc w:val="both"/>
              <w:rPr>
                <w:sz w:val="22"/>
                <w:szCs w:val="22"/>
              </w:rPr>
            </w:pPr>
            <w:r w:rsidRPr="00666CC3">
              <w:rPr>
                <w:sz w:val="22"/>
                <w:szCs w:val="22"/>
              </w:rPr>
              <w:t>Lūdzu skatīt precizēto ziņojuma projektu</w:t>
            </w:r>
          </w:p>
        </w:tc>
      </w:tr>
      <w:tr w:rsidR="006E0278" w:rsidRPr="00666CC3" w14:paraId="3B117FDF" w14:textId="77777777" w:rsidTr="006E0278">
        <w:trPr>
          <w:gridBefore w:val="1"/>
          <w:wBefore w:w="97" w:type="pct"/>
          <w:trHeight w:val="145"/>
        </w:trPr>
        <w:tc>
          <w:tcPr>
            <w:tcW w:w="4903" w:type="pct"/>
            <w:gridSpan w:val="7"/>
            <w:tcBorders>
              <w:top w:val="single" w:sz="4" w:space="0" w:color="auto"/>
              <w:left w:val="single" w:sz="4" w:space="0" w:color="auto"/>
              <w:bottom w:val="single" w:sz="4" w:space="0" w:color="auto"/>
            </w:tcBorders>
          </w:tcPr>
          <w:p w14:paraId="012672DF" w14:textId="68C36E97" w:rsidR="006E0278" w:rsidRPr="006E0278" w:rsidRDefault="006E0278" w:rsidP="006E0278">
            <w:pPr>
              <w:pStyle w:val="naisc"/>
              <w:rPr>
                <w:b/>
                <w:sz w:val="22"/>
                <w:szCs w:val="22"/>
              </w:rPr>
            </w:pPr>
            <w:r w:rsidRPr="006E0278">
              <w:rPr>
                <w:b/>
                <w:sz w:val="22"/>
                <w:szCs w:val="22"/>
              </w:rPr>
              <w:t>Tieslietu ministrija</w:t>
            </w:r>
          </w:p>
        </w:tc>
      </w:tr>
      <w:tr w:rsidR="006E0278" w:rsidRPr="00666CC3" w14:paraId="17A25B90"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602E5225" w14:textId="2969599C" w:rsidR="006E0278" w:rsidRPr="00666CC3" w:rsidRDefault="006E0278" w:rsidP="00F61955">
            <w:pPr>
              <w:pStyle w:val="naisc"/>
              <w:spacing w:before="0" w:after="0"/>
              <w:ind w:left="360" w:hanging="42"/>
              <w:rPr>
                <w:sz w:val="22"/>
                <w:szCs w:val="22"/>
              </w:rPr>
            </w:pPr>
            <w:r>
              <w:rPr>
                <w:sz w:val="22"/>
                <w:szCs w:val="22"/>
              </w:rPr>
              <w:t>50.</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6C124130" w14:textId="6757D4E2" w:rsidR="006E0278" w:rsidRPr="00666CC3" w:rsidRDefault="006E0278" w:rsidP="00F61955">
            <w:pPr>
              <w:pStyle w:val="naisc"/>
              <w:spacing w:before="0" w:after="0"/>
              <w:jc w:val="both"/>
              <w:rPr>
                <w:sz w:val="22"/>
                <w:szCs w:val="22"/>
              </w:rPr>
            </w:pPr>
            <w:r w:rsidRPr="006E0278">
              <w:rPr>
                <w:sz w:val="22"/>
                <w:szCs w:val="22"/>
              </w:rPr>
              <w:t>Informatīvā ziņojuma par Eiropas Savienības kohēzijas politikas programmas 2021.–2027. gadam ieviešanai nepieciešamajiem resursiem tabula Nr. 7.</w:t>
            </w: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tcPr>
          <w:p w14:paraId="5ABD9AB9" w14:textId="77777777" w:rsidR="006E0278" w:rsidRPr="006E0278" w:rsidRDefault="006E0278" w:rsidP="006E0278">
            <w:pPr>
              <w:pStyle w:val="naisc"/>
              <w:jc w:val="both"/>
              <w:rPr>
                <w:bCs/>
                <w:sz w:val="22"/>
                <w:szCs w:val="22"/>
              </w:rPr>
            </w:pPr>
            <w:r w:rsidRPr="006E0278">
              <w:rPr>
                <w:bCs/>
                <w:sz w:val="22"/>
                <w:szCs w:val="22"/>
              </w:rPr>
              <w:t>Norādām, ka tabulas Nr. 7 kolonnā "Sākotnēji pieprasītais finansējums atlīdzībai, t.sk. administrēšanai" (2021.-2027. gada perioda 3 gadiem) nav norādīts korekti.</w:t>
            </w:r>
          </w:p>
          <w:p w14:paraId="36E58619" w14:textId="77777777" w:rsidR="006E0278" w:rsidRPr="006E0278" w:rsidRDefault="006E0278" w:rsidP="006E0278">
            <w:pPr>
              <w:pStyle w:val="naisc"/>
              <w:jc w:val="both"/>
              <w:rPr>
                <w:bCs/>
                <w:sz w:val="22"/>
                <w:szCs w:val="22"/>
              </w:rPr>
            </w:pPr>
            <w:r w:rsidRPr="006E0278">
              <w:rPr>
                <w:bCs/>
                <w:sz w:val="22"/>
                <w:szCs w:val="22"/>
              </w:rPr>
              <w:t>Skaidrojam, ka Tieslietu ministrija bija iesniegusi Finanšu ministrijai šādu informāciju:</w:t>
            </w:r>
          </w:p>
          <w:p w14:paraId="1E562D39" w14:textId="77777777" w:rsidR="006E0278" w:rsidRPr="006E0278" w:rsidRDefault="006E0278" w:rsidP="006E0278">
            <w:pPr>
              <w:pStyle w:val="naisc"/>
              <w:jc w:val="both"/>
              <w:rPr>
                <w:bCs/>
                <w:sz w:val="22"/>
                <w:szCs w:val="22"/>
              </w:rPr>
            </w:pPr>
            <w:r w:rsidRPr="006E0278">
              <w:rPr>
                <w:bCs/>
                <w:sz w:val="22"/>
                <w:szCs w:val="22"/>
              </w:rPr>
              <w:t>- par 2022. gadu plānošanas un uzraudzības funkciju nodrošināšanai bija norādīts finansējuma apjoms 200 879 EUR apjomā. Norādām, ka šajā aprēķinā iekļautas 7, nevis 8 slodzes (12 mēneši, 7 slodzes), ņemot vērā, ka komunikācijas projekts tiks turpināts vēl nākamajā gadā;</w:t>
            </w:r>
          </w:p>
          <w:p w14:paraId="6B11A9C3" w14:textId="77777777" w:rsidR="006E0278" w:rsidRPr="006E0278" w:rsidRDefault="006E0278" w:rsidP="006E0278">
            <w:pPr>
              <w:pStyle w:val="naisc"/>
              <w:jc w:val="both"/>
              <w:rPr>
                <w:bCs/>
                <w:sz w:val="22"/>
                <w:szCs w:val="22"/>
              </w:rPr>
            </w:pPr>
            <w:r w:rsidRPr="006E0278">
              <w:rPr>
                <w:bCs/>
                <w:sz w:val="22"/>
                <w:szCs w:val="22"/>
              </w:rPr>
              <w:t xml:space="preserve">- par 2023.‑2024. gadu plānošanas un uzraudzības, kā arī komunikācijas funkciju nodrošināšanai bija norādīts </w:t>
            </w:r>
            <w:r w:rsidRPr="006E0278">
              <w:rPr>
                <w:bCs/>
                <w:sz w:val="22"/>
                <w:szCs w:val="22"/>
              </w:rPr>
              <w:lastRenderedPageBreak/>
              <w:t>finansējums 448 814 EUR apjomā (24 mēneši, 8 slodzes);</w:t>
            </w:r>
          </w:p>
          <w:p w14:paraId="1FAA97AD" w14:textId="77777777" w:rsidR="006E0278" w:rsidRPr="006E0278" w:rsidRDefault="006E0278" w:rsidP="006E0278">
            <w:pPr>
              <w:pStyle w:val="naisc"/>
              <w:jc w:val="both"/>
              <w:rPr>
                <w:bCs/>
                <w:sz w:val="22"/>
                <w:szCs w:val="22"/>
              </w:rPr>
            </w:pPr>
            <w:r w:rsidRPr="006E0278">
              <w:rPr>
                <w:bCs/>
                <w:sz w:val="22"/>
                <w:szCs w:val="22"/>
              </w:rPr>
              <w:t>- par 2022.-2024. gadu HP funkcijas nodrošināšanai bija norādīts finansējums 86 076 EUR apjomā (36 mēneši, 1 slodze).</w:t>
            </w:r>
          </w:p>
          <w:p w14:paraId="07A142AB" w14:textId="4681E024" w:rsidR="006E0278" w:rsidRDefault="006E0278" w:rsidP="006E0278">
            <w:pPr>
              <w:pStyle w:val="naisc"/>
              <w:jc w:val="both"/>
              <w:rPr>
                <w:bCs/>
                <w:sz w:val="22"/>
                <w:szCs w:val="22"/>
              </w:rPr>
            </w:pPr>
            <w:r w:rsidRPr="006E0278">
              <w:rPr>
                <w:bCs/>
                <w:sz w:val="22"/>
                <w:szCs w:val="22"/>
              </w:rPr>
              <w:t>Līdz ar to korekts finansējuma apjoms, no kura var veikt aprēķinus par visām 9 slodzēm, būtu 506 198, kas attiecināmi uz 24 mēnešu periodu (2023.-2024. gadā pieprasītais apjoms, ietverot visas plānotās funkcijas), nevis 36 mēnešu periodu, jo dēļ sākotnējā dalījuma starp šī brīža tehnisko palīdzību un uz 2023.-2024. gadu periodu, kā arī atsevišķi izdalīto HP funkciju, pieprasītajam sākotnējam finansējumam atšķiras slodžu apjoms un periodi, kāds tā aprēķinos ietverts.</w:t>
            </w:r>
          </w:p>
          <w:p w14:paraId="7F80964C" w14:textId="77777777" w:rsidR="005C4490" w:rsidRDefault="005C4490" w:rsidP="006E0278">
            <w:pPr>
              <w:pStyle w:val="naisc"/>
              <w:jc w:val="both"/>
              <w:rPr>
                <w:bCs/>
                <w:sz w:val="22"/>
                <w:szCs w:val="22"/>
              </w:rPr>
            </w:pPr>
          </w:p>
          <w:p w14:paraId="6FE70D34" w14:textId="4B20DB17" w:rsidR="005C4490" w:rsidRDefault="005C4490" w:rsidP="006E0278">
            <w:pPr>
              <w:pStyle w:val="naisc"/>
              <w:jc w:val="both"/>
              <w:rPr>
                <w:bCs/>
                <w:sz w:val="22"/>
                <w:szCs w:val="22"/>
              </w:rPr>
            </w:pPr>
            <w:r w:rsidRPr="005C4490">
              <w:rPr>
                <w:bCs/>
                <w:sz w:val="22"/>
                <w:szCs w:val="22"/>
              </w:rPr>
              <w:t>Uzturam iepriekš saskaņošanā izteikto iebildumu par to, ka ir pieļauta tehniska kļūda, veicot aprēķinus par Tieslietu ministrijai piešķiramā finansējuma apjomu, kas neatbilst plānotajām slodzēm un to izmaksām. Attiecīgi lūdzam minēto tehnisko kļūdu izlabot un atbilstoši precizēt Tieslietu ministrijai piešķiramā finansējuma apjomu.</w:t>
            </w:r>
          </w:p>
          <w:p w14:paraId="135BAFEC" w14:textId="50874175" w:rsidR="005C4490" w:rsidRPr="00666CC3" w:rsidRDefault="005C4490" w:rsidP="006E0278">
            <w:pPr>
              <w:pStyle w:val="naisc"/>
              <w:jc w:val="both"/>
              <w:rPr>
                <w:bCs/>
                <w:sz w:val="22"/>
                <w:szCs w:val="22"/>
              </w:rPr>
            </w:pPr>
          </w:p>
        </w:tc>
        <w:tc>
          <w:tcPr>
            <w:tcW w:w="1222" w:type="pct"/>
            <w:tcBorders>
              <w:top w:val="single" w:sz="4" w:space="0" w:color="auto"/>
              <w:left w:val="single" w:sz="4" w:space="0" w:color="auto"/>
              <w:bottom w:val="single" w:sz="4" w:space="0" w:color="auto"/>
              <w:right w:val="single" w:sz="4" w:space="0" w:color="auto"/>
            </w:tcBorders>
          </w:tcPr>
          <w:p w14:paraId="6B9B8B18" w14:textId="77777777" w:rsidR="00A16A29" w:rsidRDefault="00A16A29" w:rsidP="006E0278">
            <w:pPr>
              <w:pStyle w:val="naisc"/>
              <w:jc w:val="both"/>
              <w:rPr>
                <w:b/>
                <w:bCs/>
                <w:sz w:val="22"/>
                <w:szCs w:val="22"/>
              </w:rPr>
            </w:pPr>
            <w:r>
              <w:rPr>
                <w:b/>
                <w:bCs/>
                <w:sz w:val="22"/>
                <w:szCs w:val="22"/>
              </w:rPr>
              <w:lastRenderedPageBreak/>
              <w:t>Iebildums ņemts vērā</w:t>
            </w:r>
          </w:p>
          <w:p w14:paraId="6D3BF947" w14:textId="77777777" w:rsidR="00A16A29" w:rsidRDefault="00A16A29" w:rsidP="006E0278">
            <w:pPr>
              <w:pStyle w:val="naisc"/>
              <w:jc w:val="both"/>
              <w:rPr>
                <w:b/>
                <w:bCs/>
                <w:sz w:val="22"/>
                <w:szCs w:val="22"/>
              </w:rPr>
            </w:pPr>
          </w:p>
          <w:p w14:paraId="11FE55D8" w14:textId="49340F4E" w:rsidR="006E0278" w:rsidRPr="006E0278" w:rsidRDefault="006E0278" w:rsidP="006E0278">
            <w:pPr>
              <w:pStyle w:val="naisc"/>
              <w:jc w:val="both"/>
              <w:rPr>
                <w:b/>
                <w:bCs/>
                <w:sz w:val="22"/>
                <w:szCs w:val="22"/>
              </w:rPr>
            </w:pPr>
            <w:r w:rsidRPr="006E0278">
              <w:rPr>
                <w:b/>
                <w:bCs/>
                <w:sz w:val="22"/>
                <w:szCs w:val="22"/>
              </w:rPr>
              <w:t>Finansējuma aprēķinos izmantota horizontāla pieeja visām institūcijām, neskatoties uz to, ka publicitātes funkcija 2022. gadā tiek finansēta no 2014.-2020. gada plānošanas perioda. Finansējuma aprēķinos 2021.-2027. gada plānošanas periodam ņemts vērā visā periodā nepieciešamais amatu vietu skaits, nevērtējot, ka, piemēram, dažām institūcijām amata vietu skaits būtu pieaugošs pakāpeniski, līdz ar to piešķirtā finansējuma apjoms 2021.-2027. gada plānošanas periodam netiks precizēts.</w:t>
            </w:r>
          </w:p>
          <w:p w14:paraId="653004ED" w14:textId="77777777" w:rsidR="006E0278" w:rsidRPr="006E0278" w:rsidRDefault="006E0278" w:rsidP="006E0278">
            <w:pPr>
              <w:pStyle w:val="naisc"/>
              <w:jc w:val="both"/>
              <w:rPr>
                <w:b/>
                <w:bCs/>
                <w:sz w:val="22"/>
                <w:szCs w:val="22"/>
              </w:rPr>
            </w:pPr>
            <w:r w:rsidRPr="006E0278">
              <w:rPr>
                <w:b/>
                <w:bCs/>
                <w:sz w:val="22"/>
                <w:szCs w:val="22"/>
              </w:rPr>
              <w:t xml:space="preserve">Papildus skaidrojam, ka norādītais finansējums 200 879 EUR apjomā (ietaupījums un papildus </w:t>
            </w:r>
            <w:r w:rsidRPr="006E0278">
              <w:rPr>
                <w:b/>
                <w:bCs/>
                <w:sz w:val="22"/>
                <w:szCs w:val="22"/>
              </w:rPr>
              <w:lastRenderedPageBreak/>
              <w:t>nepieciešamais)  TM ir plānojusi pie 2014.-2020. gada plānošana perioda nepieciešamajiem līdzekļiem ar pieņēmumu, ka 2014.-2020. gada tehniskās palīdzības projekta īstenošanas tiktu pagarināta uz 2022. gadu.</w:t>
            </w:r>
          </w:p>
          <w:p w14:paraId="7E39E08B" w14:textId="77777777" w:rsidR="006E0278" w:rsidRPr="006E0278" w:rsidRDefault="006E0278" w:rsidP="006E0278">
            <w:pPr>
              <w:pStyle w:val="naisc"/>
              <w:jc w:val="both"/>
              <w:rPr>
                <w:b/>
                <w:bCs/>
                <w:sz w:val="22"/>
                <w:szCs w:val="22"/>
              </w:rPr>
            </w:pPr>
            <w:r w:rsidRPr="006E0278">
              <w:rPr>
                <w:b/>
                <w:bCs/>
                <w:sz w:val="22"/>
                <w:szCs w:val="22"/>
              </w:rPr>
              <w:t>Virzot pieprasījumu, vienlaicīgi tika lūgta informācija par 2021.-2027. gada plānošanas periodam nepieciešamajiem līdzekļiem trīs gadiem  sākot no 2022. gada sākuma līdz 2024. gada beigām ar pieņēmumu, ka institūcijas plāno finansējumu 2022. gadam abos periodos, lai nodrošinātu datus aprēķiniem.</w:t>
            </w:r>
          </w:p>
          <w:p w14:paraId="0D683CA5" w14:textId="77777777" w:rsidR="006E0278" w:rsidRPr="006E0278" w:rsidRDefault="006E0278" w:rsidP="006E0278">
            <w:pPr>
              <w:pStyle w:val="naisc"/>
              <w:jc w:val="both"/>
              <w:rPr>
                <w:b/>
                <w:bCs/>
                <w:sz w:val="22"/>
                <w:szCs w:val="22"/>
              </w:rPr>
            </w:pPr>
            <w:r w:rsidRPr="006E0278">
              <w:rPr>
                <w:b/>
                <w:bCs/>
                <w:sz w:val="22"/>
                <w:szCs w:val="22"/>
              </w:rPr>
              <w:t>Ņemot vērā iepriekšminēto, finansējuma piešķiršana ir bijusi horizontāla pieeja visām institūcijām.</w:t>
            </w:r>
          </w:p>
          <w:p w14:paraId="72EB3B10" w14:textId="77777777" w:rsidR="006E0278" w:rsidRPr="006E0278" w:rsidRDefault="006E0278" w:rsidP="006E0278">
            <w:pPr>
              <w:pStyle w:val="naisc"/>
              <w:jc w:val="both"/>
              <w:rPr>
                <w:b/>
                <w:bCs/>
                <w:sz w:val="22"/>
                <w:szCs w:val="22"/>
              </w:rPr>
            </w:pPr>
            <w:r w:rsidRPr="006E0278">
              <w:rPr>
                <w:b/>
                <w:bCs/>
                <w:sz w:val="22"/>
                <w:szCs w:val="22"/>
              </w:rPr>
              <w:t>TM secināja, ka iesniedzot savu resursu pieprasījumu iesniegtajos datos ir tehniska kļūme un finansējums pieprasīts mazākā apjomā kā nepieciešams.</w:t>
            </w:r>
          </w:p>
          <w:p w14:paraId="3F78B059" w14:textId="4545CCB3" w:rsidR="006E0278" w:rsidRPr="00666CC3" w:rsidRDefault="006E0278" w:rsidP="006E0278">
            <w:pPr>
              <w:pStyle w:val="naisc"/>
              <w:spacing w:before="0" w:after="0"/>
              <w:jc w:val="both"/>
              <w:rPr>
                <w:b/>
                <w:bCs/>
                <w:sz w:val="22"/>
                <w:szCs w:val="22"/>
              </w:rPr>
            </w:pPr>
            <w:r w:rsidRPr="006E0278">
              <w:rPr>
                <w:b/>
                <w:bCs/>
                <w:sz w:val="22"/>
                <w:szCs w:val="22"/>
              </w:rPr>
              <w:t xml:space="preserve">Indikatīvi 2022. gada 1.pusgadā vadošā iestāde plāno veikt grozījumus TP 2021.-2027. gada plānošanas perioda Ministru kabineta noteikumos sadalot TP publicitātes finansējumu 7 500 000 </w:t>
            </w:r>
            <w:proofErr w:type="spellStart"/>
            <w:r w:rsidRPr="006E0278">
              <w:rPr>
                <w:b/>
                <w:bCs/>
                <w:sz w:val="22"/>
                <w:szCs w:val="22"/>
              </w:rPr>
              <w:t>euro</w:t>
            </w:r>
            <w:proofErr w:type="spellEnd"/>
            <w:r w:rsidRPr="006E0278">
              <w:rPr>
                <w:b/>
                <w:bCs/>
                <w:sz w:val="22"/>
                <w:szCs w:val="22"/>
              </w:rPr>
              <w:t xml:space="preserve"> apmērā starp institūcijām. TM jautājumu par iztrūkstošo finansējumu  aicinām risināt TP </w:t>
            </w:r>
            <w:r w:rsidRPr="006E0278">
              <w:rPr>
                <w:b/>
                <w:bCs/>
                <w:sz w:val="22"/>
                <w:szCs w:val="22"/>
              </w:rPr>
              <w:lastRenderedPageBreak/>
              <w:t>Ministru kabineta noteikumu grozījumu brīdī un izvērtēt iespēju pārdalīt papildus nepieciešamo finansējumu TM.</w:t>
            </w:r>
          </w:p>
        </w:tc>
        <w:tc>
          <w:tcPr>
            <w:tcW w:w="889" w:type="pct"/>
            <w:gridSpan w:val="2"/>
            <w:tcBorders>
              <w:top w:val="single" w:sz="4" w:space="0" w:color="auto"/>
              <w:left w:val="single" w:sz="4" w:space="0" w:color="auto"/>
              <w:bottom w:val="single" w:sz="4" w:space="0" w:color="auto"/>
            </w:tcBorders>
          </w:tcPr>
          <w:p w14:paraId="14122857" w14:textId="5CC966C7" w:rsidR="006E0278" w:rsidRPr="00666CC3" w:rsidRDefault="003D3C1D" w:rsidP="00F61955">
            <w:pPr>
              <w:jc w:val="both"/>
              <w:rPr>
                <w:sz w:val="22"/>
                <w:szCs w:val="22"/>
              </w:rPr>
            </w:pPr>
            <w:r w:rsidRPr="003D3C1D">
              <w:rPr>
                <w:sz w:val="22"/>
                <w:szCs w:val="22"/>
              </w:rPr>
              <w:lastRenderedPageBreak/>
              <w:t>Lūdzu skatīt precizēto ziņojuma projektu</w:t>
            </w:r>
          </w:p>
        </w:tc>
      </w:tr>
      <w:tr w:rsidR="003D3C1D" w:rsidRPr="00666CC3" w14:paraId="0EABCE57" w14:textId="77777777" w:rsidTr="00395E84">
        <w:trPr>
          <w:gridBefore w:val="1"/>
          <w:wBefore w:w="97" w:type="pct"/>
        </w:trPr>
        <w:tc>
          <w:tcPr>
            <w:tcW w:w="336" w:type="pct"/>
            <w:tcBorders>
              <w:top w:val="single" w:sz="4" w:space="0" w:color="auto"/>
              <w:left w:val="single" w:sz="4" w:space="0" w:color="auto"/>
              <w:bottom w:val="single" w:sz="4" w:space="0" w:color="auto"/>
              <w:right w:val="single" w:sz="4" w:space="0" w:color="auto"/>
            </w:tcBorders>
          </w:tcPr>
          <w:p w14:paraId="263175BA" w14:textId="69856EAB" w:rsidR="003D3C1D" w:rsidRDefault="003D3C1D" w:rsidP="00F61955">
            <w:pPr>
              <w:pStyle w:val="naisc"/>
              <w:spacing w:before="0" w:after="0"/>
              <w:ind w:left="360" w:hanging="42"/>
              <w:rPr>
                <w:sz w:val="22"/>
                <w:szCs w:val="22"/>
              </w:rPr>
            </w:pPr>
            <w:r>
              <w:rPr>
                <w:sz w:val="22"/>
                <w:szCs w:val="22"/>
              </w:rPr>
              <w:lastRenderedPageBreak/>
              <w:t>51.</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527E1EC3" w14:textId="67BAB26C" w:rsidR="003D3C1D" w:rsidRPr="006E0278" w:rsidRDefault="00B227F8" w:rsidP="00F61955">
            <w:pPr>
              <w:pStyle w:val="naisc"/>
              <w:spacing w:before="0" w:after="0"/>
              <w:jc w:val="both"/>
              <w:rPr>
                <w:sz w:val="22"/>
                <w:szCs w:val="22"/>
              </w:rPr>
            </w:pPr>
            <w:r w:rsidRPr="00B227F8">
              <w:rPr>
                <w:sz w:val="22"/>
                <w:szCs w:val="22"/>
              </w:rPr>
              <w:t xml:space="preserve">Horizontālā principa koordinēšanas ietvarā LM sadarbojas ar TM, kas sniedz saturisku un konsultatīvu atbalstu ES </w:t>
            </w:r>
            <w:proofErr w:type="spellStart"/>
            <w:r w:rsidRPr="00B227F8">
              <w:rPr>
                <w:sz w:val="22"/>
                <w:szCs w:val="22"/>
              </w:rPr>
              <w:t>Pamattiesību</w:t>
            </w:r>
            <w:proofErr w:type="spellEnd"/>
            <w:r w:rsidRPr="00B227F8">
              <w:rPr>
                <w:sz w:val="22"/>
                <w:szCs w:val="22"/>
              </w:rPr>
              <w:t xml:space="preserve"> hartas jautājumos un piedalās  Partnerības līguma paredzēto uzdevumu īstenošanā.</w:t>
            </w: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tcPr>
          <w:p w14:paraId="51AEAC9E" w14:textId="77777777" w:rsidR="003D3C1D" w:rsidRPr="003D3C1D" w:rsidRDefault="003D3C1D" w:rsidP="003D3C1D">
            <w:pPr>
              <w:pStyle w:val="naisc"/>
              <w:jc w:val="both"/>
              <w:rPr>
                <w:bCs/>
                <w:sz w:val="22"/>
                <w:szCs w:val="22"/>
              </w:rPr>
            </w:pPr>
            <w:r w:rsidRPr="003D3C1D">
              <w:rPr>
                <w:bCs/>
                <w:sz w:val="22"/>
                <w:szCs w:val="22"/>
              </w:rPr>
              <w:t xml:space="preserve">Informatīvajā ziņojumā norādīts, ka horizontālā principa koordinēšanas ietvarā Labklājības ministrija sadarbojas ar Tieslietu ministriju, kas sniedz saturisku un konsultatīvu atbalstu Eiropas Savienības </w:t>
            </w:r>
            <w:proofErr w:type="spellStart"/>
            <w:r w:rsidRPr="003D3C1D">
              <w:rPr>
                <w:bCs/>
                <w:sz w:val="22"/>
                <w:szCs w:val="22"/>
              </w:rPr>
              <w:t>Pamattiesību</w:t>
            </w:r>
            <w:proofErr w:type="spellEnd"/>
            <w:r w:rsidRPr="003D3C1D">
              <w:rPr>
                <w:bCs/>
                <w:sz w:val="22"/>
                <w:szCs w:val="22"/>
              </w:rPr>
              <w:t xml:space="preserve"> hartas jautājumos un piedalās Partnerības līgumā paredzēto uzdevumu īstenošanā. Saistībā ar minēto:</w:t>
            </w:r>
          </w:p>
          <w:p w14:paraId="3520FEE5" w14:textId="77777777" w:rsidR="003D3C1D" w:rsidRPr="003D3C1D" w:rsidRDefault="003D3C1D" w:rsidP="003D3C1D">
            <w:pPr>
              <w:pStyle w:val="naisc"/>
              <w:jc w:val="both"/>
              <w:rPr>
                <w:bCs/>
                <w:sz w:val="22"/>
                <w:szCs w:val="22"/>
              </w:rPr>
            </w:pPr>
            <w:r w:rsidRPr="003D3C1D">
              <w:rPr>
                <w:bCs/>
                <w:sz w:val="22"/>
                <w:szCs w:val="22"/>
              </w:rPr>
              <w:t xml:space="preserve">pirmkārt, lūdzam informatīvajā ziņojumā atrunāt saīsinājumu "Partnerības līgums", skaidri identificējot konkrēto līgumu. Norādām, ka atbilstoši juridiskās tehnikas </w:t>
            </w:r>
            <w:proofErr w:type="spellStart"/>
            <w:r w:rsidRPr="003D3C1D">
              <w:rPr>
                <w:bCs/>
                <w:sz w:val="22"/>
                <w:szCs w:val="22"/>
              </w:rPr>
              <w:t>prašībām</w:t>
            </w:r>
            <w:proofErr w:type="spellEnd"/>
            <w:r w:rsidRPr="003D3C1D">
              <w:rPr>
                <w:bCs/>
                <w:sz w:val="22"/>
                <w:szCs w:val="22"/>
              </w:rPr>
              <w:t xml:space="preserve"> juridiskos dokumentos visus lietotos saīsinājumus, rakstot pirmo reizi, atšifrē, iekavās norādot to turpmāko lietojumu;</w:t>
            </w:r>
          </w:p>
          <w:p w14:paraId="4B6EEF8A" w14:textId="4DDF5455" w:rsidR="003D3C1D" w:rsidRPr="006E0278" w:rsidRDefault="003D3C1D" w:rsidP="003D3C1D">
            <w:pPr>
              <w:pStyle w:val="naisc"/>
              <w:jc w:val="both"/>
              <w:rPr>
                <w:bCs/>
                <w:sz w:val="22"/>
                <w:szCs w:val="22"/>
              </w:rPr>
            </w:pPr>
            <w:r w:rsidRPr="003D3C1D">
              <w:rPr>
                <w:bCs/>
                <w:sz w:val="22"/>
                <w:szCs w:val="22"/>
              </w:rPr>
              <w:t>otrkārt, otrkārt lūdzam informatīvajā ziņojumā konkretizēt un detalizēti skaidrot, kādu Partnerības līgumā paredzēto uzdevumu īstenošanā Tieslietu ministrijai jāpiedalās, tādējādi nodrošinot nepārprotamu un korektu (Tieslietu ministrijas kompetencei atbilstošu) informatīvajā ziņojumā ietvertās informācijas</w:t>
            </w:r>
          </w:p>
        </w:tc>
        <w:tc>
          <w:tcPr>
            <w:tcW w:w="1222" w:type="pct"/>
            <w:tcBorders>
              <w:top w:val="single" w:sz="4" w:space="0" w:color="auto"/>
              <w:left w:val="single" w:sz="4" w:space="0" w:color="auto"/>
              <w:bottom w:val="single" w:sz="4" w:space="0" w:color="auto"/>
              <w:right w:val="single" w:sz="4" w:space="0" w:color="auto"/>
            </w:tcBorders>
          </w:tcPr>
          <w:p w14:paraId="31FC9299" w14:textId="3D670960" w:rsidR="003342E0" w:rsidRDefault="003342E0" w:rsidP="003D3C1D">
            <w:pPr>
              <w:pStyle w:val="naisc"/>
              <w:jc w:val="both"/>
              <w:rPr>
                <w:b/>
                <w:bCs/>
                <w:sz w:val="22"/>
                <w:szCs w:val="22"/>
              </w:rPr>
            </w:pPr>
            <w:r>
              <w:rPr>
                <w:b/>
                <w:bCs/>
                <w:sz w:val="22"/>
                <w:szCs w:val="22"/>
              </w:rPr>
              <w:t>Iebildums ņemts vērā.</w:t>
            </w:r>
          </w:p>
          <w:p w14:paraId="68917281" w14:textId="77777777" w:rsidR="003342E0" w:rsidRDefault="003342E0" w:rsidP="003D3C1D">
            <w:pPr>
              <w:pStyle w:val="naisc"/>
              <w:jc w:val="both"/>
              <w:rPr>
                <w:b/>
                <w:bCs/>
                <w:sz w:val="22"/>
                <w:szCs w:val="22"/>
              </w:rPr>
            </w:pPr>
          </w:p>
          <w:p w14:paraId="023C85FF" w14:textId="4190BC37" w:rsidR="003D3C1D" w:rsidRPr="003D3C1D" w:rsidRDefault="003D3C1D" w:rsidP="003D3C1D">
            <w:pPr>
              <w:pStyle w:val="naisc"/>
              <w:jc w:val="both"/>
              <w:rPr>
                <w:b/>
                <w:bCs/>
                <w:sz w:val="22"/>
                <w:szCs w:val="22"/>
              </w:rPr>
            </w:pPr>
            <w:r w:rsidRPr="003D3C1D">
              <w:rPr>
                <w:b/>
                <w:bCs/>
                <w:sz w:val="22"/>
                <w:szCs w:val="22"/>
              </w:rPr>
              <w:t>Attiecībā par saīsinājumu "Partnerības līgums", informatīvajā ziņojumā precizēts partnerības līguma pilnais nosaukums "Partnerības līgums Eiropas Savienības investīciju fondu 2021.–2027. gada plānošanas periodam".</w:t>
            </w:r>
          </w:p>
          <w:p w14:paraId="66ED3125" w14:textId="77777777" w:rsidR="003D3C1D" w:rsidRPr="003D3C1D" w:rsidRDefault="003D3C1D" w:rsidP="003D3C1D">
            <w:pPr>
              <w:pStyle w:val="naisc"/>
              <w:jc w:val="both"/>
              <w:rPr>
                <w:b/>
                <w:bCs/>
                <w:sz w:val="22"/>
                <w:szCs w:val="22"/>
              </w:rPr>
            </w:pPr>
          </w:p>
          <w:p w14:paraId="79E84CA8" w14:textId="34834A69" w:rsidR="003D3C1D" w:rsidRDefault="003D3C1D" w:rsidP="003D3C1D">
            <w:pPr>
              <w:pStyle w:val="naisc"/>
              <w:jc w:val="both"/>
              <w:rPr>
                <w:b/>
                <w:bCs/>
                <w:sz w:val="22"/>
                <w:szCs w:val="22"/>
              </w:rPr>
            </w:pPr>
            <w:r w:rsidRPr="003D3C1D">
              <w:rPr>
                <w:b/>
                <w:bCs/>
                <w:sz w:val="22"/>
                <w:szCs w:val="22"/>
              </w:rPr>
              <w:t>Partnerības līgumā paredzēto uzdevumu īstenošana nav šī informatīva ziņojuma ietvaros skatāms jautājums un par Labklājības ministrijas (LM) un Tieslietu ministrijas sadarbības modeli ir panākta vienošanās LM 06.12.2021 vēstulē Nr.21-N-15916, t.sk par konkrēto uzdevumu izpildi.</w:t>
            </w:r>
          </w:p>
        </w:tc>
        <w:tc>
          <w:tcPr>
            <w:tcW w:w="889" w:type="pct"/>
            <w:gridSpan w:val="2"/>
            <w:tcBorders>
              <w:top w:val="single" w:sz="4" w:space="0" w:color="auto"/>
              <w:left w:val="single" w:sz="4" w:space="0" w:color="auto"/>
              <w:bottom w:val="single" w:sz="4" w:space="0" w:color="auto"/>
            </w:tcBorders>
          </w:tcPr>
          <w:p w14:paraId="5FD1CCD4" w14:textId="1169CDEE" w:rsidR="003D3C1D" w:rsidRPr="00666CC3" w:rsidRDefault="003D3C1D" w:rsidP="00F61955">
            <w:pPr>
              <w:jc w:val="both"/>
              <w:rPr>
                <w:sz w:val="22"/>
                <w:szCs w:val="22"/>
              </w:rPr>
            </w:pPr>
            <w:r w:rsidRPr="003D3C1D">
              <w:rPr>
                <w:sz w:val="22"/>
                <w:szCs w:val="22"/>
              </w:rPr>
              <w:t>Lūdzu skatīt precizēto ziņojuma projektu</w:t>
            </w:r>
          </w:p>
        </w:tc>
      </w:tr>
      <w:tr w:rsidR="00F61955" w:rsidRPr="00666CC3" w14:paraId="616958AE" w14:textId="77777777" w:rsidTr="00D14A85">
        <w:tblPrEx>
          <w:tblBorders>
            <w:top w:val="none" w:sz="0" w:space="0" w:color="auto"/>
            <w:left w:val="none" w:sz="0" w:space="0" w:color="auto"/>
            <w:bottom w:val="none" w:sz="0" w:space="0" w:color="auto"/>
            <w:right w:val="none" w:sz="0" w:space="0" w:color="auto"/>
          </w:tblBorders>
        </w:tblPrEx>
        <w:trPr>
          <w:gridAfter w:val="1"/>
          <w:wAfter w:w="49" w:type="pct"/>
        </w:trPr>
        <w:tc>
          <w:tcPr>
            <w:tcW w:w="1973" w:type="pct"/>
            <w:gridSpan w:val="4"/>
          </w:tcPr>
          <w:p w14:paraId="3520AF75" w14:textId="77777777" w:rsidR="00F61955" w:rsidRPr="00666CC3" w:rsidRDefault="00F61955" w:rsidP="00F61955">
            <w:pPr>
              <w:jc w:val="center"/>
              <w:rPr>
                <w:sz w:val="22"/>
                <w:szCs w:val="22"/>
              </w:rPr>
            </w:pPr>
          </w:p>
        </w:tc>
        <w:tc>
          <w:tcPr>
            <w:tcW w:w="2978" w:type="pct"/>
            <w:gridSpan w:val="3"/>
            <w:tcBorders>
              <w:top w:val="single" w:sz="6" w:space="0" w:color="000000"/>
            </w:tcBorders>
          </w:tcPr>
          <w:p w14:paraId="41F7FB1D" w14:textId="77777777" w:rsidR="00F61955" w:rsidRPr="00666CC3" w:rsidRDefault="00F61955" w:rsidP="00F61955">
            <w:pPr>
              <w:pStyle w:val="naisc"/>
              <w:spacing w:before="0" w:after="0"/>
              <w:ind w:firstLine="720"/>
              <w:rPr>
                <w:sz w:val="22"/>
                <w:szCs w:val="22"/>
              </w:rPr>
            </w:pPr>
          </w:p>
        </w:tc>
      </w:tr>
    </w:tbl>
    <w:p w14:paraId="217C008D" w14:textId="77777777" w:rsidR="00EC6085" w:rsidRPr="00666CC3" w:rsidRDefault="00EC6085">
      <w:pPr>
        <w:ind w:right="26"/>
        <w:jc w:val="both"/>
        <w:rPr>
          <w:sz w:val="22"/>
          <w:szCs w:val="22"/>
        </w:rPr>
      </w:pPr>
    </w:p>
    <w:tbl>
      <w:tblPr>
        <w:tblW w:w="5134" w:type="pct"/>
        <w:tblInd w:w="-318" w:type="dxa"/>
        <w:tblLayout w:type="fixed"/>
        <w:tblLook w:val="00A0" w:firstRow="1" w:lastRow="0" w:firstColumn="1" w:lastColumn="0" w:noHBand="0" w:noVBand="0"/>
      </w:tblPr>
      <w:tblGrid>
        <w:gridCol w:w="4672"/>
        <w:gridCol w:w="9928"/>
      </w:tblGrid>
      <w:tr w:rsidR="006E50E2" w:rsidRPr="00666CC3" w14:paraId="305749BC" w14:textId="77777777" w:rsidTr="00B30863">
        <w:tc>
          <w:tcPr>
            <w:tcW w:w="1177" w:type="pct"/>
          </w:tcPr>
          <w:p w14:paraId="2D2DE5EF" w14:textId="77777777" w:rsidR="006E50E2" w:rsidRPr="00666CC3" w:rsidRDefault="006E50E2" w:rsidP="00B30863">
            <w:pPr>
              <w:pStyle w:val="naiskr"/>
              <w:spacing w:before="0" w:after="0"/>
              <w:rPr>
                <w:sz w:val="22"/>
                <w:szCs w:val="22"/>
              </w:rPr>
            </w:pPr>
          </w:p>
          <w:p w14:paraId="54DACAF4" w14:textId="77777777" w:rsidR="006E50E2" w:rsidRPr="00666CC3" w:rsidRDefault="006E50E2" w:rsidP="00B30863">
            <w:pPr>
              <w:pStyle w:val="naiskr"/>
              <w:spacing w:before="0" w:after="0"/>
              <w:rPr>
                <w:sz w:val="22"/>
                <w:szCs w:val="22"/>
              </w:rPr>
            </w:pPr>
            <w:r w:rsidRPr="00666CC3">
              <w:rPr>
                <w:sz w:val="22"/>
                <w:szCs w:val="22"/>
              </w:rPr>
              <w:t>Atbildīgā amatpersona</w:t>
            </w:r>
          </w:p>
        </w:tc>
        <w:tc>
          <w:tcPr>
            <w:tcW w:w="2502" w:type="pct"/>
            <w:tcBorders>
              <w:bottom w:val="single" w:sz="4" w:space="0" w:color="auto"/>
            </w:tcBorders>
          </w:tcPr>
          <w:p w14:paraId="68A8D744" w14:textId="77777777" w:rsidR="006E50E2" w:rsidRPr="00666CC3" w:rsidRDefault="006E50E2" w:rsidP="00B30863">
            <w:pPr>
              <w:pStyle w:val="naiskr"/>
              <w:spacing w:before="0" w:after="0"/>
              <w:jc w:val="both"/>
              <w:rPr>
                <w:sz w:val="22"/>
                <w:szCs w:val="22"/>
              </w:rPr>
            </w:pPr>
          </w:p>
        </w:tc>
      </w:tr>
      <w:tr w:rsidR="006E50E2" w:rsidRPr="00666CC3" w14:paraId="0BC1E141" w14:textId="77777777" w:rsidTr="00B30863">
        <w:tc>
          <w:tcPr>
            <w:tcW w:w="1177" w:type="pct"/>
          </w:tcPr>
          <w:p w14:paraId="1FB478B5" w14:textId="77777777" w:rsidR="006E50E2" w:rsidRPr="00666CC3" w:rsidRDefault="006E50E2" w:rsidP="00B30863">
            <w:pPr>
              <w:pStyle w:val="naiskr"/>
              <w:spacing w:before="0" w:after="0"/>
              <w:ind w:firstLine="720"/>
              <w:rPr>
                <w:sz w:val="22"/>
                <w:szCs w:val="22"/>
              </w:rPr>
            </w:pPr>
          </w:p>
        </w:tc>
        <w:tc>
          <w:tcPr>
            <w:tcW w:w="2502" w:type="pct"/>
            <w:tcBorders>
              <w:top w:val="single" w:sz="4" w:space="0" w:color="auto"/>
              <w:bottom w:val="single" w:sz="6" w:space="0" w:color="000000"/>
            </w:tcBorders>
          </w:tcPr>
          <w:p w14:paraId="69876F33" w14:textId="77777777" w:rsidR="006E50E2" w:rsidRPr="00666CC3" w:rsidRDefault="006E50E2" w:rsidP="00B30863">
            <w:pPr>
              <w:pStyle w:val="naisc"/>
              <w:spacing w:before="0" w:after="0"/>
              <w:ind w:firstLine="720"/>
              <w:jc w:val="both"/>
              <w:rPr>
                <w:sz w:val="22"/>
                <w:szCs w:val="22"/>
              </w:rPr>
            </w:pPr>
            <w:r w:rsidRPr="00666CC3">
              <w:rPr>
                <w:sz w:val="22"/>
                <w:szCs w:val="22"/>
              </w:rPr>
              <w:t>(paraksts)*</w:t>
            </w:r>
          </w:p>
        </w:tc>
      </w:tr>
    </w:tbl>
    <w:p w14:paraId="06060681" w14:textId="010902AB" w:rsidR="006E50E2" w:rsidRPr="00666CC3" w:rsidRDefault="006E50E2" w:rsidP="006E50E2">
      <w:pPr>
        <w:pStyle w:val="naisf"/>
        <w:spacing w:before="0" w:after="0"/>
        <w:ind w:firstLine="0"/>
        <w:rPr>
          <w:sz w:val="22"/>
          <w:szCs w:val="22"/>
        </w:rPr>
      </w:pPr>
      <w:r w:rsidRPr="00666CC3">
        <w:rPr>
          <w:sz w:val="22"/>
          <w:szCs w:val="22"/>
        </w:rPr>
        <w:t>Piezīme. * Dokumenta rekvizītu „paraksts” neaizpilda, ja elektroniskais dokuments ir sagatavots atbilstoši normatīvajiem aktiem par elektronisko dokumentu noformēšanu.</w:t>
      </w:r>
    </w:p>
    <w:p w14:paraId="30342D6D" w14:textId="34C6D747" w:rsidR="006E50E2" w:rsidRPr="00666CC3" w:rsidRDefault="007B1B2C" w:rsidP="006E50E2">
      <w:pPr>
        <w:pStyle w:val="naisf"/>
        <w:spacing w:before="0" w:after="0"/>
        <w:ind w:firstLine="0"/>
        <w:rPr>
          <w:sz w:val="22"/>
          <w:szCs w:val="22"/>
        </w:rPr>
      </w:pPr>
      <w:r w:rsidRPr="00666CC3">
        <w:rPr>
          <w:sz w:val="22"/>
          <w:szCs w:val="22"/>
        </w:rPr>
        <w:t>Edgars Zandbergs</w:t>
      </w:r>
    </w:p>
    <w:tbl>
      <w:tblPr>
        <w:tblW w:w="0" w:type="auto"/>
        <w:tblLook w:val="00A0" w:firstRow="1" w:lastRow="0" w:firstColumn="1" w:lastColumn="0" w:noHBand="0" w:noVBand="0"/>
      </w:tblPr>
      <w:tblGrid>
        <w:gridCol w:w="12157"/>
      </w:tblGrid>
      <w:tr w:rsidR="006E50E2" w:rsidRPr="00666CC3" w14:paraId="361F3932" w14:textId="77777777" w:rsidTr="00B30863">
        <w:tc>
          <w:tcPr>
            <w:tcW w:w="12157" w:type="dxa"/>
            <w:tcBorders>
              <w:top w:val="single" w:sz="4" w:space="0" w:color="000000"/>
            </w:tcBorders>
          </w:tcPr>
          <w:p w14:paraId="2E6808D0" w14:textId="77777777" w:rsidR="006E50E2" w:rsidRPr="00666CC3" w:rsidRDefault="006E50E2" w:rsidP="00B30863">
            <w:pPr>
              <w:rPr>
                <w:sz w:val="22"/>
                <w:szCs w:val="22"/>
              </w:rPr>
            </w:pPr>
            <w:r w:rsidRPr="00666CC3">
              <w:rPr>
                <w:sz w:val="22"/>
                <w:szCs w:val="22"/>
              </w:rPr>
              <w:t>(par projektu atbildīgās amatpersonas vārds un uzvārds)</w:t>
            </w:r>
          </w:p>
          <w:p w14:paraId="5CBF68AA" w14:textId="22D70859" w:rsidR="006134A7" w:rsidRPr="00666CC3" w:rsidRDefault="006134A7" w:rsidP="00B30863">
            <w:pPr>
              <w:rPr>
                <w:sz w:val="22"/>
                <w:szCs w:val="22"/>
              </w:rPr>
            </w:pPr>
          </w:p>
        </w:tc>
      </w:tr>
      <w:tr w:rsidR="006E50E2" w:rsidRPr="00666CC3" w14:paraId="066D8FD2" w14:textId="77777777" w:rsidTr="00B30863">
        <w:tc>
          <w:tcPr>
            <w:tcW w:w="12157" w:type="dxa"/>
            <w:tcBorders>
              <w:bottom w:val="single" w:sz="4" w:space="0" w:color="000000"/>
            </w:tcBorders>
          </w:tcPr>
          <w:p w14:paraId="66E1FB2B" w14:textId="27331998" w:rsidR="006E50E2" w:rsidRPr="00666CC3" w:rsidRDefault="008E08BE" w:rsidP="008E08BE">
            <w:pPr>
              <w:rPr>
                <w:sz w:val="22"/>
                <w:szCs w:val="22"/>
              </w:rPr>
            </w:pPr>
            <w:r w:rsidRPr="00666CC3">
              <w:rPr>
                <w:sz w:val="22"/>
                <w:szCs w:val="22"/>
              </w:rPr>
              <w:t xml:space="preserve">ES fondu sistēmas vadības departamenta  ES fondu </w:t>
            </w:r>
            <w:r w:rsidR="007B1B2C" w:rsidRPr="00666CC3">
              <w:rPr>
                <w:sz w:val="22"/>
                <w:szCs w:val="22"/>
              </w:rPr>
              <w:t>ieviešanas vadības</w:t>
            </w:r>
            <w:r w:rsidRPr="00666CC3">
              <w:rPr>
                <w:sz w:val="22"/>
                <w:szCs w:val="22"/>
              </w:rPr>
              <w:t xml:space="preserve"> nodaļas </w:t>
            </w:r>
            <w:r w:rsidR="007B1B2C" w:rsidRPr="00666CC3">
              <w:rPr>
                <w:sz w:val="22"/>
                <w:szCs w:val="22"/>
              </w:rPr>
              <w:t>vecākais eksperts</w:t>
            </w:r>
          </w:p>
        </w:tc>
      </w:tr>
      <w:tr w:rsidR="006E50E2" w:rsidRPr="00666CC3" w14:paraId="25A0B45D" w14:textId="77777777" w:rsidTr="00B30863">
        <w:tc>
          <w:tcPr>
            <w:tcW w:w="12157" w:type="dxa"/>
            <w:tcBorders>
              <w:top w:val="single" w:sz="4" w:space="0" w:color="000000"/>
            </w:tcBorders>
          </w:tcPr>
          <w:p w14:paraId="34330DAF" w14:textId="77777777" w:rsidR="006E50E2" w:rsidRPr="00666CC3" w:rsidRDefault="006E50E2" w:rsidP="00B30863">
            <w:pPr>
              <w:jc w:val="center"/>
              <w:rPr>
                <w:sz w:val="22"/>
                <w:szCs w:val="22"/>
              </w:rPr>
            </w:pPr>
            <w:r w:rsidRPr="00666CC3">
              <w:rPr>
                <w:sz w:val="22"/>
                <w:szCs w:val="22"/>
              </w:rPr>
              <w:t>(amats)</w:t>
            </w:r>
          </w:p>
        </w:tc>
      </w:tr>
      <w:tr w:rsidR="006E50E2" w:rsidRPr="00666CC3" w14:paraId="66CA8732" w14:textId="77777777" w:rsidTr="00B30863">
        <w:tc>
          <w:tcPr>
            <w:tcW w:w="12157" w:type="dxa"/>
            <w:tcBorders>
              <w:bottom w:val="single" w:sz="4" w:space="0" w:color="000000"/>
            </w:tcBorders>
          </w:tcPr>
          <w:p w14:paraId="213419B2" w14:textId="1DA023D4" w:rsidR="006E50E2" w:rsidRPr="00666CC3" w:rsidRDefault="006E50E2" w:rsidP="00B30863">
            <w:pPr>
              <w:rPr>
                <w:sz w:val="22"/>
                <w:szCs w:val="22"/>
              </w:rPr>
            </w:pPr>
            <w:r w:rsidRPr="00666CC3">
              <w:rPr>
                <w:sz w:val="22"/>
                <w:szCs w:val="22"/>
              </w:rPr>
              <w:t xml:space="preserve">tālr., </w:t>
            </w:r>
            <w:r w:rsidR="008E08BE" w:rsidRPr="00666CC3">
              <w:rPr>
                <w:sz w:val="22"/>
                <w:szCs w:val="22"/>
              </w:rPr>
              <w:t>6709</w:t>
            </w:r>
            <w:r w:rsidR="007B1B2C" w:rsidRPr="00666CC3">
              <w:rPr>
                <w:sz w:val="22"/>
                <w:szCs w:val="22"/>
              </w:rPr>
              <w:t>5532</w:t>
            </w:r>
          </w:p>
        </w:tc>
      </w:tr>
      <w:tr w:rsidR="006E50E2" w:rsidRPr="00666CC3" w14:paraId="6D6BC9C9" w14:textId="77777777" w:rsidTr="00B30863">
        <w:tc>
          <w:tcPr>
            <w:tcW w:w="12157" w:type="dxa"/>
            <w:tcBorders>
              <w:top w:val="single" w:sz="4" w:space="0" w:color="000000"/>
            </w:tcBorders>
          </w:tcPr>
          <w:p w14:paraId="02B17896" w14:textId="77777777" w:rsidR="006E50E2" w:rsidRPr="00666CC3" w:rsidRDefault="006E50E2" w:rsidP="00B30863">
            <w:pPr>
              <w:jc w:val="center"/>
              <w:rPr>
                <w:sz w:val="22"/>
                <w:szCs w:val="22"/>
              </w:rPr>
            </w:pPr>
            <w:r w:rsidRPr="00666CC3">
              <w:rPr>
                <w:sz w:val="22"/>
                <w:szCs w:val="22"/>
              </w:rPr>
              <w:t>(tālruņa un faksa numurs)</w:t>
            </w:r>
          </w:p>
        </w:tc>
      </w:tr>
      <w:tr w:rsidR="006E50E2" w:rsidRPr="00666CC3" w14:paraId="54AA4405" w14:textId="77777777" w:rsidTr="00B30863">
        <w:tc>
          <w:tcPr>
            <w:tcW w:w="12157" w:type="dxa"/>
            <w:tcBorders>
              <w:bottom w:val="single" w:sz="4" w:space="0" w:color="000000"/>
            </w:tcBorders>
          </w:tcPr>
          <w:p w14:paraId="5B29262C" w14:textId="4D57CCD9" w:rsidR="007B1B2C" w:rsidRPr="00666CC3" w:rsidRDefault="002A22DB" w:rsidP="00B30863">
            <w:pPr>
              <w:rPr>
                <w:color w:val="0000FF"/>
                <w:sz w:val="22"/>
                <w:szCs w:val="22"/>
                <w:u w:val="single"/>
              </w:rPr>
            </w:pPr>
            <w:hyperlink r:id="rId8" w:history="1">
              <w:r w:rsidR="007B1B2C" w:rsidRPr="00666CC3">
                <w:rPr>
                  <w:rStyle w:val="Hyperlink"/>
                  <w:sz w:val="22"/>
                  <w:szCs w:val="22"/>
                </w:rPr>
                <w:t>Edgars.Zandbergs@fm.gov.lv</w:t>
              </w:r>
            </w:hyperlink>
          </w:p>
        </w:tc>
      </w:tr>
      <w:tr w:rsidR="006E50E2" w:rsidRPr="009C527D" w14:paraId="5D739A6B" w14:textId="77777777" w:rsidTr="00B30863">
        <w:trPr>
          <w:trHeight w:val="124"/>
        </w:trPr>
        <w:tc>
          <w:tcPr>
            <w:tcW w:w="12157" w:type="dxa"/>
            <w:tcBorders>
              <w:top w:val="single" w:sz="4" w:space="0" w:color="000000"/>
            </w:tcBorders>
          </w:tcPr>
          <w:p w14:paraId="23004C16" w14:textId="77777777" w:rsidR="006E50E2" w:rsidRPr="009C527D" w:rsidRDefault="006E50E2" w:rsidP="00B30863">
            <w:pPr>
              <w:jc w:val="center"/>
              <w:rPr>
                <w:sz w:val="22"/>
                <w:szCs w:val="22"/>
              </w:rPr>
            </w:pPr>
            <w:r w:rsidRPr="00666CC3">
              <w:rPr>
                <w:sz w:val="22"/>
                <w:szCs w:val="22"/>
              </w:rPr>
              <w:t>(e-pasta adrese)</w:t>
            </w:r>
          </w:p>
        </w:tc>
      </w:tr>
    </w:tbl>
    <w:p w14:paraId="36F7DE14" w14:textId="77777777" w:rsidR="006E50E2" w:rsidRPr="009C527D" w:rsidRDefault="006E50E2" w:rsidP="007D04AE">
      <w:pPr>
        <w:ind w:right="26"/>
        <w:jc w:val="both"/>
        <w:rPr>
          <w:sz w:val="22"/>
          <w:szCs w:val="22"/>
        </w:rPr>
      </w:pPr>
    </w:p>
    <w:sectPr w:rsidR="006E50E2" w:rsidRPr="009C527D" w:rsidSect="001330BD">
      <w:headerReference w:type="even" r:id="rId9"/>
      <w:headerReference w:type="default" r:id="rId10"/>
      <w:footerReference w:type="even" r:id="rId11"/>
      <w:footerReference w:type="default" r:id="rId12"/>
      <w:footerReference w:type="first" r:id="rId13"/>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81EDF" w14:textId="77777777" w:rsidR="00482983" w:rsidRDefault="00482983">
      <w:r>
        <w:separator/>
      </w:r>
    </w:p>
  </w:endnote>
  <w:endnote w:type="continuationSeparator" w:id="0">
    <w:p w14:paraId="1C1DF4AB" w14:textId="77777777" w:rsidR="00482983" w:rsidRDefault="00482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EA118" w14:textId="77777777" w:rsidR="00482983" w:rsidRDefault="00482983" w:rsidP="006110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F6D329" w14:textId="77777777" w:rsidR="00482983" w:rsidRDefault="00482983" w:rsidP="006646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57297" w14:textId="77777777" w:rsidR="00482983" w:rsidRDefault="00482983" w:rsidP="00611022">
    <w:pPr>
      <w:pStyle w:val="Footer"/>
      <w:framePr w:wrap="around" w:vAnchor="text" w:hAnchor="margin" w:xAlign="right" w:y="1"/>
      <w:rPr>
        <w:rStyle w:val="PageNumber"/>
      </w:rPr>
    </w:pPr>
  </w:p>
  <w:p w14:paraId="5809E4B1" w14:textId="5B293A56" w:rsidR="00482983" w:rsidRPr="00DD38CC" w:rsidRDefault="00482983" w:rsidP="00236E67">
    <w:pPr>
      <w:jc w:val="both"/>
      <w:rPr>
        <w:sz w:val="20"/>
        <w:szCs w:val="20"/>
      </w:rPr>
    </w:pPr>
    <w:r>
      <w:rPr>
        <w:sz w:val="20"/>
        <w:szCs w:val="20"/>
      </w:rPr>
      <w:t>FMIzz_291121_TP21-27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E86A1" w14:textId="22E011F8" w:rsidR="00482983" w:rsidRPr="008E08BE" w:rsidRDefault="00482983" w:rsidP="008E08BE">
    <w:pPr>
      <w:pStyle w:val="Footer"/>
    </w:pPr>
    <w:r w:rsidRPr="008E08BE">
      <w:rPr>
        <w:sz w:val="20"/>
        <w:szCs w:val="20"/>
      </w:rPr>
      <w:t>FMIzz_</w:t>
    </w:r>
    <w:r>
      <w:rPr>
        <w:sz w:val="20"/>
        <w:szCs w:val="20"/>
      </w:rPr>
      <w:t>2911</w:t>
    </w:r>
    <w:r w:rsidRPr="008E08BE">
      <w:rPr>
        <w:sz w:val="20"/>
        <w:szCs w:val="20"/>
      </w:rPr>
      <w:t>21_</w:t>
    </w:r>
    <w:r>
      <w:rPr>
        <w:sz w:val="20"/>
        <w:szCs w:val="20"/>
      </w:rPr>
      <w:t>TP21-27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57812" w14:textId="77777777" w:rsidR="00482983" w:rsidRDefault="00482983">
      <w:r>
        <w:separator/>
      </w:r>
    </w:p>
  </w:footnote>
  <w:footnote w:type="continuationSeparator" w:id="0">
    <w:p w14:paraId="45C6C10F" w14:textId="77777777" w:rsidR="00482983" w:rsidRDefault="00482983">
      <w:r>
        <w:continuationSeparator/>
      </w:r>
    </w:p>
  </w:footnote>
  <w:footnote w:id="1">
    <w:p w14:paraId="69658E29" w14:textId="77777777" w:rsidR="00482983" w:rsidRPr="00FF0A79" w:rsidRDefault="00482983" w:rsidP="001B1379">
      <w:pPr>
        <w:pStyle w:val="FootnoteText"/>
        <w:rPr>
          <w:sz w:val="18"/>
          <w:szCs w:val="18"/>
        </w:rPr>
      </w:pPr>
      <w:r w:rsidRPr="00FF0A79">
        <w:rPr>
          <w:rStyle w:val="FootnoteReference"/>
          <w:sz w:val="18"/>
          <w:szCs w:val="18"/>
        </w:rPr>
        <w:footnoteRef/>
      </w:r>
      <w:r w:rsidRPr="00FF0A79">
        <w:rPr>
          <w:sz w:val="18"/>
          <w:szCs w:val="18"/>
        </w:rPr>
        <w:t xml:space="preserve"> Izstrādes procesā.</w:t>
      </w:r>
    </w:p>
  </w:footnote>
  <w:footnote w:id="2">
    <w:p w14:paraId="2BB2BC1E" w14:textId="77777777" w:rsidR="00482983" w:rsidRPr="00662153" w:rsidRDefault="00482983" w:rsidP="00B50972">
      <w:pPr>
        <w:pStyle w:val="FootnoteText"/>
        <w:jc w:val="both"/>
        <w:rPr>
          <w:sz w:val="16"/>
          <w:szCs w:val="16"/>
        </w:rPr>
      </w:pPr>
      <w:r w:rsidRPr="00662153">
        <w:rPr>
          <w:rStyle w:val="FootnoteReference"/>
          <w:sz w:val="16"/>
          <w:szCs w:val="16"/>
        </w:rPr>
        <w:footnoteRef/>
      </w:r>
      <w:r w:rsidRPr="00662153">
        <w:rPr>
          <w:sz w:val="16"/>
          <w:szCs w:val="16"/>
        </w:rPr>
        <w:t xml:space="preserve"> P</w:t>
      </w:r>
      <w:r>
        <w:rPr>
          <w:sz w:val="16"/>
          <w:szCs w:val="16"/>
        </w:rPr>
        <w:t>rogrammas</w:t>
      </w:r>
      <w:r w:rsidRPr="00662153">
        <w:rPr>
          <w:sz w:val="16"/>
          <w:szCs w:val="16"/>
        </w:rPr>
        <w:t xml:space="preserve"> skaņošan</w:t>
      </w:r>
      <w:r>
        <w:rPr>
          <w:sz w:val="16"/>
          <w:szCs w:val="16"/>
        </w:rPr>
        <w:t>a</w:t>
      </w:r>
      <w:r w:rsidRPr="00662153">
        <w:rPr>
          <w:sz w:val="16"/>
          <w:szCs w:val="16"/>
        </w:rPr>
        <w:t xml:space="preserve"> ar institūcijām atbilstoši Valsts sekretāru sanāksmes ietvaros saņemtajiem atkārtotajiem komentāriem. Paralēli turpinās konsultācijas ar EK. Tiek plānots P</w:t>
      </w:r>
      <w:r>
        <w:rPr>
          <w:sz w:val="16"/>
          <w:szCs w:val="16"/>
        </w:rPr>
        <w:t>rogrammu</w:t>
      </w:r>
      <w:r w:rsidRPr="00662153">
        <w:rPr>
          <w:sz w:val="16"/>
          <w:szCs w:val="16"/>
        </w:rPr>
        <w:t xml:space="preserve"> iesniegt MK līdz 2021. gada oktobra beigām/ novembra sākumā.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E693F" w14:textId="77777777" w:rsidR="00482983" w:rsidRDefault="00482983"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F87891" w14:textId="77777777" w:rsidR="00482983" w:rsidRDefault="004829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B6704" w14:textId="77777777" w:rsidR="00482983" w:rsidRPr="00706B5E" w:rsidRDefault="00482983" w:rsidP="0012622B">
    <w:pPr>
      <w:pStyle w:val="Header"/>
      <w:jc w:val="center"/>
      <w:rPr>
        <w:sz w:val="28"/>
        <w:szCs w:val="28"/>
      </w:rPr>
    </w:pPr>
    <w:r>
      <w:fldChar w:fldCharType="begin"/>
    </w:r>
    <w:r>
      <w:instrText xml:space="preserve"> PAGE   \* MERGEFORMAT </w:instrText>
    </w:r>
    <w:r>
      <w:fldChar w:fldCharType="separate"/>
    </w:r>
    <w:r>
      <w:rPr>
        <w:noProof/>
      </w:rPr>
      <w:t>11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413C7"/>
    <w:multiLevelType w:val="hybridMultilevel"/>
    <w:tmpl w:val="B122EF30"/>
    <w:lvl w:ilvl="0" w:tplc="EB629EF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3747A6"/>
    <w:multiLevelType w:val="hybridMultilevel"/>
    <w:tmpl w:val="01FA51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665B2C"/>
    <w:multiLevelType w:val="multilevel"/>
    <w:tmpl w:val="BE322F4A"/>
    <w:lvl w:ilvl="0">
      <w:start w:val="1"/>
      <w:numFmt w:val="decimal"/>
      <w:pStyle w:val="EE-paragrCharChar"/>
      <w:lvlText w:val="%1."/>
      <w:lvlJc w:val="left"/>
      <w:pPr>
        <w:tabs>
          <w:tab w:val="num" w:pos="720"/>
        </w:tabs>
        <w:ind w:left="360" w:hanging="360"/>
      </w:pPr>
      <w:rPr>
        <w:rFonts w:hint="default"/>
        <w:b w:val="0"/>
        <w:i w:val="0"/>
        <w:sz w:val="28"/>
      </w:rPr>
    </w:lvl>
    <w:lvl w:ilvl="1">
      <w:start w:val="1"/>
      <w:numFmt w:val="decimal"/>
      <w:lvlText w:val="%1.%2."/>
      <w:lvlJc w:val="left"/>
      <w:pPr>
        <w:tabs>
          <w:tab w:val="num" w:pos="1648"/>
        </w:tabs>
        <w:ind w:left="1000" w:hanging="432"/>
      </w:pPr>
      <w:rPr>
        <w:rFonts w:hint="default"/>
        <w:sz w:val="28"/>
        <w:szCs w:val="28"/>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 w15:restartNumberingAfterBreak="0">
    <w:nsid w:val="121C6EA4"/>
    <w:multiLevelType w:val="multilevel"/>
    <w:tmpl w:val="9DAE9530"/>
    <w:lvl w:ilvl="0">
      <w:start w:val="36"/>
      <w:numFmt w:val="decimal"/>
      <w:lvlText w:val="%1."/>
      <w:lvlJc w:val="left"/>
      <w:pPr>
        <w:ind w:left="480" w:hanging="480"/>
      </w:pPr>
      <w:rPr>
        <w:rFonts w:hint="default"/>
      </w:rPr>
    </w:lvl>
    <w:lvl w:ilvl="1">
      <w:start w:val="1"/>
      <w:numFmt w:val="decimal"/>
      <w:lvlText w:val="%1.%2."/>
      <w:lvlJc w:val="left"/>
      <w:pPr>
        <w:ind w:left="1196" w:hanging="48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2868" w:hanging="72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4660" w:hanging="108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452" w:hanging="1440"/>
      </w:pPr>
      <w:rPr>
        <w:rFonts w:hint="default"/>
      </w:rPr>
    </w:lvl>
    <w:lvl w:ilvl="8">
      <w:start w:val="1"/>
      <w:numFmt w:val="decimal"/>
      <w:lvlText w:val="%1.%2.%3.%4.%5.%6.%7.%8.%9."/>
      <w:lvlJc w:val="left"/>
      <w:pPr>
        <w:ind w:left="7528" w:hanging="1800"/>
      </w:pPr>
      <w:rPr>
        <w:rFonts w:hint="default"/>
      </w:rPr>
    </w:lvl>
  </w:abstractNum>
  <w:abstractNum w:abstractNumId="4" w15:restartNumberingAfterBreak="0">
    <w:nsid w:val="18885082"/>
    <w:multiLevelType w:val="hybridMultilevel"/>
    <w:tmpl w:val="2D16ECAE"/>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8B34159"/>
    <w:multiLevelType w:val="multilevel"/>
    <w:tmpl w:val="54441FD0"/>
    <w:lvl w:ilvl="0">
      <w:start w:val="3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505E7C"/>
    <w:multiLevelType w:val="multilevel"/>
    <w:tmpl w:val="EBD86694"/>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0CF330D"/>
    <w:multiLevelType w:val="hybridMultilevel"/>
    <w:tmpl w:val="E9D882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FD3332"/>
    <w:multiLevelType w:val="hybridMultilevel"/>
    <w:tmpl w:val="739ECD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F2241E3"/>
    <w:multiLevelType w:val="multilevel"/>
    <w:tmpl w:val="37460062"/>
    <w:lvl w:ilvl="0">
      <w:start w:val="1"/>
      <w:numFmt w:val="decimal"/>
      <w:lvlText w:val="%1."/>
      <w:lvlJc w:val="left"/>
      <w:pPr>
        <w:ind w:left="720" w:hanging="360"/>
      </w:pPr>
    </w:lvl>
    <w:lvl w:ilvl="1">
      <w:start w:val="8"/>
      <w:numFmt w:val="decimalZero"/>
      <w:isLgl/>
      <w:lvlText w:val="%1.%2."/>
      <w:lvlJc w:val="left"/>
      <w:pPr>
        <w:ind w:left="1500" w:hanging="1140"/>
      </w:pPr>
      <w:rPr>
        <w:rFonts w:hint="default"/>
      </w:rPr>
    </w:lvl>
    <w:lvl w:ilvl="2">
      <w:start w:val="2021"/>
      <w:numFmt w:val="decimal"/>
      <w:isLgl/>
      <w:lvlText w:val="%1.%2.%3."/>
      <w:lvlJc w:val="left"/>
      <w:pPr>
        <w:ind w:left="1500" w:hanging="1140"/>
      </w:pPr>
      <w:rPr>
        <w:rFonts w:hint="default"/>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F9578DF"/>
    <w:multiLevelType w:val="hybridMultilevel"/>
    <w:tmpl w:val="0E785D7A"/>
    <w:lvl w:ilvl="0" w:tplc="0A68BA5C">
      <w:start w:val="2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BC7651D"/>
    <w:multiLevelType w:val="hybridMultilevel"/>
    <w:tmpl w:val="C25E0A12"/>
    <w:lvl w:ilvl="0" w:tplc="01A0A168">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F46667C"/>
    <w:multiLevelType w:val="multilevel"/>
    <w:tmpl w:val="B170AB50"/>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FF943A7"/>
    <w:multiLevelType w:val="hybridMultilevel"/>
    <w:tmpl w:val="36C0B852"/>
    <w:lvl w:ilvl="0" w:tplc="FF32D718">
      <w:start w:val="2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6803330"/>
    <w:multiLevelType w:val="multilevel"/>
    <w:tmpl w:val="73E4922C"/>
    <w:lvl w:ilvl="0">
      <w:start w:val="1"/>
      <w:numFmt w:val="decimal"/>
      <w:lvlText w:val="%1."/>
      <w:lvlJc w:val="left"/>
      <w:pPr>
        <w:ind w:left="786"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5" w15:restartNumberingAfterBreak="0">
    <w:nsid w:val="5B3E1E83"/>
    <w:multiLevelType w:val="hybridMultilevel"/>
    <w:tmpl w:val="D96EF04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5DA95614"/>
    <w:multiLevelType w:val="hybridMultilevel"/>
    <w:tmpl w:val="89AE76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6482D2D"/>
    <w:multiLevelType w:val="hybridMultilevel"/>
    <w:tmpl w:val="8DC2F82A"/>
    <w:lvl w:ilvl="0" w:tplc="F5348D58">
      <w:start w:val="2"/>
      <w:numFmt w:val="decimal"/>
      <w:lvlText w:val="%1."/>
      <w:lvlJc w:val="left"/>
      <w:pPr>
        <w:ind w:left="8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9244C3E"/>
    <w:multiLevelType w:val="multilevel"/>
    <w:tmpl w:val="60A4D920"/>
    <w:lvl w:ilvl="0">
      <w:start w:val="36"/>
      <w:numFmt w:val="decimal"/>
      <w:lvlText w:val="%1."/>
      <w:lvlJc w:val="left"/>
      <w:pPr>
        <w:ind w:left="480" w:hanging="480"/>
      </w:pPr>
      <w:rPr>
        <w:rFonts w:hint="default"/>
      </w:rPr>
    </w:lvl>
    <w:lvl w:ilvl="1">
      <w:start w:val="1"/>
      <w:numFmt w:val="decimal"/>
      <w:lvlText w:val="%1.%2."/>
      <w:lvlJc w:val="left"/>
      <w:pPr>
        <w:ind w:left="1196" w:hanging="48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2868" w:hanging="72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4660" w:hanging="108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452" w:hanging="1440"/>
      </w:pPr>
      <w:rPr>
        <w:rFonts w:hint="default"/>
      </w:rPr>
    </w:lvl>
    <w:lvl w:ilvl="8">
      <w:start w:val="1"/>
      <w:numFmt w:val="decimal"/>
      <w:lvlText w:val="%1.%2.%3.%4.%5.%6.%7.%8.%9."/>
      <w:lvlJc w:val="left"/>
      <w:pPr>
        <w:ind w:left="7528" w:hanging="1800"/>
      </w:pPr>
      <w:rPr>
        <w:rFonts w:hint="default"/>
      </w:rPr>
    </w:lvl>
  </w:abstractNum>
  <w:abstractNum w:abstractNumId="19" w15:restartNumberingAfterBreak="0">
    <w:nsid w:val="6C0F4A66"/>
    <w:multiLevelType w:val="hybridMultilevel"/>
    <w:tmpl w:val="70B2E740"/>
    <w:lvl w:ilvl="0" w:tplc="0426000F">
      <w:start w:val="1"/>
      <w:numFmt w:val="decimal"/>
      <w:lvlText w:val="%1."/>
      <w:lvlJc w:val="left"/>
      <w:pPr>
        <w:ind w:left="840" w:hanging="360"/>
      </w:p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20" w15:restartNumberingAfterBreak="0">
    <w:nsid w:val="78BA4A49"/>
    <w:multiLevelType w:val="hybridMultilevel"/>
    <w:tmpl w:val="8F9257BC"/>
    <w:lvl w:ilvl="0" w:tplc="5B820FC0">
      <w:start w:val="7"/>
      <w:numFmt w:val="decimal"/>
      <w:lvlText w:val="(%1)"/>
      <w:lvlJc w:val="left"/>
      <w:pPr>
        <w:ind w:left="36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9493A20"/>
    <w:multiLevelType w:val="multilevel"/>
    <w:tmpl w:val="54B63036"/>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1">
    <w:nsid w:val="7C9113EC"/>
    <w:multiLevelType w:val="hybridMultilevel"/>
    <w:tmpl w:val="A858BA18"/>
    <w:lvl w:ilvl="0" w:tplc="63FE8CE2">
      <w:start w:val="1"/>
      <w:numFmt w:val="decimal"/>
      <w:lvlText w:val="%1."/>
      <w:lvlJc w:val="left"/>
      <w:pPr>
        <w:ind w:left="1211" w:hanging="360"/>
      </w:pPr>
      <w:rPr>
        <w:rFonts w:hint="default"/>
      </w:rPr>
    </w:lvl>
    <w:lvl w:ilvl="1" w:tplc="5232D10C" w:tentative="1">
      <w:start w:val="1"/>
      <w:numFmt w:val="lowerLetter"/>
      <w:lvlText w:val="%2."/>
      <w:lvlJc w:val="left"/>
      <w:pPr>
        <w:ind w:left="1931" w:hanging="360"/>
      </w:pPr>
    </w:lvl>
    <w:lvl w:ilvl="2" w:tplc="300210B4" w:tentative="1">
      <w:start w:val="1"/>
      <w:numFmt w:val="lowerRoman"/>
      <w:lvlText w:val="%3."/>
      <w:lvlJc w:val="right"/>
      <w:pPr>
        <w:ind w:left="2651" w:hanging="180"/>
      </w:pPr>
    </w:lvl>
    <w:lvl w:ilvl="3" w:tplc="3A5E9482" w:tentative="1">
      <w:start w:val="1"/>
      <w:numFmt w:val="decimal"/>
      <w:lvlText w:val="%4."/>
      <w:lvlJc w:val="left"/>
      <w:pPr>
        <w:ind w:left="3371" w:hanging="360"/>
      </w:pPr>
    </w:lvl>
    <w:lvl w:ilvl="4" w:tplc="C53AD09E" w:tentative="1">
      <w:start w:val="1"/>
      <w:numFmt w:val="lowerLetter"/>
      <w:lvlText w:val="%5."/>
      <w:lvlJc w:val="left"/>
      <w:pPr>
        <w:ind w:left="4091" w:hanging="360"/>
      </w:pPr>
    </w:lvl>
    <w:lvl w:ilvl="5" w:tplc="DC86A0D2" w:tentative="1">
      <w:start w:val="1"/>
      <w:numFmt w:val="lowerRoman"/>
      <w:lvlText w:val="%6."/>
      <w:lvlJc w:val="right"/>
      <w:pPr>
        <w:ind w:left="4811" w:hanging="180"/>
      </w:pPr>
    </w:lvl>
    <w:lvl w:ilvl="6" w:tplc="1526D2AC" w:tentative="1">
      <w:start w:val="1"/>
      <w:numFmt w:val="decimal"/>
      <w:lvlText w:val="%7."/>
      <w:lvlJc w:val="left"/>
      <w:pPr>
        <w:ind w:left="5531" w:hanging="360"/>
      </w:pPr>
    </w:lvl>
    <w:lvl w:ilvl="7" w:tplc="C262DAD6" w:tentative="1">
      <w:start w:val="1"/>
      <w:numFmt w:val="lowerLetter"/>
      <w:lvlText w:val="%8."/>
      <w:lvlJc w:val="left"/>
      <w:pPr>
        <w:ind w:left="6251" w:hanging="360"/>
      </w:pPr>
    </w:lvl>
    <w:lvl w:ilvl="8" w:tplc="EAB23452" w:tentative="1">
      <w:start w:val="1"/>
      <w:numFmt w:val="lowerRoman"/>
      <w:lvlText w:val="%9."/>
      <w:lvlJc w:val="right"/>
      <w:pPr>
        <w:ind w:left="6971" w:hanging="180"/>
      </w:pPr>
    </w:lvl>
  </w:abstractNum>
  <w:abstractNum w:abstractNumId="23" w15:restartNumberingAfterBreak="0">
    <w:nsid w:val="7FCE5362"/>
    <w:multiLevelType w:val="multilevel"/>
    <w:tmpl w:val="4ADEABD0"/>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9"/>
  </w:num>
  <w:num w:numId="4">
    <w:abstractNumId w:val="9"/>
  </w:num>
  <w:num w:numId="5">
    <w:abstractNumId w:val="16"/>
  </w:num>
  <w:num w:numId="6">
    <w:abstractNumId w:val="18"/>
  </w:num>
  <w:num w:numId="7">
    <w:abstractNumId w:val="3"/>
  </w:num>
  <w:num w:numId="8">
    <w:abstractNumId w:val="5"/>
  </w:num>
  <w:num w:numId="9">
    <w:abstractNumId w:val="12"/>
  </w:num>
  <w:num w:numId="10">
    <w:abstractNumId w:val="23"/>
  </w:num>
  <w:num w:numId="11">
    <w:abstractNumId w:val="4"/>
  </w:num>
  <w:num w:numId="12">
    <w:abstractNumId w:val="14"/>
  </w:num>
  <w:num w:numId="13">
    <w:abstractNumId w:val="21"/>
  </w:num>
  <w:num w:numId="14">
    <w:abstractNumId w:val="6"/>
  </w:num>
  <w:num w:numId="15">
    <w:abstractNumId w:val="22"/>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5"/>
  </w:num>
  <w:num w:numId="19">
    <w:abstractNumId w:val="17"/>
  </w:num>
  <w:num w:numId="20">
    <w:abstractNumId w:val="8"/>
  </w:num>
  <w:num w:numId="21">
    <w:abstractNumId w:val="20"/>
  </w:num>
  <w:num w:numId="22">
    <w:abstractNumId w:val="11"/>
  </w:num>
  <w:num w:numId="23">
    <w:abstractNumId w:val="13"/>
  </w:num>
  <w:num w:numId="24">
    <w:abstractNumId w:val="10"/>
  </w:num>
  <w:num w:numId="25">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86CE4"/>
    <w:rsid w:val="00000582"/>
    <w:rsid w:val="00000EC1"/>
    <w:rsid w:val="00001C1C"/>
    <w:rsid w:val="00001F89"/>
    <w:rsid w:val="0000319F"/>
    <w:rsid w:val="0000356B"/>
    <w:rsid w:val="00003C53"/>
    <w:rsid w:val="00003E8F"/>
    <w:rsid w:val="00004342"/>
    <w:rsid w:val="0000456E"/>
    <w:rsid w:val="00004FB2"/>
    <w:rsid w:val="000055EA"/>
    <w:rsid w:val="00005820"/>
    <w:rsid w:val="0000665F"/>
    <w:rsid w:val="00006BF1"/>
    <w:rsid w:val="0001118D"/>
    <w:rsid w:val="0001131F"/>
    <w:rsid w:val="00011663"/>
    <w:rsid w:val="000123EE"/>
    <w:rsid w:val="0001249F"/>
    <w:rsid w:val="000125C0"/>
    <w:rsid w:val="00012630"/>
    <w:rsid w:val="0001270C"/>
    <w:rsid w:val="000136AA"/>
    <w:rsid w:val="0001379E"/>
    <w:rsid w:val="00013B4C"/>
    <w:rsid w:val="00013BF6"/>
    <w:rsid w:val="00014087"/>
    <w:rsid w:val="00015474"/>
    <w:rsid w:val="0001554C"/>
    <w:rsid w:val="00015B94"/>
    <w:rsid w:val="00015D42"/>
    <w:rsid w:val="00015D99"/>
    <w:rsid w:val="00015DE5"/>
    <w:rsid w:val="0001701A"/>
    <w:rsid w:val="000172E2"/>
    <w:rsid w:val="00017449"/>
    <w:rsid w:val="0001796F"/>
    <w:rsid w:val="00017DE0"/>
    <w:rsid w:val="00017DEE"/>
    <w:rsid w:val="00020249"/>
    <w:rsid w:val="0002143B"/>
    <w:rsid w:val="00021753"/>
    <w:rsid w:val="00022338"/>
    <w:rsid w:val="0002246B"/>
    <w:rsid w:val="0002296A"/>
    <w:rsid w:val="00022B0F"/>
    <w:rsid w:val="00022B9A"/>
    <w:rsid w:val="00022D15"/>
    <w:rsid w:val="000230A8"/>
    <w:rsid w:val="000234D5"/>
    <w:rsid w:val="00023532"/>
    <w:rsid w:val="00023FD6"/>
    <w:rsid w:val="0002416A"/>
    <w:rsid w:val="000249AE"/>
    <w:rsid w:val="00024AB8"/>
    <w:rsid w:val="00024CCD"/>
    <w:rsid w:val="00024D20"/>
    <w:rsid w:val="000253DB"/>
    <w:rsid w:val="000273EF"/>
    <w:rsid w:val="000278A7"/>
    <w:rsid w:val="000278E7"/>
    <w:rsid w:val="00027A63"/>
    <w:rsid w:val="00027F9D"/>
    <w:rsid w:val="00030751"/>
    <w:rsid w:val="000307B5"/>
    <w:rsid w:val="000309F2"/>
    <w:rsid w:val="00031056"/>
    <w:rsid w:val="00031070"/>
    <w:rsid w:val="00032457"/>
    <w:rsid w:val="000325B0"/>
    <w:rsid w:val="0003302C"/>
    <w:rsid w:val="000336E1"/>
    <w:rsid w:val="0003413A"/>
    <w:rsid w:val="0003420D"/>
    <w:rsid w:val="0003444B"/>
    <w:rsid w:val="000349CA"/>
    <w:rsid w:val="00035291"/>
    <w:rsid w:val="0003557A"/>
    <w:rsid w:val="00035C06"/>
    <w:rsid w:val="0003620A"/>
    <w:rsid w:val="000362FA"/>
    <w:rsid w:val="000364DE"/>
    <w:rsid w:val="000366DF"/>
    <w:rsid w:val="00036960"/>
    <w:rsid w:val="0003704E"/>
    <w:rsid w:val="000376CD"/>
    <w:rsid w:val="00037AA0"/>
    <w:rsid w:val="00037C72"/>
    <w:rsid w:val="00037FBC"/>
    <w:rsid w:val="0004054C"/>
    <w:rsid w:val="00040A5C"/>
    <w:rsid w:val="00041EC3"/>
    <w:rsid w:val="00041F5D"/>
    <w:rsid w:val="00042195"/>
    <w:rsid w:val="00042D97"/>
    <w:rsid w:val="00043005"/>
    <w:rsid w:val="0004320E"/>
    <w:rsid w:val="0004345F"/>
    <w:rsid w:val="0004355D"/>
    <w:rsid w:val="00043F35"/>
    <w:rsid w:val="00044026"/>
    <w:rsid w:val="00044766"/>
    <w:rsid w:val="00046075"/>
    <w:rsid w:val="00046CAD"/>
    <w:rsid w:val="00046F5C"/>
    <w:rsid w:val="00047385"/>
    <w:rsid w:val="00047451"/>
    <w:rsid w:val="0005007A"/>
    <w:rsid w:val="000504CE"/>
    <w:rsid w:val="0005053A"/>
    <w:rsid w:val="00050554"/>
    <w:rsid w:val="00052749"/>
    <w:rsid w:val="00052978"/>
    <w:rsid w:val="00052DC3"/>
    <w:rsid w:val="00053706"/>
    <w:rsid w:val="00053960"/>
    <w:rsid w:val="00053B1E"/>
    <w:rsid w:val="00053E00"/>
    <w:rsid w:val="00053E04"/>
    <w:rsid w:val="0005490B"/>
    <w:rsid w:val="00055B0E"/>
    <w:rsid w:val="00055F25"/>
    <w:rsid w:val="00056986"/>
    <w:rsid w:val="000579E6"/>
    <w:rsid w:val="00060004"/>
    <w:rsid w:val="00060E03"/>
    <w:rsid w:val="0006194F"/>
    <w:rsid w:val="000634D6"/>
    <w:rsid w:val="00063720"/>
    <w:rsid w:val="000641CE"/>
    <w:rsid w:val="00064733"/>
    <w:rsid w:val="00065271"/>
    <w:rsid w:val="00065375"/>
    <w:rsid w:val="0006550C"/>
    <w:rsid w:val="000658DB"/>
    <w:rsid w:val="00066176"/>
    <w:rsid w:val="0006618D"/>
    <w:rsid w:val="0006686B"/>
    <w:rsid w:val="00066885"/>
    <w:rsid w:val="0006694E"/>
    <w:rsid w:val="00066A37"/>
    <w:rsid w:val="00066B1A"/>
    <w:rsid w:val="00066F05"/>
    <w:rsid w:val="00067AEF"/>
    <w:rsid w:val="00067F4B"/>
    <w:rsid w:val="00070B8B"/>
    <w:rsid w:val="00070DA7"/>
    <w:rsid w:val="00070E32"/>
    <w:rsid w:val="0007176B"/>
    <w:rsid w:val="00072628"/>
    <w:rsid w:val="000728ED"/>
    <w:rsid w:val="00072ADB"/>
    <w:rsid w:val="00072EA2"/>
    <w:rsid w:val="000733F5"/>
    <w:rsid w:val="000733FF"/>
    <w:rsid w:val="00073B40"/>
    <w:rsid w:val="00074FD7"/>
    <w:rsid w:val="0007577A"/>
    <w:rsid w:val="00075923"/>
    <w:rsid w:val="000775D0"/>
    <w:rsid w:val="00080552"/>
    <w:rsid w:val="000811A4"/>
    <w:rsid w:val="00081210"/>
    <w:rsid w:val="00081479"/>
    <w:rsid w:val="00081B0F"/>
    <w:rsid w:val="00081EC2"/>
    <w:rsid w:val="0008282D"/>
    <w:rsid w:val="0008283D"/>
    <w:rsid w:val="00082B4C"/>
    <w:rsid w:val="00083090"/>
    <w:rsid w:val="00083214"/>
    <w:rsid w:val="000832C8"/>
    <w:rsid w:val="00083B8F"/>
    <w:rsid w:val="00083F6D"/>
    <w:rsid w:val="000845E3"/>
    <w:rsid w:val="00084B11"/>
    <w:rsid w:val="00085322"/>
    <w:rsid w:val="0008656F"/>
    <w:rsid w:val="00086AB9"/>
    <w:rsid w:val="00086BCE"/>
    <w:rsid w:val="00086F36"/>
    <w:rsid w:val="00090168"/>
    <w:rsid w:val="00090BD1"/>
    <w:rsid w:val="00090C76"/>
    <w:rsid w:val="00091033"/>
    <w:rsid w:val="0009153B"/>
    <w:rsid w:val="00091EC8"/>
    <w:rsid w:val="00091F10"/>
    <w:rsid w:val="00091F28"/>
    <w:rsid w:val="0009231C"/>
    <w:rsid w:val="0009302B"/>
    <w:rsid w:val="00093EC2"/>
    <w:rsid w:val="000948D9"/>
    <w:rsid w:val="00094943"/>
    <w:rsid w:val="000958A2"/>
    <w:rsid w:val="00095F3F"/>
    <w:rsid w:val="000965E7"/>
    <w:rsid w:val="0009677F"/>
    <w:rsid w:val="000A0041"/>
    <w:rsid w:val="000A06FC"/>
    <w:rsid w:val="000A13EC"/>
    <w:rsid w:val="000A1A02"/>
    <w:rsid w:val="000A28BF"/>
    <w:rsid w:val="000A32A1"/>
    <w:rsid w:val="000A4035"/>
    <w:rsid w:val="000A4590"/>
    <w:rsid w:val="000A483A"/>
    <w:rsid w:val="000A489A"/>
    <w:rsid w:val="000A4A41"/>
    <w:rsid w:val="000A4E57"/>
    <w:rsid w:val="000A55CD"/>
    <w:rsid w:val="000A55D2"/>
    <w:rsid w:val="000A5658"/>
    <w:rsid w:val="000A64D3"/>
    <w:rsid w:val="000A656D"/>
    <w:rsid w:val="000A65E6"/>
    <w:rsid w:val="000A6A96"/>
    <w:rsid w:val="000A77B9"/>
    <w:rsid w:val="000A7842"/>
    <w:rsid w:val="000A7A0A"/>
    <w:rsid w:val="000A7EA7"/>
    <w:rsid w:val="000B0403"/>
    <w:rsid w:val="000B057B"/>
    <w:rsid w:val="000B06E7"/>
    <w:rsid w:val="000B0C94"/>
    <w:rsid w:val="000B10C2"/>
    <w:rsid w:val="000B15E5"/>
    <w:rsid w:val="000B2382"/>
    <w:rsid w:val="000B2528"/>
    <w:rsid w:val="000B3171"/>
    <w:rsid w:val="000B34A5"/>
    <w:rsid w:val="000B4746"/>
    <w:rsid w:val="000B5DFF"/>
    <w:rsid w:val="000B62FB"/>
    <w:rsid w:val="000B65C0"/>
    <w:rsid w:val="000B6967"/>
    <w:rsid w:val="000B6ED2"/>
    <w:rsid w:val="000B6FB9"/>
    <w:rsid w:val="000B70DC"/>
    <w:rsid w:val="000B7150"/>
    <w:rsid w:val="000B788D"/>
    <w:rsid w:val="000B7966"/>
    <w:rsid w:val="000B7CB1"/>
    <w:rsid w:val="000C0289"/>
    <w:rsid w:val="000C059B"/>
    <w:rsid w:val="000C0AE6"/>
    <w:rsid w:val="000C0D0D"/>
    <w:rsid w:val="000C0FDF"/>
    <w:rsid w:val="000C1162"/>
    <w:rsid w:val="000C162C"/>
    <w:rsid w:val="000C1957"/>
    <w:rsid w:val="000C1FA6"/>
    <w:rsid w:val="000C2555"/>
    <w:rsid w:val="000C26F5"/>
    <w:rsid w:val="000C3264"/>
    <w:rsid w:val="000C3545"/>
    <w:rsid w:val="000C390B"/>
    <w:rsid w:val="000C465C"/>
    <w:rsid w:val="000C498A"/>
    <w:rsid w:val="000C4C16"/>
    <w:rsid w:val="000C56FC"/>
    <w:rsid w:val="000C637C"/>
    <w:rsid w:val="000C63E1"/>
    <w:rsid w:val="000C773B"/>
    <w:rsid w:val="000C7907"/>
    <w:rsid w:val="000C7A11"/>
    <w:rsid w:val="000C7A76"/>
    <w:rsid w:val="000C7F5E"/>
    <w:rsid w:val="000D00AC"/>
    <w:rsid w:val="000D0865"/>
    <w:rsid w:val="000D0A20"/>
    <w:rsid w:val="000D0AED"/>
    <w:rsid w:val="000D1B4A"/>
    <w:rsid w:val="000D3602"/>
    <w:rsid w:val="000D385A"/>
    <w:rsid w:val="000D3C34"/>
    <w:rsid w:val="000D476A"/>
    <w:rsid w:val="000D4C83"/>
    <w:rsid w:val="000D4D89"/>
    <w:rsid w:val="000D532D"/>
    <w:rsid w:val="000D6610"/>
    <w:rsid w:val="000D6BBD"/>
    <w:rsid w:val="000D74CF"/>
    <w:rsid w:val="000D7751"/>
    <w:rsid w:val="000D7A29"/>
    <w:rsid w:val="000D7C23"/>
    <w:rsid w:val="000D7C72"/>
    <w:rsid w:val="000E03E5"/>
    <w:rsid w:val="000E09E9"/>
    <w:rsid w:val="000E0A16"/>
    <w:rsid w:val="000E1B06"/>
    <w:rsid w:val="000E1BFA"/>
    <w:rsid w:val="000E2142"/>
    <w:rsid w:val="000E2156"/>
    <w:rsid w:val="000E21D0"/>
    <w:rsid w:val="000E2A38"/>
    <w:rsid w:val="000E2ACC"/>
    <w:rsid w:val="000E2E09"/>
    <w:rsid w:val="000E406E"/>
    <w:rsid w:val="000E5509"/>
    <w:rsid w:val="000E585F"/>
    <w:rsid w:val="000E6635"/>
    <w:rsid w:val="000E66F8"/>
    <w:rsid w:val="000E7F4B"/>
    <w:rsid w:val="000F054F"/>
    <w:rsid w:val="000F079D"/>
    <w:rsid w:val="000F079E"/>
    <w:rsid w:val="000F0D9D"/>
    <w:rsid w:val="000F1D56"/>
    <w:rsid w:val="000F1EB5"/>
    <w:rsid w:val="000F2534"/>
    <w:rsid w:val="000F269C"/>
    <w:rsid w:val="000F28D9"/>
    <w:rsid w:val="000F2D43"/>
    <w:rsid w:val="000F2F9A"/>
    <w:rsid w:val="000F3AA0"/>
    <w:rsid w:val="000F41E2"/>
    <w:rsid w:val="000F45E7"/>
    <w:rsid w:val="000F4AEB"/>
    <w:rsid w:val="000F4B40"/>
    <w:rsid w:val="000F4C3B"/>
    <w:rsid w:val="000F4E7B"/>
    <w:rsid w:val="000F57C3"/>
    <w:rsid w:val="000F5C37"/>
    <w:rsid w:val="000F5DF0"/>
    <w:rsid w:val="000F5F82"/>
    <w:rsid w:val="000F61BE"/>
    <w:rsid w:val="000F6A0B"/>
    <w:rsid w:val="000F6E0D"/>
    <w:rsid w:val="000F6FFE"/>
    <w:rsid w:val="000F7695"/>
    <w:rsid w:val="00100941"/>
    <w:rsid w:val="00100B9D"/>
    <w:rsid w:val="00101125"/>
    <w:rsid w:val="001011B7"/>
    <w:rsid w:val="001012E3"/>
    <w:rsid w:val="001017C6"/>
    <w:rsid w:val="00101EEB"/>
    <w:rsid w:val="00102B81"/>
    <w:rsid w:val="00102FBC"/>
    <w:rsid w:val="00103001"/>
    <w:rsid w:val="00103655"/>
    <w:rsid w:val="0010375A"/>
    <w:rsid w:val="001037F3"/>
    <w:rsid w:val="001038ED"/>
    <w:rsid w:val="001042B0"/>
    <w:rsid w:val="00104429"/>
    <w:rsid w:val="0010594A"/>
    <w:rsid w:val="00106DEB"/>
    <w:rsid w:val="00106F4F"/>
    <w:rsid w:val="001071D3"/>
    <w:rsid w:val="00107408"/>
    <w:rsid w:val="001075A8"/>
    <w:rsid w:val="00110259"/>
    <w:rsid w:val="001105C8"/>
    <w:rsid w:val="001106F6"/>
    <w:rsid w:val="00110AA9"/>
    <w:rsid w:val="0011215A"/>
    <w:rsid w:val="0011243E"/>
    <w:rsid w:val="0011254D"/>
    <w:rsid w:val="001129FD"/>
    <w:rsid w:val="00112D17"/>
    <w:rsid w:val="001139C2"/>
    <w:rsid w:val="00113EEF"/>
    <w:rsid w:val="00114250"/>
    <w:rsid w:val="00114559"/>
    <w:rsid w:val="00114EA9"/>
    <w:rsid w:val="00114F71"/>
    <w:rsid w:val="00115D0C"/>
    <w:rsid w:val="00115ED0"/>
    <w:rsid w:val="001162BD"/>
    <w:rsid w:val="0011683C"/>
    <w:rsid w:val="00116FFA"/>
    <w:rsid w:val="00117648"/>
    <w:rsid w:val="001179E8"/>
    <w:rsid w:val="00117BFA"/>
    <w:rsid w:val="00117EC8"/>
    <w:rsid w:val="0012021B"/>
    <w:rsid w:val="00121299"/>
    <w:rsid w:val="001212ED"/>
    <w:rsid w:val="0012222D"/>
    <w:rsid w:val="001227C0"/>
    <w:rsid w:val="00124080"/>
    <w:rsid w:val="001255E6"/>
    <w:rsid w:val="0012622B"/>
    <w:rsid w:val="00126D1D"/>
    <w:rsid w:val="00127527"/>
    <w:rsid w:val="00127968"/>
    <w:rsid w:val="00127EAB"/>
    <w:rsid w:val="00130386"/>
    <w:rsid w:val="0013053A"/>
    <w:rsid w:val="0013066A"/>
    <w:rsid w:val="001306FB"/>
    <w:rsid w:val="001315C5"/>
    <w:rsid w:val="001315EF"/>
    <w:rsid w:val="00131863"/>
    <w:rsid w:val="00131C78"/>
    <w:rsid w:val="00131F39"/>
    <w:rsid w:val="00132375"/>
    <w:rsid w:val="00132644"/>
    <w:rsid w:val="00132E73"/>
    <w:rsid w:val="001330BD"/>
    <w:rsid w:val="00133505"/>
    <w:rsid w:val="00133C94"/>
    <w:rsid w:val="00134124"/>
    <w:rsid w:val="00134168"/>
    <w:rsid w:val="00134188"/>
    <w:rsid w:val="001344B7"/>
    <w:rsid w:val="001347BE"/>
    <w:rsid w:val="00135584"/>
    <w:rsid w:val="001368ED"/>
    <w:rsid w:val="00137015"/>
    <w:rsid w:val="00137403"/>
    <w:rsid w:val="00137DA0"/>
    <w:rsid w:val="001401A5"/>
    <w:rsid w:val="00140706"/>
    <w:rsid w:val="0014122A"/>
    <w:rsid w:val="00141270"/>
    <w:rsid w:val="00141E85"/>
    <w:rsid w:val="001422CC"/>
    <w:rsid w:val="00142AEA"/>
    <w:rsid w:val="0014319C"/>
    <w:rsid w:val="001436B3"/>
    <w:rsid w:val="00143976"/>
    <w:rsid w:val="00143DAC"/>
    <w:rsid w:val="0014439E"/>
    <w:rsid w:val="00144622"/>
    <w:rsid w:val="00144781"/>
    <w:rsid w:val="00144917"/>
    <w:rsid w:val="0014702D"/>
    <w:rsid w:val="00147596"/>
    <w:rsid w:val="00147A85"/>
    <w:rsid w:val="0015013B"/>
    <w:rsid w:val="00150BCE"/>
    <w:rsid w:val="00150EEC"/>
    <w:rsid w:val="0015149B"/>
    <w:rsid w:val="00151D39"/>
    <w:rsid w:val="001524D5"/>
    <w:rsid w:val="00152718"/>
    <w:rsid w:val="0015294A"/>
    <w:rsid w:val="001530CF"/>
    <w:rsid w:val="00153F12"/>
    <w:rsid w:val="001543DB"/>
    <w:rsid w:val="001545D8"/>
    <w:rsid w:val="00155473"/>
    <w:rsid w:val="001554D7"/>
    <w:rsid w:val="0015577D"/>
    <w:rsid w:val="00155DC2"/>
    <w:rsid w:val="00156D90"/>
    <w:rsid w:val="00156E9F"/>
    <w:rsid w:val="001574D1"/>
    <w:rsid w:val="001575B5"/>
    <w:rsid w:val="00157A57"/>
    <w:rsid w:val="00157DB6"/>
    <w:rsid w:val="00157EC2"/>
    <w:rsid w:val="00161EE9"/>
    <w:rsid w:val="0016232D"/>
    <w:rsid w:val="00162A68"/>
    <w:rsid w:val="00162BBC"/>
    <w:rsid w:val="00162E08"/>
    <w:rsid w:val="001633F1"/>
    <w:rsid w:val="00164381"/>
    <w:rsid w:val="00164819"/>
    <w:rsid w:val="00164A44"/>
    <w:rsid w:val="0016531E"/>
    <w:rsid w:val="00165417"/>
    <w:rsid w:val="0016565C"/>
    <w:rsid w:val="0016567D"/>
    <w:rsid w:val="00165F58"/>
    <w:rsid w:val="0016603F"/>
    <w:rsid w:val="00166314"/>
    <w:rsid w:val="00166746"/>
    <w:rsid w:val="00166ADC"/>
    <w:rsid w:val="001674DB"/>
    <w:rsid w:val="0016751F"/>
    <w:rsid w:val="00167590"/>
    <w:rsid w:val="00167918"/>
    <w:rsid w:val="00167C1E"/>
    <w:rsid w:val="00170127"/>
    <w:rsid w:val="0017043B"/>
    <w:rsid w:val="001706A1"/>
    <w:rsid w:val="0017086A"/>
    <w:rsid w:val="00170914"/>
    <w:rsid w:val="00170A2D"/>
    <w:rsid w:val="00170A9C"/>
    <w:rsid w:val="00170DF2"/>
    <w:rsid w:val="001712A2"/>
    <w:rsid w:val="00172040"/>
    <w:rsid w:val="0017214D"/>
    <w:rsid w:val="001723B3"/>
    <w:rsid w:val="0017284E"/>
    <w:rsid w:val="001729AC"/>
    <w:rsid w:val="00172D17"/>
    <w:rsid w:val="00173B94"/>
    <w:rsid w:val="001743B9"/>
    <w:rsid w:val="00174822"/>
    <w:rsid w:val="00174841"/>
    <w:rsid w:val="00175043"/>
    <w:rsid w:val="00175403"/>
    <w:rsid w:val="001761FD"/>
    <w:rsid w:val="001762D9"/>
    <w:rsid w:val="001769DB"/>
    <w:rsid w:val="00177937"/>
    <w:rsid w:val="00177D61"/>
    <w:rsid w:val="00177DE8"/>
    <w:rsid w:val="00177ECD"/>
    <w:rsid w:val="00180125"/>
    <w:rsid w:val="001808CA"/>
    <w:rsid w:val="00180923"/>
    <w:rsid w:val="00180CE5"/>
    <w:rsid w:val="00181483"/>
    <w:rsid w:val="00181BAA"/>
    <w:rsid w:val="00181C3C"/>
    <w:rsid w:val="00181D2D"/>
    <w:rsid w:val="0018210A"/>
    <w:rsid w:val="00182DE0"/>
    <w:rsid w:val="00183468"/>
    <w:rsid w:val="0018367A"/>
    <w:rsid w:val="0018386C"/>
    <w:rsid w:val="00183D51"/>
    <w:rsid w:val="00184479"/>
    <w:rsid w:val="0018472C"/>
    <w:rsid w:val="00184838"/>
    <w:rsid w:val="00185755"/>
    <w:rsid w:val="001864A7"/>
    <w:rsid w:val="0018671A"/>
    <w:rsid w:val="00186AA5"/>
    <w:rsid w:val="0018725F"/>
    <w:rsid w:val="00187398"/>
    <w:rsid w:val="0018779E"/>
    <w:rsid w:val="001877A4"/>
    <w:rsid w:val="001877D8"/>
    <w:rsid w:val="0018797C"/>
    <w:rsid w:val="00187F73"/>
    <w:rsid w:val="00187FB0"/>
    <w:rsid w:val="001902E9"/>
    <w:rsid w:val="00190327"/>
    <w:rsid w:val="00190A0A"/>
    <w:rsid w:val="00191653"/>
    <w:rsid w:val="001926F2"/>
    <w:rsid w:val="001929B7"/>
    <w:rsid w:val="00192B74"/>
    <w:rsid w:val="00193BCE"/>
    <w:rsid w:val="00193F72"/>
    <w:rsid w:val="001940E5"/>
    <w:rsid w:val="00194B87"/>
    <w:rsid w:val="0019532C"/>
    <w:rsid w:val="001955DD"/>
    <w:rsid w:val="0019569A"/>
    <w:rsid w:val="001958E5"/>
    <w:rsid w:val="00195962"/>
    <w:rsid w:val="00195A15"/>
    <w:rsid w:val="0019664C"/>
    <w:rsid w:val="00196D7A"/>
    <w:rsid w:val="00196E8D"/>
    <w:rsid w:val="00197044"/>
    <w:rsid w:val="00197533"/>
    <w:rsid w:val="001975AE"/>
    <w:rsid w:val="001977E7"/>
    <w:rsid w:val="00197CCA"/>
    <w:rsid w:val="001A09E2"/>
    <w:rsid w:val="001A0D8A"/>
    <w:rsid w:val="001A1577"/>
    <w:rsid w:val="001A192D"/>
    <w:rsid w:val="001A1AE4"/>
    <w:rsid w:val="001A2074"/>
    <w:rsid w:val="001A2D8A"/>
    <w:rsid w:val="001A39DE"/>
    <w:rsid w:val="001A43CE"/>
    <w:rsid w:val="001A4539"/>
    <w:rsid w:val="001A4BC3"/>
    <w:rsid w:val="001A5814"/>
    <w:rsid w:val="001A5883"/>
    <w:rsid w:val="001A5D67"/>
    <w:rsid w:val="001A5DB9"/>
    <w:rsid w:val="001A660B"/>
    <w:rsid w:val="001A7C72"/>
    <w:rsid w:val="001B04D0"/>
    <w:rsid w:val="001B0584"/>
    <w:rsid w:val="001B084B"/>
    <w:rsid w:val="001B0A09"/>
    <w:rsid w:val="001B0AB7"/>
    <w:rsid w:val="001B0CEC"/>
    <w:rsid w:val="001B0FFC"/>
    <w:rsid w:val="001B1379"/>
    <w:rsid w:val="001B1B40"/>
    <w:rsid w:val="001B1CF2"/>
    <w:rsid w:val="001B204F"/>
    <w:rsid w:val="001B3322"/>
    <w:rsid w:val="001B3788"/>
    <w:rsid w:val="001B4388"/>
    <w:rsid w:val="001B463E"/>
    <w:rsid w:val="001B49E0"/>
    <w:rsid w:val="001B4ECF"/>
    <w:rsid w:val="001B513A"/>
    <w:rsid w:val="001B5377"/>
    <w:rsid w:val="001B6296"/>
    <w:rsid w:val="001B6329"/>
    <w:rsid w:val="001B6543"/>
    <w:rsid w:val="001B6553"/>
    <w:rsid w:val="001B6647"/>
    <w:rsid w:val="001B6776"/>
    <w:rsid w:val="001B6796"/>
    <w:rsid w:val="001B6A47"/>
    <w:rsid w:val="001B6B0A"/>
    <w:rsid w:val="001B6C3C"/>
    <w:rsid w:val="001B7C3B"/>
    <w:rsid w:val="001C0140"/>
    <w:rsid w:val="001C0824"/>
    <w:rsid w:val="001C0857"/>
    <w:rsid w:val="001C0B83"/>
    <w:rsid w:val="001C1510"/>
    <w:rsid w:val="001C15E6"/>
    <w:rsid w:val="001C18B8"/>
    <w:rsid w:val="001C1989"/>
    <w:rsid w:val="001C28FD"/>
    <w:rsid w:val="001C324E"/>
    <w:rsid w:val="001C3349"/>
    <w:rsid w:val="001C4848"/>
    <w:rsid w:val="001C4ABA"/>
    <w:rsid w:val="001C4F7E"/>
    <w:rsid w:val="001C546B"/>
    <w:rsid w:val="001C5EA2"/>
    <w:rsid w:val="001C63C3"/>
    <w:rsid w:val="001C6608"/>
    <w:rsid w:val="001C676E"/>
    <w:rsid w:val="001C6C7D"/>
    <w:rsid w:val="001C6F8D"/>
    <w:rsid w:val="001C7EE6"/>
    <w:rsid w:val="001D1CB1"/>
    <w:rsid w:val="001D272F"/>
    <w:rsid w:val="001D2AC0"/>
    <w:rsid w:val="001D2DBA"/>
    <w:rsid w:val="001D2F6D"/>
    <w:rsid w:val="001D2FD0"/>
    <w:rsid w:val="001D3830"/>
    <w:rsid w:val="001D3BA6"/>
    <w:rsid w:val="001D5148"/>
    <w:rsid w:val="001D5564"/>
    <w:rsid w:val="001D649D"/>
    <w:rsid w:val="001D6E90"/>
    <w:rsid w:val="001D6FAA"/>
    <w:rsid w:val="001D70FA"/>
    <w:rsid w:val="001D7BA9"/>
    <w:rsid w:val="001D7DD0"/>
    <w:rsid w:val="001E039D"/>
    <w:rsid w:val="001E1AFC"/>
    <w:rsid w:val="001E2107"/>
    <w:rsid w:val="001E22E7"/>
    <w:rsid w:val="001E2714"/>
    <w:rsid w:val="001E398C"/>
    <w:rsid w:val="001E3BC8"/>
    <w:rsid w:val="001E4456"/>
    <w:rsid w:val="001E4500"/>
    <w:rsid w:val="001E4DDC"/>
    <w:rsid w:val="001E53CD"/>
    <w:rsid w:val="001E5F0F"/>
    <w:rsid w:val="001E7692"/>
    <w:rsid w:val="001E76D5"/>
    <w:rsid w:val="001E774F"/>
    <w:rsid w:val="001E7C1D"/>
    <w:rsid w:val="001E7D7B"/>
    <w:rsid w:val="001E7EB8"/>
    <w:rsid w:val="001F04F9"/>
    <w:rsid w:val="001F0703"/>
    <w:rsid w:val="001F073F"/>
    <w:rsid w:val="001F1337"/>
    <w:rsid w:val="001F1466"/>
    <w:rsid w:val="001F1CD4"/>
    <w:rsid w:val="001F1ECC"/>
    <w:rsid w:val="001F2027"/>
    <w:rsid w:val="001F264D"/>
    <w:rsid w:val="001F27B8"/>
    <w:rsid w:val="001F3009"/>
    <w:rsid w:val="001F3358"/>
    <w:rsid w:val="001F35CB"/>
    <w:rsid w:val="001F390F"/>
    <w:rsid w:val="001F4546"/>
    <w:rsid w:val="001F458D"/>
    <w:rsid w:val="001F5191"/>
    <w:rsid w:val="001F543F"/>
    <w:rsid w:val="001F579D"/>
    <w:rsid w:val="001F5CD1"/>
    <w:rsid w:val="001F5E55"/>
    <w:rsid w:val="001F67AF"/>
    <w:rsid w:val="001F6CF8"/>
    <w:rsid w:val="001F6DBB"/>
    <w:rsid w:val="001F71A9"/>
    <w:rsid w:val="001F7257"/>
    <w:rsid w:val="001F7428"/>
    <w:rsid w:val="001F7470"/>
    <w:rsid w:val="001F7739"/>
    <w:rsid w:val="001F7D59"/>
    <w:rsid w:val="0020011B"/>
    <w:rsid w:val="00200733"/>
    <w:rsid w:val="00200849"/>
    <w:rsid w:val="00200E06"/>
    <w:rsid w:val="00201173"/>
    <w:rsid w:val="0020187E"/>
    <w:rsid w:val="00201BDF"/>
    <w:rsid w:val="00201DC6"/>
    <w:rsid w:val="002021F7"/>
    <w:rsid w:val="0020231D"/>
    <w:rsid w:val="00202375"/>
    <w:rsid w:val="002025EA"/>
    <w:rsid w:val="00202884"/>
    <w:rsid w:val="00202E44"/>
    <w:rsid w:val="00203556"/>
    <w:rsid w:val="0020365C"/>
    <w:rsid w:val="002041A9"/>
    <w:rsid w:val="00204BD1"/>
    <w:rsid w:val="00204D0F"/>
    <w:rsid w:val="00204DB6"/>
    <w:rsid w:val="002056ED"/>
    <w:rsid w:val="00205C3A"/>
    <w:rsid w:val="00206239"/>
    <w:rsid w:val="002104D7"/>
    <w:rsid w:val="00210DA9"/>
    <w:rsid w:val="00211793"/>
    <w:rsid w:val="00211C11"/>
    <w:rsid w:val="00212345"/>
    <w:rsid w:val="002123C5"/>
    <w:rsid w:val="00212B1C"/>
    <w:rsid w:val="00212BAC"/>
    <w:rsid w:val="00213451"/>
    <w:rsid w:val="00213D5C"/>
    <w:rsid w:val="00214809"/>
    <w:rsid w:val="002149A1"/>
    <w:rsid w:val="00214E7A"/>
    <w:rsid w:val="00215069"/>
    <w:rsid w:val="00215BFE"/>
    <w:rsid w:val="00215C44"/>
    <w:rsid w:val="0021645A"/>
    <w:rsid w:val="002166B3"/>
    <w:rsid w:val="00216938"/>
    <w:rsid w:val="00216D21"/>
    <w:rsid w:val="00216E73"/>
    <w:rsid w:val="0021774C"/>
    <w:rsid w:val="00217FF6"/>
    <w:rsid w:val="00220AF2"/>
    <w:rsid w:val="00222386"/>
    <w:rsid w:val="002224DF"/>
    <w:rsid w:val="00222F51"/>
    <w:rsid w:val="002230E1"/>
    <w:rsid w:val="00223361"/>
    <w:rsid w:val="00223D2C"/>
    <w:rsid w:val="002244BA"/>
    <w:rsid w:val="002247AA"/>
    <w:rsid w:val="00224A5D"/>
    <w:rsid w:val="00224DA7"/>
    <w:rsid w:val="002261CB"/>
    <w:rsid w:val="0022683E"/>
    <w:rsid w:val="002268BF"/>
    <w:rsid w:val="00226E0A"/>
    <w:rsid w:val="002270A3"/>
    <w:rsid w:val="00227BDE"/>
    <w:rsid w:val="00230045"/>
    <w:rsid w:val="0023014E"/>
    <w:rsid w:val="002308FA"/>
    <w:rsid w:val="00230BD6"/>
    <w:rsid w:val="0023132F"/>
    <w:rsid w:val="00231AA5"/>
    <w:rsid w:val="00232F90"/>
    <w:rsid w:val="00233388"/>
    <w:rsid w:val="0023339B"/>
    <w:rsid w:val="00233F44"/>
    <w:rsid w:val="0023469C"/>
    <w:rsid w:val="00234C71"/>
    <w:rsid w:val="00235511"/>
    <w:rsid w:val="00235618"/>
    <w:rsid w:val="00235A0E"/>
    <w:rsid w:val="002366E0"/>
    <w:rsid w:val="00236DE1"/>
    <w:rsid w:val="00236E67"/>
    <w:rsid w:val="002372EE"/>
    <w:rsid w:val="002372FD"/>
    <w:rsid w:val="0023764D"/>
    <w:rsid w:val="00240553"/>
    <w:rsid w:val="002415BC"/>
    <w:rsid w:val="00241A70"/>
    <w:rsid w:val="00241B33"/>
    <w:rsid w:val="00241FC7"/>
    <w:rsid w:val="002434B2"/>
    <w:rsid w:val="002436BC"/>
    <w:rsid w:val="002436F7"/>
    <w:rsid w:val="002442F4"/>
    <w:rsid w:val="002445EA"/>
    <w:rsid w:val="00244E0A"/>
    <w:rsid w:val="00244ECE"/>
    <w:rsid w:val="00244FC5"/>
    <w:rsid w:val="00245268"/>
    <w:rsid w:val="00245D1D"/>
    <w:rsid w:val="002466AE"/>
    <w:rsid w:val="00247D03"/>
    <w:rsid w:val="00247F25"/>
    <w:rsid w:val="0025009E"/>
    <w:rsid w:val="00250EDA"/>
    <w:rsid w:val="00251502"/>
    <w:rsid w:val="002518E8"/>
    <w:rsid w:val="00251C10"/>
    <w:rsid w:val="00252E1E"/>
    <w:rsid w:val="0025310E"/>
    <w:rsid w:val="002538BA"/>
    <w:rsid w:val="0025469D"/>
    <w:rsid w:val="002548C4"/>
    <w:rsid w:val="002548FF"/>
    <w:rsid w:val="00254BAB"/>
    <w:rsid w:val="002552B1"/>
    <w:rsid w:val="00255D01"/>
    <w:rsid w:val="00256475"/>
    <w:rsid w:val="002567EF"/>
    <w:rsid w:val="00256E55"/>
    <w:rsid w:val="00257E0E"/>
    <w:rsid w:val="00257FF4"/>
    <w:rsid w:val="00260BC0"/>
    <w:rsid w:val="00260DD2"/>
    <w:rsid w:val="00260FCB"/>
    <w:rsid w:val="0026118E"/>
    <w:rsid w:val="002615F5"/>
    <w:rsid w:val="002616B9"/>
    <w:rsid w:val="0026173A"/>
    <w:rsid w:val="002618E8"/>
    <w:rsid w:val="00261C81"/>
    <w:rsid w:val="00261FFA"/>
    <w:rsid w:val="0026217B"/>
    <w:rsid w:val="002629E4"/>
    <w:rsid w:val="002637AB"/>
    <w:rsid w:val="002638D7"/>
    <w:rsid w:val="00263FE3"/>
    <w:rsid w:val="00264D17"/>
    <w:rsid w:val="00265593"/>
    <w:rsid w:val="00265FE6"/>
    <w:rsid w:val="002670C8"/>
    <w:rsid w:val="0026720F"/>
    <w:rsid w:val="002675EA"/>
    <w:rsid w:val="00267BC5"/>
    <w:rsid w:val="00267CBE"/>
    <w:rsid w:val="00267E0B"/>
    <w:rsid w:val="00270680"/>
    <w:rsid w:val="002707D9"/>
    <w:rsid w:val="00271103"/>
    <w:rsid w:val="0027197C"/>
    <w:rsid w:val="002721FA"/>
    <w:rsid w:val="0027230C"/>
    <w:rsid w:val="00272588"/>
    <w:rsid w:val="00272663"/>
    <w:rsid w:val="00272877"/>
    <w:rsid w:val="00272B99"/>
    <w:rsid w:val="0027380D"/>
    <w:rsid w:val="002739F2"/>
    <w:rsid w:val="0027468E"/>
    <w:rsid w:val="00274826"/>
    <w:rsid w:val="00274D20"/>
    <w:rsid w:val="00275005"/>
    <w:rsid w:val="00275074"/>
    <w:rsid w:val="002752AB"/>
    <w:rsid w:val="002756D6"/>
    <w:rsid w:val="0027573C"/>
    <w:rsid w:val="00275A4F"/>
    <w:rsid w:val="00275DB0"/>
    <w:rsid w:val="002766B7"/>
    <w:rsid w:val="00277A3B"/>
    <w:rsid w:val="00280035"/>
    <w:rsid w:val="002812A3"/>
    <w:rsid w:val="0028143A"/>
    <w:rsid w:val="002815D0"/>
    <w:rsid w:val="0028181A"/>
    <w:rsid w:val="00281A26"/>
    <w:rsid w:val="00281E6C"/>
    <w:rsid w:val="002820A7"/>
    <w:rsid w:val="00282B0B"/>
    <w:rsid w:val="002832E7"/>
    <w:rsid w:val="00283370"/>
    <w:rsid w:val="002834CA"/>
    <w:rsid w:val="00283B82"/>
    <w:rsid w:val="00283DB3"/>
    <w:rsid w:val="00283E13"/>
    <w:rsid w:val="00284B79"/>
    <w:rsid w:val="0028517F"/>
    <w:rsid w:val="002853E0"/>
    <w:rsid w:val="00285E5E"/>
    <w:rsid w:val="00286478"/>
    <w:rsid w:val="00287EDD"/>
    <w:rsid w:val="00290A5D"/>
    <w:rsid w:val="00290FF8"/>
    <w:rsid w:val="0029141B"/>
    <w:rsid w:val="00291A82"/>
    <w:rsid w:val="00291B61"/>
    <w:rsid w:val="002927D3"/>
    <w:rsid w:val="00292833"/>
    <w:rsid w:val="0029416C"/>
    <w:rsid w:val="00294BDE"/>
    <w:rsid w:val="0029540C"/>
    <w:rsid w:val="002958C4"/>
    <w:rsid w:val="00295DB6"/>
    <w:rsid w:val="0029788B"/>
    <w:rsid w:val="00297BBC"/>
    <w:rsid w:val="00297D1B"/>
    <w:rsid w:val="00297F4D"/>
    <w:rsid w:val="002A0219"/>
    <w:rsid w:val="002A0226"/>
    <w:rsid w:val="002A0661"/>
    <w:rsid w:val="002A0D45"/>
    <w:rsid w:val="002A16FB"/>
    <w:rsid w:val="002A1C68"/>
    <w:rsid w:val="002A1CA2"/>
    <w:rsid w:val="002A1CF2"/>
    <w:rsid w:val="002A1E59"/>
    <w:rsid w:val="002A22DB"/>
    <w:rsid w:val="002A2ED0"/>
    <w:rsid w:val="002A3A84"/>
    <w:rsid w:val="002A3EB1"/>
    <w:rsid w:val="002A426B"/>
    <w:rsid w:val="002A4C3E"/>
    <w:rsid w:val="002A56BC"/>
    <w:rsid w:val="002A5C4E"/>
    <w:rsid w:val="002A5C53"/>
    <w:rsid w:val="002A5FFE"/>
    <w:rsid w:val="002A6029"/>
    <w:rsid w:val="002A61A3"/>
    <w:rsid w:val="002A6AD6"/>
    <w:rsid w:val="002A6B9F"/>
    <w:rsid w:val="002A72CC"/>
    <w:rsid w:val="002A7448"/>
    <w:rsid w:val="002A76AB"/>
    <w:rsid w:val="002A7A4F"/>
    <w:rsid w:val="002A7AFE"/>
    <w:rsid w:val="002B01DB"/>
    <w:rsid w:val="002B09C0"/>
    <w:rsid w:val="002B13B3"/>
    <w:rsid w:val="002B183D"/>
    <w:rsid w:val="002B1CA9"/>
    <w:rsid w:val="002B1DBF"/>
    <w:rsid w:val="002B207F"/>
    <w:rsid w:val="002B2A48"/>
    <w:rsid w:val="002B2BEE"/>
    <w:rsid w:val="002B31AD"/>
    <w:rsid w:val="002B3DF1"/>
    <w:rsid w:val="002B3EA7"/>
    <w:rsid w:val="002B413E"/>
    <w:rsid w:val="002B43BA"/>
    <w:rsid w:val="002B46C5"/>
    <w:rsid w:val="002B4A93"/>
    <w:rsid w:val="002B4BAE"/>
    <w:rsid w:val="002B5188"/>
    <w:rsid w:val="002B538B"/>
    <w:rsid w:val="002B56ED"/>
    <w:rsid w:val="002B581B"/>
    <w:rsid w:val="002B5AA8"/>
    <w:rsid w:val="002B7058"/>
    <w:rsid w:val="002B7B02"/>
    <w:rsid w:val="002C032A"/>
    <w:rsid w:val="002C0D85"/>
    <w:rsid w:val="002C1FE5"/>
    <w:rsid w:val="002C2892"/>
    <w:rsid w:val="002C2C87"/>
    <w:rsid w:val="002C329B"/>
    <w:rsid w:val="002C4068"/>
    <w:rsid w:val="002C4830"/>
    <w:rsid w:val="002C58AB"/>
    <w:rsid w:val="002C5959"/>
    <w:rsid w:val="002C5A26"/>
    <w:rsid w:val="002C6189"/>
    <w:rsid w:val="002C6B65"/>
    <w:rsid w:val="002C6D84"/>
    <w:rsid w:val="002C7CA6"/>
    <w:rsid w:val="002C7D21"/>
    <w:rsid w:val="002D0126"/>
    <w:rsid w:val="002D1074"/>
    <w:rsid w:val="002D10F4"/>
    <w:rsid w:val="002D1564"/>
    <w:rsid w:val="002D18F5"/>
    <w:rsid w:val="002D1AAD"/>
    <w:rsid w:val="002D1C29"/>
    <w:rsid w:val="002D1CA4"/>
    <w:rsid w:val="002D1F8C"/>
    <w:rsid w:val="002D1FD3"/>
    <w:rsid w:val="002D2C09"/>
    <w:rsid w:val="002D2C45"/>
    <w:rsid w:val="002D3270"/>
    <w:rsid w:val="002D3F0B"/>
    <w:rsid w:val="002D456E"/>
    <w:rsid w:val="002D4969"/>
    <w:rsid w:val="002D4EE1"/>
    <w:rsid w:val="002D4F49"/>
    <w:rsid w:val="002D5219"/>
    <w:rsid w:val="002D6A5A"/>
    <w:rsid w:val="002D778E"/>
    <w:rsid w:val="002D7CC6"/>
    <w:rsid w:val="002E0059"/>
    <w:rsid w:val="002E04D7"/>
    <w:rsid w:val="002E06DD"/>
    <w:rsid w:val="002E0902"/>
    <w:rsid w:val="002E171A"/>
    <w:rsid w:val="002E1F0E"/>
    <w:rsid w:val="002E2A24"/>
    <w:rsid w:val="002E2BD7"/>
    <w:rsid w:val="002E2F93"/>
    <w:rsid w:val="002E346A"/>
    <w:rsid w:val="002E3D66"/>
    <w:rsid w:val="002E3F11"/>
    <w:rsid w:val="002E40E6"/>
    <w:rsid w:val="002E46BB"/>
    <w:rsid w:val="002E4B11"/>
    <w:rsid w:val="002E4F70"/>
    <w:rsid w:val="002E5886"/>
    <w:rsid w:val="002E5AD3"/>
    <w:rsid w:val="002E635D"/>
    <w:rsid w:val="002E7485"/>
    <w:rsid w:val="002E7562"/>
    <w:rsid w:val="002E7ADF"/>
    <w:rsid w:val="002E7B24"/>
    <w:rsid w:val="002E7BC8"/>
    <w:rsid w:val="002F071F"/>
    <w:rsid w:val="002F152D"/>
    <w:rsid w:val="002F16D5"/>
    <w:rsid w:val="002F1A90"/>
    <w:rsid w:val="002F1C2F"/>
    <w:rsid w:val="002F1DF2"/>
    <w:rsid w:val="002F328B"/>
    <w:rsid w:val="002F3770"/>
    <w:rsid w:val="002F3C51"/>
    <w:rsid w:val="002F3D1C"/>
    <w:rsid w:val="002F417F"/>
    <w:rsid w:val="002F4EA1"/>
    <w:rsid w:val="002F4F75"/>
    <w:rsid w:val="002F52DE"/>
    <w:rsid w:val="002F55C1"/>
    <w:rsid w:val="002F6082"/>
    <w:rsid w:val="002F6D80"/>
    <w:rsid w:val="002F6E9D"/>
    <w:rsid w:val="002F797A"/>
    <w:rsid w:val="002F79CD"/>
    <w:rsid w:val="002F7C7B"/>
    <w:rsid w:val="002F7CEC"/>
    <w:rsid w:val="00300165"/>
    <w:rsid w:val="003003B2"/>
    <w:rsid w:val="00300483"/>
    <w:rsid w:val="00300C82"/>
    <w:rsid w:val="003019F6"/>
    <w:rsid w:val="00301C91"/>
    <w:rsid w:val="003027A7"/>
    <w:rsid w:val="003027F1"/>
    <w:rsid w:val="00302A6B"/>
    <w:rsid w:val="0030306B"/>
    <w:rsid w:val="00303F2B"/>
    <w:rsid w:val="00304607"/>
    <w:rsid w:val="0030467A"/>
    <w:rsid w:val="003046EE"/>
    <w:rsid w:val="00304CFA"/>
    <w:rsid w:val="00304D4E"/>
    <w:rsid w:val="00304FFD"/>
    <w:rsid w:val="00305608"/>
    <w:rsid w:val="00305A0B"/>
    <w:rsid w:val="00305B72"/>
    <w:rsid w:val="00305EE8"/>
    <w:rsid w:val="0030610A"/>
    <w:rsid w:val="00306627"/>
    <w:rsid w:val="003066F3"/>
    <w:rsid w:val="0030682D"/>
    <w:rsid w:val="003069DD"/>
    <w:rsid w:val="00306A17"/>
    <w:rsid w:val="00306CAB"/>
    <w:rsid w:val="0030757D"/>
    <w:rsid w:val="00307630"/>
    <w:rsid w:val="003076D6"/>
    <w:rsid w:val="00307CC8"/>
    <w:rsid w:val="00310112"/>
    <w:rsid w:val="003107C2"/>
    <w:rsid w:val="003112B5"/>
    <w:rsid w:val="0031130C"/>
    <w:rsid w:val="0031146F"/>
    <w:rsid w:val="00311795"/>
    <w:rsid w:val="003117B1"/>
    <w:rsid w:val="003118AA"/>
    <w:rsid w:val="00311B16"/>
    <w:rsid w:val="00311B70"/>
    <w:rsid w:val="00311CBE"/>
    <w:rsid w:val="00312280"/>
    <w:rsid w:val="00312CD0"/>
    <w:rsid w:val="00312EDC"/>
    <w:rsid w:val="00313109"/>
    <w:rsid w:val="00313BDA"/>
    <w:rsid w:val="0031449F"/>
    <w:rsid w:val="003145A5"/>
    <w:rsid w:val="00314769"/>
    <w:rsid w:val="003148B9"/>
    <w:rsid w:val="00314A2E"/>
    <w:rsid w:val="00314AD2"/>
    <w:rsid w:val="00315266"/>
    <w:rsid w:val="00315786"/>
    <w:rsid w:val="003166C0"/>
    <w:rsid w:val="0031693B"/>
    <w:rsid w:val="003169CE"/>
    <w:rsid w:val="00316F0A"/>
    <w:rsid w:val="003178F4"/>
    <w:rsid w:val="00317C31"/>
    <w:rsid w:val="00317DC7"/>
    <w:rsid w:val="003200F9"/>
    <w:rsid w:val="00320AC5"/>
    <w:rsid w:val="00320CE8"/>
    <w:rsid w:val="00320D6A"/>
    <w:rsid w:val="00320EFC"/>
    <w:rsid w:val="00320F38"/>
    <w:rsid w:val="00321183"/>
    <w:rsid w:val="00321400"/>
    <w:rsid w:val="00321694"/>
    <w:rsid w:val="00321F0A"/>
    <w:rsid w:val="003223CE"/>
    <w:rsid w:val="003224E2"/>
    <w:rsid w:val="003229D6"/>
    <w:rsid w:val="003229FB"/>
    <w:rsid w:val="00322A2D"/>
    <w:rsid w:val="00322E80"/>
    <w:rsid w:val="00323CAF"/>
    <w:rsid w:val="00323D84"/>
    <w:rsid w:val="00323F6C"/>
    <w:rsid w:val="0032477B"/>
    <w:rsid w:val="00324D5B"/>
    <w:rsid w:val="00325045"/>
    <w:rsid w:val="00325D91"/>
    <w:rsid w:val="003267B4"/>
    <w:rsid w:val="0032730F"/>
    <w:rsid w:val="00327383"/>
    <w:rsid w:val="00327564"/>
    <w:rsid w:val="00331193"/>
    <w:rsid w:val="00331254"/>
    <w:rsid w:val="0033177B"/>
    <w:rsid w:val="00332C44"/>
    <w:rsid w:val="00333113"/>
    <w:rsid w:val="003333D4"/>
    <w:rsid w:val="00333C8E"/>
    <w:rsid w:val="00333F5A"/>
    <w:rsid w:val="003342E0"/>
    <w:rsid w:val="0033493F"/>
    <w:rsid w:val="00334951"/>
    <w:rsid w:val="00336411"/>
    <w:rsid w:val="0033678D"/>
    <w:rsid w:val="0033720D"/>
    <w:rsid w:val="003373E8"/>
    <w:rsid w:val="00340454"/>
    <w:rsid w:val="003408B1"/>
    <w:rsid w:val="003411E6"/>
    <w:rsid w:val="0034197C"/>
    <w:rsid w:val="00342056"/>
    <w:rsid w:val="003429B0"/>
    <w:rsid w:val="00343606"/>
    <w:rsid w:val="00343CDB"/>
    <w:rsid w:val="003443DD"/>
    <w:rsid w:val="00344D5A"/>
    <w:rsid w:val="0034635A"/>
    <w:rsid w:val="00346CB3"/>
    <w:rsid w:val="00346EB6"/>
    <w:rsid w:val="003479E9"/>
    <w:rsid w:val="00347EDB"/>
    <w:rsid w:val="00350797"/>
    <w:rsid w:val="00350A94"/>
    <w:rsid w:val="00351477"/>
    <w:rsid w:val="00351A85"/>
    <w:rsid w:val="00352197"/>
    <w:rsid w:val="003522E8"/>
    <w:rsid w:val="003528F7"/>
    <w:rsid w:val="00353221"/>
    <w:rsid w:val="00353989"/>
    <w:rsid w:val="00354260"/>
    <w:rsid w:val="003555B9"/>
    <w:rsid w:val="0035595D"/>
    <w:rsid w:val="00355B7A"/>
    <w:rsid w:val="0035617C"/>
    <w:rsid w:val="00356A28"/>
    <w:rsid w:val="00356A2B"/>
    <w:rsid w:val="00356B52"/>
    <w:rsid w:val="00356E7E"/>
    <w:rsid w:val="00356EB8"/>
    <w:rsid w:val="00357B83"/>
    <w:rsid w:val="00357F7F"/>
    <w:rsid w:val="003614A8"/>
    <w:rsid w:val="0036160E"/>
    <w:rsid w:val="0036185E"/>
    <w:rsid w:val="00361ABD"/>
    <w:rsid w:val="00362610"/>
    <w:rsid w:val="003629A9"/>
    <w:rsid w:val="00362D32"/>
    <w:rsid w:val="00362F9E"/>
    <w:rsid w:val="00363830"/>
    <w:rsid w:val="00363D2D"/>
    <w:rsid w:val="00363E02"/>
    <w:rsid w:val="00363F2D"/>
    <w:rsid w:val="00364587"/>
    <w:rsid w:val="00364778"/>
    <w:rsid w:val="003647B8"/>
    <w:rsid w:val="00364BB6"/>
    <w:rsid w:val="00364D6B"/>
    <w:rsid w:val="00365351"/>
    <w:rsid w:val="00365408"/>
    <w:rsid w:val="00365CC0"/>
    <w:rsid w:val="003668DF"/>
    <w:rsid w:val="00367688"/>
    <w:rsid w:val="00367762"/>
    <w:rsid w:val="00371846"/>
    <w:rsid w:val="00371B71"/>
    <w:rsid w:val="00372221"/>
    <w:rsid w:val="00372CF2"/>
    <w:rsid w:val="00373680"/>
    <w:rsid w:val="00373D84"/>
    <w:rsid w:val="00374C7E"/>
    <w:rsid w:val="00374E5C"/>
    <w:rsid w:val="0037713D"/>
    <w:rsid w:val="0037714A"/>
    <w:rsid w:val="00377353"/>
    <w:rsid w:val="0037736B"/>
    <w:rsid w:val="00377708"/>
    <w:rsid w:val="0037793A"/>
    <w:rsid w:val="003806BC"/>
    <w:rsid w:val="00381F57"/>
    <w:rsid w:val="0038216E"/>
    <w:rsid w:val="003822E5"/>
    <w:rsid w:val="003830B8"/>
    <w:rsid w:val="00383262"/>
    <w:rsid w:val="003833CF"/>
    <w:rsid w:val="003843C8"/>
    <w:rsid w:val="00384A37"/>
    <w:rsid w:val="0038636A"/>
    <w:rsid w:val="003869F8"/>
    <w:rsid w:val="00386D46"/>
    <w:rsid w:val="00387A7E"/>
    <w:rsid w:val="00391A82"/>
    <w:rsid w:val="00391A90"/>
    <w:rsid w:val="00391B20"/>
    <w:rsid w:val="00391E2F"/>
    <w:rsid w:val="00391ED1"/>
    <w:rsid w:val="0039235D"/>
    <w:rsid w:val="003927C3"/>
    <w:rsid w:val="0039364E"/>
    <w:rsid w:val="00394A31"/>
    <w:rsid w:val="00394AD1"/>
    <w:rsid w:val="00395BEE"/>
    <w:rsid w:val="00395E84"/>
    <w:rsid w:val="003975F1"/>
    <w:rsid w:val="003A0076"/>
    <w:rsid w:val="003A01F8"/>
    <w:rsid w:val="003A05D1"/>
    <w:rsid w:val="003A157A"/>
    <w:rsid w:val="003A283F"/>
    <w:rsid w:val="003A2A16"/>
    <w:rsid w:val="003A2C03"/>
    <w:rsid w:val="003A2FDD"/>
    <w:rsid w:val="003A38F5"/>
    <w:rsid w:val="003A3A8F"/>
    <w:rsid w:val="003A3C43"/>
    <w:rsid w:val="003A59BB"/>
    <w:rsid w:val="003A5CCC"/>
    <w:rsid w:val="003A5FC4"/>
    <w:rsid w:val="003A68C5"/>
    <w:rsid w:val="003A6CA4"/>
    <w:rsid w:val="003A70FF"/>
    <w:rsid w:val="003A74D2"/>
    <w:rsid w:val="003A756B"/>
    <w:rsid w:val="003A7902"/>
    <w:rsid w:val="003B06AD"/>
    <w:rsid w:val="003B14D4"/>
    <w:rsid w:val="003B17DA"/>
    <w:rsid w:val="003B23D7"/>
    <w:rsid w:val="003B34CB"/>
    <w:rsid w:val="003B3AB4"/>
    <w:rsid w:val="003B3CA8"/>
    <w:rsid w:val="003B42D0"/>
    <w:rsid w:val="003B43D3"/>
    <w:rsid w:val="003B4405"/>
    <w:rsid w:val="003B45D5"/>
    <w:rsid w:val="003B52FE"/>
    <w:rsid w:val="003B56BE"/>
    <w:rsid w:val="003B572A"/>
    <w:rsid w:val="003B6325"/>
    <w:rsid w:val="003B71E0"/>
    <w:rsid w:val="003B75C9"/>
    <w:rsid w:val="003B78A4"/>
    <w:rsid w:val="003B79F5"/>
    <w:rsid w:val="003C002D"/>
    <w:rsid w:val="003C0423"/>
    <w:rsid w:val="003C0986"/>
    <w:rsid w:val="003C0EDC"/>
    <w:rsid w:val="003C144E"/>
    <w:rsid w:val="003C1A07"/>
    <w:rsid w:val="003C1E6B"/>
    <w:rsid w:val="003C1E74"/>
    <w:rsid w:val="003C20A2"/>
    <w:rsid w:val="003C23A9"/>
    <w:rsid w:val="003C2673"/>
    <w:rsid w:val="003C27A2"/>
    <w:rsid w:val="003C303F"/>
    <w:rsid w:val="003C33FF"/>
    <w:rsid w:val="003C3863"/>
    <w:rsid w:val="003C4D96"/>
    <w:rsid w:val="003C567C"/>
    <w:rsid w:val="003C59B8"/>
    <w:rsid w:val="003C6809"/>
    <w:rsid w:val="003C772A"/>
    <w:rsid w:val="003C7897"/>
    <w:rsid w:val="003D0937"/>
    <w:rsid w:val="003D0C78"/>
    <w:rsid w:val="003D0E16"/>
    <w:rsid w:val="003D17E6"/>
    <w:rsid w:val="003D1859"/>
    <w:rsid w:val="003D1A20"/>
    <w:rsid w:val="003D1A90"/>
    <w:rsid w:val="003D1AAF"/>
    <w:rsid w:val="003D1AC9"/>
    <w:rsid w:val="003D2564"/>
    <w:rsid w:val="003D2AC9"/>
    <w:rsid w:val="003D2B48"/>
    <w:rsid w:val="003D2CD8"/>
    <w:rsid w:val="003D3724"/>
    <w:rsid w:val="003D3C1D"/>
    <w:rsid w:val="003D3F61"/>
    <w:rsid w:val="003D46A7"/>
    <w:rsid w:val="003D5563"/>
    <w:rsid w:val="003D5A8B"/>
    <w:rsid w:val="003D6376"/>
    <w:rsid w:val="003D63A4"/>
    <w:rsid w:val="003E1235"/>
    <w:rsid w:val="003E13F2"/>
    <w:rsid w:val="003E1FD2"/>
    <w:rsid w:val="003E2A35"/>
    <w:rsid w:val="003E2B56"/>
    <w:rsid w:val="003E2CE1"/>
    <w:rsid w:val="003E2DCB"/>
    <w:rsid w:val="003E3DEB"/>
    <w:rsid w:val="003E4628"/>
    <w:rsid w:val="003E48DC"/>
    <w:rsid w:val="003E4C0B"/>
    <w:rsid w:val="003E4C3F"/>
    <w:rsid w:val="003E4D7C"/>
    <w:rsid w:val="003E5515"/>
    <w:rsid w:val="003E5BCA"/>
    <w:rsid w:val="003E5FA8"/>
    <w:rsid w:val="003E6252"/>
    <w:rsid w:val="003E6504"/>
    <w:rsid w:val="003E6701"/>
    <w:rsid w:val="003E6F7A"/>
    <w:rsid w:val="003E722A"/>
    <w:rsid w:val="003E778E"/>
    <w:rsid w:val="003E7ED5"/>
    <w:rsid w:val="003F1200"/>
    <w:rsid w:val="003F1421"/>
    <w:rsid w:val="003F16EB"/>
    <w:rsid w:val="003F1844"/>
    <w:rsid w:val="003F1D15"/>
    <w:rsid w:val="003F1D19"/>
    <w:rsid w:val="003F241E"/>
    <w:rsid w:val="003F2430"/>
    <w:rsid w:val="003F244F"/>
    <w:rsid w:val="003F28C0"/>
    <w:rsid w:val="003F31CE"/>
    <w:rsid w:val="003F35F6"/>
    <w:rsid w:val="003F3DA2"/>
    <w:rsid w:val="003F4692"/>
    <w:rsid w:val="003F51BC"/>
    <w:rsid w:val="003F5288"/>
    <w:rsid w:val="003F52B2"/>
    <w:rsid w:val="003F5919"/>
    <w:rsid w:val="003F64A2"/>
    <w:rsid w:val="003F6624"/>
    <w:rsid w:val="003F6EA7"/>
    <w:rsid w:val="003F716E"/>
    <w:rsid w:val="003F7D32"/>
    <w:rsid w:val="003F7D9C"/>
    <w:rsid w:val="00400061"/>
    <w:rsid w:val="0040068A"/>
    <w:rsid w:val="00400813"/>
    <w:rsid w:val="00400ABD"/>
    <w:rsid w:val="004012FA"/>
    <w:rsid w:val="004013AD"/>
    <w:rsid w:val="00402215"/>
    <w:rsid w:val="00402C35"/>
    <w:rsid w:val="00402FA1"/>
    <w:rsid w:val="00403D10"/>
    <w:rsid w:val="0040405B"/>
    <w:rsid w:val="00404187"/>
    <w:rsid w:val="00404195"/>
    <w:rsid w:val="00404211"/>
    <w:rsid w:val="004042A4"/>
    <w:rsid w:val="00404346"/>
    <w:rsid w:val="004043F3"/>
    <w:rsid w:val="00404DAA"/>
    <w:rsid w:val="00404DDD"/>
    <w:rsid w:val="00404E60"/>
    <w:rsid w:val="00405757"/>
    <w:rsid w:val="0040578B"/>
    <w:rsid w:val="004065D6"/>
    <w:rsid w:val="004066B4"/>
    <w:rsid w:val="0040687D"/>
    <w:rsid w:val="0040709D"/>
    <w:rsid w:val="0040713F"/>
    <w:rsid w:val="0040726E"/>
    <w:rsid w:val="00407541"/>
    <w:rsid w:val="004075A3"/>
    <w:rsid w:val="004100B9"/>
    <w:rsid w:val="00410C48"/>
    <w:rsid w:val="0041175B"/>
    <w:rsid w:val="00411865"/>
    <w:rsid w:val="0041191D"/>
    <w:rsid w:val="00411921"/>
    <w:rsid w:val="00411B63"/>
    <w:rsid w:val="00412342"/>
    <w:rsid w:val="00412477"/>
    <w:rsid w:val="00413016"/>
    <w:rsid w:val="00413178"/>
    <w:rsid w:val="004137A1"/>
    <w:rsid w:val="004139F1"/>
    <w:rsid w:val="00414F1D"/>
    <w:rsid w:val="00414FB3"/>
    <w:rsid w:val="00415312"/>
    <w:rsid w:val="00415B39"/>
    <w:rsid w:val="00416277"/>
    <w:rsid w:val="00416E24"/>
    <w:rsid w:val="0041770D"/>
    <w:rsid w:val="004177BB"/>
    <w:rsid w:val="0042063D"/>
    <w:rsid w:val="00420F83"/>
    <w:rsid w:val="004215DA"/>
    <w:rsid w:val="00422B23"/>
    <w:rsid w:val="00423A60"/>
    <w:rsid w:val="00424150"/>
    <w:rsid w:val="004249D2"/>
    <w:rsid w:val="0042651C"/>
    <w:rsid w:val="0042675E"/>
    <w:rsid w:val="00426E9B"/>
    <w:rsid w:val="00427755"/>
    <w:rsid w:val="00427C52"/>
    <w:rsid w:val="00427D55"/>
    <w:rsid w:val="00430199"/>
    <w:rsid w:val="00431057"/>
    <w:rsid w:val="00431866"/>
    <w:rsid w:val="00431A13"/>
    <w:rsid w:val="0043233C"/>
    <w:rsid w:val="004323AE"/>
    <w:rsid w:val="004339C5"/>
    <w:rsid w:val="004345A6"/>
    <w:rsid w:val="004359F1"/>
    <w:rsid w:val="00435B2F"/>
    <w:rsid w:val="00435B72"/>
    <w:rsid w:val="00435E03"/>
    <w:rsid w:val="004371AF"/>
    <w:rsid w:val="004373E1"/>
    <w:rsid w:val="004374A3"/>
    <w:rsid w:val="00437A7E"/>
    <w:rsid w:val="00437B6C"/>
    <w:rsid w:val="00440144"/>
    <w:rsid w:val="0044064E"/>
    <w:rsid w:val="00440805"/>
    <w:rsid w:val="00440E13"/>
    <w:rsid w:val="004412E1"/>
    <w:rsid w:val="00441554"/>
    <w:rsid w:val="0044233D"/>
    <w:rsid w:val="00442E48"/>
    <w:rsid w:val="00443055"/>
    <w:rsid w:val="0044323D"/>
    <w:rsid w:val="004439B3"/>
    <w:rsid w:val="00443DCD"/>
    <w:rsid w:val="00443E7E"/>
    <w:rsid w:val="00444329"/>
    <w:rsid w:val="00444C06"/>
    <w:rsid w:val="004451DD"/>
    <w:rsid w:val="00445322"/>
    <w:rsid w:val="0044544D"/>
    <w:rsid w:val="004454DF"/>
    <w:rsid w:val="00445881"/>
    <w:rsid w:val="00445A3E"/>
    <w:rsid w:val="00445B44"/>
    <w:rsid w:val="00445D8F"/>
    <w:rsid w:val="00445EE9"/>
    <w:rsid w:val="00446411"/>
    <w:rsid w:val="004466E6"/>
    <w:rsid w:val="00446785"/>
    <w:rsid w:val="00446804"/>
    <w:rsid w:val="00446847"/>
    <w:rsid w:val="004478D4"/>
    <w:rsid w:val="00450380"/>
    <w:rsid w:val="004505C6"/>
    <w:rsid w:val="00450A6F"/>
    <w:rsid w:val="00451566"/>
    <w:rsid w:val="00451782"/>
    <w:rsid w:val="00452011"/>
    <w:rsid w:val="004520CD"/>
    <w:rsid w:val="00452928"/>
    <w:rsid w:val="00452DF3"/>
    <w:rsid w:val="00452E39"/>
    <w:rsid w:val="00453477"/>
    <w:rsid w:val="004534F5"/>
    <w:rsid w:val="00453522"/>
    <w:rsid w:val="00453765"/>
    <w:rsid w:val="00453B9D"/>
    <w:rsid w:val="00454592"/>
    <w:rsid w:val="004546DD"/>
    <w:rsid w:val="00454834"/>
    <w:rsid w:val="00454EC3"/>
    <w:rsid w:val="00454F4D"/>
    <w:rsid w:val="0045530A"/>
    <w:rsid w:val="004553D9"/>
    <w:rsid w:val="004554AE"/>
    <w:rsid w:val="004554C3"/>
    <w:rsid w:val="004556B4"/>
    <w:rsid w:val="00455884"/>
    <w:rsid w:val="00455FB6"/>
    <w:rsid w:val="0045635F"/>
    <w:rsid w:val="00456386"/>
    <w:rsid w:val="004567DD"/>
    <w:rsid w:val="00457197"/>
    <w:rsid w:val="00457352"/>
    <w:rsid w:val="00457555"/>
    <w:rsid w:val="00457971"/>
    <w:rsid w:val="00457DD8"/>
    <w:rsid w:val="004603D0"/>
    <w:rsid w:val="00460CFC"/>
    <w:rsid w:val="0046217F"/>
    <w:rsid w:val="004624AE"/>
    <w:rsid w:val="0046250E"/>
    <w:rsid w:val="004625A3"/>
    <w:rsid w:val="00462BD8"/>
    <w:rsid w:val="00462C5F"/>
    <w:rsid w:val="00462E9C"/>
    <w:rsid w:val="00462EA0"/>
    <w:rsid w:val="004635AB"/>
    <w:rsid w:val="0046369A"/>
    <w:rsid w:val="00463F9A"/>
    <w:rsid w:val="00464B48"/>
    <w:rsid w:val="00464C1C"/>
    <w:rsid w:val="00465231"/>
    <w:rsid w:val="004662AD"/>
    <w:rsid w:val="00466516"/>
    <w:rsid w:val="004677CC"/>
    <w:rsid w:val="00467B65"/>
    <w:rsid w:val="004702FC"/>
    <w:rsid w:val="00470432"/>
    <w:rsid w:val="00470D65"/>
    <w:rsid w:val="00470E00"/>
    <w:rsid w:val="0047119F"/>
    <w:rsid w:val="00471C68"/>
    <w:rsid w:val="00471EA5"/>
    <w:rsid w:val="00471F83"/>
    <w:rsid w:val="004720C9"/>
    <w:rsid w:val="004721A8"/>
    <w:rsid w:val="00472257"/>
    <w:rsid w:val="00472E49"/>
    <w:rsid w:val="004732BB"/>
    <w:rsid w:val="00473880"/>
    <w:rsid w:val="00473897"/>
    <w:rsid w:val="00473AB4"/>
    <w:rsid w:val="00474012"/>
    <w:rsid w:val="00474723"/>
    <w:rsid w:val="0047474A"/>
    <w:rsid w:val="00474866"/>
    <w:rsid w:val="00474C60"/>
    <w:rsid w:val="00474F7D"/>
    <w:rsid w:val="004753F0"/>
    <w:rsid w:val="004753FE"/>
    <w:rsid w:val="00475944"/>
    <w:rsid w:val="00475996"/>
    <w:rsid w:val="00475AF3"/>
    <w:rsid w:val="00475DF0"/>
    <w:rsid w:val="00476525"/>
    <w:rsid w:val="00476DF1"/>
    <w:rsid w:val="004772E2"/>
    <w:rsid w:val="0047739F"/>
    <w:rsid w:val="0047753E"/>
    <w:rsid w:val="00477594"/>
    <w:rsid w:val="00477A14"/>
    <w:rsid w:val="00477F97"/>
    <w:rsid w:val="00480A2D"/>
    <w:rsid w:val="00480AFB"/>
    <w:rsid w:val="00481247"/>
    <w:rsid w:val="004812B2"/>
    <w:rsid w:val="004813A4"/>
    <w:rsid w:val="00481F2B"/>
    <w:rsid w:val="004820B5"/>
    <w:rsid w:val="00482796"/>
    <w:rsid w:val="004828DC"/>
    <w:rsid w:val="00482983"/>
    <w:rsid w:val="00482FF7"/>
    <w:rsid w:val="00483098"/>
    <w:rsid w:val="00483AFB"/>
    <w:rsid w:val="0048402B"/>
    <w:rsid w:val="0048414A"/>
    <w:rsid w:val="004854FC"/>
    <w:rsid w:val="00485A4F"/>
    <w:rsid w:val="00485C56"/>
    <w:rsid w:val="00485CE3"/>
    <w:rsid w:val="00486AD9"/>
    <w:rsid w:val="00486B79"/>
    <w:rsid w:val="00486CA2"/>
    <w:rsid w:val="004900B8"/>
    <w:rsid w:val="00490B25"/>
    <w:rsid w:val="00490FD6"/>
    <w:rsid w:val="004911C4"/>
    <w:rsid w:val="0049134E"/>
    <w:rsid w:val="00492A41"/>
    <w:rsid w:val="00493379"/>
    <w:rsid w:val="00493DF4"/>
    <w:rsid w:val="00494770"/>
    <w:rsid w:val="00494CC8"/>
    <w:rsid w:val="00495025"/>
    <w:rsid w:val="004955E7"/>
    <w:rsid w:val="0049589C"/>
    <w:rsid w:val="00495AF4"/>
    <w:rsid w:val="00495EF1"/>
    <w:rsid w:val="004963CB"/>
    <w:rsid w:val="004967FD"/>
    <w:rsid w:val="004969A5"/>
    <w:rsid w:val="00496ED4"/>
    <w:rsid w:val="004973D2"/>
    <w:rsid w:val="00497756"/>
    <w:rsid w:val="00497D4A"/>
    <w:rsid w:val="004A031C"/>
    <w:rsid w:val="004A0441"/>
    <w:rsid w:val="004A084C"/>
    <w:rsid w:val="004A15B3"/>
    <w:rsid w:val="004A1B59"/>
    <w:rsid w:val="004A1D01"/>
    <w:rsid w:val="004A26A3"/>
    <w:rsid w:val="004A2A54"/>
    <w:rsid w:val="004A2EF3"/>
    <w:rsid w:val="004A3B0D"/>
    <w:rsid w:val="004A478B"/>
    <w:rsid w:val="004A4AF5"/>
    <w:rsid w:val="004A52F5"/>
    <w:rsid w:val="004A5D3A"/>
    <w:rsid w:val="004A5F84"/>
    <w:rsid w:val="004A6053"/>
    <w:rsid w:val="004A6897"/>
    <w:rsid w:val="004A692B"/>
    <w:rsid w:val="004A6EB6"/>
    <w:rsid w:val="004A7027"/>
    <w:rsid w:val="004A76D4"/>
    <w:rsid w:val="004A794C"/>
    <w:rsid w:val="004A7EFC"/>
    <w:rsid w:val="004B00A8"/>
    <w:rsid w:val="004B0A48"/>
    <w:rsid w:val="004B16CE"/>
    <w:rsid w:val="004B25CB"/>
    <w:rsid w:val="004B2B36"/>
    <w:rsid w:val="004B2F90"/>
    <w:rsid w:val="004B3413"/>
    <w:rsid w:val="004B3E0E"/>
    <w:rsid w:val="004B3EC7"/>
    <w:rsid w:val="004B44FC"/>
    <w:rsid w:val="004B4BCB"/>
    <w:rsid w:val="004B5664"/>
    <w:rsid w:val="004B59D4"/>
    <w:rsid w:val="004B5B72"/>
    <w:rsid w:val="004B6A53"/>
    <w:rsid w:val="004B73C7"/>
    <w:rsid w:val="004B7A45"/>
    <w:rsid w:val="004C0EEA"/>
    <w:rsid w:val="004C2107"/>
    <w:rsid w:val="004C3235"/>
    <w:rsid w:val="004C4686"/>
    <w:rsid w:val="004C5091"/>
    <w:rsid w:val="004C5FC6"/>
    <w:rsid w:val="004C6435"/>
    <w:rsid w:val="004C649B"/>
    <w:rsid w:val="004C7B9C"/>
    <w:rsid w:val="004C7D55"/>
    <w:rsid w:val="004C7DFB"/>
    <w:rsid w:val="004D00A4"/>
    <w:rsid w:val="004D06F0"/>
    <w:rsid w:val="004D089A"/>
    <w:rsid w:val="004D08B8"/>
    <w:rsid w:val="004D14DB"/>
    <w:rsid w:val="004D1B4E"/>
    <w:rsid w:val="004D3184"/>
    <w:rsid w:val="004D37B3"/>
    <w:rsid w:val="004D5030"/>
    <w:rsid w:val="004D58C9"/>
    <w:rsid w:val="004D5CD7"/>
    <w:rsid w:val="004D6045"/>
    <w:rsid w:val="004D7546"/>
    <w:rsid w:val="004D7EC5"/>
    <w:rsid w:val="004E02B0"/>
    <w:rsid w:val="004E0359"/>
    <w:rsid w:val="004E054D"/>
    <w:rsid w:val="004E0ABB"/>
    <w:rsid w:val="004E0B29"/>
    <w:rsid w:val="004E0BCA"/>
    <w:rsid w:val="004E0E11"/>
    <w:rsid w:val="004E0F08"/>
    <w:rsid w:val="004E1546"/>
    <w:rsid w:val="004E15E5"/>
    <w:rsid w:val="004E19DC"/>
    <w:rsid w:val="004E2D90"/>
    <w:rsid w:val="004E35E8"/>
    <w:rsid w:val="004E3B3C"/>
    <w:rsid w:val="004E3D40"/>
    <w:rsid w:val="004E3E4E"/>
    <w:rsid w:val="004E4123"/>
    <w:rsid w:val="004E469B"/>
    <w:rsid w:val="004E47B1"/>
    <w:rsid w:val="004E50F0"/>
    <w:rsid w:val="004E553D"/>
    <w:rsid w:val="004E5ADD"/>
    <w:rsid w:val="004E631F"/>
    <w:rsid w:val="004E6A03"/>
    <w:rsid w:val="004E6B4B"/>
    <w:rsid w:val="004E737B"/>
    <w:rsid w:val="004F0070"/>
    <w:rsid w:val="004F0410"/>
    <w:rsid w:val="004F0468"/>
    <w:rsid w:val="004F0C51"/>
    <w:rsid w:val="004F11F7"/>
    <w:rsid w:val="004F19FC"/>
    <w:rsid w:val="004F1D40"/>
    <w:rsid w:val="004F1EF7"/>
    <w:rsid w:val="004F2537"/>
    <w:rsid w:val="004F263C"/>
    <w:rsid w:val="004F2B2E"/>
    <w:rsid w:val="004F2BB1"/>
    <w:rsid w:val="004F2EC7"/>
    <w:rsid w:val="004F320B"/>
    <w:rsid w:val="004F3CE8"/>
    <w:rsid w:val="004F3EB7"/>
    <w:rsid w:val="004F426E"/>
    <w:rsid w:val="004F45ED"/>
    <w:rsid w:val="004F4C3C"/>
    <w:rsid w:val="004F53EA"/>
    <w:rsid w:val="004F5871"/>
    <w:rsid w:val="004F62B5"/>
    <w:rsid w:val="004F6B14"/>
    <w:rsid w:val="004F6BFB"/>
    <w:rsid w:val="004F7411"/>
    <w:rsid w:val="004F75B3"/>
    <w:rsid w:val="004F788B"/>
    <w:rsid w:val="004F7C71"/>
    <w:rsid w:val="004F7D47"/>
    <w:rsid w:val="004F7E4A"/>
    <w:rsid w:val="00501413"/>
    <w:rsid w:val="0050147C"/>
    <w:rsid w:val="0050182B"/>
    <w:rsid w:val="00501D2A"/>
    <w:rsid w:val="005021C0"/>
    <w:rsid w:val="00502514"/>
    <w:rsid w:val="00502579"/>
    <w:rsid w:val="005025A0"/>
    <w:rsid w:val="005029F7"/>
    <w:rsid w:val="00503D4C"/>
    <w:rsid w:val="00503E93"/>
    <w:rsid w:val="00504C0C"/>
    <w:rsid w:val="00504CC3"/>
    <w:rsid w:val="00504E48"/>
    <w:rsid w:val="005053A3"/>
    <w:rsid w:val="0050698C"/>
    <w:rsid w:val="00506F9F"/>
    <w:rsid w:val="005070FF"/>
    <w:rsid w:val="00507541"/>
    <w:rsid w:val="0051211F"/>
    <w:rsid w:val="005129F0"/>
    <w:rsid w:val="00512BBC"/>
    <w:rsid w:val="005134FB"/>
    <w:rsid w:val="005135FD"/>
    <w:rsid w:val="0051366C"/>
    <w:rsid w:val="005136C9"/>
    <w:rsid w:val="00514CE4"/>
    <w:rsid w:val="0051659C"/>
    <w:rsid w:val="0051684F"/>
    <w:rsid w:val="00516A92"/>
    <w:rsid w:val="00516B9F"/>
    <w:rsid w:val="005173F1"/>
    <w:rsid w:val="0051756C"/>
    <w:rsid w:val="0051765C"/>
    <w:rsid w:val="00517693"/>
    <w:rsid w:val="0052016F"/>
    <w:rsid w:val="005205AB"/>
    <w:rsid w:val="00520C08"/>
    <w:rsid w:val="00521B14"/>
    <w:rsid w:val="00521C81"/>
    <w:rsid w:val="00521C90"/>
    <w:rsid w:val="005222E8"/>
    <w:rsid w:val="00522354"/>
    <w:rsid w:val="00523378"/>
    <w:rsid w:val="005234BD"/>
    <w:rsid w:val="00523945"/>
    <w:rsid w:val="00523CB1"/>
    <w:rsid w:val="00524EB0"/>
    <w:rsid w:val="00525302"/>
    <w:rsid w:val="0052550F"/>
    <w:rsid w:val="00525CFB"/>
    <w:rsid w:val="00526976"/>
    <w:rsid w:val="00526C0F"/>
    <w:rsid w:val="00526F42"/>
    <w:rsid w:val="0052702A"/>
    <w:rsid w:val="00527220"/>
    <w:rsid w:val="00530397"/>
    <w:rsid w:val="00530F73"/>
    <w:rsid w:val="00531106"/>
    <w:rsid w:val="00532B24"/>
    <w:rsid w:val="00532FE8"/>
    <w:rsid w:val="00533B8E"/>
    <w:rsid w:val="00533E8C"/>
    <w:rsid w:val="00534155"/>
    <w:rsid w:val="00534F62"/>
    <w:rsid w:val="00535112"/>
    <w:rsid w:val="00535417"/>
    <w:rsid w:val="00535833"/>
    <w:rsid w:val="0053613C"/>
    <w:rsid w:val="00536D28"/>
    <w:rsid w:val="005372C5"/>
    <w:rsid w:val="00537A26"/>
    <w:rsid w:val="005405B3"/>
    <w:rsid w:val="00540E47"/>
    <w:rsid w:val="0054111B"/>
    <w:rsid w:val="005413C5"/>
    <w:rsid w:val="00543155"/>
    <w:rsid w:val="00543283"/>
    <w:rsid w:val="0054364C"/>
    <w:rsid w:val="00543D43"/>
    <w:rsid w:val="00543E59"/>
    <w:rsid w:val="005442AD"/>
    <w:rsid w:val="0054542F"/>
    <w:rsid w:val="00545FD2"/>
    <w:rsid w:val="00546747"/>
    <w:rsid w:val="005468D5"/>
    <w:rsid w:val="00546FDB"/>
    <w:rsid w:val="005472CC"/>
    <w:rsid w:val="00547345"/>
    <w:rsid w:val="00547510"/>
    <w:rsid w:val="00547ECC"/>
    <w:rsid w:val="00550B82"/>
    <w:rsid w:val="00550E48"/>
    <w:rsid w:val="005514D0"/>
    <w:rsid w:val="005516F7"/>
    <w:rsid w:val="00551D5A"/>
    <w:rsid w:val="00551EC3"/>
    <w:rsid w:val="00553DBB"/>
    <w:rsid w:val="00554A44"/>
    <w:rsid w:val="00554C53"/>
    <w:rsid w:val="00554F18"/>
    <w:rsid w:val="00555220"/>
    <w:rsid w:val="005555F0"/>
    <w:rsid w:val="00555739"/>
    <w:rsid w:val="00556BBA"/>
    <w:rsid w:val="00556E75"/>
    <w:rsid w:val="00556FF7"/>
    <w:rsid w:val="00557B13"/>
    <w:rsid w:val="0056069A"/>
    <w:rsid w:val="00560C16"/>
    <w:rsid w:val="00560C3B"/>
    <w:rsid w:val="005610C0"/>
    <w:rsid w:val="00561153"/>
    <w:rsid w:val="00561A32"/>
    <w:rsid w:val="00561EA1"/>
    <w:rsid w:val="005624FF"/>
    <w:rsid w:val="00562587"/>
    <w:rsid w:val="005625DB"/>
    <w:rsid w:val="00562799"/>
    <w:rsid w:val="00563528"/>
    <w:rsid w:val="00563C1C"/>
    <w:rsid w:val="00564804"/>
    <w:rsid w:val="00565279"/>
    <w:rsid w:val="00565449"/>
    <w:rsid w:val="00565598"/>
    <w:rsid w:val="0056589F"/>
    <w:rsid w:val="00565B5A"/>
    <w:rsid w:val="00565C14"/>
    <w:rsid w:val="00566ECD"/>
    <w:rsid w:val="005674B5"/>
    <w:rsid w:val="00567938"/>
    <w:rsid w:val="00567D7F"/>
    <w:rsid w:val="00567E8F"/>
    <w:rsid w:val="005702D6"/>
    <w:rsid w:val="0057081F"/>
    <w:rsid w:val="0057127D"/>
    <w:rsid w:val="00572588"/>
    <w:rsid w:val="00572929"/>
    <w:rsid w:val="00573298"/>
    <w:rsid w:val="00573A50"/>
    <w:rsid w:val="00573B32"/>
    <w:rsid w:val="005746D2"/>
    <w:rsid w:val="00574CF0"/>
    <w:rsid w:val="00574E8A"/>
    <w:rsid w:val="00575785"/>
    <w:rsid w:val="00575F55"/>
    <w:rsid w:val="00576772"/>
    <w:rsid w:val="00577775"/>
    <w:rsid w:val="0058121A"/>
    <w:rsid w:val="0058177A"/>
    <w:rsid w:val="00581863"/>
    <w:rsid w:val="00581925"/>
    <w:rsid w:val="00581931"/>
    <w:rsid w:val="00581DB0"/>
    <w:rsid w:val="00581EA3"/>
    <w:rsid w:val="0058205A"/>
    <w:rsid w:val="00582386"/>
    <w:rsid w:val="00582440"/>
    <w:rsid w:val="005824E5"/>
    <w:rsid w:val="0058260B"/>
    <w:rsid w:val="00582A6D"/>
    <w:rsid w:val="00584D1E"/>
    <w:rsid w:val="00586718"/>
    <w:rsid w:val="00586795"/>
    <w:rsid w:val="005868A4"/>
    <w:rsid w:val="00586B82"/>
    <w:rsid w:val="00587163"/>
    <w:rsid w:val="00587368"/>
    <w:rsid w:val="00587CBA"/>
    <w:rsid w:val="00587E13"/>
    <w:rsid w:val="005903BE"/>
    <w:rsid w:val="00590EE5"/>
    <w:rsid w:val="0059148C"/>
    <w:rsid w:val="00592196"/>
    <w:rsid w:val="0059295C"/>
    <w:rsid w:val="005933AA"/>
    <w:rsid w:val="00593A03"/>
    <w:rsid w:val="00593D3F"/>
    <w:rsid w:val="005940AA"/>
    <w:rsid w:val="00594614"/>
    <w:rsid w:val="0059492B"/>
    <w:rsid w:val="00594DCC"/>
    <w:rsid w:val="00594E10"/>
    <w:rsid w:val="00594F8A"/>
    <w:rsid w:val="00595DB5"/>
    <w:rsid w:val="00596108"/>
    <w:rsid w:val="00596306"/>
    <w:rsid w:val="00596487"/>
    <w:rsid w:val="00596493"/>
    <w:rsid w:val="005964E3"/>
    <w:rsid w:val="005970D6"/>
    <w:rsid w:val="005A0321"/>
    <w:rsid w:val="005A0522"/>
    <w:rsid w:val="005A0809"/>
    <w:rsid w:val="005A0B91"/>
    <w:rsid w:val="005A0DF6"/>
    <w:rsid w:val="005A1494"/>
    <w:rsid w:val="005A236E"/>
    <w:rsid w:val="005A2B5F"/>
    <w:rsid w:val="005A3275"/>
    <w:rsid w:val="005A3590"/>
    <w:rsid w:val="005A4032"/>
    <w:rsid w:val="005A4A1C"/>
    <w:rsid w:val="005A5BC0"/>
    <w:rsid w:val="005A5BD8"/>
    <w:rsid w:val="005A692A"/>
    <w:rsid w:val="005A6AB8"/>
    <w:rsid w:val="005A7E17"/>
    <w:rsid w:val="005B0036"/>
    <w:rsid w:val="005B096A"/>
    <w:rsid w:val="005B0BA2"/>
    <w:rsid w:val="005B11C2"/>
    <w:rsid w:val="005B180A"/>
    <w:rsid w:val="005B377A"/>
    <w:rsid w:val="005B382C"/>
    <w:rsid w:val="005B3C11"/>
    <w:rsid w:val="005B3D11"/>
    <w:rsid w:val="005B3F21"/>
    <w:rsid w:val="005B40DA"/>
    <w:rsid w:val="005B4226"/>
    <w:rsid w:val="005B4315"/>
    <w:rsid w:val="005B466E"/>
    <w:rsid w:val="005B50DC"/>
    <w:rsid w:val="005B5AA4"/>
    <w:rsid w:val="005B6067"/>
    <w:rsid w:val="005B60F2"/>
    <w:rsid w:val="005B62F0"/>
    <w:rsid w:val="005B656B"/>
    <w:rsid w:val="005B67FF"/>
    <w:rsid w:val="005B68DA"/>
    <w:rsid w:val="005B6E00"/>
    <w:rsid w:val="005B71B3"/>
    <w:rsid w:val="005B76A4"/>
    <w:rsid w:val="005B7B2F"/>
    <w:rsid w:val="005C04A7"/>
    <w:rsid w:val="005C0A83"/>
    <w:rsid w:val="005C1199"/>
    <w:rsid w:val="005C123B"/>
    <w:rsid w:val="005C17A4"/>
    <w:rsid w:val="005C1DCA"/>
    <w:rsid w:val="005C259B"/>
    <w:rsid w:val="005C27CC"/>
    <w:rsid w:val="005C2FF4"/>
    <w:rsid w:val="005C3619"/>
    <w:rsid w:val="005C370D"/>
    <w:rsid w:val="005C3C5E"/>
    <w:rsid w:val="005C4490"/>
    <w:rsid w:val="005C504E"/>
    <w:rsid w:val="005C54CA"/>
    <w:rsid w:val="005C6020"/>
    <w:rsid w:val="005C6153"/>
    <w:rsid w:val="005C67B5"/>
    <w:rsid w:val="005C6CCE"/>
    <w:rsid w:val="005C78B0"/>
    <w:rsid w:val="005C7B95"/>
    <w:rsid w:val="005D000B"/>
    <w:rsid w:val="005D01AB"/>
    <w:rsid w:val="005D01EB"/>
    <w:rsid w:val="005D0DFB"/>
    <w:rsid w:val="005D0E35"/>
    <w:rsid w:val="005D1112"/>
    <w:rsid w:val="005D14CE"/>
    <w:rsid w:val="005D1B88"/>
    <w:rsid w:val="005D237C"/>
    <w:rsid w:val="005D25E2"/>
    <w:rsid w:val="005D25FF"/>
    <w:rsid w:val="005D2632"/>
    <w:rsid w:val="005D31E7"/>
    <w:rsid w:val="005D345F"/>
    <w:rsid w:val="005D3886"/>
    <w:rsid w:val="005D38E0"/>
    <w:rsid w:val="005D3F32"/>
    <w:rsid w:val="005D4397"/>
    <w:rsid w:val="005D451E"/>
    <w:rsid w:val="005D4626"/>
    <w:rsid w:val="005D479C"/>
    <w:rsid w:val="005D4E3E"/>
    <w:rsid w:val="005D5498"/>
    <w:rsid w:val="005D57B7"/>
    <w:rsid w:val="005D5BB1"/>
    <w:rsid w:val="005D65FF"/>
    <w:rsid w:val="005D67F7"/>
    <w:rsid w:val="005D7173"/>
    <w:rsid w:val="005D7D7E"/>
    <w:rsid w:val="005E035E"/>
    <w:rsid w:val="005E0715"/>
    <w:rsid w:val="005E0B59"/>
    <w:rsid w:val="005E1105"/>
    <w:rsid w:val="005E162F"/>
    <w:rsid w:val="005E1955"/>
    <w:rsid w:val="005E20FF"/>
    <w:rsid w:val="005E2C60"/>
    <w:rsid w:val="005E2FF6"/>
    <w:rsid w:val="005E315B"/>
    <w:rsid w:val="005E31F6"/>
    <w:rsid w:val="005E348D"/>
    <w:rsid w:val="005E3622"/>
    <w:rsid w:val="005E3A62"/>
    <w:rsid w:val="005E3BE6"/>
    <w:rsid w:val="005E44B1"/>
    <w:rsid w:val="005E4947"/>
    <w:rsid w:val="005E4F84"/>
    <w:rsid w:val="005E60B3"/>
    <w:rsid w:val="005E630F"/>
    <w:rsid w:val="005E676C"/>
    <w:rsid w:val="005E6AFB"/>
    <w:rsid w:val="005E6CB9"/>
    <w:rsid w:val="005E7F14"/>
    <w:rsid w:val="005F0154"/>
    <w:rsid w:val="005F0176"/>
    <w:rsid w:val="005F01C1"/>
    <w:rsid w:val="005F021D"/>
    <w:rsid w:val="005F09C4"/>
    <w:rsid w:val="005F1B02"/>
    <w:rsid w:val="005F1EAC"/>
    <w:rsid w:val="005F1F10"/>
    <w:rsid w:val="005F308F"/>
    <w:rsid w:val="005F4869"/>
    <w:rsid w:val="005F4BFD"/>
    <w:rsid w:val="005F56D0"/>
    <w:rsid w:val="005F5748"/>
    <w:rsid w:val="005F5834"/>
    <w:rsid w:val="005F5E11"/>
    <w:rsid w:val="005F6047"/>
    <w:rsid w:val="005F639F"/>
    <w:rsid w:val="005F69D3"/>
    <w:rsid w:val="005F717F"/>
    <w:rsid w:val="006003E5"/>
    <w:rsid w:val="00600E63"/>
    <w:rsid w:val="006010CB"/>
    <w:rsid w:val="00601561"/>
    <w:rsid w:val="006016B5"/>
    <w:rsid w:val="00601B70"/>
    <w:rsid w:val="00601E55"/>
    <w:rsid w:val="00602037"/>
    <w:rsid w:val="006029DD"/>
    <w:rsid w:val="00602C6A"/>
    <w:rsid w:val="00603AF5"/>
    <w:rsid w:val="00603B8E"/>
    <w:rsid w:val="00603DA1"/>
    <w:rsid w:val="00603DAE"/>
    <w:rsid w:val="00604301"/>
    <w:rsid w:val="00604C63"/>
    <w:rsid w:val="00604F1C"/>
    <w:rsid w:val="006052FB"/>
    <w:rsid w:val="00606C66"/>
    <w:rsid w:val="00607338"/>
    <w:rsid w:val="00607CE9"/>
    <w:rsid w:val="00610145"/>
    <w:rsid w:val="006104A0"/>
    <w:rsid w:val="0061066D"/>
    <w:rsid w:val="006106B4"/>
    <w:rsid w:val="006109AE"/>
    <w:rsid w:val="00610D1F"/>
    <w:rsid w:val="00611022"/>
    <w:rsid w:val="00611DA8"/>
    <w:rsid w:val="006123C6"/>
    <w:rsid w:val="00612C02"/>
    <w:rsid w:val="00612CDD"/>
    <w:rsid w:val="00612DE0"/>
    <w:rsid w:val="006134A7"/>
    <w:rsid w:val="00614414"/>
    <w:rsid w:val="00614E59"/>
    <w:rsid w:val="0061562E"/>
    <w:rsid w:val="006157F3"/>
    <w:rsid w:val="006159D5"/>
    <w:rsid w:val="00616567"/>
    <w:rsid w:val="00616B99"/>
    <w:rsid w:val="00616D41"/>
    <w:rsid w:val="00617292"/>
    <w:rsid w:val="0062007C"/>
    <w:rsid w:val="00620082"/>
    <w:rsid w:val="006200A9"/>
    <w:rsid w:val="00620627"/>
    <w:rsid w:val="00622225"/>
    <w:rsid w:val="0062260B"/>
    <w:rsid w:val="00622D03"/>
    <w:rsid w:val="00622DCD"/>
    <w:rsid w:val="00622F40"/>
    <w:rsid w:val="00622F57"/>
    <w:rsid w:val="00623162"/>
    <w:rsid w:val="00623378"/>
    <w:rsid w:val="00623AFE"/>
    <w:rsid w:val="00623C21"/>
    <w:rsid w:val="00623DD5"/>
    <w:rsid w:val="00623E17"/>
    <w:rsid w:val="00623EAF"/>
    <w:rsid w:val="00624269"/>
    <w:rsid w:val="00624348"/>
    <w:rsid w:val="006245C7"/>
    <w:rsid w:val="006246BC"/>
    <w:rsid w:val="00624A34"/>
    <w:rsid w:val="00624B50"/>
    <w:rsid w:val="0062507A"/>
    <w:rsid w:val="006255FD"/>
    <w:rsid w:val="0062568D"/>
    <w:rsid w:val="006256D3"/>
    <w:rsid w:val="00625C22"/>
    <w:rsid w:val="006266EA"/>
    <w:rsid w:val="006267F5"/>
    <w:rsid w:val="00627337"/>
    <w:rsid w:val="00630069"/>
    <w:rsid w:val="00630583"/>
    <w:rsid w:val="00630BA5"/>
    <w:rsid w:val="00630C6C"/>
    <w:rsid w:val="00630D2E"/>
    <w:rsid w:val="00630D39"/>
    <w:rsid w:val="0063140B"/>
    <w:rsid w:val="006317E0"/>
    <w:rsid w:val="00631E19"/>
    <w:rsid w:val="00633A09"/>
    <w:rsid w:val="00633D1F"/>
    <w:rsid w:val="00633E76"/>
    <w:rsid w:val="00633EC9"/>
    <w:rsid w:val="006340F5"/>
    <w:rsid w:val="00634542"/>
    <w:rsid w:val="0063508F"/>
    <w:rsid w:val="00635464"/>
    <w:rsid w:val="00635E4D"/>
    <w:rsid w:val="006360D3"/>
    <w:rsid w:val="0063620C"/>
    <w:rsid w:val="00636D8B"/>
    <w:rsid w:val="00636FA8"/>
    <w:rsid w:val="0063713E"/>
    <w:rsid w:val="0063719D"/>
    <w:rsid w:val="00637B31"/>
    <w:rsid w:val="00637D69"/>
    <w:rsid w:val="00637E18"/>
    <w:rsid w:val="00640101"/>
    <w:rsid w:val="00640239"/>
    <w:rsid w:val="0064032E"/>
    <w:rsid w:val="00640362"/>
    <w:rsid w:val="0064038D"/>
    <w:rsid w:val="00640A6F"/>
    <w:rsid w:val="00640C23"/>
    <w:rsid w:val="00640EBF"/>
    <w:rsid w:val="00641292"/>
    <w:rsid w:val="0064149A"/>
    <w:rsid w:val="00641A0B"/>
    <w:rsid w:val="00641D5A"/>
    <w:rsid w:val="00641E06"/>
    <w:rsid w:val="00641FC3"/>
    <w:rsid w:val="00642775"/>
    <w:rsid w:val="00642855"/>
    <w:rsid w:val="00643007"/>
    <w:rsid w:val="006431D0"/>
    <w:rsid w:val="006432C5"/>
    <w:rsid w:val="006436FA"/>
    <w:rsid w:val="0064371D"/>
    <w:rsid w:val="00643852"/>
    <w:rsid w:val="00643C27"/>
    <w:rsid w:val="00643CCB"/>
    <w:rsid w:val="00643FD7"/>
    <w:rsid w:val="00645461"/>
    <w:rsid w:val="006455E7"/>
    <w:rsid w:val="00645720"/>
    <w:rsid w:val="00645758"/>
    <w:rsid w:val="006461A1"/>
    <w:rsid w:val="00647422"/>
    <w:rsid w:val="00647CD7"/>
    <w:rsid w:val="00647D79"/>
    <w:rsid w:val="00647E6B"/>
    <w:rsid w:val="00650E84"/>
    <w:rsid w:val="0065198B"/>
    <w:rsid w:val="006520D3"/>
    <w:rsid w:val="006522E1"/>
    <w:rsid w:val="006525AF"/>
    <w:rsid w:val="0065266A"/>
    <w:rsid w:val="00652E03"/>
    <w:rsid w:val="0065359A"/>
    <w:rsid w:val="006536AE"/>
    <w:rsid w:val="00653F9C"/>
    <w:rsid w:val="00654A9F"/>
    <w:rsid w:val="00655470"/>
    <w:rsid w:val="00656136"/>
    <w:rsid w:val="00656B0A"/>
    <w:rsid w:val="00656FEE"/>
    <w:rsid w:val="0065758F"/>
    <w:rsid w:val="0065791C"/>
    <w:rsid w:val="00660218"/>
    <w:rsid w:val="00660393"/>
    <w:rsid w:val="00660897"/>
    <w:rsid w:val="00661028"/>
    <w:rsid w:val="006617BD"/>
    <w:rsid w:val="0066194D"/>
    <w:rsid w:val="0066332F"/>
    <w:rsid w:val="00664104"/>
    <w:rsid w:val="00664646"/>
    <w:rsid w:val="00664695"/>
    <w:rsid w:val="00664840"/>
    <w:rsid w:val="00664872"/>
    <w:rsid w:val="00664B44"/>
    <w:rsid w:val="006652BF"/>
    <w:rsid w:val="0066616B"/>
    <w:rsid w:val="0066630C"/>
    <w:rsid w:val="006668D6"/>
    <w:rsid w:val="00666B84"/>
    <w:rsid w:val="00666CC3"/>
    <w:rsid w:val="006673BD"/>
    <w:rsid w:val="00667BBD"/>
    <w:rsid w:val="00667E69"/>
    <w:rsid w:val="006709FA"/>
    <w:rsid w:val="00671149"/>
    <w:rsid w:val="00671499"/>
    <w:rsid w:val="00671615"/>
    <w:rsid w:val="00671741"/>
    <w:rsid w:val="00671766"/>
    <w:rsid w:val="00672914"/>
    <w:rsid w:val="00673534"/>
    <w:rsid w:val="006740CC"/>
    <w:rsid w:val="006744C3"/>
    <w:rsid w:val="0067537F"/>
    <w:rsid w:val="006757AD"/>
    <w:rsid w:val="00675E3F"/>
    <w:rsid w:val="006762C7"/>
    <w:rsid w:val="00676328"/>
    <w:rsid w:val="00676410"/>
    <w:rsid w:val="00680509"/>
    <w:rsid w:val="006805CB"/>
    <w:rsid w:val="006811EE"/>
    <w:rsid w:val="00681CC1"/>
    <w:rsid w:val="0068233B"/>
    <w:rsid w:val="006823A4"/>
    <w:rsid w:val="00682E11"/>
    <w:rsid w:val="00683081"/>
    <w:rsid w:val="006839B5"/>
    <w:rsid w:val="00683BED"/>
    <w:rsid w:val="00684C95"/>
    <w:rsid w:val="00684CEE"/>
    <w:rsid w:val="006850D3"/>
    <w:rsid w:val="0068519E"/>
    <w:rsid w:val="00685249"/>
    <w:rsid w:val="006853CA"/>
    <w:rsid w:val="006855EF"/>
    <w:rsid w:val="0068568B"/>
    <w:rsid w:val="006856B9"/>
    <w:rsid w:val="00685BDE"/>
    <w:rsid w:val="00686085"/>
    <w:rsid w:val="006866DC"/>
    <w:rsid w:val="006872E9"/>
    <w:rsid w:val="00687C0D"/>
    <w:rsid w:val="00687E40"/>
    <w:rsid w:val="00690B2E"/>
    <w:rsid w:val="006910E6"/>
    <w:rsid w:val="00691237"/>
    <w:rsid w:val="00691240"/>
    <w:rsid w:val="00691615"/>
    <w:rsid w:val="00691D23"/>
    <w:rsid w:val="00691DB2"/>
    <w:rsid w:val="00691ED8"/>
    <w:rsid w:val="006920E6"/>
    <w:rsid w:val="00692555"/>
    <w:rsid w:val="006938F9"/>
    <w:rsid w:val="00694247"/>
    <w:rsid w:val="0069479C"/>
    <w:rsid w:val="006955E6"/>
    <w:rsid w:val="0069627F"/>
    <w:rsid w:val="0069654A"/>
    <w:rsid w:val="00696566"/>
    <w:rsid w:val="006966BA"/>
    <w:rsid w:val="00696974"/>
    <w:rsid w:val="0069722D"/>
    <w:rsid w:val="0069792A"/>
    <w:rsid w:val="006A0052"/>
    <w:rsid w:val="006A095B"/>
    <w:rsid w:val="006A0A9E"/>
    <w:rsid w:val="006A1882"/>
    <w:rsid w:val="006A1D14"/>
    <w:rsid w:val="006A1E33"/>
    <w:rsid w:val="006A1F1C"/>
    <w:rsid w:val="006A2241"/>
    <w:rsid w:val="006A2DD8"/>
    <w:rsid w:val="006A3836"/>
    <w:rsid w:val="006A3DD3"/>
    <w:rsid w:val="006A4625"/>
    <w:rsid w:val="006A47AE"/>
    <w:rsid w:val="006A4ADB"/>
    <w:rsid w:val="006A4D7E"/>
    <w:rsid w:val="006A56C5"/>
    <w:rsid w:val="006A5B5E"/>
    <w:rsid w:val="006A62C5"/>
    <w:rsid w:val="006A676F"/>
    <w:rsid w:val="006A67CB"/>
    <w:rsid w:val="006A7A50"/>
    <w:rsid w:val="006A7CE6"/>
    <w:rsid w:val="006B01D4"/>
    <w:rsid w:val="006B0368"/>
    <w:rsid w:val="006B0F63"/>
    <w:rsid w:val="006B0F6E"/>
    <w:rsid w:val="006B1C94"/>
    <w:rsid w:val="006B1D7B"/>
    <w:rsid w:val="006B27D4"/>
    <w:rsid w:val="006B2C9C"/>
    <w:rsid w:val="006B3096"/>
    <w:rsid w:val="006B3213"/>
    <w:rsid w:val="006B3B94"/>
    <w:rsid w:val="006B40A2"/>
    <w:rsid w:val="006B48EB"/>
    <w:rsid w:val="006B4C00"/>
    <w:rsid w:val="006B56FC"/>
    <w:rsid w:val="006B5836"/>
    <w:rsid w:val="006B5C9E"/>
    <w:rsid w:val="006B6C0B"/>
    <w:rsid w:val="006B6DDA"/>
    <w:rsid w:val="006B73D9"/>
    <w:rsid w:val="006B7BA8"/>
    <w:rsid w:val="006B7DF0"/>
    <w:rsid w:val="006B7E74"/>
    <w:rsid w:val="006C0D75"/>
    <w:rsid w:val="006C1371"/>
    <w:rsid w:val="006C1C48"/>
    <w:rsid w:val="006C1E6B"/>
    <w:rsid w:val="006C2BA2"/>
    <w:rsid w:val="006C2C1C"/>
    <w:rsid w:val="006C394A"/>
    <w:rsid w:val="006C3C1D"/>
    <w:rsid w:val="006C3DCA"/>
    <w:rsid w:val="006C41FF"/>
    <w:rsid w:val="006C5145"/>
    <w:rsid w:val="006C57F4"/>
    <w:rsid w:val="006C5C3E"/>
    <w:rsid w:val="006C6405"/>
    <w:rsid w:val="006C65A8"/>
    <w:rsid w:val="006C66A8"/>
    <w:rsid w:val="006C6CB7"/>
    <w:rsid w:val="006C7442"/>
    <w:rsid w:val="006C7AD4"/>
    <w:rsid w:val="006D048D"/>
    <w:rsid w:val="006D05AD"/>
    <w:rsid w:val="006D0EC1"/>
    <w:rsid w:val="006D140D"/>
    <w:rsid w:val="006D16F8"/>
    <w:rsid w:val="006D1813"/>
    <w:rsid w:val="006D1C79"/>
    <w:rsid w:val="006D23D1"/>
    <w:rsid w:val="006D24A9"/>
    <w:rsid w:val="006D25A2"/>
    <w:rsid w:val="006D2AF3"/>
    <w:rsid w:val="006D3630"/>
    <w:rsid w:val="006D4680"/>
    <w:rsid w:val="006D479B"/>
    <w:rsid w:val="006D4BC7"/>
    <w:rsid w:val="006D4D79"/>
    <w:rsid w:val="006D4FBD"/>
    <w:rsid w:val="006D5879"/>
    <w:rsid w:val="006D61C8"/>
    <w:rsid w:val="006D63FD"/>
    <w:rsid w:val="006D65B4"/>
    <w:rsid w:val="006D6B89"/>
    <w:rsid w:val="006D754A"/>
    <w:rsid w:val="006D7B9C"/>
    <w:rsid w:val="006E0278"/>
    <w:rsid w:val="006E04C6"/>
    <w:rsid w:val="006E0A65"/>
    <w:rsid w:val="006E1054"/>
    <w:rsid w:val="006E1350"/>
    <w:rsid w:val="006E1B01"/>
    <w:rsid w:val="006E1F1D"/>
    <w:rsid w:val="006E220B"/>
    <w:rsid w:val="006E36BF"/>
    <w:rsid w:val="006E3E3D"/>
    <w:rsid w:val="006E4836"/>
    <w:rsid w:val="006E4EB4"/>
    <w:rsid w:val="006E4FE3"/>
    <w:rsid w:val="006E50E2"/>
    <w:rsid w:val="006E52A5"/>
    <w:rsid w:val="006E550E"/>
    <w:rsid w:val="006E5DDD"/>
    <w:rsid w:val="006E61E4"/>
    <w:rsid w:val="006E65EE"/>
    <w:rsid w:val="006E6664"/>
    <w:rsid w:val="006E6707"/>
    <w:rsid w:val="006E7811"/>
    <w:rsid w:val="006E795D"/>
    <w:rsid w:val="006E7C71"/>
    <w:rsid w:val="006F04DA"/>
    <w:rsid w:val="006F0557"/>
    <w:rsid w:val="006F0A8C"/>
    <w:rsid w:val="006F0EA3"/>
    <w:rsid w:val="006F0F7B"/>
    <w:rsid w:val="006F0F90"/>
    <w:rsid w:val="006F1353"/>
    <w:rsid w:val="006F16C2"/>
    <w:rsid w:val="006F1B5D"/>
    <w:rsid w:val="006F212B"/>
    <w:rsid w:val="006F33E5"/>
    <w:rsid w:val="006F37F7"/>
    <w:rsid w:val="006F3C7C"/>
    <w:rsid w:val="006F3EDA"/>
    <w:rsid w:val="006F4358"/>
    <w:rsid w:val="006F4A61"/>
    <w:rsid w:val="006F4ADC"/>
    <w:rsid w:val="006F54F4"/>
    <w:rsid w:val="006F643D"/>
    <w:rsid w:val="006F675C"/>
    <w:rsid w:val="006F6C25"/>
    <w:rsid w:val="006F6D13"/>
    <w:rsid w:val="006F7759"/>
    <w:rsid w:val="006F775C"/>
    <w:rsid w:val="006F7D95"/>
    <w:rsid w:val="0070023B"/>
    <w:rsid w:val="00700A58"/>
    <w:rsid w:val="00700D41"/>
    <w:rsid w:val="00701127"/>
    <w:rsid w:val="00701B21"/>
    <w:rsid w:val="00702313"/>
    <w:rsid w:val="00702384"/>
    <w:rsid w:val="00704856"/>
    <w:rsid w:val="00704940"/>
    <w:rsid w:val="00704BAE"/>
    <w:rsid w:val="00704FCD"/>
    <w:rsid w:val="007056D7"/>
    <w:rsid w:val="00705807"/>
    <w:rsid w:val="00705C74"/>
    <w:rsid w:val="00705C78"/>
    <w:rsid w:val="007060E1"/>
    <w:rsid w:val="00706824"/>
    <w:rsid w:val="0070693F"/>
    <w:rsid w:val="00706B5E"/>
    <w:rsid w:val="00706B85"/>
    <w:rsid w:val="00706E5C"/>
    <w:rsid w:val="00706F8E"/>
    <w:rsid w:val="007071FC"/>
    <w:rsid w:val="00707C84"/>
    <w:rsid w:val="00710A59"/>
    <w:rsid w:val="00710FDE"/>
    <w:rsid w:val="00711175"/>
    <w:rsid w:val="00711384"/>
    <w:rsid w:val="007116C7"/>
    <w:rsid w:val="00711C5A"/>
    <w:rsid w:val="007125F2"/>
    <w:rsid w:val="00712706"/>
    <w:rsid w:val="00712B66"/>
    <w:rsid w:val="00713C31"/>
    <w:rsid w:val="00713E27"/>
    <w:rsid w:val="00714076"/>
    <w:rsid w:val="0071428D"/>
    <w:rsid w:val="007144C9"/>
    <w:rsid w:val="007146EF"/>
    <w:rsid w:val="007158C7"/>
    <w:rsid w:val="00715B74"/>
    <w:rsid w:val="00715CD4"/>
    <w:rsid w:val="00716B3C"/>
    <w:rsid w:val="007170C2"/>
    <w:rsid w:val="00717EE4"/>
    <w:rsid w:val="00717F2D"/>
    <w:rsid w:val="00720453"/>
    <w:rsid w:val="00720853"/>
    <w:rsid w:val="00721ED2"/>
    <w:rsid w:val="00721F23"/>
    <w:rsid w:val="00722129"/>
    <w:rsid w:val="00723A3B"/>
    <w:rsid w:val="00724173"/>
    <w:rsid w:val="00724A94"/>
    <w:rsid w:val="00726730"/>
    <w:rsid w:val="00730598"/>
    <w:rsid w:val="007306FB"/>
    <w:rsid w:val="00731584"/>
    <w:rsid w:val="00731C24"/>
    <w:rsid w:val="00731E01"/>
    <w:rsid w:val="0073257E"/>
    <w:rsid w:val="00732A32"/>
    <w:rsid w:val="00733066"/>
    <w:rsid w:val="007332DF"/>
    <w:rsid w:val="00733469"/>
    <w:rsid w:val="00733539"/>
    <w:rsid w:val="00735347"/>
    <w:rsid w:val="00735557"/>
    <w:rsid w:val="007357A9"/>
    <w:rsid w:val="0073594F"/>
    <w:rsid w:val="00735AB8"/>
    <w:rsid w:val="00736035"/>
    <w:rsid w:val="0073636B"/>
    <w:rsid w:val="00737108"/>
    <w:rsid w:val="00737260"/>
    <w:rsid w:val="007379CE"/>
    <w:rsid w:val="007401CC"/>
    <w:rsid w:val="007405BB"/>
    <w:rsid w:val="00740B9C"/>
    <w:rsid w:val="007416E6"/>
    <w:rsid w:val="007419A7"/>
    <w:rsid w:val="00741B21"/>
    <w:rsid w:val="00741DD8"/>
    <w:rsid w:val="00741E49"/>
    <w:rsid w:val="0074250D"/>
    <w:rsid w:val="007445E2"/>
    <w:rsid w:val="007446EF"/>
    <w:rsid w:val="0074488B"/>
    <w:rsid w:val="007453AF"/>
    <w:rsid w:val="00745496"/>
    <w:rsid w:val="007460DA"/>
    <w:rsid w:val="00746A2B"/>
    <w:rsid w:val="0074705B"/>
    <w:rsid w:val="007470EC"/>
    <w:rsid w:val="00747151"/>
    <w:rsid w:val="00747BFA"/>
    <w:rsid w:val="0075020B"/>
    <w:rsid w:val="00751017"/>
    <w:rsid w:val="00751960"/>
    <w:rsid w:val="00752724"/>
    <w:rsid w:val="007535C7"/>
    <w:rsid w:val="007538A8"/>
    <w:rsid w:val="00753CF0"/>
    <w:rsid w:val="007561B0"/>
    <w:rsid w:val="00756551"/>
    <w:rsid w:val="00757161"/>
    <w:rsid w:val="0075770D"/>
    <w:rsid w:val="0075774A"/>
    <w:rsid w:val="00757769"/>
    <w:rsid w:val="0076067E"/>
    <w:rsid w:val="0076077D"/>
    <w:rsid w:val="00761BFD"/>
    <w:rsid w:val="00761D5C"/>
    <w:rsid w:val="00761FE5"/>
    <w:rsid w:val="00762476"/>
    <w:rsid w:val="007624DC"/>
    <w:rsid w:val="00762A18"/>
    <w:rsid w:val="00762B0F"/>
    <w:rsid w:val="007630DA"/>
    <w:rsid w:val="007639DB"/>
    <w:rsid w:val="00763AE2"/>
    <w:rsid w:val="0076467D"/>
    <w:rsid w:val="00764F74"/>
    <w:rsid w:val="0076531D"/>
    <w:rsid w:val="00766098"/>
    <w:rsid w:val="007662BF"/>
    <w:rsid w:val="007667E6"/>
    <w:rsid w:val="00766D90"/>
    <w:rsid w:val="00767758"/>
    <w:rsid w:val="00767A89"/>
    <w:rsid w:val="00767C19"/>
    <w:rsid w:val="00767CF8"/>
    <w:rsid w:val="00767D4E"/>
    <w:rsid w:val="007700F8"/>
    <w:rsid w:val="00771067"/>
    <w:rsid w:val="007711DB"/>
    <w:rsid w:val="00771704"/>
    <w:rsid w:val="007722ED"/>
    <w:rsid w:val="00772A6B"/>
    <w:rsid w:val="00773426"/>
    <w:rsid w:val="007734A0"/>
    <w:rsid w:val="00773880"/>
    <w:rsid w:val="00773BA6"/>
    <w:rsid w:val="00773C40"/>
    <w:rsid w:val="00773FD3"/>
    <w:rsid w:val="0077402F"/>
    <w:rsid w:val="0077408B"/>
    <w:rsid w:val="00774154"/>
    <w:rsid w:val="00774ACD"/>
    <w:rsid w:val="00774AF6"/>
    <w:rsid w:val="00774DAB"/>
    <w:rsid w:val="00774EC8"/>
    <w:rsid w:val="00775EBB"/>
    <w:rsid w:val="00776781"/>
    <w:rsid w:val="00776CF7"/>
    <w:rsid w:val="007776CC"/>
    <w:rsid w:val="00777CE9"/>
    <w:rsid w:val="00780D05"/>
    <w:rsid w:val="0078127D"/>
    <w:rsid w:val="00781815"/>
    <w:rsid w:val="00782BA8"/>
    <w:rsid w:val="00783AC9"/>
    <w:rsid w:val="00783C7B"/>
    <w:rsid w:val="00784248"/>
    <w:rsid w:val="00784903"/>
    <w:rsid w:val="0078549E"/>
    <w:rsid w:val="0078556C"/>
    <w:rsid w:val="007855C5"/>
    <w:rsid w:val="007856D3"/>
    <w:rsid w:val="00785987"/>
    <w:rsid w:val="00785ABD"/>
    <w:rsid w:val="00785E56"/>
    <w:rsid w:val="007860C6"/>
    <w:rsid w:val="00786254"/>
    <w:rsid w:val="007866B5"/>
    <w:rsid w:val="00786DB0"/>
    <w:rsid w:val="00787D47"/>
    <w:rsid w:val="0079014E"/>
    <w:rsid w:val="0079098D"/>
    <w:rsid w:val="00790CA2"/>
    <w:rsid w:val="0079148B"/>
    <w:rsid w:val="00792971"/>
    <w:rsid w:val="00792B7B"/>
    <w:rsid w:val="007935C6"/>
    <w:rsid w:val="00794129"/>
    <w:rsid w:val="00794516"/>
    <w:rsid w:val="00794878"/>
    <w:rsid w:val="0079490D"/>
    <w:rsid w:val="00795326"/>
    <w:rsid w:val="00795512"/>
    <w:rsid w:val="00795AB7"/>
    <w:rsid w:val="00795C8D"/>
    <w:rsid w:val="00795E37"/>
    <w:rsid w:val="0079694C"/>
    <w:rsid w:val="00796B6C"/>
    <w:rsid w:val="00796D89"/>
    <w:rsid w:val="00796DA2"/>
    <w:rsid w:val="007A0415"/>
    <w:rsid w:val="007A06BA"/>
    <w:rsid w:val="007A0AB2"/>
    <w:rsid w:val="007A0D56"/>
    <w:rsid w:val="007A0D81"/>
    <w:rsid w:val="007A1637"/>
    <w:rsid w:val="007A1802"/>
    <w:rsid w:val="007A20F6"/>
    <w:rsid w:val="007A257D"/>
    <w:rsid w:val="007A27BD"/>
    <w:rsid w:val="007A294A"/>
    <w:rsid w:val="007A3E00"/>
    <w:rsid w:val="007A43AD"/>
    <w:rsid w:val="007A43E8"/>
    <w:rsid w:val="007A4C96"/>
    <w:rsid w:val="007A51A6"/>
    <w:rsid w:val="007A523D"/>
    <w:rsid w:val="007A5629"/>
    <w:rsid w:val="007A56E5"/>
    <w:rsid w:val="007A57AA"/>
    <w:rsid w:val="007A5E18"/>
    <w:rsid w:val="007A60CA"/>
    <w:rsid w:val="007A62AF"/>
    <w:rsid w:val="007A63C3"/>
    <w:rsid w:val="007A6826"/>
    <w:rsid w:val="007A6F0F"/>
    <w:rsid w:val="007A708C"/>
    <w:rsid w:val="007A75B5"/>
    <w:rsid w:val="007A7985"/>
    <w:rsid w:val="007A7ABE"/>
    <w:rsid w:val="007B0032"/>
    <w:rsid w:val="007B03C5"/>
    <w:rsid w:val="007B0879"/>
    <w:rsid w:val="007B172A"/>
    <w:rsid w:val="007B1B2C"/>
    <w:rsid w:val="007B1E63"/>
    <w:rsid w:val="007B213F"/>
    <w:rsid w:val="007B26E1"/>
    <w:rsid w:val="007B3045"/>
    <w:rsid w:val="007B37B1"/>
    <w:rsid w:val="007B3867"/>
    <w:rsid w:val="007B39E0"/>
    <w:rsid w:val="007B471E"/>
    <w:rsid w:val="007B4C0F"/>
    <w:rsid w:val="007B4E9F"/>
    <w:rsid w:val="007B5E25"/>
    <w:rsid w:val="007B6855"/>
    <w:rsid w:val="007B6E0E"/>
    <w:rsid w:val="007B7FDC"/>
    <w:rsid w:val="007C0E91"/>
    <w:rsid w:val="007C1A2D"/>
    <w:rsid w:val="007C1D13"/>
    <w:rsid w:val="007C27FB"/>
    <w:rsid w:val="007C2CBB"/>
    <w:rsid w:val="007C2DFB"/>
    <w:rsid w:val="007C309C"/>
    <w:rsid w:val="007C3296"/>
    <w:rsid w:val="007C4209"/>
    <w:rsid w:val="007C4607"/>
    <w:rsid w:val="007C548B"/>
    <w:rsid w:val="007C5EB9"/>
    <w:rsid w:val="007C5F8B"/>
    <w:rsid w:val="007C73BD"/>
    <w:rsid w:val="007C7449"/>
    <w:rsid w:val="007C76D7"/>
    <w:rsid w:val="007C7ACC"/>
    <w:rsid w:val="007C7EA5"/>
    <w:rsid w:val="007C7F1B"/>
    <w:rsid w:val="007D0375"/>
    <w:rsid w:val="007D04AE"/>
    <w:rsid w:val="007D0BFC"/>
    <w:rsid w:val="007D1A95"/>
    <w:rsid w:val="007D1B7B"/>
    <w:rsid w:val="007D221A"/>
    <w:rsid w:val="007D245E"/>
    <w:rsid w:val="007D2A3B"/>
    <w:rsid w:val="007D3764"/>
    <w:rsid w:val="007D37C8"/>
    <w:rsid w:val="007D3EAE"/>
    <w:rsid w:val="007D485A"/>
    <w:rsid w:val="007D4A9C"/>
    <w:rsid w:val="007D54FF"/>
    <w:rsid w:val="007D57D4"/>
    <w:rsid w:val="007D6315"/>
    <w:rsid w:val="007D638E"/>
    <w:rsid w:val="007D63DD"/>
    <w:rsid w:val="007D6821"/>
    <w:rsid w:val="007D724A"/>
    <w:rsid w:val="007D75A3"/>
    <w:rsid w:val="007E007C"/>
    <w:rsid w:val="007E16E2"/>
    <w:rsid w:val="007E19FE"/>
    <w:rsid w:val="007E1AAC"/>
    <w:rsid w:val="007E2340"/>
    <w:rsid w:val="007E260D"/>
    <w:rsid w:val="007E2B9B"/>
    <w:rsid w:val="007E2D13"/>
    <w:rsid w:val="007E3447"/>
    <w:rsid w:val="007E3897"/>
    <w:rsid w:val="007E3B9C"/>
    <w:rsid w:val="007E3D72"/>
    <w:rsid w:val="007E3E59"/>
    <w:rsid w:val="007E3F8D"/>
    <w:rsid w:val="007E4A2F"/>
    <w:rsid w:val="007E4EAB"/>
    <w:rsid w:val="007E54D8"/>
    <w:rsid w:val="007E5BF8"/>
    <w:rsid w:val="007E5C4A"/>
    <w:rsid w:val="007E6915"/>
    <w:rsid w:val="007E73D0"/>
    <w:rsid w:val="007E74CA"/>
    <w:rsid w:val="007E7AD3"/>
    <w:rsid w:val="007F0070"/>
    <w:rsid w:val="007F0441"/>
    <w:rsid w:val="007F0550"/>
    <w:rsid w:val="007F07ED"/>
    <w:rsid w:val="007F0E99"/>
    <w:rsid w:val="007F1149"/>
    <w:rsid w:val="007F1152"/>
    <w:rsid w:val="007F1632"/>
    <w:rsid w:val="007F1CFC"/>
    <w:rsid w:val="007F20F1"/>
    <w:rsid w:val="007F2BB0"/>
    <w:rsid w:val="007F2FD2"/>
    <w:rsid w:val="007F3225"/>
    <w:rsid w:val="007F3AD3"/>
    <w:rsid w:val="007F4224"/>
    <w:rsid w:val="007F4298"/>
    <w:rsid w:val="007F4DD2"/>
    <w:rsid w:val="007F4FB9"/>
    <w:rsid w:val="007F5A6E"/>
    <w:rsid w:val="007F7022"/>
    <w:rsid w:val="007F7690"/>
    <w:rsid w:val="007F78F5"/>
    <w:rsid w:val="007F7C0E"/>
    <w:rsid w:val="008003BC"/>
    <w:rsid w:val="008011CC"/>
    <w:rsid w:val="00801404"/>
    <w:rsid w:val="008017AA"/>
    <w:rsid w:val="00801CBA"/>
    <w:rsid w:val="00801D83"/>
    <w:rsid w:val="00801D92"/>
    <w:rsid w:val="00802010"/>
    <w:rsid w:val="0080338A"/>
    <w:rsid w:val="008033C1"/>
    <w:rsid w:val="00803462"/>
    <w:rsid w:val="008035F2"/>
    <w:rsid w:val="00803681"/>
    <w:rsid w:val="00803828"/>
    <w:rsid w:val="00804BCF"/>
    <w:rsid w:val="00804FA4"/>
    <w:rsid w:val="00805044"/>
    <w:rsid w:val="00805275"/>
    <w:rsid w:val="00805E0E"/>
    <w:rsid w:val="00806A62"/>
    <w:rsid w:val="00806E55"/>
    <w:rsid w:val="00806F23"/>
    <w:rsid w:val="008075CE"/>
    <w:rsid w:val="008076E6"/>
    <w:rsid w:val="00807AD4"/>
    <w:rsid w:val="00810407"/>
    <w:rsid w:val="008116B0"/>
    <w:rsid w:val="008118A7"/>
    <w:rsid w:val="00811BFD"/>
    <w:rsid w:val="00811E9F"/>
    <w:rsid w:val="00812179"/>
    <w:rsid w:val="008122B2"/>
    <w:rsid w:val="008124E2"/>
    <w:rsid w:val="00813919"/>
    <w:rsid w:val="00813928"/>
    <w:rsid w:val="00814C3D"/>
    <w:rsid w:val="00815321"/>
    <w:rsid w:val="00815A1F"/>
    <w:rsid w:val="00815B17"/>
    <w:rsid w:val="008162B1"/>
    <w:rsid w:val="008166DB"/>
    <w:rsid w:val="00816DD9"/>
    <w:rsid w:val="008173E0"/>
    <w:rsid w:val="008175C1"/>
    <w:rsid w:val="00817AD7"/>
    <w:rsid w:val="00817D07"/>
    <w:rsid w:val="00817FAC"/>
    <w:rsid w:val="008200D4"/>
    <w:rsid w:val="00820370"/>
    <w:rsid w:val="00820CC6"/>
    <w:rsid w:val="008210FE"/>
    <w:rsid w:val="008214A4"/>
    <w:rsid w:val="008229BF"/>
    <w:rsid w:val="00822C41"/>
    <w:rsid w:val="008236A1"/>
    <w:rsid w:val="00823FFB"/>
    <w:rsid w:val="008246AB"/>
    <w:rsid w:val="00824C7A"/>
    <w:rsid w:val="00825043"/>
    <w:rsid w:val="00825267"/>
    <w:rsid w:val="008255D8"/>
    <w:rsid w:val="00825ADD"/>
    <w:rsid w:val="00826372"/>
    <w:rsid w:val="008264EC"/>
    <w:rsid w:val="00826B60"/>
    <w:rsid w:val="00826B75"/>
    <w:rsid w:val="00826E4C"/>
    <w:rsid w:val="008276D7"/>
    <w:rsid w:val="00827C0D"/>
    <w:rsid w:val="00827DB6"/>
    <w:rsid w:val="0083003C"/>
    <w:rsid w:val="008304BA"/>
    <w:rsid w:val="00830642"/>
    <w:rsid w:val="008307C9"/>
    <w:rsid w:val="00830CC4"/>
    <w:rsid w:val="00830F66"/>
    <w:rsid w:val="00831250"/>
    <w:rsid w:val="00831D8D"/>
    <w:rsid w:val="008333B7"/>
    <w:rsid w:val="008336EC"/>
    <w:rsid w:val="008337B9"/>
    <w:rsid w:val="00833BAB"/>
    <w:rsid w:val="008344CA"/>
    <w:rsid w:val="00834C2B"/>
    <w:rsid w:val="00834FD2"/>
    <w:rsid w:val="00835084"/>
    <w:rsid w:val="00835184"/>
    <w:rsid w:val="00835569"/>
    <w:rsid w:val="00835802"/>
    <w:rsid w:val="00835C0A"/>
    <w:rsid w:val="0083622E"/>
    <w:rsid w:val="00836295"/>
    <w:rsid w:val="008364AF"/>
    <w:rsid w:val="008370EE"/>
    <w:rsid w:val="008372EE"/>
    <w:rsid w:val="00837862"/>
    <w:rsid w:val="00840174"/>
    <w:rsid w:val="00840416"/>
    <w:rsid w:val="0084063C"/>
    <w:rsid w:val="00840816"/>
    <w:rsid w:val="0084093F"/>
    <w:rsid w:val="0084098A"/>
    <w:rsid w:val="00840DB0"/>
    <w:rsid w:val="00840EDE"/>
    <w:rsid w:val="008415D7"/>
    <w:rsid w:val="008418A5"/>
    <w:rsid w:val="00841BF9"/>
    <w:rsid w:val="00842EC7"/>
    <w:rsid w:val="00842EDC"/>
    <w:rsid w:val="00843548"/>
    <w:rsid w:val="0084383C"/>
    <w:rsid w:val="00843CC0"/>
    <w:rsid w:val="00843CC6"/>
    <w:rsid w:val="00844ADD"/>
    <w:rsid w:val="0084534E"/>
    <w:rsid w:val="00846062"/>
    <w:rsid w:val="00846D52"/>
    <w:rsid w:val="00846F38"/>
    <w:rsid w:val="008474C1"/>
    <w:rsid w:val="00847C1C"/>
    <w:rsid w:val="00850213"/>
    <w:rsid w:val="0085026F"/>
    <w:rsid w:val="0085055E"/>
    <w:rsid w:val="00850C3B"/>
    <w:rsid w:val="00850D4F"/>
    <w:rsid w:val="00850E4F"/>
    <w:rsid w:val="008513D8"/>
    <w:rsid w:val="008515A1"/>
    <w:rsid w:val="00851605"/>
    <w:rsid w:val="00851CE9"/>
    <w:rsid w:val="00852CA0"/>
    <w:rsid w:val="00852D85"/>
    <w:rsid w:val="00852F6C"/>
    <w:rsid w:val="0085465C"/>
    <w:rsid w:val="00854967"/>
    <w:rsid w:val="00854C04"/>
    <w:rsid w:val="0085540B"/>
    <w:rsid w:val="00855511"/>
    <w:rsid w:val="0085582C"/>
    <w:rsid w:val="00855C01"/>
    <w:rsid w:val="00855CEE"/>
    <w:rsid w:val="00855FD3"/>
    <w:rsid w:val="008569C8"/>
    <w:rsid w:val="00857086"/>
    <w:rsid w:val="008572FE"/>
    <w:rsid w:val="00857572"/>
    <w:rsid w:val="0085775F"/>
    <w:rsid w:val="00860301"/>
    <w:rsid w:val="00860381"/>
    <w:rsid w:val="008607DC"/>
    <w:rsid w:val="00860ED3"/>
    <w:rsid w:val="00860F4D"/>
    <w:rsid w:val="008611DE"/>
    <w:rsid w:val="00861375"/>
    <w:rsid w:val="008616F1"/>
    <w:rsid w:val="00861C56"/>
    <w:rsid w:val="00861F29"/>
    <w:rsid w:val="008620A2"/>
    <w:rsid w:val="00862233"/>
    <w:rsid w:val="00862741"/>
    <w:rsid w:val="008629CA"/>
    <w:rsid w:val="00862BBD"/>
    <w:rsid w:val="00863416"/>
    <w:rsid w:val="00863C9F"/>
    <w:rsid w:val="00864330"/>
    <w:rsid w:val="00864481"/>
    <w:rsid w:val="008645D6"/>
    <w:rsid w:val="0086552B"/>
    <w:rsid w:val="008655A2"/>
    <w:rsid w:val="0086584F"/>
    <w:rsid w:val="00866A53"/>
    <w:rsid w:val="00867023"/>
    <w:rsid w:val="008671C7"/>
    <w:rsid w:val="00867EB8"/>
    <w:rsid w:val="00870335"/>
    <w:rsid w:val="00870559"/>
    <w:rsid w:val="00870AA2"/>
    <w:rsid w:val="008721C0"/>
    <w:rsid w:val="00873D88"/>
    <w:rsid w:val="0087433B"/>
    <w:rsid w:val="00874A48"/>
    <w:rsid w:val="00875F01"/>
    <w:rsid w:val="0087621E"/>
    <w:rsid w:val="00876591"/>
    <w:rsid w:val="008767B2"/>
    <w:rsid w:val="00877328"/>
    <w:rsid w:val="0087787A"/>
    <w:rsid w:val="00880235"/>
    <w:rsid w:val="008802F0"/>
    <w:rsid w:val="00880348"/>
    <w:rsid w:val="008806BB"/>
    <w:rsid w:val="00880992"/>
    <w:rsid w:val="00881692"/>
    <w:rsid w:val="00881CFA"/>
    <w:rsid w:val="00881DEC"/>
    <w:rsid w:val="008820F5"/>
    <w:rsid w:val="008822F4"/>
    <w:rsid w:val="00883143"/>
    <w:rsid w:val="00883C80"/>
    <w:rsid w:val="00883F52"/>
    <w:rsid w:val="008840A3"/>
    <w:rsid w:val="0088414B"/>
    <w:rsid w:val="00884312"/>
    <w:rsid w:val="0088462F"/>
    <w:rsid w:val="00884BAF"/>
    <w:rsid w:val="00885435"/>
    <w:rsid w:val="008855AA"/>
    <w:rsid w:val="00885A9F"/>
    <w:rsid w:val="00885B1C"/>
    <w:rsid w:val="00886154"/>
    <w:rsid w:val="00886A20"/>
    <w:rsid w:val="00886B2D"/>
    <w:rsid w:val="00886FD0"/>
    <w:rsid w:val="0088760D"/>
    <w:rsid w:val="0088763C"/>
    <w:rsid w:val="008877D2"/>
    <w:rsid w:val="00890277"/>
    <w:rsid w:val="0089061A"/>
    <w:rsid w:val="00890D13"/>
    <w:rsid w:val="0089113E"/>
    <w:rsid w:val="008911B9"/>
    <w:rsid w:val="00891371"/>
    <w:rsid w:val="008915C6"/>
    <w:rsid w:val="00891677"/>
    <w:rsid w:val="00892DB5"/>
    <w:rsid w:val="00892E49"/>
    <w:rsid w:val="00893A3F"/>
    <w:rsid w:val="008947AE"/>
    <w:rsid w:val="008949C2"/>
    <w:rsid w:val="008949CE"/>
    <w:rsid w:val="00894B61"/>
    <w:rsid w:val="00895255"/>
    <w:rsid w:val="00895DF1"/>
    <w:rsid w:val="00896645"/>
    <w:rsid w:val="00897453"/>
    <w:rsid w:val="008975D2"/>
    <w:rsid w:val="008A035B"/>
    <w:rsid w:val="008A0459"/>
    <w:rsid w:val="008A056F"/>
    <w:rsid w:val="008A0C8D"/>
    <w:rsid w:val="008A1218"/>
    <w:rsid w:val="008A15B6"/>
    <w:rsid w:val="008A18AC"/>
    <w:rsid w:val="008A1A6E"/>
    <w:rsid w:val="008A1F5C"/>
    <w:rsid w:val="008A202A"/>
    <w:rsid w:val="008A251C"/>
    <w:rsid w:val="008A36C9"/>
    <w:rsid w:val="008A418F"/>
    <w:rsid w:val="008A5AF9"/>
    <w:rsid w:val="008A661B"/>
    <w:rsid w:val="008A76C4"/>
    <w:rsid w:val="008A7E2B"/>
    <w:rsid w:val="008B11E5"/>
    <w:rsid w:val="008B15A6"/>
    <w:rsid w:val="008B16B8"/>
    <w:rsid w:val="008B16DE"/>
    <w:rsid w:val="008B1D28"/>
    <w:rsid w:val="008B22A0"/>
    <w:rsid w:val="008B2389"/>
    <w:rsid w:val="008B251F"/>
    <w:rsid w:val="008B2602"/>
    <w:rsid w:val="008B2727"/>
    <w:rsid w:val="008B2B80"/>
    <w:rsid w:val="008B316B"/>
    <w:rsid w:val="008B4599"/>
    <w:rsid w:val="008B4728"/>
    <w:rsid w:val="008B4846"/>
    <w:rsid w:val="008B4A32"/>
    <w:rsid w:val="008B5059"/>
    <w:rsid w:val="008B5149"/>
    <w:rsid w:val="008B5650"/>
    <w:rsid w:val="008B5BF2"/>
    <w:rsid w:val="008B629E"/>
    <w:rsid w:val="008B6934"/>
    <w:rsid w:val="008B6949"/>
    <w:rsid w:val="008B699E"/>
    <w:rsid w:val="008B6CF8"/>
    <w:rsid w:val="008B72F6"/>
    <w:rsid w:val="008C055E"/>
    <w:rsid w:val="008C119E"/>
    <w:rsid w:val="008C1217"/>
    <w:rsid w:val="008C1494"/>
    <w:rsid w:val="008C1E24"/>
    <w:rsid w:val="008C2743"/>
    <w:rsid w:val="008C296B"/>
    <w:rsid w:val="008C2A46"/>
    <w:rsid w:val="008C4278"/>
    <w:rsid w:val="008C520E"/>
    <w:rsid w:val="008C563B"/>
    <w:rsid w:val="008C567E"/>
    <w:rsid w:val="008C5D09"/>
    <w:rsid w:val="008C5DEE"/>
    <w:rsid w:val="008C6285"/>
    <w:rsid w:val="008C6C80"/>
    <w:rsid w:val="008C6E4B"/>
    <w:rsid w:val="008C7182"/>
    <w:rsid w:val="008C7268"/>
    <w:rsid w:val="008C729B"/>
    <w:rsid w:val="008C7310"/>
    <w:rsid w:val="008C74CE"/>
    <w:rsid w:val="008C75B2"/>
    <w:rsid w:val="008C782E"/>
    <w:rsid w:val="008C79F6"/>
    <w:rsid w:val="008C7CA5"/>
    <w:rsid w:val="008C7D9D"/>
    <w:rsid w:val="008D0416"/>
    <w:rsid w:val="008D0AE5"/>
    <w:rsid w:val="008D13C6"/>
    <w:rsid w:val="008D177F"/>
    <w:rsid w:val="008D1834"/>
    <w:rsid w:val="008D1B04"/>
    <w:rsid w:val="008D1D8D"/>
    <w:rsid w:val="008D3235"/>
    <w:rsid w:val="008D33C8"/>
    <w:rsid w:val="008D3648"/>
    <w:rsid w:val="008D3893"/>
    <w:rsid w:val="008D39F5"/>
    <w:rsid w:val="008D45CD"/>
    <w:rsid w:val="008D55F1"/>
    <w:rsid w:val="008D574E"/>
    <w:rsid w:val="008D5CD7"/>
    <w:rsid w:val="008D5CD8"/>
    <w:rsid w:val="008D5D53"/>
    <w:rsid w:val="008D5E86"/>
    <w:rsid w:val="008D718E"/>
    <w:rsid w:val="008E08BE"/>
    <w:rsid w:val="008E09C5"/>
    <w:rsid w:val="008E0AA7"/>
    <w:rsid w:val="008E0FCD"/>
    <w:rsid w:val="008E17E8"/>
    <w:rsid w:val="008E1F0D"/>
    <w:rsid w:val="008E2355"/>
    <w:rsid w:val="008E245B"/>
    <w:rsid w:val="008E2505"/>
    <w:rsid w:val="008E3151"/>
    <w:rsid w:val="008E3386"/>
    <w:rsid w:val="008E3986"/>
    <w:rsid w:val="008E5410"/>
    <w:rsid w:val="008E5A03"/>
    <w:rsid w:val="008E5A3F"/>
    <w:rsid w:val="008E6014"/>
    <w:rsid w:val="008E6C99"/>
    <w:rsid w:val="008E7209"/>
    <w:rsid w:val="008E7448"/>
    <w:rsid w:val="008E75C0"/>
    <w:rsid w:val="008E77CA"/>
    <w:rsid w:val="008E7C75"/>
    <w:rsid w:val="008F037C"/>
    <w:rsid w:val="008F11BB"/>
    <w:rsid w:val="008F16FF"/>
    <w:rsid w:val="008F176B"/>
    <w:rsid w:val="008F182F"/>
    <w:rsid w:val="008F1E00"/>
    <w:rsid w:val="008F1E95"/>
    <w:rsid w:val="008F2304"/>
    <w:rsid w:val="008F24E1"/>
    <w:rsid w:val="008F2D26"/>
    <w:rsid w:val="008F3B6E"/>
    <w:rsid w:val="008F4171"/>
    <w:rsid w:val="008F57DD"/>
    <w:rsid w:val="008F5A8A"/>
    <w:rsid w:val="008F5AEE"/>
    <w:rsid w:val="008F5DDD"/>
    <w:rsid w:val="008F69F5"/>
    <w:rsid w:val="008F6EAA"/>
    <w:rsid w:val="008F777B"/>
    <w:rsid w:val="008F7800"/>
    <w:rsid w:val="008F79E2"/>
    <w:rsid w:val="008F7BCA"/>
    <w:rsid w:val="0090079E"/>
    <w:rsid w:val="009008A2"/>
    <w:rsid w:val="00900EC4"/>
    <w:rsid w:val="00900F4D"/>
    <w:rsid w:val="0090167B"/>
    <w:rsid w:val="0090171B"/>
    <w:rsid w:val="00902DEC"/>
    <w:rsid w:val="0090342E"/>
    <w:rsid w:val="00903D3A"/>
    <w:rsid w:val="009044B9"/>
    <w:rsid w:val="009047B1"/>
    <w:rsid w:val="00904C86"/>
    <w:rsid w:val="00904E68"/>
    <w:rsid w:val="009050AD"/>
    <w:rsid w:val="00905BB6"/>
    <w:rsid w:val="0090680D"/>
    <w:rsid w:val="009068B6"/>
    <w:rsid w:val="009069A5"/>
    <w:rsid w:val="00907307"/>
    <w:rsid w:val="0091045D"/>
    <w:rsid w:val="0091090A"/>
    <w:rsid w:val="00910BF7"/>
    <w:rsid w:val="00910E4A"/>
    <w:rsid w:val="009112FC"/>
    <w:rsid w:val="009125D8"/>
    <w:rsid w:val="0091281A"/>
    <w:rsid w:val="00912ABA"/>
    <w:rsid w:val="00912B24"/>
    <w:rsid w:val="00912FA3"/>
    <w:rsid w:val="009139B5"/>
    <w:rsid w:val="00913E73"/>
    <w:rsid w:val="00914386"/>
    <w:rsid w:val="00914514"/>
    <w:rsid w:val="00914549"/>
    <w:rsid w:val="00914C08"/>
    <w:rsid w:val="00914F2F"/>
    <w:rsid w:val="00914FD6"/>
    <w:rsid w:val="00915A04"/>
    <w:rsid w:val="00915E98"/>
    <w:rsid w:val="00916057"/>
    <w:rsid w:val="00916AD1"/>
    <w:rsid w:val="00917637"/>
    <w:rsid w:val="00917B7A"/>
    <w:rsid w:val="00917FEE"/>
    <w:rsid w:val="0092023D"/>
    <w:rsid w:val="009202C1"/>
    <w:rsid w:val="00920472"/>
    <w:rsid w:val="00920A1F"/>
    <w:rsid w:val="00921251"/>
    <w:rsid w:val="00921386"/>
    <w:rsid w:val="00921861"/>
    <w:rsid w:val="0092189E"/>
    <w:rsid w:val="009219FD"/>
    <w:rsid w:val="00921DF7"/>
    <w:rsid w:val="009222B2"/>
    <w:rsid w:val="009225F5"/>
    <w:rsid w:val="00923793"/>
    <w:rsid w:val="00923BDD"/>
    <w:rsid w:val="00923D67"/>
    <w:rsid w:val="00924C58"/>
    <w:rsid w:val="00925785"/>
    <w:rsid w:val="009257B0"/>
    <w:rsid w:val="009258BD"/>
    <w:rsid w:val="00925DEB"/>
    <w:rsid w:val="009263C0"/>
    <w:rsid w:val="0092641C"/>
    <w:rsid w:val="0092667C"/>
    <w:rsid w:val="00927BD8"/>
    <w:rsid w:val="00927E7B"/>
    <w:rsid w:val="00927E84"/>
    <w:rsid w:val="009302D4"/>
    <w:rsid w:val="009304D2"/>
    <w:rsid w:val="009304E8"/>
    <w:rsid w:val="009306FC"/>
    <w:rsid w:val="009307F2"/>
    <w:rsid w:val="00930916"/>
    <w:rsid w:val="00930CEC"/>
    <w:rsid w:val="00930F4A"/>
    <w:rsid w:val="00931A13"/>
    <w:rsid w:val="00931EA1"/>
    <w:rsid w:val="0093220D"/>
    <w:rsid w:val="0093375E"/>
    <w:rsid w:val="00933BEF"/>
    <w:rsid w:val="00933D69"/>
    <w:rsid w:val="009343E3"/>
    <w:rsid w:val="00934F3D"/>
    <w:rsid w:val="00936F8D"/>
    <w:rsid w:val="009372C6"/>
    <w:rsid w:val="009376B4"/>
    <w:rsid w:val="0093787E"/>
    <w:rsid w:val="00940232"/>
    <w:rsid w:val="009407C6"/>
    <w:rsid w:val="009412CC"/>
    <w:rsid w:val="0094142D"/>
    <w:rsid w:val="00941861"/>
    <w:rsid w:val="0094286A"/>
    <w:rsid w:val="0094388B"/>
    <w:rsid w:val="00943D09"/>
    <w:rsid w:val="00943F00"/>
    <w:rsid w:val="0094406F"/>
    <w:rsid w:val="00944085"/>
    <w:rsid w:val="009445A2"/>
    <w:rsid w:val="00944826"/>
    <w:rsid w:val="0094506B"/>
    <w:rsid w:val="0094506F"/>
    <w:rsid w:val="009457A1"/>
    <w:rsid w:val="00945C1D"/>
    <w:rsid w:val="00947C5D"/>
    <w:rsid w:val="00947CA9"/>
    <w:rsid w:val="00950478"/>
    <w:rsid w:val="00950888"/>
    <w:rsid w:val="00950AF9"/>
    <w:rsid w:val="00950B5F"/>
    <w:rsid w:val="00950D35"/>
    <w:rsid w:val="0095144C"/>
    <w:rsid w:val="0095165B"/>
    <w:rsid w:val="0095190B"/>
    <w:rsid w:val="00951B17"/>
    <w:rsid w:val="00951B8D"/>
    <w:rsid w:val="00951F06"/>
    <w:rsid w:val="009536A8"/>
    <w:rsid w:val="00954596"/>
    <w:rsid w:val="00954E49"/>
    <w:rsid w:val="00955851"/>
    <w:rsid w:val="00956A20"/>
    <w:rsid w:val="00956FD8"/>
    <w:rsid w:val="00957CC6"/>
    <w:rsid w:val="00957DA2"/>
    <w:rsid w:val="00957E23"/>
    <w:rsid w:val="00960305"/>
    <w:rsid w:val="00961261"/>
    <w:rsid w:val="00961487"/>
    <w:rsid w:val="00961BA7"/>
    <w:rsid w:val="00961F01"/>
    <w:rsid w:val="00962162"/>
    <w:rsid w:val="009623BC"/>
    <w:rsid w:val="00962868"/>
    <w:rsid w:val="009628BE"/>
    <w:rsid w:val="00962C4F"/>
    <w:rsid w:val="00962CD1"/>
    <w:rsid w:val="009631C8"/>
    <w:rsid w:val="009631F5"/>
    <w:rsid w:val="0096325B"/>
    <w:rsid w:val="00963A9D"/>
    <w:rsid w:val="00963AE4"/>
    <w:rsid w:val="00963C14"/>
    <w:rsid w:val="009644C7"/>
    <w:rsid w:val="009645CD"/>
    <w:rsid w:val="00964A7E"/>
    <w:rsid w:val="00964D7A"/>
    <w:rsid w:val="009652AF"/>
    <w:rsid w:val="00965940"/>
    <w:rsid w:val="00965A4E"/>
    <w:rsid w:val="00966223"/>
    <w:rsid w:val="00966917"/>
    <w:rsid w:val="00966BE5"/>
    <w:rsid w:val="00966C7C"/>
    <w:rsid w:val="00966EB0"/>
    <w:rsid w:val="00967092"/>
    <w:rsid w:val="00967204"/>
    <w:rsid w:val="009679C7"/>
    <w:rsid w:val="0097000B"/>
    <w:rsid w:val="009709E3"/>
    <w:rsid w:val="00970E6E"/>
    <w:rsid w:val="00970F7C"/>
    <w:rsid w:val="00971116"/>
    <w:rsid w:val="0097128A"/>
    <w:rsid w:val="0097152D"/>
    <w:rsid w:val="00971B6A"/>
    <w:rsid w:val="00972E28"/>
    <w:rsid w:val="00973030"/>
    <w:rsid w:val="009733F3"/>
    <w:rsid w:val="009736B8"/>
    <w:rsid w:val="009738CE"/>
    <w:rsid w:val="00973CEF"/>
    <w:rsid w:val="0097451D"/>
    <w:rsid w:val="00974844"/>
    <w:rsid w:val="009748E4"/>
    <w:rsid w:val="009749C5"/>
    <w:rsid w:val="00975D2D"/>
    <w:rsid w:val="00975EC7"/>
    <w:rsid w:val="00975FAD"/>
    <w:rsid w:val="00976285"/>
    <w:rsid w:val="009763C9"/>
    <w:rsid w:val="0097664A"/>
    <w:rsid w:val="009766D7"/>
    <w:rsid w:val="00976A67"/>
    <w:rsid w:val="00976D65"/>
    <w:rsid w:val="00977873"/>
    <w:rsid w:val="009778A7"/>
    <w:rsid w:val="00977CE6"/>
    <w:rsid w:val="00977F1F"/>
    <w:rsid w:val="009807AC"/>
    <w:rsid w:val="00980C18"/>
    <w:rsid w:val="00980F23"/>
    <w:rsid w:val="009810E9"/>
    <w:rsid w:val="0098141C"/>
    <w:rsid w:val="00981AA9"/>
    <w:rsid w:val="00981C91"/>
    <w:rsid w:val="00983132"/>
    <w:rsid w:val="00983314"/>
    <w:rsid w:val="009836DA"/>
    <w:rsid w:val="00983DA7"/>
    <w:rsid w:val="00983DF2"/>
    <w:rsid w:val="009842CB"/>
    <w:rsid w:val="0098433A"/>
    <w:rsid w:val="009847D4"/>
    <w:rsid w:val="00984C16"/>
    <w:rsid w:val="00984F2B"/>
    <w:rsid w:val="0098544D"/>
    <w:rsid w:val="00985675"/>
    <w:rsid w:val="00985939"/>
    <w:rsid w:val="0098637F"/>
    <w:rsid w:val="00986A9B"/>
    <w:rsid w:val="00986B9C"/>
    <w:rsid w:val="0098733A"/>
    <w:rsid w:val="009873F7"/>
    <w:rsid w:val="009875C7"/>
    <w:rsid w:val="00987BAB"/>
    <w:rsid w:val="009906BF"/>
    <w:rsid w:val="009913F3"/>
    <w:rsid w:val="00991482"/>
    <w:rsid w:val="00991DA1"/>
    <w:rsid w:val="009920D9"/>
    <w:rsid w:val="009927F1"/>
    <w:rsid w:val="00992DAD"/>
    <w:rsid w:val="00992FBC"/>
    <w:rsid w:val="00993240"/>
    <w:rsid w:val="009936C4"/>
    <w:rsid w:val="00993BF2"/>
    <w:rsid w:val="00993E00"/>
    <w:rsid w:val="0099454C"/>
    <w:rsid w:val="009948ED"/>
    <w:rsid w:val="00994A57"/>
    <w:rsid w:val="00994CE3"/>
    <w:rsid w:val="00995ADA"/>
    <w:rsid w:val="00995E34"/>
    <w:rsid w:val="0099643A"/>
    <w:rsid w:val="00996C4A"/>
    <w:rsid w:val="00997410"/>
    <w:rsid w:val="00997959"/>
    <w:rsid w:val="00997C09"/>
    <w:rsid w:val="00997CB9"/>
    <w:rsid w:val="009A082D"/>
    <w:rsid w:val="009A0BAF"/>
    <w:rsid w:val="009A0EAC"/>
    <w:rsid w:val="009A1189"/>
    <w:rsid w:val="009A1431"/>
    <w:rsid w:val="009A153D"/>
    <w:rsid w:val="009A1634"/>
    <w:rsid w:val="009A2373"/>
    <w:rsid w:val="009A2CA9"/>
    <w:rsid w:val="009A3568"/>
    <w:rsid w:val="009A3A34"/>
    <w:rsid w:val="009A3FE2"/>
    <w:rsid w:val="009A400C"/>
    <w:rsid w:val="009A49B8"/>
    <w:rsid w:val="009A4B2C"/>
    <w:rsid w:val="009A5592"/>
    <w:rsid w:val="009A5708"/>
    <w:rsid w:val="009A59BA"/>
    <w:rsid w:val="009A5D49"/>
    <w:rsid w:val="009A6417"/>
    <w:rsid w:val="009A6D26"/>
    <w:rsid w:val="009A734B"/>
    <w:rsid w:val="009A76B6"/>
    <w:rsid w:val="009B01DF"/>
    <w:rsid w:val="009B020D"/>
    <w:rsid w:val="009B045F"/>
    <w:rsid w:val="009B072F"/>
    <w:rsid w:val="009B07A1"/>
    <w:rsid w:val="009B09CC"/>
    <w:rsid w:val="009B14AF"/>
    <w:rsid w:val="009B173B"/>
    <w:rsid w:val="009B1A1A"/>
    <w:rsid w:val="009B2608"/>
    <w:rsid w:val="009B2889"/>
    <w:rsid w:val="009B2A71"/>
    <w:rsid w:val="009B3E01"/>
    <w:rsid w:val="009B4027"/>
    <w:rsid w:val="009B4975"/>
    <w:rsid w:val="009B561F"/>
    <w:rsid w:val="009B5773"/>
    <w:rsid w:val="009B58CE"/>
    <w:rsid w:val="009B5D2D"/>
    <w:rsid w:val="009B6277"/>
    <w:rsid w:val="009B6CA8"/>
    <w:rsid w:val="009B6CDF"/>
    <w:rsid w:val="009B7109"/>
    <w:rsid w:val="009B7183"/>
    <w:rsid w:val="009C058F"/>
    <w:rsid w:val="009C07B0"/>
    <w:rsid w:val="009C08DA"/>
    <w:rsid w:val="009C08E3"/>
    <w:rsid w:val="009C0FD4"/>
    <w:rsid w:val="009C1ACC"/>
    <w:rsid w:val="009C1FAB"/>
    <w:rsid w:val="009C213F"/>
    <w:rsid w:val="009C2B3E"/>
    <w:rsid w:val="009C2B80"/>
    <w:rsid w:val="009C2EA2"/>
    <w:rsid w:val="009C3721"/>
    <w:rsid w:val="009C3727"/>
    <w:rsid w:val="009C4141"/>
    <w:rsid w:val="009C4430"/>
    <w:rsid w:val="009C489E"/>
    <w:rsid w:val="009C4B55"/>
    <w:rsid w:val="009C527D"/>
    <w:rsid w:val="009C544E"/>
    <w:rsid w:val="009C5938"/>
    <w:rsid w:val="009C5AC4"/>
    <w:rsid w:val="009C5D15"/>
    <w:rsid w:val="009C5FCC"/>
    <w:rsid w:val="009C61A2"/>
    <w:rsid w:val="009C6621"/>
    <w:rsid w:val="009C6650"/>
    <w:rsid w:val="009C6DF6"/>
    <w:rsid w:val="009C6E92"/>
    <w:rsid w:val="009C7330"/>
    <w:rsid w:val="009D04F5"/>
    <w:rsid w:val="009D04F7"/>
    <w:rsid w:val="009D0BAE"/>
    <w:rsid w:val="009D0F66"/>
    <w:rsid w:val="009D1292"/>
    <w:rsid w:val="009D1589"/>
    <w:rsid w:val="009D16EE"/>
    <w:rsid w:val="009D2003"/>
    <w:rsid w:val="009D3408"/>
    <w:rsid w:val="009D38C2"/>
    <w:rsid w:val="009D417F"/>
    <w:rsid w:val="009D41AC"/>
    <w:rsid w:val="009D45E5"/>
    <w:rsid w:val="009D4B85"/>
    <w:rsid w:val="009D535B"/>
    <w:rsid w:val="009D630B"/>
    <w:rsid w:val="009D6CAA"/>
    <w:rsid w:val="009D6CE0"/>
    <w:rsid w:val="009D6CF6"/>
    <w:rsid w:val="009D6E69"/>
    <w:rsid w:val="009D78DB"/>
    <w:rsid w:val="009D79C1"/>
    <w:rsid w:val="009D7ED8"/>
    <w:rsid w:val="009E02DC"/>
    <w:rsid w:val="009E07CA"/>
    <w:rsid w:val="009E13CC"/>
    <w:rsid w:val="009E1BDF"/>
    <w:rsid w:val="009E2040"/>
    <w:rsid w:val="009E250E"/>
    <w:rsid w:val="009E3442"/>
    <w:rsid w:val="009E35BE"/>
    <w:rsid w:val="009E3A58"/>
    <w:rsid w:val="009E4543"/>
    <w:rsid w:val="009E49AE"/>
    <w:rsid w:val="009E4BC0"/>
    <w:rsid w:val="009E4C31"/>
    <w:rsid w:val="009E4DC7"/>
    <w:rsid w:val="009E5921"/>
    <w:rsid w:val="009E660A"/>
    <w:rsid w:val="009E6B64"/>
    <w:rsid w:val="009E72E5"/>
    <w:rsid w:val="009F09B7"/>
    <w:rsid w:val="009F0F1D"/>
    <w:rsid w:val="009F1BA1"/>
    <w:rsid w:val="009F30A9"/>
    <w:rsid w:val="009F3811"/>
    <w:rsid w:val="009F3BD3"/>
    <w:rsid w:val="009F46C8"/>
    <w:rsid w:val="009F4BD0"/>
    <w:rsid w:val="009F4F2A"/>
    <w:rsid w:val="009F52FD"/>
    <w:rsid w:val="009F660B"/>
    <w:rsid w:val="009F671E"/>
    <w:rsid w:val="009F6C2F"/>
    <w:rsid w:val="009F7BBB"/>
    <w:rsid w:val="009F7CDB"/>
    <w:rsid w:val="009F7EB7"/>
    <w:rsid w:val="009F7ED1"/>
    <w:rsid w:val="00A000C1"/>
    <w:rsid w:val="00A0062C"/>
    <w:rsid w:val="00A00715"/>
    <w:rsid w:val="00A00C83"/>
    <w:rsid w:val="00A0149B"/>
    <w:rsid w:val="00A01607"/>
    <w:rsid w:val="00A018D4"/>
    <w:rsid w:val="00A0202B"/>
    <w:rsid w:val="00A02D40"/>
    <w:rsid w:val="00A02F9D"/>
    <w:rsid w:val="00A02FC9"/>
    <w:rsid w:val="00A02FF0"/>
    <w:rsid w:val="00A030F9"/>
    <w:rsid w:val="00A03114"/>
    <w:rsid w:val="00A03311"/>
    <w:rsid w:val="00A03767"/>
    <w:rsid w:val="00A03DE6"/>
    <w:rsid w:val="00A04165"/>
    <w:rsid w:val="00A04834"/>
    <w:rsid w:val="00A04A36"/>
    <w:rsid w:val="00A04F7F"/>
    <w:rsid w:val="00A04F8F"/>
    <w:rsid w:val="00A0537B"/>
    <w:rsid w:val="00A05628"/>
    <w:rsid w:val="00A07540"/>
    <w:rsid w:val="00A07A17"/>
    <w:rsid w:val="00A07DCF"/>
    <w:rsid w:val="00A07DDB"/>
    <w:rsid w:val="00A10025"/>
    <w:rsid w:val="00A10E43"/>
    <w:rsid w:val="00A114E1"/>
    <w:rsid w:val="00A11AA2"/>
    <w:rsid w:val="00A125BC"/>
    <w:rsid w:val="00A12979"/>
    <w:rsid w:val="00A131A9"/>
    <w:rsid w:val="00A1496E"/>
    <w:rsid w:val="00A14A70"/>
    <w:rsid w:val="00A14F84"/>
    <w:rsid w:val="00A15035"/>
    <w:rsid w:val="00A152ED"/>
    <w:rsid w:val="00A15908"/>
    <w:rsid w:val="00A15D3C"/>
    <w:rsid w:val="00A1660E"/>
    <w:rsid w:val="00A16946"/>
    <w:rsid w:val="00A16A29"/>
    <w:rsid w:val="00A16D6D"/>
    <w:rsid w:val="00A16F9C"/>
    <w:rsid w:val="00A17A81"/>
    <w:rsid w:val="00A17C75"/>
    <w:rsid w:val="00A17DED"/>
    <w:rsid w:val="00A20D4A"/>
    <w:rsid w:val="00A211C8"/>
    <w:rsid w:val="00A2121E"/>
    <w:rsid w:val="00A213D4"/>
    <w:rsid w:val="00A21C89"/>
    <w:rsid w:val="00A21E31"/>
    <w:rsid w:val="00A21EAC"/>
    <w:rsid w:val="00A21F40"/>
    <w:rsid w:val="00A221DE"/>
    <w:rsid w:val="00A222DE"/>
    <w:rsid w:val="00A223B0"/>
    <w:rsid w:val="00A22552"/>
    <w:rsid w:val="00A22CB2"/>
    <w:rsid w:val="00A23138"/>
    <w:rsid w:val="00A23940"/>
    <w:rsid w:val="00A239C8"/>
    <w:rsid w:val="00A23ECC"/>
    <w:rsid w:val="00A249CF"/>
    <w:rsid w:val="00A24CD3"/>
    <w:rsid w:val="00A25461"/>
    <w:rsid w:val="00A26367"/>
    <w:rsid w:val="00A2678A"/>
    <w:rsid w:val="00A269E1"/>
    <w:rsid w:val="00A26BF3"/>
    <w:rsid w:val="00A26EEF"/>
    <w:rsid w:val="00A27984"/>
    <w:rsid w:val="00A27C1C"/>
    <w:rsid w:val="00A30F6A"/>
    <w:rsid w:val="00A31C75"/>
    <w:rsid w:val="00A32199"/>
    <w:rsid w:val="00A324F4"/>
    <w:rsid w:val="00A32A08"/>
    <w:rsid w:val="00A32AEA"/>
    <w:rsid w:val="00A32F32"/>
    <w:rsid w:val="00A33A10"/>
    <w:rsid w:val="00A33B4B"/>
    <w:rsid w:val="00A33E80"/>
    <w:rsid w:val="00A33EFE"/>
    <w:rsid w:val="00A355D7"/>
    <w:rsid w:val="00A3572C"/>
    <w:rsid w:val="00A35743"/>
    <w:rsid w:val="00A36326"/>
    <w:rsid w:val="00A36376"/>
    <w:rsid w:val="00A36542"/>
    <w:rsid w:val="00A367BE"/>
    <w:rsid w:val="00A40122"/>
    <w:rsid w:val="00A41296"/>
    <w:rsid w:val="00A4148D"/>
    <w:rsid w:val="00A41A5A"/>
    <w:rsid w:val="00A41AE4"/>
    <w:rsid w:val="00A42338"/>
    <w:rsid w:val="00A4289D"/>
    <w:rsid w:val="00A43489"/>
    <w:rsid w:val="00A4365F"/>
    <w:rsid w:val="00A44943"/>
    <w:rsid w:val="00A44D0E"/>
    <w:rsid w:val="00A4509E"/>
    <w:rsid w:val="00A45B72"/>
    <w:rsid w:val="00A45DEF"/>
    <w:rsid w:val="00A4621D"/>
    <w:rsid w:val="00A46823"/>
    <w:rsid w:val="00A4696C"/>
    <w:rsid w:val="00A46C6D"/>
    <w:rsid w:val="00A475BD"/>
    <w:rsid w:val="00A4762D"/>
    <w:rsid w:val="00A47657"/>
    <w:rsid w:val="00A509FB"/>
    <w:rsid w:val="00A51181"/>
    <w:rsid w:val="00A51671"/>
    <w:rsid w:val="00A51C19"/>
    <w:rsid w:val="00A51E04"/>
    <w:rsid w:val="00A522B5"/>
    <w:rsid w:val="00A52C31"/>
    <w:rsid w:val="00A52F37"/>
    <w:rsid w:val="00A533C5"/>
    <w:rsid w:val="00A5388C"/>
    <w:rsid w:val="00A5397B"/>
    <w:rsid w:val="00A53BE1"/>
    <w:rsid w:val="00A541D8"/>
    <w:rsid w:val="00A54644"/>
    <w:rsid w:val="00A54751"/>
    <w:rsid w:val="00A547F4"/>
    <w:rsid w:val="00A54E15"/>
    <w:rsid w:val="00A553B6"/>
    <w:rsid w:val="00A555EB"/>
    <w:rsid w:val="00A55619"/>
    <w:rsid w:val="00A55921"/>
    <w:rsid w:val="00A560E3"/>
    <w:rsid w:val="00A5628F"/>
    <w:rsid w:val="00A564AF"/>
    <w:rsid w:val="00A564F2"/>
    <w:rsid w:val="00A566A8"/>
    <w:rsid w:val="00A56D0B"/>
    <w:rsid w:val="00A5775C"/>
    <w:rsid w:val="00A57D4F"/>
    <w:rsid w:val="00A60E62"/>
    <w:rsid w:val="00A60E72"/>
    <w:rsid w:val="00A61284"/>
    <w:rsid w:val="00A61616"/>
    <w:rsid w:val="00A61F0C"/>
    <w:rsid w:val="00A61FF0"/>
    <w:rsid w:val="00A62580"/>
    <w:rsid w:val="00A6297B"/>
    <w:rsid w:val="00A63087"/>
    <w:rsid w:val="00A63AC9"/>
    <w:rsid w:val="00A64502"/>
    <w:rsid w:val="00A645C8"/>
    <w:rsid w:val="00A64B5F"/>
    <w:rsid w:val="00A64E9F"/>
    <w:rsid w:val="00A65251"/>
    <w:rsid w:val="00A65D92"/>
    <w:rsid w:val="00A65EA0"/>
    <w:rsid w:val="00A65EE3"/>
    <w:rsid w:val="00A66517"/>
    <w:rsid w:val="00A66879"/>
    <w:rsid w:val="00A66DE3"/>
    <w:rsid w:val="00A67750"/>
    <w:rsid w:val="00A67B0E"/>
    <w:rsid w:val="00A7124A"/>
    <w:rsid w:val="00A712A0"/>
    <w:rsid w:val="00A718EF"/>
    <w:rsid w:val="00A72134"/>
    <w:rsid w:val="00A726A8"/>
    <w:rsid w:val="00A72951"/>
    <w:rsid w:val="00A72FB8"/>
    <w:rsid w:val="00A73505"/>
    <w:rsid w:val="00A73C39"/>
    <w:rsid w:val="00A747C6"/>
    <w:rsid w:val="00A74966"/>
    <w:rsid w:val="00A74E80"/>
    <w:rsid w:val="00A75396"/>
    <w:rsid w:val="00A75993"/>
    <w:rsid w:val="00A75E02"/>
    <w:rsid w:val="00A766CF"/>
    <w:rsid w:val="00A76E79"/>
    <w:rsid w:val="00A7771B"/>
    <w:rsid w:val="00A77B53"/>
    <w:rsid w:val="00A77CC5"/>
    <w:rsid w:val="00A8025C"/>
    <w:rsid w:val="00A80438"/>
    <w:rsid w:val="00A805A2"/>
    <w:rsid w:val="00A811F1"/>
    <w:rsid w:val="00A81208"/>
    <w:rsid w:val="00A815B4"/>
    <w:rsid w:val="00A81F02"/>
    <w:rsid w:val="00A82887"/>
    <w:rsid w:val="00A82B66"/>
    <w:rsid w:val="00A83010"/>
    <w:rsid w:val="00A830CD"/>
    <w:rsid w:val="00A83172"/>
    <w:rsid w:val="00A83BF5"/>
    <w:rsid w:val="00A840EC"/>
    <w:rsid w:val="00A84CD1"/>
    <w:rsid w:val="00A8514D"/>
    <w:rsid w:val="00A85C58"/>
    <w:rsid w:val="00A85E2E"/>
    <w:rsid w:val="00A85EBA"/>
    <w:rsid w:val="00A861F3"/>
    <w:rsid w:val="00A8728F"/>
    <w:rsid w:val="00A8756A"/>
    <w:rsid w:val="00A87A4D"/>
    <w:rsid w:val="00A87F7D"/>
    <w:rsid w:val="00A906B7"/>
    <w:rsid w:val="00A9070E"/>
    <w:rsid w:val="00A90D95"/>
    <w:rsid w:val="00A91219"/>
    <w:rsid w:val="00A9160F"/>
    <w:rsid w:val="00A91AF3"/>
    <w:rsid w:val="00A91C70"/>
    <w:rsid w:val="00A91CE6"/>
    <w:rsid w:val="00A929BF"/>
    <w:rsid w:val="00A92D97"/>
    <w:rsid w:val="00A92DD4"/>
    <w:rsid w:val="00A93511"/>
    <w:rsid w:val="00A9393B"/>
    <w:rsid w:val="00A93BD6"/>
    <w:rsid w:val="00A93EAF"/>
    <w:rsid w:val="00A94D0F"/>
    <w:rsid w:val="00A94F13"/>
    <w:rsid w:val="00A94FFA"/>
    <w:rsid w:val="00A9568C"/>
    <w:rsid w:val="00A95BED"/>
    <w:rsid w:val="00A95EA2"/>
    <w:rsid w:val="00A9787E"/>
    <w:rsid w:val="00A97AF9"/>
    <w:rsid w:val="00AA08E8"/>
    <w:rsid w:val="00AA0C5E"/>
    <w:rsid w:val="00AA0DB4"/>
    <w:rsid w:val="00AA11C5"/>
    <w:rsid w:val="00AA16FD"/>
    <w:rsid w:val="00AA17E2"/>
    <w:rsid w:val="00AA18BA"/>
    <w:rsid w:val="00AA1A38"/>
    <w:rsid w:val="00AA21B7"/>
    <w:rsid w:val="00AA2302"/>
    <w:rsid w:val="00AA2DCF"/>
    <w:rsid w:val="00AA36EA"/>
    <w:rsid w:val="00AA37CB"/>
    <w:rsid w:val="00AA3827"/>
    <w:rsid w:val="00AA382D"/>
    <w:rsid w:val="00AA3B51"/>
    <w:rsid w:val="00AA4096"/>
    <w:rsid w:val="00AA46C4"/>
    <w:rsid w:val="00AA4A2C"/>
    <w:rsid w:val="00AA4A54"/>
    <w:rsid w:val="00AA5054"/>
    <w:rsid w:val="00AA59A6"/>
    <w:rsid w:val="00AA5CA3"/>
    <w:rsid w:val="00AA6299"/>
    <w:rsid w:val="00AA6E05"/>
    <w:rsid w:val="00AB0262"/>
    <w:rsid w:val="00AB06B9"/>
    <w:rsid w:val="00AB0A1C"/>
    <w:rsid w:val="00AB13DC"/>
    <w:rsid w:val="00AB14A1"/>
    <w:rsid w:val="00AB17D2"/>
    <w:rsid w:val="00AB1D54"/>
    <w:rsid w:val="00AB202A"/>
    <w:rsid w:val="00AB23C6"/>
    <w:rsid w:val="00AB2C18"/>
    <w:rsid w:val="00AB313D"/>
    <w:rsid w:val="00AB4A4B"/>
    <w:rsid w:val="00AB5555"/>
    <w:rsid w:val="00AB55AD"/>
    <w:rsid w:val="00AB5A4F"/>
    <w:rsid w:val="00AB5D1B"/>
    <w:rsid w:val="00AB6448"/>
    <w:rsid w:val="00AB64F5"/>
    <w:rsid w:val="00AB65DF"/>
    <w:rsid w:val="00AB6918"/>
    <w:rsid w:val="00AB6966"/>
    <w:rsid w:val="00AB6B40"/>
    <w:rsid w:val="00AB6EA4"/>
    <w:rsid w:val="00AB740A"/>
    <w:rsid w:val="00AB744E"/>
    <w:rsid w:val="00AC038F"/>
    <w:rsid w:val="00AC10EA"/>
    <w:rsid w:val="00AC1470"/>
    <w:rsid w:val="00AC1DA5"/>
    <w:rsid w:val="00AC216B"/>
    <w:rsid w:val="00AC26B1"/>
    <w:rsid w:val="00AC2C9D"/>
    <w:rsid w:val="00AC356F"/>
    <w:rsid w:val="00AC36D9"/>
    <w:rsid w:val="00AC3D1A"/>
    <w:rsid w:val="00AC3F8D"/>
    <w:rsid w:val="00AC42B8"/>
    <w:rsid w:val="00AC45C5"/>
    <w:rsid w:val="00AC4791"/>
    <w:rsid w:val="00AC4A61"/>
    <w:rsid w:val="00AC4E6F"/>
    <w:rsid w:val="00AC4FB6"/>
    <w:rsid w:val="00AC4FD1"/>
    <w:rsid w:val="00AC55FA"/>
    <w:rsid w:val="00AC5E83"/>
    <w:rsid w:val="00AC5FEF"/>
    <w:rsid w:val="00AC6036"/>
    <w:rsid w:val="00AC63E0"/>
    <w:rsid w:val="00AC6B21"/>
    <w:rsid w:val="00AC7875"/>
    <w:rsid w:val="00AD0328"/>
    <w:rsid w:val="00AD10DD"/>
    <w:rsid w:val="00AD11DC"/>
    <w:rsid w:val="00AD122A"/>
    <w:rsid w:val="00AD144B"/>
    <w:rsid w:val="00AD1966"/>
    <w:rsid w:val="00AD19E8"/>
    <w:rsid w:val="00AD2B03"/>
    <w:rsid w:val="00AD2E07"/>
    <w:rsid w:val="00AD38A9"/>
    <w:rsid w:val="00AD3B2B"/>
    <w:rsid w:val="00AD3CDF"/>
    <w:rsid w:val="00AD4071"/>
    <w:rsid w:val="00AD44EA"/>
    <w:rsid w:val="00AD4782"/>
    <w:rsid w:val="00AD5236"/>
    <w:rsid w:val="00AD527D"/>
    <w:rsid w:val="00AD54E0"/>
    <w:rsid w:val="00AD5561"/>
    <w:rsid w:val="00AD660B"/>
    <w:rsid w:val="00AD6649"/>
    <w:rsid w:val="00AD6A07"/>
    <w:rsid w:val="00AD758E"/>
    <w:rsid w:val="00AD7A91"/>
    <w:rsid w:val="00AD7AB5"/>
    <w:rsid w:val="00AD7B6E"/>
    <w:rsid w:val="00AE01B2"/>
    <w:rsid w:val="00AE03D1"/>
    <w:rsid w:val="00AE08B7"/>
    <w:rsid w:val="00AE0DBA"/>
    <w:rsid w:val="00AE160F"/>
    <w:rsid w:val="00AE167B"/>
    <w:rsid w:val="00AE2148"/>
    <w:rsid w:val="00AE21DC"/>
    <w:rsid w:val="00AE239B"/>
    <w:rsid w:val="00AE23AE"/>
    <w:rsid w:val="00AE24DF"/>
    <w:rsid w:val="00AE251A"/>
    <w:rsid w:val="00AE25D2"/>
    <w:rsid w:val="00AE2B47"/>
    <w:rsid w:val="00AE2CAD"/>
    <w:rsid w:val="00AE2ECD"/>
    <w:rsid w:val="00AE3090"/>
    <w:rsid w:val="00AE3560"/>
    <w:rsid w:val="00AE380E"/>
    <w:rsid w:val="00AE3AAD"/>
    <w:rsid w:val="00AE4189"/>
    <w:rsid w:val="00AE503A"/>
    <w:rsid w:val="00AE5DF0"/>
    <w:rsid w:val="00AE6178"/>
    <w:rsid w:val="00AE68DF"/>
    <w:rsid w:val="00AE68E2"/>
    <w:rsid w:val="00AE7AB1"/>
    <w:rsid w:val="00AE7D6A"/>
    <w:rsid w:val="00AF0157"/>
    <w:rsid w:val="00AF02A4"/>
    <w:rsid w:val="00AF0D9B"/>
    <w:rsid w:val="00AF1B85"/>
    <w:rsid w:val="00AF2225"/>
    <w:rsid w:val="00AF26C5"/>
    <w:rsid w:val="00AF2EC7"/>
    <w:rsid w:val="00AF3159"/>
    <w:rsid w:val="00AF3AC0"/>
    <w:rsid w:val="00AF3B3F"/>
    <w:rsid w:val="00AF489D"/>
    <w:rsid w:val="00AF48AE"/>
    <w:rsid w:val="00AF4EFC"/>
    <w:rsid w:val="00AF4F4A"/>
    <w:rsid w:val="00AF6018"/>
    <w:rsid w:val="00AF6704"/>
    <w:rsid w:val="00AF69BC"/>
    <w:rsid w:val="00AF6C28"/>
    <w:rsid w:val="00AF6EFD"/>
    <w:rsid w:val="00AF7394"/>
    <w:rsid w:val="00B00C24"/>
    <w:rsid w:val="00B00F93"/>
    <w:rsid w:val="00B0105A"/>
    <w:rsid w:val="00B01BBE"/>
    <w:rsid w:val="00B03F92"/>
    <w:rsid w:val="00B04566"/>
    <w:rsid w:val="00B045D7"/>
    <w:rsid w:val="00B04985"/>
    <w:rsid w:val="00B055D8"/>
    <w:rsid w:val="00B069FD"/>
    <w:rsid w:val="00B06CD6"/>
    <w:rsid w:val="00B06EBC"/>
    <w:rsid w:val="00B07B37"/>
    <w:rsid w:val="00B10447"/>
    <w:rsid w:val="00B11111"/>
    <w:rsid w:val="00B11D2D"/>
    <w:rsid w:val="00B120D2"/>
    <w:rsid w:val="00B123F0"/>
    <w:rsid w:val="00B12891"/>
    <w:rsid w:val="00B129BC"/>
    <w:rsid w:val="00B12B8E"/>
    <w:rsid w:val="00B140B8"/>
    <w:rsid w:val="00B146C1"/>
    <w:rsid w:val="00B146E7"/>
    <w:rsid w:val="00B1499B"/>
    <w:rsid w:val="00B1501F"/>
    <w:rsid w:val="00B156DF"/>
    <w:rsid w:val="00B15ABB"/>
    <w:rsid w:val="00B16845"/>
    <w:rsid w:val="00B16973"/>
    <w:rsid w:val="00B17058"/>
    <w:rsid w:val="00B1727F"/>
    <w:rsid w:val="00B17668"/>
    <w:rsid w:val="00B17B44"/>
    <w:rsid w:val="00B2036A"/>
    <w:rsid w:val="00B20747"/>
    <w:rsid w:val="00B21057"/>
    <w:rsid w:val="00B21A23"/>
    <w:rsid w:val="00B21F7F"/>
    <w:rsid w:val="00B2202B"/>
    <w:rsid w:val="00B227F8"/>
    <w:rsid w:val="00B23422"/>
    <w:rsid w:val="00B23B97"/>
    <w:rsid w:val="00B24948"/>
    <w:rsid w:val="00B24CBD"/>
    <w:rsid w:val="00B24F3F"/>
    <w:rsid w:val="00B25CA3"/>
    <w:rsid w:val="00B262DD"/>
    <w:rsid w:val="00B264E4"/>
    <w:rsid w:val="00B26C89"/>
    <w:rsid w:val="00B277BF"/>
    <w:rsid w:val="00B277C2"/>
    <w:rsid w:val="00B277CB"/>
    <w:rsid w:val="00B30028"/>
    <w:rsid w:val="00B30863"/>
    <w:rsid w:val="00B31893"/>
    <w:rsid w:val="00B31E8D"/>
    <w:rsid w:val="00B328AE"/>
    <w:rsid w:val="00B32E07"/>
    <w:rsid w:val="00B32ECC"/>
    <w:rsid w:val="00B3313B"/>
    <w:rsid w:val="00B331E8"/>
    <w:rsid w:val="00B331EA"/>
    <w:rsid w:val="00B33307"/>
    <w:rsid w:val="00B33F5B"/>
    <w:rsid w:val="00B34732"/>
    <w:rsid w:val="00B34E91"/>
    <w:rsid w:val="00B353B8"/>
    <w:rsid w:val="00B35C56"/>
    <w:rsid w:val="00B364A7"/>
    <w:rsid w:val="00B36F17"/>
    <w:rsid w:val="00B372ED"/>
    <w:rsid w:val="00B379A2"/>
    <w:rsid w:val="00B400EA"/>
    <w:rsid w:val="00B40344"/>
    <w:rsid w:val="00B40603"/>
    <w:rsid w:val="00B40AF6"/>
    <w:rsid w:val="00B40DD9"/>
    <w:rsid w:val="00B40F2B"/>
    <w:rsid w:val="00B41071"/>
    <w:rsid w:val="00B412BF"/>
    <w:rsid w:val="00B41457"/>
    <w:rsid w:val="00B425C0"/>
    <w:rsid w:val="00B42DB6"/>
    <w:rsid w:val="00B43E8F"/>
    <w:rsid w:val="00B45B5D"/>
    <w:rsid w:val="00B46957"/>
    <w:rsid w:val="00B474EE"/>
    <w:rsid w:val="00B47A2E"/>
    <w:rsid w:val="00B47B54"/>
    <w:rsid w:val="00B47C9D"/>
    <w:rsid w:val="00B50972"/>
    <w:rsid w:val="00B50E99"/>
    <w:rsid w:val="00B50EC6"/>
    <w:rsid w:val="00B5119C"/>
    <w:rsid w:val="00B5147E"/>
    <w:rsid w:val="00B51926"/>
    <w:rsid w:val="00B51E65"/>
    <w:rsid w:val="00B51F9A"/>
    <w:rsid w:val="00B52252"/>
    <w:rsid w:val="00B5230D"/>
    <w:rsid w:val="00B54DA7"/>
    <w:rsid w:val="00B55EB0"/>
    <w:rsid w:val="00B55F35"/>
    <w:rsid w:val="00B56C95"/>
    <w:rsid w:val="00B57FC4"/>
    <w:rsid w:val="00B600C6"/>
    <w:rsid w:val="00B60167"/>
    <w:rsid w:val="00B60C74"/>
    <w:rsid w:val="00B60FC0"/>
    <w:rsid w:val="00B61665"/>
    <w:rsid w:val="00B618CE"/>
    <w:rsid w:val="00B61A8A"/>
    <w:rsid w:val="00B61B74"/>
    <w:rsid w:val="00B63528"/>
    <w:rsid w:val="00B63D7E"/>
    <w:rsid w:val="00B63DAF"/>
    <w:rsid w:val="00B63E98"/>
    <w:rsid w:val="00B6490F"/>
    <w:rsid w:val="00B649C9"/>
    <w:rsid w:val="00B65061"/>
    <w:rsid w:val="00B6546D"/>
    <w:rsid w:val="00B65754"/>
    <w:rsid w:val="00B66110"/>
    <w:rsid w:val="00B661AA"/>
    <w:rsid w:val="00B66242"/>
    <w:rsid w:val="00B670D3"/>
    <w:rsid w:val="00B672E4"/>
    <w:rsid w:val="00B67958"/>
    <w:rsid w:val="00B701D1"/>
    <w:rsid w:val="00B70760"/>
    <w:rsid w:val="00B709F7"/>
    <w:rsid w:val="00B710B5"/>
    <w:rsid w:val="00B710F7"/>
    <w:rsid w:val="00B716BB"/>
    <w:rsid w:val="00B716FD"/>
    <w:rsid w:val="00B71CAD"/>
    <w:rsid w:val="00B71F1A"/>
    <w:rsid w:val="00B723D4"/>
    <w:rsid w:val="00B72502"/>
    <w:rsid w:val="00B72AD2"/>
    <w:rsid w:val="00B734C2"/>
    <w:rsid w:val="00B7388C"/>
    <w:rsid w:val="00B73BDA"/>
    <w:rsid w:val="00B73CC0"/>
    <w:rsid w:val="00B74053"/>
    <w:rsid w:val="00B748B0"/>
    <w:rsid w:val="00B74CBA"/>
    <w:rsid w:val="00B765A0"/>
    <w:rsid w:val="00B76C02"/>
    <w:rsid w:val="00B76F33"/>
    <w:rsid w:val="00B774D7"/>
    <w:rsid w:val="00B77BD2"/>
    <w:rsid w:val="00B77CA6"/>
    <w:rsid w:val="00B77F9E"/>
    <w:rsid w:val="00B80F63"/>
    <w:rsid w:val="00B814CB"/>
    <w:rsid w:val="00B815F8"/>
    <w:rsid w:val="00B8171D"/>
    <w:rsid w:val="00B81B50"/>
    <w:rsid w:val="00B81B6A"/>
    <w:rsid w:val="00B820F4"/>
    <w:rsid w:val="00B8330B"/>
    <w:rsid w:val="00B835E0"/>
    <w:rsid w:val="00B8396D"/>
    <w:rsid w:val="00B83D2A"/>
    <w:rsid w:val="00B845C4"/>
    <w:rsid w:val="00B85ECA"/>
    <w:rsid w:val="00B86B3D"/>
    <w:rsid w:val="00B87F1C"/>
    <w:rsid w:val="00B90331"/>
    <w:rsid w:val="00B903ED"/>
    <w:rsid w:val="00B90711"/>
    <w:rsid w:val="00B90B2D"/>
    <w:rsid w:val="00B91E27"/>
    <w:rsid w:val="00B91F26"/>
    <w:rsid w:val="00B92EEE"/>
    <w:rsid w:val="00B935A1"/>
    <w:rsid w:val="00B93B74"/>
    <w:rsid w:val="00B93BCF"/>
    <w:rsid w:val="00B93CB2"/>
    <w:rsid w:val="00B949A3"/>
    <w:rsid w:val="00B954E9"/>
    <w:rsid w:val="00B9593B"/>
    <w:rsid w:val="00B959FC"/>
    <w:rsid w:val="00B95DAD"/>
    <w:rsid w:val="00B964C9"/>
    <w:rsid w:val="00B9656C"/>
    <w:rsid w:val="00B967B0"/>
    <w:rsid w:val="00B96C0C"/>
    <w:rsid w:val="00B9734D"/>
    <w:rsid w:val="00B97732"/>
    <w:rsid w:val="00B978A4"/>
    <w:rsid w:val="00BA1234"/>
    <w:rsid w:val="00BA1480"/>
    <w:rsid w:val="00BA154B"/>
    <w:rsid w:val="00BA27F4"/>
    <w:rsid w:val="00BA2E40"/>
    <w:rsid w:val="00BA34AF"/>
    <w:rsid w:val="00BA3CB7"/>
    <w:rsid w:val="00BA3EDE"/>
    <w:rsid w:val="00BA41DE"/>
    <w:rsid w:val="00BA48AF"/>
    <w:rsid w:val="00BA556C"/>
    <w:rsid w:val="00BA597F"/>
    <w:rsid w:val="00BA64AF"/>
    <w:rsid w:val="00BB094C"/>
    <w:rsid w:val="00BB0DF9"/>
    <w:rsid w:val="00BB0F31"/>
    <w:rsid w:val="00BB15AB"/>
    <w:rsid w:val="00BB189B"/>
    <w:rsid w:val="00BB1D21"/>
    <w:rsid w:val="00BB2657"/>
    <w:rsid w:val="00BB2715"/>
    <w:rsid w:val="00BB2832"/>
    <w:rsid w:val="00BB2E51"/>
    <w:rsid w:val="00BB32EF"/>
    <w:rsid w:val="00BB3BBF"/>
    <w:rsid w:val="00BB407D"/>
    <w:rsid w:val="00BB4BEA"/>
    <w:rsid w:val="00BB4C1A"/>
    <w:rsid w:val="00BB50AB"/>
    <w:rsid w:val="00BB5D99"/>
    <w:rsid w:val="00BB6664"/>
    <w:rsid w:val="00BB781A"/>
    <w:rsid w:val="00BB7B74"/>
    <w:rsid w:val="00BC01FC"/>
    <w:rsid w:val="00BC17A8"/>
    <w:rsid w:val="00BC1EAE"/>
    <w:rsid w:val="00BC1F41"/>
    <w:rsid w:val="00BC1F79"/>
    <w:rsid w:val="00BC2201"/>
    <w:rsid w:val="00BC2A30"/>
    <w:rsid w:val="00BC3C7A"/>
    <w:rsid w:val="00BC6747"/>
    <w:rsid w:val="00BC6CAE"/>
    <w:rsid w:val="00BC7DC6"/>
    <w:rsid w:val="00BD0DB2"/>
    <w:rsid w:val="00BD1039"/>
    <w:rsid w:val="00BD13B5"/>
    <w:rsid w:val="00BD1665"/>
    <w:rsid w:val="00BD2859"/>
    <w:rsid w:val="00BD2EFC"/>
    <w:rsid w:val="00BD340E"/>
    <w:rsid w:val="00BD43C4"/>
    <w:rsid w:val="00BD47C8"/>
    <w:rsid w:val="00BD4A4C"/>
    <w:rsid w:val="00BD5149"/>
    <w:rsid w:val="00BD5756"/>
    <w:rsid w:val="00BD58DA"/>
    <w:rsid w:val="00BD60AD"/>
    <w:rsid w:val="00BD6363"/>
    <w:rsid w:val="00BD6C02"/>
    <w:rsid w:val="00BD75E6"/>
    <w:rsid w:val="00BD7DEE"/>
    <w:rsid w:val="00BD7EFE"/>
    <w:rsid w:val="00BE1244"/>
    <w:rsid w:val="00BE165D"/>
    <w:rsid w:val="00BE206D"/>
    <w:rsid w:val="00BE2394"/>
    <w:rsid w:val="00BE2702"/>
    <w:rsid w:val="00BE34DF"/>
    <w:rsid w:val="00BE3DFA"/>
    <w:rsid w:val="00BE4326"/>
    <w:rsid w:val="00BE4776"/>
    <w:rsid w:val="00BE486B"/>
    <w:rsid w:val="00BE4F53"/>
    <w:rsid w:val="00BE5619"/>
    <w:rsid w:val="00BE5F4F"/>
    <w:rsid w:val="00BE60DB"/>
    <w:rsid w:val="00BE6390"/>
    <w:rsid w:val="00BE6892"/>
    <w:rsid w:val="00BE70DD"/>
    <w:rsid w:val="00BE754F"/>
    <w:rsid w:val="00BE75C5"/>
    <w:rsid w:val="00BE7BE5"/>
    <w:rsid w:val="00BE7CB1"/>
    <w:rsid w:val="00BF0191"/>
    <w:rsid w:val="00BF1379"/>
    <w:rsid w:val="00BF13EC"/>
    <w:rsid w:val="00BF1C07"/>
    <w:rsid w:val="00BF2702"/>
    <w:rsid w:val="00BF2AE0"/>
    <w:rsid w:val="00BF30F9"/>
    <w:rsid w:val="00BF3830"/>
    <w:rsid w:val="00BF3DEE"/>
    <w:rsid w:val="00BF4470"/>
    <w:rsid w:val="00BF52EA"/>
    <w:rsid w:val="00BF5399"/>
    <w:rsid w:val="00BF54AC"/>
    <w:rsid w:val="00BF54BD"/>
    <w:rsid w:val="00BF575D"/>
    <w:rsid w:val="00BF693D"/>
    <w:rsid w:val="00BF6B8E"/>
    <w:rsid w:val="00BF6C12"/>
    <w:rsid w:val="00BF6C22"/>
    <w:rsid w:val="00C01B5C"/>
    <w:rsid w:val="00C025A5"/>
    <w:rsid w:val="00C028D9"/>
    <w:rsid w:val="00C033F7"/>
    <w:rsid w:val="00C034B4"/>
    <w:rsid w:val="00C03C78"/>
    <w:rsid w:val="00C049DF"/>
    <w:rsid w:val="00C04FD3"/>
    <w:rsid w:val="00C065A2"/>
    <w:rsid w:val="00C0728B"/>
    <w:rsid w:val="00C0758D"/>
    <w:rsid w:val="00C0774D"/>
    <w:rsid w:val="00C07919"/>
    <w:rsid w:val="00C07A7D"/>
    <w:rsid w:val="00C1037F"/>
    <w:rsid w:val="00C103F9"/>
    <w:rsid w:val="00C104AC"/>
    <w:rsid w:val="00C110E1"/>
    <w:rsid w:val="00C11680"/>
    <w:rsid w:val="00C1198F"/>
    <w:rsid w:val="00C11ABC"/>
    <w:rsid w:val="00C11FA1"/>
    <w:rsid w:val="00C12058"/>
    <w:rsid w:val="00C123EB"/>
    <w:rsid w:val="00C12BCB"/>
    <w:rsid w:val="00C12E21"/>
    <w:rsid w:val="00C12E65"/>
    <w:rsid w:val="00C13209"/>
    <w:rsid w:val="00C13578"/>
    <w:rsid w:val="00C13672"/>
    <w:rsid w:val="00C13833"/>
    <w:rsid w:val="00C13C20"/>
    <w:rsid w:val="00C13F74"/>
    <w:rsid w:val="00C14573"/>
    <w:rsid w:val="00C146D3"/>
    <w:rsid w:val="00C14B35"/>
    <w:rsid w:val="00C1515A"/>
    <w:rsid w:val="00C15471"/>
    <w:rsid w:val="00C16420"/>
    <w:rsid w:val="00C16BE0"/>
    <w:rsid w:val="00C16FAA"/>
    <w:rsid w:val="00C17149"/>
    <w:rsid w:val="00C1772B"/>
    <w:rsid w:val="00C1784F"/>
    <w:rsid w:val="00C17E67"/>
    <w:rsid w:val="00C17ED5"/>
    <w:rsid w:val="00C2081C"/>
    <w:rsid w:val="00C20D37"/>
    <w:rsid w:val="00C20FDD"/>
    <w:rsid w:val="00C21C39"/>
    <w:rsid w:val="00C2325C"/>
    <w:rsid w:val="00C239ED"/>
    <w:rsid w:val="00C243FE"/>
    <w:rsid w:val="00C24D9D"/>
    <w:rsid w:val="00C25BEF"/>
    <w:rsid w:val="00C25CF3"/>
    <w:rsid w:val="00C25D49"/>
    <w:rsid w:val="00C263E9"/>
    <w:rsid w:val="00C26B7C"/>
    <w:rsid w:val="00C26DA2"/>
    <w:rsid w:val="00C27008"/>
    <w:rsid w:val="00C2775A"/>
    <w:rsid w:val="00C27BE4"/>
    <w:rsid w:val="00C3027A"/>
    <w:rsid w:val="00C3063A"/>
    <w:rsid w:val="00C30BAD"/>
    <w:rsid w:val="00C31E8F"/>
    <w:rsid w:val="00C32297"/>
    <w:rsid w:val="00C32BB2"/>
    <w:rsid w:val="00C335DA"/>
    <w:rsid w:val="00C33D3E"/>
    <w:rsid w:val="00C35171"/>
    <w:rsid w:val="00C362E0"/>
    <w:rsid w:val="00C36317"/>
    <w:rsid w:val="00C36ED4"/>
    <w:rsid w:val="00C376CC"/>
    <w:rsid w:val="00C37A6E"/>
    <w:rsid w:val="00C400F7"/>
    <w:rsid w:val="00C40A12"/>
    <w:rsid w:val="00C40EC6"/>
    <w:rsid w:val="00C419AD"/>
    <w:rsid w:val="00C41B5F"/>
    <w:rsid w:val="00C41BD3"/>
    <w:rsid w:val="00C43425"/>
    <w:rsid w:val="00C437BA"/>
    <w:rsid w:val="00C441D2"/>
    <w:rsid w:val="00C44395"/>
    <w:rsid w:val="00C443B3"/>
    <w:rsid w:val="00C44711"/>
    <w:rsid w:val="00C449B0"/>
    <w:rsid w:val="00C44C75"/>
    <w:rsid w:val="00C45CE8"/>
    <w:rsid w:val="00C4679A"/>
    <w:rsid w:val="00C46F06"/>
    <w:rsid w:val="00C47DA6"/>
    <w:rsid w:val="00C47E3D"/>
    <w:rsid w:val="00C507D8"/>
    <w:rsid w:val="00C50986"/>
    <w:rsid w:val="00C50ABF"/>
    <w:rsid w:val="00C50D60"/>
    <w:rsid w:val="00C50EF2"/>
    <w:rsid w:val="00C51256"/>
    <w:rsid w:val="00C51566"/>
    <w:rsid w:val="00C515F6"/>
    <w:rsid w:val="00C516B7"/>
    <w:rsid w:val="00C516C4"/>
    <w:rsid w:val="00C51C1F"/>
    <w:rsid w:val="00C51DB0"/>
    <w:rsid w:val="00C52433"/>
    <w:rsid w:val="00C52D62"/>
    <w:rsid w:val="00C52EF3"/>
    <w:rsid w:val="00C53309"/>
    <w:rsid w:val="00C533D4"/>
    <w:rsid w:val="00C53536"/>
    <w:rsid w:val="00C5359F"/>
    <w:rsid w:val="00C536AD"/>
    <w:rsid w:val="00C53A4C"/>
    <w:rsid w:val="00C53EE6"/>
    <w:rsid w:val="00C5448D"/>
    <w:rsid w:val="00C5477F"/>
    <w:rsid w:val="00C547B7"/>
    <w:rsid w:val="00C5503B"/>
    <w:rsid w:val="00C55A32"/>
    <w:rsid w:val="00C562F6"/>
    <w:rsid w:val="00C564F2"/>
    <w:rsid w:val="00C567AE"/>
    <w:rsid w:val="00C56C10"/>
    <w:rsid w:val="00C56F11"/>
    <w:rsid w:val="00C6021A"/>
    <w:rsid w:val="00C60950"/>
    <w:rsid w:val="00C61311"/>
    <w:rsid w:val="00C613D7"/>
    <w:rsid w:val="00C6147D"/>
    <w:rsid w:val="00C61E33"/>
    <w:rsid w:val="00C61F3A"/>
    <w:rsid w:val="00C62126"/>
    <w:rsid w:val="00C629CB"/>
    <w:rsid w:val="00C62B14"/>
    <w:rsid w:val="00C62B75"/>
    <w:rsid w:val="00C640D3"/>
    <w:rsid w:val="00C6412A"/>
    <w:rsid w:val="00C642C3"/>
    <w:rsid w:val="00C64845"/>
    <w:rsid w:val="00C65337"/>
    <w:rsid w:val="00C657B5"/>
    <w:rsid w:val="00C65B67"/>
    <w:rsid w:val="00C661E1"/>
    <w:rsid w:val="00C66686"/>
    <w:rsid w:val="00C66A83"/>
    <w:rsid w:val="00C670D0"/>
    <w:rsid w:val="00C674AC"/>
    <w:rsid w:val="00C678C4"/>
    <w:rsid w:val="00C67A79"/>
    <w:rsid w:val="00C70688"/>
    <w:rsid w:val="00C70A20"/>
    <w:rsid w:val="00C70AC3"/>
    <w:rsid w:val="00C71215"/>
    <w:rsid w:val="00C71798"/>
    <w:rsid w:val="00C719A7"/>
    <w:rsid w:val="00C7216B"/>
    <w:rsid w:val="00C722B8"/>
    <w:rsid w:val="00C727BE"/>
    <w:rsid w:val="00C72E51"/>
    <w:rsid w:val="00C72F4D"/>
    <w:rsid w:val="00C730CE"/>
    <w:rsid w:val="00C732A9"/>
    <w:rsid w:val="00C73448"/>
    <w:rsid w:val="00C738E3"/>
    <w:rsid w:val="00C73E2E"/>
    <w:rsid w:val="00C74030"/>
    <w:rsid w:val="00C74546"/>
    <w:rsid w:val="00C748E2"/>
    <w:rsid w:val="00C75029"/>
    <w:rsid w:val="00C76180"/>
    <w:rsid w:val="00C76246"/>
    <w:rsid w:val="00C76465"/>
    <w:rsid w:val="00C76509"/>
    <w:rsid w:val="00C7776C"/>
    <w:rsid w:val="00C800E3"/>
    <w:rsid w:val="00C809BC"/>
    <w:rsid w:val="00C809E4"/>
    <w:rsid w:val="00C814F7"/>
    <w:rsid w:val="00C8186D"/>
    <w:rsid w:val="00C81B3E"/>
    <w:rsid w:val="00C82389"/>
    <w:rsid w:val="00C82548"/>
    <w:rsid w:val="00C8338F"/>
    <w:rsid w:val="00C8398D"/>
    <w:rsid w:val="00C84645"/>
    <w:rsid w:val="00C84BC2"/>
    <w:rsid w:val="00C85139"/>
    <w:rsid w:val="00C8550B"/>
    <w:rsid w:val="00C85657"/>
    <w:rsid w:val="00C87336"/>
    <w:rsid w:val="00C904FD"/>
    <w:rsid w:val="00C90A60"/>
    <w:rsid w:val="00C90B18"/>
    <w:rsid w:val="00C91C88"/>
    <w:rsid w:val="00C9210A"/>
    <w:rsid w:val="00C92150"/>
    <w:rsid w:val="00C926F7"/>
    <w:rsid w:val="00C9310A"/>
    <w:rsid w:val="00C939C3"/>
    <w:rsid w:val="00C94228"/>
    <w:rsid w:val="00C9482C"/>
    <w:rsid w:val="00C94B26"/>
    <w:rsid w:val="00C95F22"/>
    <w:rsid w:val="00C96D56"/>
    <w:rsid w:val="00C977E6"/>
    <w:rsid w:val="00C979ED"/>
    <w:rsid w:val="00CA0020"/>
    <w:rsid w:val="00CA03CA"/>
    <w:rsid w:val="00CA0B0C"/>
    <w:rsid w:val="00CA0B2E"/>
    <w:rsid w:val="00CA0BBB"/>
    <w:rsid w:val="00CA10BC"/>
    <w:rsid w:val="00CA18A7"/>
    <w:rsid w:val="00CA18CA"/>
    <w:rsid w:val="00CA1C71"/>
    <w:rsid w:val="00CA2557"/>
    <w:rsid w:val="00CA2BBB"/>
    <w:rsid w:val="00CA3A22"/>
    <w:rsid w:val="00CA3DCE"/>
    <w:rsid w:val="00CA4073"/>
    <w:rsid w:val="00CA5413"/>
    <w:rsid w:val="00CA5674"/>
    <w:rsid w:val="00CA5BDA"/>
    <w:rsid w:val="00CA5C1A"/>
    <w:rsid w:val="00CA633F"/>
    <w:rsid w:val="00CA641E"/>
    <w:rsid w:val="00CA6B62"/>
    <w:rsid w:val="00CA7558"/>
    <w:rsid w:val="00CA758A"/>
    <w:rsid w:val="00CA785F"/>
    <w:rsid w:val="00CA792A"/>
    <w:rsid w:val="00CA7949"/>
    <w:rsid w:val="00CA7A68"/>
    <w:rsid w:val="00CB0031"/>
    <w:rsid w:val="00CB006C"/>
    <w:rsid w:val="00CB0A3F"/>
    <w:rsid w:val="00CB0B60"/>
    <w:rsid w:val="00CB0C6E"/>
    <w:rsid w:val="00CB0C89"/>
    <w:rsid w:val="00CB0CF2"/>
    <w:rsid w:val="00CB1B51"/>
    <w:rsid w:val="00CB226B"/>
    <w:rsid w:val="00CB229B"/>
    <w:rsid w:val="00CB2315"/>
    <w:rsid w:val="00CB23CF"/>
    <w:rsid w:val="00CB33B4"/>
    <w:rsid w:val="00CB3D93"/>
    <w:rsid w:val="00CB3F69"/>
    <w:rsid w:val="00CB403A"/>
    <w:rsid w:val="00CB4441"/>
    <w:rsid w:val="00CB466F"/>
    <w:rsid w:val="00CB49A8"/>
    <w:rsid w:val="00CB4B1A"/>
    <w:rsid w:val="00CB4E1F"/>
    <w:rsid w:val="00CB4F3A"/>
    <w:rsid w:val="00CB5E9F"/>
    <w:rsid w:val="00CB6726"/>
    <w:rsid w:val="00CB6BCE"/>
    <w:rsid w:val="00CB7558"/>
    <w:rsid w:val="00CC152E"/>
    <w:rsid w:val="00CC23D7"/>
    <w:rsid w:val="00CC2493"/>
    <w:rsid w:val="00CC28C8"/>
    <w:rsid w:val="00CC3222"/>
    <w:rsid w:val="00CC35F1"/>
    <w:rsid w:val="00CC35FF"/>
    <w:rsid w:val="00CC402E"/>
    <w:rsid w:val="00CC44DC"/>
    <w:rsid w:val="00CC46F5"/>
    <w:rsid w:val="00CC47EE"/>
    <w:rsid w:val="00CC5D67"/>
    <w:rsid w:val="00CC732E"/>
    <w:rsid w:val="00CC7355"/>
    <w:rsid w:val="00CC7BEA"/>
    <w:rsid w:val="00CD0E6E"/>
    <w:rsid w:val="00CD1598"/>
    <w:rsid w:val="00CD1A5F"/>
    <w:rsid w:val="00CD23AE"/>
    <w:rsid w:val="00CD27DF"/>
    <w:rsid w:val="00CD2A29"/>
    <w:rsid w:val="00CD2D8A"/>
    <w:rsid w:val="00CD3006"/>
    <w:rsid w:val="00CD3BAC"/>
    <w:rsid w:val="00CD3E9C"/>
    <w:rsid w:val="00CD3FF2"/>
    <w:rsid w:val="00CD4A65"/>
    <w:rsid w:val="00CD51D4"/>
    <w:rsid w:val="00CD531F"/>
    <w:rsid w:val="00CD6B54"/>
    <w:rsid w:val="00CD6C94"/>
    <w:rsid w:val="00CD6FA3"/>
    <w:rsid w:val="00CD768A"/>
    <w:rsid w:val="00CE025D"/>
    <w:rsid w:val="00CE06D7"/>
    <w:rsid w:val="00CE0BD4"/>
    <w:rsid w:val="00CE1A34"/>
    <w:rsid w:val="00CE1CF8"/>
    <w:rsid w:val="00CE2184"/>
    <w:rsid w:val="00CE2F26"/>
    <w:rsid w:val="00CE3B7F"/>
    <w:rsid w:val="00CE3FA2"/>
    <w:rsid w:val="00CE41A0"/>
    <w:rsid w:val="00CE4958"/>
    <w:rsid w:val="00CE514F"/>
    <w:rsid w:val="00CE5552"/>
    <w:rsid w:val="00CE590C"/>
    <w:rsid w:val="00CE5D16"/>
    <w:rsid w:val="00CE68E2"/>
    <w:rsid w:val="00CE6C6C"/>
    <w:rsid w:val="00CE6FAF"/>
    <w:rsid w:val="00CE706E"/>
    <w:rsid w:val="00CE707C"/>
    <w:rsid w:val="00CE70B1"/>
    <w:rsid w:val="00CE7AE4"/>
    <w:rsid w:val="00CF0A4C"/>
    <w:rsid w:val="00CF13E7"/>
    <w:rsid w:val="00CF150A"/>
    <w:rsid w:val="00CF15D6"/>
    <w:rsid w:val="00CF16E5"/>
    <w:rsid w:val="00CF2225"/>
    <w:rsid w:val="00CF25E7"/>
    <w:rsid w:val="00CF2609"/>
    <w:rsid w:val="00CF3574"/>
    <w:rsid w:val="00CF3B1E"/>
    <w:rsid w:val="00CF3C77"/>
    <w:rsid w:val="00CF439B"/>
    <w:rsid w:val="00CF45A2"/>
    <w:rsid w:val="00CF52E7"/>
    <w:rsid w:val="00CF54ED"/>
    <w:rsid w:val="00CF586C"/>
    <w:rsid w:val="00CF5CFC"/>
    <w:rsid w:val="00CF64B5"/>
    <w:rsid w:val="00CF6D3A"/>
    <w:rsid w:val="00CF7853"/>
    <w:rsid w:val="00CF7870"/>
    <w:rsid w:val="00CF7CF4"/>
    <w:rsid w:val="00D0008A"/>
    <w:rsid w:val="00D002F7"/>
    <w:rsid w:val="00D004ED"/>
    <w:rsid w:val="00D01032"/>
    <w:rsid w:val="00D0112D"/>
    <w:rsid w:val="00D012E9"/>
    <w:rsid w:val="00D0260F"/>
    <w:rsid w:val="00D030AB"/>
    <w:rsid w:val="00D03708"/>
    <w:rsid w:val="00D03837"/>
    <w:rsid w:val="00D03C45"/>
    <w:rsid w:val="00D040C6"/>
    <w:rsid w:val="00D0425E"/>
    <w:rsid w:val="00D04A33"/>
    <w:rsid w:val="00D06457"/>
    <w:rsid w:val="00D06776"/>
    <w:rsid w:val="00D0682E"/>
    <w:rsid w:val="00D06E46"/>
    <w:rsid w:val="00D06F02"/>
    <w:rsid w:val="00D06F95"/>
    <w:rsid w:val="00D1158C"/>
    <w:rsid w:val="00D11600"/>
    <w:rsid w:val="00D119A2"/>
    <w:rsid w:val="00D119C1"/>
    <w:rsid w:val="00D11F56"/>
    <w:rsid w:val="00D12502"/>
    <w:rsid w:val="00D12E31"/>
    <w:rsid w:val="00D137F9"/>
    <w:rsid w:val="00D14585"/>
    <w:rsid w:val="00D1458C"/>
    <w:rsid w:val="00D14A85"/>
    <w:rsid w:val="00D15ECA"/>
    <w:rsid w:val="00D1620E"/>
    <w:rsid w:val="00D1659B"/>
    <w:rsid w:val="00D16867"/>
    <w:rsid w:val="00D168A2"/>
    <w:rsid w:val="00D16EEC"/>
    <w:rsid w:val="00D171F9"/>
    <w:rsid w:val="00D176F8"/>
    <w:rsid w:val="00D179CA"/>
    <w:rsid w:val="00D17D5B"/>
    <w:rsid w:val="00D2047A"/>
    <w:rsid w:val="00D20631"/>
    <w:rsid w:val="00D207FC"/>
    <w:rsid w:val="00D20F4F"/>
    <w:rsid w:val="00D21474"/>
    <w:rsid w:val="00D2260B"/>
    <w:rsid w:val="00D22D49"/>
    <w:rsid w:val="00D23499"/>
    <w:rsid w:val="00D23930"/>
    <w:rsid w:val="00D23A23"/>
    <w:rsid w:val="00D24477"/>
    <w:rsid w:val="00D2490E"/>
    <w:rsid w:val="00D24D8A"/>
    <w:rsid w:val="00D24DA4"/>
    <w:rsid w:val="00D25117"/>
    <w:rsid w:val="00D25235"/>
    <w:rsid w:val="00D252E3"/>
    <w:rsid w:val="00D25383"/>
    <w:rsid w:val="00D253D6"/>
    <w:rsid w:val="00D25670"/>
    <w:rsid w:val="00D26506"/>
    <w:rsid w:val="00D301FF"/>
    <w:rsid w:val="00D315EC"/>
    <w:rsid w:val="00D31832"/>
    <w:rsid w:val="00D3257F"/>
    <w:rsid w:val="00D326E1"/>
    <w:rsid w:val="00D329D7"/>
    <w:rsid w:val="00D3397C"/>
    <w:rsid w:val="00D340E2"/>
    <w:rsid w:val="00D35627"/>
    <w:rsid w:val="00D3569B"/>
    <w:rsid w:val="00D36148"/>
    <w:rsid w:val="00D36783"/>
    <w:rsid w:val="00D36887"/>
    <w:rsid w:val="00D37011"/>
    <w:rsid w:val="00D37563"/>
    <w:rsid w:val="00D3793E"/>
    <w:rsid w:val="00D379EB"/>
    <w:rsid w:val="00D37CD0"/>
    <w:rsid w:val="00D37D92"/>
    <w:rsid w:val="00D400B8"/>
    <w:rsid w:val="00D4022C"/>
    <w:rsid w:val="00D407DB"/>
    <w:rsid w:val="00D40BB3"/>
    <w:rsid w:val="00D41023"/>
    <w:rsid w:val="00D41AAE"/>
    <w:rsid w:val="00D41C6C"/>
    <w:rsid w:val="00D42465"/>
    <w:rsid w:val="00D429B3"/>
    <w:rsid w:val="00D42E18"/>
    <w:rsid w:val="00D42E5B"/>
    <w:rsid w:val="00D42E91"/>
    <w:rsid w:val="00D42FFC"/>
    <w:rsid w:val="00D434E2"/>
    <w:rsid w:val="00D439D1"/>
    <w:rsid w:val="00D43C68"/>
    <w:rsid w:val="00D444B2"/>
    <w:rsid w:val="00D45184"/>
    <w:rsid w:val="00D453E4"/>
    <w:rsid w:val="00D463B6"/>
    <w:rsid w:val="00D47226"/>
    <w:rsid w:val="00D47FA8"/>
    <w:rsid w:val="00D50B21"/>
    <w:rsid w:val="00D51349"/>
    <w:rsid w:val="00D51DD6"/>
    <w:rsid w:val="00D527AF"/>
    <w:rsid w:val="00D529E1"/>
    <w:rsid w:val="00D52DBB"/>
    <w:rsid w:val="00D534C2"/>
    <w:rsid w:val="00D5410F"/>
    <w:rsid w:val="00D5421C"/>
    <w:rsid w:val="00D54556"/>
    <w:rsid w:val="00D55878"/>
    <w:rsid w:val="00D55E64"/>
    <w:rsid w:val="00D56325"/>
    <w:rsid w:val="00D564DF"/>
    <w:rsid w:val="00D568E0"/>
    <w:rsid w:val="00D576DD"/>
    <w:rsid w:val="00D57CB4"/>
    <w:rsid w:val="00D60021"/>
    <w:rsid w:val="00D600F2"/>
    <w:rsid w:val="00D61477"/>
    <w:rsid w:val="00D619E2"/>
    <w:rsid w:val="00D62036"/>
    <w:rsid w:val="00D620B1"/>
    <w:rsid w:val="00D620CC"/>
    <w:rsid w:val="00D6224E"/>
    <w:rsid w:val="00D62C12"/>
    <w:rsid w:val="00D634B8"/>
    <w:rsid w:val="00D63837"/>
    <w:rsid w:val="00D63EF3"/>
    <w:rsid w:val="00D64441"/>
    <w:rsid w:val="00D6526E"/>
    <w:rsid w:val="00D65497"/>
    <w:rsid w:val="00D654DA"/>
    <w:rsid w:val="00D65653"/>
    <w:rsid w:val="00D6609E"/>
    <w:rsid w:val="00D66C4E"/>
    <w:rsid w:val="00D6774A"/>
    <w:rsid w:val="00D677D6"/>
    <w:rsid w:val="00D67A9F"/>
    <w:rsid w:val="00D67C20"/>
    <w:rsid w:val="00D70BCA"/>
    <w:rsid w:val="00D70C1B"/>
    <w:rsid w:val="00D70E5C"/>
    <w:rsid w:val="00D7146C"/>
    <w:rsid w:val="00D718CD"/>
    <w:rsid w:val="00D71D48"/>
    <w:rsid w:val="00D71E3E"/>
    <w:rsid w:val="00D7243A"/>
    <w:rsid w:val="00D72AC5"/>
    <w:rsid w:val="00D7416F"/>
    <w:rsid w:val="00D74ED5"/>
    <w:rsid w:val="00D752F5"/>
    <w:rsid w:val="00D7552A"/>
    <w:rsid w:val="00D755F2"/>
    <w:rsid w:val="00D7573D"/>
    <w:rsid w:val="00D762AC"/>
    <w:rsid w:val="00D765BD"/>
    <w:rsid w:val="00D76AC7"/>
    <w:rsid w:val="00D76C40"/>
    <w:rsid w:val="00D775E7"/>
    <w:rsid w:val="00D77B9E"/>
    <w:rsid w:val="00D81BDC"/>
    <w:rsid w:val="00D81CA9"/>
    <w:rsid w:val="00D828FE"/>
    <w:rsid w:val="00D839D8"/>
    <w:rsid w:val="00D83D23"/>
    <w:rsid w:val="00D83F9E"/>
    <w:rsid w:val="00D83FF6"/>
    <w:rsid w:val="00D840C2"/>
    <w:rsid w:val="00D8415B"/>
    <w:rsid w:val="00D84562"/>
    <w:rsid w:val="00D85521"/>
    <w:rsid w:val="00D85B8D"/>
    <w:rsid w:val="00D85C16"/>
    <w:rsid w:val="00D86169"/>
    <w:rsid w:val="00D86405"/>
    <w:rsid w:val="00D86FDA"/>
    <w:rsid w:val="00D8732E"/>
    <w:rsid w:val="00D87CA2"/>
    <w:rsid w:val="00D87D45"/>
    <w:rsid w:val="00D90479"/>
    <w:rsid w:val="00D90D20"/>
    <w:rsid w:val="00D90E68"/>
    <w:rsid w:val="00D910D3"/>
    <w:rsid w:val="00D91294"/>
    <w:rsid w:val="00D9186A"/>
    <w:rsid w:val="00D9192C"/>
    <w:rsid w:val="00D92D47"/>
    <w:rsid w:val="00D93021"/>
    <w:rsid w:val="00D93136"/>
    <w:rsid w:val="00D94213"/>
    <w:rsid w:val="00D94A54"/>
    <w:rsid w:val="00D94BA7"/>
    <w:rsid w:val="00D94BEB"/>
    <w:rsid w:val="00D94EA5"/>
    <w:rsid w:val="00D9508C"/>
    <w:rsid w:val="00D95807"/>
    <w:rsid w:val="00D95F32"/>
    <w:rsid w:val="00D962C6"/>
    <w:rsid w:val="00D965B4"/>
    <w:rsid w:val="00D96C2A"/>
    <w:rsid w:val="00D97237"/>
    <w:rsid w:val="00D9771C"/>
    <w:rsid w:val="00D97AA2"/>
    <w:rsid w:val="00DA024A"/>
    <w:rsid w:val="00DA0639"/>
    <w:rsid w:val="00DA07EE"/>
    <w:rsid w:val="00DA0A58"/>
    <w:rsid w:val="00DA146F"/>
    <w:rsid w:val="00DA14D1"/>
    <w:rsid w:val="00DA15DB"/>
    <w:rsid w:val="00DA17A6"/>
    <w:rsid w:val="00DA1856"/>
    <w:rsid w:val="00DA1C85"/>
    <w:rsid w:val="00DA1CC9"/>
    <w:rsid w:val="00DA20B4"/>
    <w:rsid w:val="00DA210C"/>
    <w:rsid w:val="00DA2C75"/>
    <w:rsid w:val="00DA2E58"/>
    <w:rsid w:val="00DA328E"/>
    <w:rsid w:val="00DA3AA6"/>
    <w:rsid w:val="00DA424D"/>
    <w:rsid w:val="00DA46C1"/>
    <w:rsid w:val="00DA4FEB"/>
    <w:rsid w:val="00DA5748"/>
    <w:rsid w:val="00DA70DD"/>
    <w:rsid w:val="00DA7C8F"/>
    <w:rsid w:val="00DB088F"/>
    <w:rsid w:val="00DB093A"/>
    <w:rsid w:val="00DB0B4A"/>
    <w:rsid w:val="00DB0D36"/>
    <w:rsid w:val="00DB106A"/>
    <w:rsid w:val="00DB1487"/>
    <w:rsid w:val="00DB19B4"/>
    <w:rsid w:val="00DB19F1"/>
    <w:rsid w:val="00DB26AE"/>
    <w:rsid w:val="00DB3801"/>
    <w:rsid w:val="00DB41F4"/>
    <w:rsid w:val="00DB430A"/>
    <w:rsid w:val="00DB4411"/>
    <w:rsid w:val="00DB466D"/>
    <w:rsid w:val="00DB4818"/>
    <w:rsid w:val="00DB5527"/>
    <w:rsid w:val="00DB5FD0"/>
    <w:rsid w:val="00DB7395"/>
    <w:rsid w:val="00DB75C2"/>
    <w:rsid w:val="00DB7E2C"/>
    <w:rsid w:val="00DC0051"/>
    <w:rsid w:val="00DC027B"/>
    <w:rsid w:val="00DC089B"/>
    <w:rsid w:val="00DC0A64"/>
    <w:rsid w:val="00DC0FC4"/>
    <w:rsid w:val="00DC1B9A"/>
    <w:rsid w:val="00DC1E51"/>
    <w:rsid w:val="00DC2344"/>
    <w:rsid w:val="00DC27DC"/>
    <w:rsid w:val="00DC2E4F"/>
    <w:rsid w:val="00DC384C"/>
    <w:rsid w:val="00DC3B4D"/>
    <w:rsid w:val="00DC3C3C"/>
    <w:rsid w:val="00DC40C4"/>
    <w:rsid w:val="00DC4AFD"/>
    <w:rsid w:val="00DC4D87"/>
    <w:rsid w:val="00DC4D8A"/>
    <w:rsid w:val="00DC523F"/>
    <w:rsid w:val="00DC625E"/>
    <w:rsid w:val="00DC6DF6"/>
    <w:rsid w:val="00DC7BFE"/>
    <w:rsid w:val="00DC7D64"/>
    <w:rsid w:val="00DD08C7"/>
    <w:rsid w:val="00DD0D5C"/>
    <w:rsid w:val="00DD0E3B"/>
    <w:rsid w:val="00DD129E"/>
    <w:rsid w:val="00DD1A10"/>
    <w:rsid w:val="00DD1D2D"/>
    <w:rsid w:val="00DD200D"/>
    <w:rsid w:val="00DD21DE"/>
    <w:rsid w:val="00DD222A"/>
    <w:rsid w:val="00DD2990"/>
    <w:rsid w:val="00DD2FE9"/>
    <w:rsid w:val="00DD372C"/>
    <w:rsid w:val="00DD38CC"/>
    <w:rsid w:val="00DD3A7E"/>
    <w:rsid w:val="00DD3EE9"/>
    <w:rsid w:val="00DD434E"/>
    <w:rsid w:val="00DD4402"/>
    <w:rsid w:val="00DD48B6"/>
    <w:rsid w:val="00DD4C2A"/>
    <w:rsid w:val="00DD56D6"/>
    <w:rsid w:val="00DD5973"/>
    <w:rsid w:val="00DD5A67"/>
    <w:rsid w:val="00DD60D0"/>
    <w:rsid w:val="00DD6200"/>
    <w:rsid w:val="00DD686C"/>
    <w:rsid w:val="00DD69A6"/>
    <w:rsid w:val="00DD6AD0"/>
    <w:rsid w:val="00DD6E86"/>
    <w:rsid w:val="00DD6F72"/>
    <w:rsid w:val="00DE08D9"/>
    <w:rsid w:val="00DE0E5D"/>
    <w:rsid w:val="00DE1EC2"/>
    <w:rsid w:val="00DE250B"/>
    <w:rsid w:val="00DE29DB"/>
    <w:rsid w:val="00DE2E6A"/>
    <w:rsid w:val="00DE36C7"/>
    <w:rsid w:val="00DE3703"/>
    <w:rsid w:val="00DE3DA1"/>
    <w:rsid w:val="00DE447F"/>
    <w:rsid w:val="00DE46D6"/>
    <w:rsid w:val="00DE48F0"/>
    <w:rsid w:val="00DE4A77"/>
    <w:rsid w:val="00DE4D97"/>
    <w:rsid w:val="00DE626E"/>
    <w:rsid w:val="00DE68EE"/>
    <w:rsid w:val="00DE6D24"/>
    <w:rsid w:val="00DE7285"/>
    <w:rsid w:val="00DE7425"/>
    <w:rsid w:val="00DE75EE"/>
    <w:rsid w:val="00DE7C40"/>
    <w:rsid w:val="00DE7DBE"/>
    <w:rsid w:val="00DF0506"/>
    <w:rsid w:val="00DF0AC5"/>
    <w:rsid w:val="00DF0EA5"/>
    <w:rsid w:val="00DF158E"/>
    <w:rsid w:val="00DF1F1D"/>
    <w:rsid w:val="00DF239A"/>
    <w:rsid w:val="00DF23A5"/>
    <w:rsid w:val="00DF267E"/>
    <w:rsid w:val="00DF2DED"/>
    <w:rsid w:val="00DF4A98"/>
    <w:rsid w:val="00DF4B92"/>
    <w:rsid w:val="00DF4C6E"/>
    <w:rsid w:val="00DF57F4"/>
    <w:rsid w:val="00DF594D"/>
    <w:rsid w:val="00DF6666"/>
    <w:rsid w:val="00DF745E"/>
    <w:rsid w:val="00DF762E"/>
    <w:rsid w:val="00DF797D"/>
    <w:rsid w:val="00DF7E14"/>
    <w:rsid w:val="00E0044E"/>
    <w:rsid w:val="00E00816"/>
    <w:rsid w:val="00E00A46"/>
    <w:rsid w:val="00E0239F"/>
    <w:rsid w:val="00E0267B"/>
    <w:rsid w:val="00E04198"/>
    <w:rsid w:val="00E04441"/>
    <w:rsid w:val="00E05F03"/>
    <w:rsid w:val="00E06370"/>
    <w:rsid w:val="00E06784"/>
    <w:rsid w:val="00E06B7B"/>
    <w:rsid w:val="00E06E20"/>
    <w:rsid w:val="00E07C37"/>
    <w:rsid w:val="00E07DD9"/>
    <w:rsid w:val="00E07E94"/>
    <w:rsid w:val="00E102F8"/>
    <w:rsid w:val="00E1198C"/>
    <w:rsid w:val="00E11B25"/>
    <w:rsid w:val="00E1205C"/>
    <w:rsid w:val="00E124FA"/>
    <w:rsid w:val="00E12FA5"/>
    <w:rsid w:val="00E12FCF"/>
    <w:rsid w:val="00E13273"/>
    <w:rsid w:val="00E13379"/>
    <w:rsid w:val="00E139EE"/>
    <w:rsid w:val="00E13A41"/>
    <w:rsid w:val="00E13AA6"/>
    <w:rsid w:val="00E14D83"/>
    <w:rsid w:val="00E14FA6"/>
    <w:rsid w:val="00E15A0D"/>
    <w:rsid w:val="00E16640"/>
    <w:rsid w:val="00E167DA"/>
    <w:rsid w:val="00E16821"/>
    <w:rsid w:val="00E16C47"/>
    <w:rsid w:val="00E1740F"/>
    <w:rsid w:val="00E17ABD"/>
    <w:rsid w:val="00E200CF"/>
    <w:rsid w:val="00E21554"/>
    <w:rsid w:val="00E2311D"/>
    <w:rsid w:val="00E24287"/>
    <w:rsid w:val="00E2451E"/>
    <w:rsid w:val="00E247C6"/>
    <w:rsid w:val="00E2698A"/>
    <w:rsid w:val="00E26A86"/>
    <w:rsid w:val="00E26A90"/>
    <w:rsid w:val="00E2787A"/>
    <w:rsid w:val="00E27E38"/>
    <w:rsid w:val="00E3007B"/>
    <w:rsid w:val="00E3017C"/>
    <w:rsid w:val="00E30B64"/>
    <w:rsid w:val="00E30FFE"/>
    <w:rsid w:val="00E31084"/>
    <w:rsid w:val="00E31367"/>
    <w:rsid w:val="00E3162C"/>
    <w:rsid w:val="00E3181C"/>
    <w:rsid w:val="00E3236D"/>
    <w:rsid w:val="00E325A2"/>
    <w:rsid w:val="00E3291A"/>
    <w:rsid w:val="00E32EF3"/>
    <w:rsid w:val="00E337F9"/>
    <w:rsid w:val="00E33E21"/>
    <w:rsid w:val="00E3456D"/>
    <w:rsid w:val="00E34BC4"/>
    <w:rsid w:val="00E34E8F"/>
    <w:rsid w:val="00E3540C"/>
    <w:rsid w:val="00E35B0F"/>
    <w:rsid w:val="00E36187"/>
    <w:rsid w:val="00E36332"/>
    <w:rsid w:val="00E36849"/>
    <w:rsid w:val="00E3687E"/>
    <w:rsid w:val="00E36C9B"/>
    <w:rsid w:val="00E37627"/>
    <w:rsid w:val="00E37638"/>
    <w:rsid w:val="00E37E9D"/>
    <w:rsid w:val="00E401A6"/>
    <w:rsid w:val="00E4094D"/>
    <w:rsid w:val="00E41B71"/>
    <w:rsid w:val="00E41EC1"/>
    <w:rsid w:val="00E42569"/>
    <w:rsid w:val="00E42AD4"/>
    <w:rsid w:val="00E434A0"/>
    <w:rsid w:val="00E43679"/>
    <w:rsid w:val="00E43E02"/>
    <w:rsid w:val="00E44A54"/>
    <w:rsid w:val="00E44D30"/>
    <w:rsid w:val="00E44F74"/>
    <w:rsid w:val="00E4597F"/>
    <w:rsid w:val="00E45BFC"/>
    <w:rsid w:val="00E46CB7"/>
    <w:rsid w:val="00E4723D"/>
    <w:rsid w:val="00E47583"/>
    <w:rsid w:val="00E501AF"/>
    <w:rsid w:val="00E5077C"/>
    <w:rsid w:val="00E50B29"/>
    <w:rsid w:val="00E50EC8"/>
    <w:rsid w:val="00E5159B"/>
    <w:rsid w:val="00E515C6"/>
    <w:rsid w:val="00E51F9C"/>
    <w:rsid w:val="00E52D4A"/>
    <w:rsid w:val="00E52E0D"/>
    <w:rsid w:val="00E52FE2"/>
    <w:rsid w:val="00E54629"/>
    <w:rsid w:val="00E54715"/>
    <w:rsid w:val="00E54C52"/>
    <w:rsid w:val="00E54D6B"/>
    <w:rsid w:val="00E54E6F"/>
    <w:rsid w:val="00E55338"/>
    <w:rsid w:val="00E55D56"/>
    <w:rsid w:val="00E56169"/>
    <w:rsid w:val="00E569AF"/>
    <w:rsid w:val="00E57124"/>
    <w:rsid w:val="00E5774E"/>
    <w:rsid w:val="00E57EEB"/>
    <w:rsid w:val="00E60318"/>
    <w:rsid w:val="00E60359"/>
    <w:rsid w:val="00E6077A"/>
    <w:rsid w:val="00E608D4"/>
    <w:rsid w:val="00E60BA8"/>
    <w:rsid w:val="00E6110B"/>
    <w:rsid w:val="00E618DF"/>
    <w:rsid w:val="00E61E25"/>
    <w:rsid w:val="00E61E28"/>
    <w:rsid w:val="00E624FC"/>
    <w:rsid w:val="00E628E4"/>
    <w:rsid w:val="00E62A71"/>
    <w:rsid w:val="00E647F7"/>
    <w:rsid w:val="00E64D40"/>
    <w:rsid w:val="00E653C5"/>
    <w:rsid w:val="00E65FF5"/>
    <w:rsid w:val="00E66857"/>
    <w:rsid w:val="00E66EE2"/>
    <w:rsid w:val="00E67020"/>
    <w:rsid w:val="00E67556"/>
    <w:rsid w:val="00E678C0"/>
    <w:rsid w:val="00E70F6D"/>
    <w:rsid w:val="00E7167A"/>
    <w:rsid w:val="00E7252F"/>
    <w:rsid w:val="00E72DC4"/>
    <w:rsid w:val="00E72FF1"/>
    <w:rsid w:val="00E73FC2"/>
    <w:rsid w:val="00E74481"/>
    <w:rsid w:val="00E74517"/>
    <w:rsid w:val="00E755D7"/>
    <w:rsid w:val="00E7566D"/>
    <w:rsid w:val="00E75917"/>
    <w:rsid w:val="00E76470"/>
    <w:rsid w:val="00E76D3C"/>
    <w:rsid w:val="00E76E91"/>
    <w:rsid w:val="00E76EEE"/>
    <w:rsid w:val="00E774B4"/>
    <w:rsid w:val="00E778F5"/>
    <w:rsid w:val="00E800B2"/>
    <w:rsid w:val="00E804D1"/>
    <w:rsid w:val="00E80E7C"/>
    <w:rsid w:val="00E81779"/>
    <w:rsid w:val="00E81F66"/>
    <w:rsid w:val="00E8205B"/>
    <w:rsid w:val="00E822D1"/>
    <w:rsid w:val="00E82444"/>
    <w:rsid w:val="00E82944"/>
    <w:rsid w:val="00E8341C"/>
    <w:rsid w:val="00E840C5"/>
    <w:rsid w:val="00E8439D"/>
    <w:rsid w:val="00E84633"/>
    <w:rsid w:val="00E8470D"/>
    <w:rsid w:val="00E85A9C"/>
    <w:rsid w:val="00E8602B"/>
    <w:rsid w:val="00E865C2"/>
    <w:rsid w:val="00E86B5F"/>
    <w:rsid w:val="00E87D05"/>
    <w:rsid w:val="00E87FAA"/>
    <w:rsid w:val="00E90EFD"/>
    <w:rsid w:val="00E9184B"/>
    <w:rsid w:val="00E91F96"/>
    <w:rsid w:val="00E9293A"/>
    <w:rsid w:val="00E92B46"/>
    <w:rsid w:val="00E92E99"/>
    <w:rsid w:val="00E92EC5"/>
    <w:rsid w:val="00E93BA6"/>
    <w:rsid w:val="00E943CA"/>
    <w:rsid w:val="00E94E0A"/>
    <w:rsid w:val="00E94EF7"/>
    <w:rsid w:val="00E94F28"/>
    <w:rsid w:val="00E95000"/>
    <w:rsid w:val="00E9567D"/>
    <w:rsid w:val="00E96605"/>
    <w:rsid w:val="00E968FD"/>
    <w:rsid w:val="00E969C1"/>
    <w:rsid w:val="00E96D55"/>
    <w:rsid w:val="00E974F7"/>
    <w:rsid w:val="00E975FE"/>
    <w:rsid w:val="00E97993"/>
    <w:rsid w:val="00EA03D0"/>
    <w:rsid w:val="00EA069B"/>
    <w:rsid w:val="00EA0B74"/>
    <w:rsid w:val="00EA0D5D"/>
    <w:rsid w:val="00EA0FB0"/>
    <w:rsid w:val="00EA1192"/>
    <w:rsid w:val="00EA153F"/>
    <w:rsid w:val="00EA218A"/>
    <w:rsid w:val="00EA2568"/>
    <w:rsid w:val="00EA2788"/>
    <w:rsid w:val="00EA2C6E"/>
    <w:rsid w:val="00EA3886"/>
    <w:rsid w:val="00EA3A87"/>
    <w:rsid w:val="00EA488B"/>
    <w:rsid w:val="00EA4964"/>
    <w:rsid w:val="00EA4A0A"/>
    <w:rsid w:val="00EA4F1A"/>
    <w:rsid w:val="00EA6005"/>
    <w:rsid w:val="00EA60A7"/>
    <w:rsid w:val="00EA611E"/>
    <w:rsid w:val="00EA6134"/>
    <w:rsid w:val="00EA617F"/>
    <w:rsid w:val="00EA71AE"/>
    <w:rsid w:val="00EA7969"/>
    <w:rsid w:val="00EB02DE"/>
    <w:rsid w:val="00EB048D"/>
    <w:rsid w:val="00EB08D2"/>
    <w:rsid w:val="00EB0A07"/>
    <w:rsid w:val="00EB13A2"/>
    <w:rsid w:val="00EB1B69"/>
    <w:rsid w:val="00EB1C78"/>
    <w:rsid w:val="00EB31B2"/>
    <w:rsid w:val="00EB3526"/>
    <w:rsid w:val="00EB3B46"/>
    <w:rsid w:val="00EB3CC7"/>
    <w:rsid w:val="00EB4F08"/>
    <w:rsid w:val="00EB6A60"/>
    <w:rsid w:val="00EB6D23"/>
    <w:rsid w:val="00EB796B"/>
    <w:rsid w:val="00EC070C"/>
    <w:rsid w:val="00EC08CA"/>
    <w:rsid w:val="00EC0A1F"/>
    <w:rsid w:val="00EC2E07"/>
    <w:rsid w:val="00EC43C7"/>
    <w:rsid w:val="00EC465D"/>
    <w:rsid w:val="00EC5282"/>
    <w:rsid w:val="00EC577D"/>
    <w:rsid w:val="00EC5C89"/>
    <w:rsid w:val="00EC6085"/>
    <w:rsid w:val="00EC6314"/>
    <w:rsid w:val="00EC664A"/>
    <w:rsid w:val="00EC66D2"/>
    <w:rsid w:val="00EC67E7"/>
    <w:rsid w:val="00EC68F7"/>
    <w:rsid w:val="00EC6B24"/>
    <w:rsid w:val="00ED05E2"/>
    <w:rsid w:val="00ED0A1B"/>
    <w:rsid w:val="00ED10B3"/>
    <w:rsid w:val="00ED20A8"/>
    <w:rsid w:val="00ED211B"/>
    <w:rsid w:val="00ED21BC"/>
    <w:rsid w:val="00ED2F18"/>
    <w:rsid w:val="00ED2FEC"/>
    <w:rsid w:val="00ED3A4D"/>
    <w:rsid w:val="00ED3B6D"/>
    <w:rsid w:val="00ED3C07"/>
    <w:rsid w:val="00ED3F67"/>
    <w:rsid w:val="00ED4126"/>
    <w:rsid w:val="00ED440A"/>
    <w:rsid w:val="00ED446B"/>
    <w:rsid w:val="00ED612F"/>
    <w:rsid w:val="00ED6192"/>
    <w:rsid w:val="00ED7971"/>
    <w:rsid w:val="00EE023E"/>
    <w:rsid w:val="00EE0748"/>
    <w:rsid w:val="00EE101C"/>
    <w:rsid w:val="00EE16EE"/>
    <w:rsid w:val="00EE1CED"/>
    <w:rsid w:val="00EE241C"/>
    <w:rsid w:val="00EE24B6"/>
    <w:rsid w:val="00EE29A0"/>
    <w:rsid w:val="00EE2CEA"/>
    <w:rsid w:val="00EE3365"/>
    <w:rsid w:val="00EE3418"/>
    <w:rsid w:val="00EE394D"/>
    <w:rsid w:val="00EE40AE"/>
    <w:rsid w:val="00EE456B"/>
    <w:rsid w:val="00EE48DF"/>
    <w:rsid w:val="00EE4AB3"/>
    <w:rsid w:val="00EE51DA"/>
    <w:rsid w:val="00EE5C87"/>
    <w:rsid w:val="00EE7405"/>
    <w:rsid w:val="00EF033E"/>
    <w:rsid w:val="00EF06EC"/>
    <w:rsid w:val="00EF07E7"/>
    <w:rsid w:val="00EF14FF"/>
    <w:rsid w:val="00EF1630"/>
    <w:rsid w:val="00EF174D"/>
    <w:rsid w:val="00EF19FE"/>
    <w:rsid w:val="00EF1B87"/>
    <w:rsid w:val="00EF2BFE"/>
    <w:rsid w:val="00EF2D85"/>
    <w:rsid w:val="00EF2E7B"/>
    <w:rsid w:val="00EF402C"/>
    <w:rsid w:val="00EF45DE"/>
    <w:rsid w:val="00EF45E0"/>
    <w:rsid w:val="00EF47D9"/>
    <w:rsid w:val="00EF4E6F"/>
    <w:rsid w:val="00EF4FA9"/>
    <w:rsid w:val="00EF52AA"/>
    <w:rsid w:val="00EF571F"/>
    <w:rsid w:val="00EF5B54"/>
    <w:rsid w:val="00EF5C82"/>
    <w:rsid w:val="00EF5D5E"/>
    <w:rsid w:val="00EF686E"/>
    <w:rsid w:val="00EF717E"/>
    <w:rsid w:val="00EF7429"/>
    <w:rsid w:val="00EF796F"/>
    <w:rsid w:val="00EF7A15"/>
    <w:rsid w:val="00EF7BB0"/>
    <w:rsid w:val="00F01F8C"/>
    <w:rsid w:val="00F0226A"/>
    <w:rsid w:val="00F0262F"/>
    <w:rsid w:val="00F035A6"/>
    <w:rsid w:val="00F03744"/>
    <w:rsid w:val="00F039D5"/>
    <w:rsid w:val="00F03E74"/>
    <w:rsid w:val="00F049B7"/>
    <w:rsid w:val="00F04AD0"/>
    <w:rsid w:val="00F04B56"/>
    <w:rsid w:val="00F050E8"/>
    <w:rsid w:val="00F05B2A"/>
    <w:rsid w:val="00F0629F"/>
    <w:rsid w:val="00F06475"/>
    <w:rsid w:val="00F07A93"/>
    <w:rsid w:val="00F07CF6"/>
    <w:rsid w:val="00F10033"/>
    <w:rsid w:val="00F1043A"/>
    <w:rsid w:val="00F10848"/>
    <w:rsid w:val="00F10B44"/>
    <w:rsid w:val="00F10B68"/>
    <w:rsid w:val="00F10BA9"/>
    <w:rsid w:val="00F113C9"/>
    <w:rsid w:val="00F11DAE"/>
    <w:rsid w:val="00F11DB6"/>
    <w:rsid w:val="00F11F55"/>
    <w:rsid w:val="00F12121"/>
    <w:rsid w:val="00F12DEC"/>
    <w:rsid w:val="00F12E32"/>
    <w:rsid w:val="00F13151"/>
    <w:rsid w:val="00F139E0"/>
    <w:rsid w:val="00F14846"/>
    <w:rsid w:val="00F14B2B"/>
    <w:rsid w:val="00F14BDB"/>
    <w:rsid w:val="00F15150"/>
    <w:rsid w:val="00F15523"/>
    <w:rsid w:val="00F16391"/>
    <w:rsid w:val="00F16A2A"/>
    <w:rsid w:val="00F2062B"/>
    <w:rsid w:val="00F2111F"/>
    <w:rsid w:val="00F21814"/>
    <w:rsid w:val="00F21A18"/>
    <w:rsid w:val="00F21E61"/>
    <w:rsid w:val="00F220EA"/>
    <w:rsid w:val="00F222CD"/>
    <w:rsid w:val="00F2230B"/>
    <w:rsid w:val="00F22388"/>
    <w:rsid w:val="00F22443"/>
    <w:rsid w:val="00F22762"/>
    <w:rsid w:val="00F22F4B"/>
    <w:rsid w:val="00F24EA4"/>
    <w:rsid w:val="00F2625A"/>
    <w:rsid w:val="00F26692"/>
    <w:rsid w:val="00F270FF"/>
    <w:rsid w:val="00F3082A"/>
    <w:rsid w:val="00F309E3"/>
    <w:rsid w:val="00F31A03"/>
    <w:rsid w:val="00F32761"/>
    <w:rsid w:val="00F3283C"/>
    <w:rsid w:val="00F32D0F"/>
    <w:rsid w:val="00F33071"/>
    <w:rsid w:val="00F331CC"/>
    <w:rsid w:val="00F3326A"/>
    <w:rsid w:val="00F3414C"/>
    <w:rsid w:val="00F343F0"/>
    <w:rsid w:val="00F34620"/>
    <w:rsid w:val="00F346EE"/>
    <w:rsid w:val="00F34923"/>
    <w:rsid w:val="00F34A8A"/>
    <w:rsid w:val="00F34AAB"/>
    <w:rsid w:val="00F34C4D"/>
    <w:rsid w:val="00F34DA4"/>
    <w:rsid w:val="00F350CF"/>
    <w:rsid w:val="00F35582"/>
    <w:rsid w:val="00F3588C"/>
    <w:rsid w:val="00F37004"/>
    <w:rsid w:val="00F376A1"/>
    <w:rsid w:val="00F37B8E"/>
    <w:rsid w:val="00F37E0B"/>
    <w:rsid w:val="00F402C3"/>
    <w:rsid w:val="00F41441"/>
    <w:rsid w:val="00F41663"/>
    <w:rsid w:val="00F41746"/>
    <w:rsid w:val="00F41E79"/>
    <w:rsid w:val="00F41EE1"/>
    <w:rsid w:val="00F42883"/>
    <w:rsid w:val="00F42F48"/>
    <w:rsid w:val="00F4315F"/>
    <w:rsid w:val="00F445F6"/>
    <w:rsid w:val="00F44A24"/>
    <w:rsid w:val="00F44B2E"/>
    <w:rsid w:val="00F4512F"/>
    <w:rsid w:val="00F45763"/>
    <w:rsid w:val="00F45BCF"/>
    <w:rsid w:val="00F45BEA"/>
    <w:rsid w:val="00F45CFE"/>
    <w:rsid w:val="00F4627C"/>
    <w:rsid w:val="00F462D6"/>
    <w:rsid w:val="00F464DC"/>
    <w:rsid w:val="00F46877"/>
    <w:rsid w:val="00F46976"/>
    <w:rsid w:val="00F46ACC"/>
    <w:rsid w:val="00F47A40"/>
    <w:rsid w:val="00F47D9E"/>
    <w:rsid w:val="00F47E1C"/>
    <w:rsid w:val="00F47F3E"/>
    <w:rsid w:val="00F512FE"/>
    <w:rsid w:val="00F52CBC"/>
    <w:rsid w:val="00F530E6"/>
    <w:rsid w:val="00F532C7"/>
    <w:rsid w:val="00F54EE5"/>
    <w:rsid w:val="00F552EA"/>
    <w:rsid w:val="00F55358"/>
    <w:rsid w:val="00F556FE"/>
    <w:rsid w:val="00F5603C"/>
    <w:rsid w:val="00F5605C"/>
    <w:rsid w:val="00F564B9"/>
    <w:rsid w:val="00F56D66"/>
    <w:rsid w:val="00F56DA9"/>
    <w:rsid w:val="00F577F3"/>
    <w:rsid w:val="00F578FB"/>
    <w:rsid w:val="00F57909"/>
    <w:rsid w:val="00F57AC6"/>
    <w:rsid w:val="00F61087"/>
    <w:rsid w:val="00F612D6"/>
    <w:rsid w:val="00F61955"/>
    <w:rsid w:val="00F61B3A"/>
    <w:rsid w:val="00F61E00"/>
    <w:rsid w:val="00F63400"/>
    <w:rsid w:val="00F636C6"/>
    <w:rsid w:val="00F63A2C"/>
    <w:rsid w:val="00F6433D"/>
    <w:rsid w:val="00F64748"/>
    <w:rsid w:val="00F6573E"/>
    <w:rsid w:val="00F65EAE"/>
    <w:rsid w:val="00F65F50"/>
    <w:rsid w:val="00F662EB"/>
    <w:rsid w:val="00F665FD"/>
    <w:rsid w:val="00F67606"/>
    <w:rsid w:val="00F67714"/>
    <w:rsid w:val="00F70146"/>
    <w:rsid w:val="00F70327"/>
    <w:rsid w:val="00F70FEF"/>
    <w:rsid w:val="00F722C0"/>
    <w:rsid w:val="00F72FA8"/>
    <w:rsid w:val="00F736F1"/>
    <w:rsid w:val="00F73A78"/>
    <w:rsid w:val="00F73AF2"/>
    <w:rsid w:val="00F7437A"/>
    <w:rsid w:val="00F7514F"/>
    <w:rsid w:val="00F75415"/>
    <w:rsid w:val="00F76418"/>
    <w:rsid w:val="00F7718D"/>
    <w:rsid w:val="00F772CA"/>
    <w:rsid w:val="00F773F9"/>
    <w:rsid w:val="00F804BD"/>
    <w:rsid w:val="00F80E53"/>
    <w:rsid w:val="00F8101C"/>
    <w:rsid w:val="00F817B9"/>
    <w:rsid w:val="00F81CB7"/>
    <w:rsid w:val="00F82280"/>
    <w:rsid w:val="00F8235F"/>
    <w:rsid w:val="00F82B65"/>
    <w:rsid w:val="00F8334A"/>
    <w:rsid w:val="00F8365A"/>
    <w:rsid w:val="00F83A22"/>
    <w:rsid w:val="00F83A97"/>
    <w:rsid w:val="00F844F0"/>
    <w:rsid w:val="00F84895"/>
    <w:rsid w:val="00F84E9D"/>
    <w:rsid w:val="00F8556D"/>
    <w:rsid w:val="00F855F6"/>
    <w:rsid w:val="00F85895"/>
    <w:rsid w:val="00F8659E"/>
    <w:rsid w:val="00F86828"/>
    <w:rsid w:val="00F86AC3"/>
    <w:rsid w:val="00F86CE4"/>
    <w:rsid w:val="00F86F42"/>
    <w:rsid w:val="00F86F9E"/>
    <w:rsid w:val="00F90629"/>
    <w:rsid w:val="00F9131A"/>
    <w:rsid w:val="00F91941"/>
    <w:rsid w:val="00F9255F"/>
    <w:rsid w:val="00F92E3F"/>
    <w:rsid w:val="00F93356"/>
    <w:rsid w:val="00F933EF"/>
    <w:rsid w:val="00F938D2"/>
    <w:rsid w:val="00F93BB5"/>
    <w:rsid w:val="00F94028"/>
    <w:rsid w:val="00F94196"/>
    <w:rsid w:val="00F949E1"/>
    <w:rsid w:val="00F94E7A"/>
    <w:rsid w:val="00F95C23"/>
    <w:rsid w:val="00F95FD9"/>
    <w:rsid w:val="00F96255"/>
    <w:rsid w:val="00F96389"/>
    <w:rsid w:val="00F96416"/>
    <w:rsid w:val="00F9650E"/>
    <w:rsid w:val="00F96B73"/>
    <w:rsid w:val="00F977C7"/>
    <w:rsid w:val="00F97A6C"/>
    <w:rsid w:val="00F97AA6"/>
    <w:rsid w:val="00FA0890"/>
    <w:rsid w:val="00FA164A"/>
    <w:rsid w:val="00FA2676"/>
    <w:rsid w:val="00FA2760"/>
    <w:rsid w:val="00FA345A"/>
    <w:rsid w:val="00FA3D99"/>
    <w:rsid w:val="00FA3F3E"/>
    <w:rsid w:val="00FA4272"/>
    <w:rsid w:val="00FA481F"/>
    <w:rsid w:val="00FA4855"/>
    <w:rsid w:val="00FA4ACD"/>
    <w:rsid w:val="00FA54C2"/>
    <w:rsid w:val="00FA55B1"/>
    <w:rsid w:val="00FA6428"/>
    <w:rsid w:val="00FA652E"/>
    <w:rsid w:val="00FA6E33"/>
    <w:rsid w:val="00FA70C6"/>
    <w:rsid w:val="00FA7144"/>
    <w:rsid w:val="00FA7184"/>
    <w:rsid w:val="00FB1D9D"/>
    <w:rsid w:val="00FB25FA"/>
    <w:rsid w:val="00FB27A0"/>
    <w:rsid w:val="00FB2F7C"/>
    <w:rsid w:val="00FB3304"/>
    <w:rsid w:val="00FB3DFC"/>
    <w:rsid w:val="00FB46B8"/>
    <w:rsid w:val="00FB4B12"/>
    <w:rsid w:val="00FB4B38"/>
    <w:rsid w:val="00FB5142"/>
    <w:rsid w:val="00FB54BB"/>
    <w:rsid w:val="00FB5A43"/>
    <w:rsid w:val="00FB5AC0"/>
    <w:rsid w:val="00FB5DB8"/>
    <w:rsid w:val="00FB6C91"/>
    <w:rsid w:val="00FB6F2E"/>
    <w:rsid w:val="00FB74E8"/>
    <w:rsid w:val="00FC0263"/>
    <w:rsid w:val="00FC0348"/>
    <w:rsid w:val="00FC046A"/>
    <w:rsid w:val="00FC0714"/>
    <w:rsid w:val="00FC0FB5"/>
    <w:rsid w:val="00FC102A"/>
    <w:rsid w:val="00FC154C"/>
    <w:rsid w:val="00FC1D68"/>
    <w:rsid w:val="00FC1DBC"/>
    <w:rsid w:val="00FC2551"/>
    <w:rsid w:val="00FC2637"/>
    <w:rsid w:val="00FC2F57"/>
    <w:rsid w:val="00FC393B"/>
    <w:rsid w:val="00FC3B75"/>
    <w:rsid w:val="00FC4052"/>
    <w:rsid w:val="00FC5252"/>
    <w:rsid w:val="00FC6356"/>
    <w:rsid w:val="00FC660F"/>
    <w:rsid w:val="00FC6E7F"/>
    <w:rsid w:val="00FC6FEE"/>
    <w:rsid w:val="00FC7D01"/>
    <w:rsid w:val="00FC7F8F"/>
    <w:rsid w:val="00FD0130"/>
    <w:rsid w:val="00FD0373"/>
    <w:rsid w:val="00FD0582"/>
    <w:rsid w:val="00FD0C93"/>
    <w:rsid w:val="00FD1062"/>
    <w:rsid w:val="00FD1F54"/>
    <w:rsid w:val="00FD2511"/>
    <w:rsid w:val="00FD2589"/>
    <w:rsid w:val="00FD41E3"/>
    <w:rsid w:val="00FD4876"/>
    <w:rsid w:val="00FD52A3"/>
    <w:rsid w:val="00FD5845"/>
    <w:rsid w:val="00FD60DC"/>
    <w:rsid w:val="00FD619F"/>
    <w:rsid w:val="00FD62D7"/>
    <w:rsid w:val="00FD68D4"/>
    <w:rsid w:val="00FD7512"/>
    <w:rsid w:val="00FD77E9"/>
    <w:rsid w:val="00FD7823"/>
    <w:rsid w:val="00FE00D9"/>
    <w:rsid w:val="00FE1186"/>
    <w:rsid w:val="00FE175E"/>
    <w:rsid w:val="00FE177A"/>
    <w:rsid w:val="00FE1CF3"/>
    <w:rsid w:val="00FE221C"/>
    <w:rsid w:val="00FE240A"/>
    <w:rsid w:val="00FE2ABA"/>
    <w:rsid w:val="00FE3187"/>
    <w:rsid w:val="00FE3E3C"/>
    <w:rsid w:val="00FE3EF6"/>
    <w:rsid w:val="00FE43E7"/>
    <w:rsid w:val="00FE45BD"/>
    <w:rsid w:val="00FE4B66"/>
    <w:rsid w:val="00FE4F6E"/>
    <w:rsid w:val="00FE518F"/>
    <w:rsid w:val="00FE583F"/>
    <w:rsid w:val="00FE5CC4"/>
    <w:rsid w:val="00FE5D6F"/>
    <w:rsid w:val="00FE6B13"/>
    <w:rsid w:val="00FE6F24"/>
    <w:rsid w:val="00FE739A"/>
    <w:rsid w:val="00FE7575"/>
    <w:rsid w:val="00FE75AC"/>
    <w:rsid w:val="00FF0CE6"/>
    <w:rsid w:val="00FF1070"/>
    <w:rsid w:val="00FF13E2"/>
    <w:rsid w:val="00FF167C"/>
    <w:rsid w:val="00FF2237"/>
    <w:rsid w:val="00FF2996"/>
    <w:rsid w:val="00FF3377"/>
    <w:rsid w:val="00FF3A15"/>
    <w:rsid w:val="00FF3A8A"/>
    <w:rsid w:val="00FF4953"/>
    <w:rsid w:val="00FF4A58"/>
    <w:rsid w:val="00FF5098"/>
    <w:rsid w:val="00FF5158"/>
    <w:rsid w:val="00FF5FA3"/>
    <w:rsid w:val="00FF5FCE"/>
    <w:rsid w:val="00FF6177"/>
    <w:rsid w:val="00FF6AD9"/>
    <w:rsid w:val="00FF6C6E"/>
    <w:rsid w:val="00FF7236"/>
    <w:rsid w:val="00FF7D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714FDA0"/>
  <w15:docId w15:val="{3F76AA81-CAD5-421E-BE23-4D58DE326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5B2"/>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rFonts w:ascii="Cambria" w:hAnsi="Cambria"/>
      <w:b/>
      <w:bCs/>
      <w:color w:val="365F91"/>
      <w:sz w:val="28"/>
      <w:szCs w:val="28"/>
      <w:lang w:val="x-none" w:eastAsia="x-none"/>
    </w:rPr>
  </w:style>
  <w:style w:type="paragraph" w:styleId="Heading3">
    <w:name w:val="heading 3"/>
    <w:basedOn w:val="Normal"/>
    <w:next w:val="Normal"/>
    <w:link w:val="Heading3Char"/>
    <w:qFormat/>
    <w:rsid w:val="00604C63"/>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rsid w:val="00944826"/>
    <w:pPr>
      <w:spacing w:before="75" w:after="75"/>
      <w:ind w:left="450" w:firstLine="375"/>
      <w:jc w:val="both"/>
    </w:pPr>
  </w:style>
  <w:style w:type="paragraph" w:customStyle="1" w:styleId="nais2">
    <w:name w:val="nais2"/>
    <w:basedOn w:val="Normal"/>
    <w:rsid w:val="00944826"/>
    <w:pPr>
      <w:spacing w:before="75" w:after="75"/>
      <w:ind w:left="900" w:firstLine="375"/>
      <w:jc w:val="both"/>
    </w:pPr>
  </w:style>
  <w:style w:type="paragraph" w:customStyle="1" w:styleId="naispant">
    <w:name w:val="naispant"/>
    <w:basedOn w:val="Normal"/>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sz w:val="16"/>
      <w:szCs w:val="16"/>
      <w:lang w:val="x-none" w:eastAsia="x-none"/>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x-none"/>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H&amp;P List Paragraph,2,Strip,Dot pt,F5 List Paragraph,List Paragraph1,No Spacing1,List Paragraph Char Char Char,Indicator Text,Numbered Para 1,Bullet 1,Bullet Points,MAIN CONTENT,List Paragraph11,List Paragraph12"/>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lang w:val="x-none" w:eastAsia="x-none"/>
    </w:rPr>
  </w:style>
  <w:style w:type="character" w:customStyle="1" w:styleId="CommentSubjectChar">
    <w:name w:val="Comment Subject Char"/>
    <w:link w:val="CommentSubject"/>
    <w:uiPriority w:val="99"/>
    <w:semiHidden/>
    <w:rsid w:val="00FE43E7"/>
    <w:rPr>
      <w:b/>
      <w:bCs/>
    </w:rPr>
  </w:style>
  <w:style w:type="paragraph" w:customStyle="1" w:styleId="CharCharCharCharCharCharCharCharChar">
    <w:name w:val="Char Char Char Char Char Char Char Char Char"/>
    <w:basedOn w:val="Normal"/>
    <w:rsid w:val="00FE3EF6"/>
    <w:pPr>
      <w:spacing w:after="160" w:line="240" w:lineRule="exact"/>
    </w:pPr>
    <w:rPr>
      <w:rFonts w:ascii="Tahoma" w:hAnsi="Tahoma"/>
      <w:sz w:val="20"/>
      <w:szCs w:val="20"/>
      <w:lang w:val="en-US" w:eastAsia="en-US"/>
    </w:rPr>
  </w:style>
  <w:style w:type="paragraph" w:customStyle="1" w:styleId="CharCharCharCharCharCharCharCharCharCharCharCharCharCharChar1">
    <w:name w:val="Char Char Char Char Char Char Char Char Char Char Char Char Char Char Char1"/>
    <w:basedOn w:val="Normal"/>
    <w:next w:val="BlockText"/>
    <w:rsid w:val="00FE3EF6"/>
    <w:pPr>
      <w:spacing w:before="120" w:after="160" w:line="240" w:lineRule="exact"/>
      <w:ind w:firstLine="720"/>
      <w:jc w:val="both"/>
    </w:pPr>
    <w:rPr>
      <w:rFonts w:ascii="Verdana" w:hAnsi="Verdana"/>
      <w:lang w:val="en-US" w:eastAsia="en-US"/>
    </w:rPr>
  </w:style>
  <w:style w:type="paragraph" w:styleId="BlockText">
    <w:name w:val="Block Text"/>
    <w:basedOn w:val="Normal"/>
    <w:rsid w:val="00FE3EF6"/>
    <w:pPr>
      <w:spacing w:after="120"/>
      <w:ind w:left="1440" w:right="1440"/>
    </w:pPr>
  </w:style>
  <w:style w:type="paragraph" w:styleId="BodyText">
    <w:name w:val="Body Text"/>
    <w:basedOn w:val="Normal"/>
    <w:link w:val="BodyTextChar"/>
    <w:rsid w:val="00FE3EF6"/>
    <w:pPr>
      <w:spacing w:after="120"/>
    </w:pPr>
    <w:rPr>
      <w:lang w:val="x-none" w:eastAsia="x-none"/>
    </w:rPr>
  </w:style>
  <w:style w:type="paragraph" w:customStyle="1" w:styleId="EE-paragr">
    <w:name w:val="EE-paragr"/>
    <w:basedOn w:val="Normal"/>
    <w:rsid w:val="00FE3EF6"/>
    <w:rPr>
      <w:lang w:eastAsia="en-US"/>
    </w:rPr>
  </w:style>
  <w:style w:type="paragraph" w:customStyle="1" w:styleId="CharCharCharCharCharCharCharCharCharCharCharCharCharCharChar1CharCharCharCharChar">
    <w:name w:val="Char Char Char Char Char Char Char Char Char Char Char Char Char Char Char1 Char Char Char Char Char"/>
    <w:basedOn w:val="Normal"/>
    <w:next w:val="BlockText"/>
    <w:rsid w:val="00DF594D"/>
    <w:pPr>
      <w:spacing w:before="120" w:after="160" w:line="240" w:lineRule="exact"/>
      <w:ind w:firstLine="720"/>
      <w:jc w:val="both"/>
    </w:pPr>
    <w:rPr>
      <w:rFonts w:ascii="Verdana" w:hAnsi="Verdana"/>
      <w:lang w:val="en-US" w:eastAsia="en-US"/>
    </w:rPr>
  </w:style>
  <w:style w:type="paragraph" w:customStyle="1" w:styleId="CharCharCharCharChar1Char">
    <w:name w:val="Char Char Char Char Char1 Char"/>
    <w:basedOn w:val="Normal"/>
    <w:next w:val="BlockText"/>
    <w:rsid w:val="00983DA7"/>
    <w:pPr>
      <w:spacing w:before="120" w:after="160" w:line="240" w:lineRule="exact"/>
      <w:ind w:firstLine="720"/>
      <w:jc w:val="both"/>
    </w:pPr>
    <w:rPr>
      <w:rFonts w:ascii="Verdana" w:hAnsi="Verdana"/>
      <w:lang w:val="en-US" w:eastAsia="en-US"/>
    </w:rPr>
  </w:style>
  <w:style w:type="paragraph" w:customStyle="1" w:styleId="CharChar8Char">
    <w:name w:val="Char Char8 Char"/>
    <w:basedOn w:val="Normal"/>
    <w:next w:val="BlockText"/>
    <w:rsid w:val="00200E06"/>
    <w:pPr>
      <w:spacing w:before="120" w:after="160" w:line="240" w:lineRule="exact"/>
      <w:ind w:firstLine="720"/>
      <w:jc w:val="both"/>
    </w:pPr>
    <w:rPr>
      <w:rFonts w:ascii="Verdana" w:hAnsi="Verdana"/>
      <w:lang w:val="en-US" w:eastAsia="en-US"/>
    </w:rPr>
  </w:style>
  <w:style w:type="paragraph" w:customStyle="1" w:styleId="CharCharCharCharCharCharCharCharCharCharCharCharCharCharChar">
    <w:name w:val="Char Char Char Char Char Char Char Char Char Char Char Char Char Char Char"/>
    <w:basedOn w:val="Normal"/>
    <w:next w:val="BlockText"/>
    <w:rsid w:val="00BE4F53"/>
    <w:pPr>
      <w:spacing w:before="120" w:after="160" w:line="240" w:lineRule="exact"/>
      <w:ind w:firstLine="720"/>
      <w:jc w:val="both"/>
    </w:pPr>
    <w:rPr>
      <w:rFonts w:ascii="Verdana" w:hAnsi="Verdana"/>
      <w:lang w:val="en-US" w:eastAsia="en-US"/>
    </w:rPr>
  </w:style>
  <w:style w:type="paragraph" w:customStyle="1" w:styleId="CharCharCharChar">
    <w:name w:val="Char Char Char Char"/>
    <w:aliases w:val="Char2"/>
    <w:basedOn w:val="Normal"/>
    <w:next w:val="BlockText"/>
    <w:uiPriority w:val="99"/>
    <w:rsid w:val="00476DF1"/>
    <w:pPr>
      <w:spacing w:before="120" w:after="160" w:line="240" w:lineRule="exact"/>
      <w:ind w:firstLine="720"/>
      <w:jc w:val="both"/>
    </w:pPr>
    <w:rPr>
      <w:rFonts w:ascii="Verdana" w:hAnsi="Verdana"/>
      <w:lang w:val="en-US" w:eastAsia="en-US"/>
    </w:rPr>
  </w:style>
  <w:style w:type="paragraph" w:customStyle="1" w:styleId="RakstzCharCharRakstzCharCharRakstz">
    <w:name w:val="Rakstz. Char Char Rakstz. Char Char Rakstz."/>
    <w:basedOn w:val="Normal"/>
    <w:rsid w:val="00476DF1"/>
    <w:pPr>
      <w:spacing w:after="160" w:line="240" w:lineRule="exact"/>
    </w:pPr>
    <w:rPr>
      <w:rFonts w:ascii="Tahoma" w:hAnsi="Tahoma"/>
      <w:sz w:val="20"/>
      <w:szCs w:val="20"/>
      <w:lang w:val="en-US" w:eastAsia="en-US"/>
    </w:rPr>
  </w:style>
  <w:style w:type="character" w:customStyle="1" w:styleId="spelle">
    <w:name w:val="spelle"/>
    <w:rsid w:val="00567D7F"/>
    <w:rPr>
      <w:rFonts w:cs="Times New Roman"/>
    </w:rPr>
  </w:style>
  <w:style w:type="paragraph" w:customStyle="1" w:styleId="CharCharCharCharCharCharCharCharCharCharCharCharCharCharChar1CharCharChar">
    <w:name w:val="Char Char Char Char Char Char Char Char Char Char Char Char Char Char Char1 Char Char Char"/>
    <w:basedOn w:val="Normal"/>
    <w:rsid w:val="002C1FE5"/>
    <w:pPr>
      <w:spacing w:after="160" w:line="240" w:lineRule="exact"/>
    </w:pPr>
    <w:rPr>
      <w:rFonts w:ascii="Tahoma" w:hAnsi="Tahoma"/>
      <w:sz w:val="20"/>
      <w:szCs w:val="20"/>
      <w:lang w:val="en-US" w:eastAsia="en-US"/>
    </w:rPr>
  </w:style>
  <w:style w:type="paragraph" w:customStyle="1" w:styleId="EE-paragrCharChar">
    <w:name w:val="EE-paragr Char Char"/>
    <w:basedOn w:val="Normal"/>
    <w:autoRedefine/>
    <w:rsid w:val="00EA0B74"/>
    <w:pPr>
      <w:numPr>
        <w:numId w:val="1"/>
      </w:numPr>
      <w:spacing w:before="120" w:after="120"/>
      <w:jc w:val="both"/>
    </w:pPr>
    <w:rPr>
      <w:bCs/>
      <w:sz w:val="28"/>
      <w:szCs w:val="28"/>
    </w:rPr>
  </w:style>
  <w:style w:type="paragraph" w:styleId="FootnoteText">
    <w:name w:val="footnote text"/>
    <w:aliases w:val="Footnote,Fußnote"/>
    <w:basedOn w:val="Normal"/>
    <w:link w:val="FootnoteTextChar"/>
    <w:uiPriority w:val="99"/>
    <w:rsid w:val="00320EFC"/>
    <w:rPr>
      <w:sz w:val="20"/>
      <w:szCs w:val="20"/>
    </w:rPr>
  </w:style>
  <w:style w:type="character" w:customStyle="1" w:styleId="FootnoteTextChar">
    <w:name w:val="Footnote Text Char"/>
    <w:aliases w:val="Footnote Char,Fußnote Char"/>
    <w:link w:val="FootnoteText"/>
    <w:uiPriority w:val="99"/>
    <w:rsid w:val="00320EFC"/>
    <w:rPr>
      <w:lang w:val="lv-LV" w:eastAsia="lv-LV" w:bidi="ar-SA"/>
    </w:rPr>
  </w:style>
  <w:style w:type="paragraph" w:customStyle="1" w:styleId="Style2">
    <w:name w:val="Style 2"/>
    <w:basedOn w:val="Normal"/>
    <w:rsid w:val="00F47A40"/>
    <w:pPr>
      <w:widowControl w:val="0"/>
      <w:autoSpaceDE w:val="0"/>
      <w:autoSpaceDN w:val="0"/>
      <w:jc w:val="both"/>
    </w:p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qFormat/>
    <w:rsid w:val="009A082D"/>
    <w:rPr>
      <w:vertAlign w:val="superscript"/>
    </w:rPr>
  </w:style>
  <w:style w:type="paragraph" w:styleId="NoSpacing">
    <w:name w:val="No Spacing"/>
    <w:uiPriority w:val="1"/>
    <w:qFormat/>
    <w:rsid w:val="00DC27DC"/>
    <w:pPr>
      <w:jc w:val="both"/>
    </w:pPr>
    <w:rPr>
      <w:sz w:val="24"/>
      <w:lang w:eastAsia="en-US"/>
    </w:rPr>
  </w:style>
  <w:style w:type="paragraph" w:customStyle="1" w:styleId="CharChar1">
    <w:name w:val="Char Char1"/>
    <w:basedOn w:val="Normal"/>
    <w:rsid w:val="002B7058"/>
    <w:pPr>
      <w:spacing w:after="160" w:line="240" w:lineRule="exact"/>
    </w:pPr>
    <w:rPr>
      <w:rFonts w:ascii="Tahoma" w:hAnsi="Tahoma"/>
      <w:sz w:val="20"/>
      <w:szCs w:val="20"/>
      <w:lang w:val="en-US" w:eastAsia="en-US"/>
    </w:rPr>
  </w:style>
  <w:style w:type="paragraph" w:customStyle="1" w:styleId="V1-bold">
    <w:name w:val="V1-bold"/>
    <w:basedOn w:val="Normal"/>
    <w:rsid w:val="0006194F"/>
    <w:pPr>
      <w:jc w:val="center"/>
    </w:pPr>
    <w:rPr>
      <w:b/>
    </w:rPr>
  </w:style>
  <w:style w:type="character" w:customStyle="1" w:styleId="Heading3Char">
    <w:name w:val="Heading 3 Char"/>
    <w:link w:val="Heading3"/>
    <w:semiHidden/>
    <w:rsid w:val="00604C63"/>
    <w:rPr>
      <w:rFonts w:ascii="Cambria" w:eastAsia="Times New Roman" w:hAnsi="Cambria" w:cs="Times New Roman"/>
      <w:b/>
      <w:bCs/>
      <w:sz w:val="26"/>
      <w:szCs w:val="26"/>
    </w:rPr>
  </w:style>
  <w:style w:type="paragraph" w:styleId="PlainText">
    <w:name w:val="Plain Text"/>
    <w:basedOn w:val="Normal"/>
    <w:link w:val="PlainTextChar"/>
    <w:uiPriority w:val="99"/>
    <w:unhideWhenUsed/>
    <w:rsid w:val="00A51671"/>
    <w:rPr>
      <w:rFonts w:ascii="Calibri" w:eastAsia="Calibri" w:hAnsi="Calibri"/>
      <w:sz w:val="22"/>
      <w:szCs w:val="22"/>
      <w:lang w:val="x-none" w:eastAsia="en-US"/>
    </w:rPr>
  </w:style>
  <w:style w:type="character" w:customStyle="1" w:styleId="PlainTextChar">
    <w:name w:val="Plain Text Char"/>
    <w:link w:val="PlainText"/>
    <w:uiPriority w:val="99"/>
    <w:rsid w:val="00A51671"/>
    <w:rPr>
      <w:rFonts w:ascii="Calibri" w:eastAsia="Calibri" w:hAnsi="Calibri"/>
      <w:sz w:val="22"/>
      <w:szCs w:val="22"/>
      <w:lang w:eastAsia="en-US"/>
    </w:rPr>
  </w:style>
  <w:style w:type="character" w:customStyle="1" w:styleId="Bodytext0">
    <w:name w:val="Body text_"/>
    <w:link w:val="BodyText9"/>
    <w:rsid w:val="005516F7"/>
    <w:rPr>
      <w:sz w:val="23"/>
      <w:szCs w:val="23"/>
      <w:shd w:val="clear" w:color="auto" w:fill="FFFFFF"/>
    </w:rPr>
  </w:style>
  <w:style w:type="paragraph" w:customStyle="1" w:styleId="BodyText9">
    <w:name w:val="Body Text9"/>
    <w:basedOn w:val="Normal"/>
    <w:link w:val="Bodytext0"/>
    <w:rsid w:val="005516F7"/>
    <w:pPr>
      <w:widowControl w:val="0"/>
      <w:shd w:val="clear" w:color="auto" w:fill="FFFFFF"/>
      <w:spacing w:before="1200" w:after="180" w:line="278" w:lineRule="exact"/>
      <w:ind w:hanging="860"/>
    </w:pPr>
    <w:rPr>
      <w:sz w:val="23"/>
      <w:szCs w:val="23"/>
      <w:lang w:val="x-none" w:eastAsia="x-none"/>
    </w:rPr>
  </w:style>
  <w:style w:type="paragraph" w:customStyle="1" w:styleId="ColorfulList-Accent11">
    <w:name w:val="Colorful List - Accent 11"/>
    <w:basedOn w:val="Normal"/>
    <w:uiPriority w:val="34"/>
    <w:qFormat/>
    <w:rsid w:val="00DB0D36"/>
    <w:pPr>
      <w:spacing w:after="160" w:line="256" w:lineRule="auto"/>
      <w:ind w:left="720"/>
      <w:contextualSpacing/>
    </w:pPr>
    <w:rPr>
      <w:rFonts w:ascii="Calibri" w:eastAsia="Calibri" w:hAnsi="Calibri"/>
      <w:sz w:val="22"/>
      <w:szCs w:val="22"/>
      <w:lang w:eastAsia="en-US"/>
    </w:rPr>
  </w:style>
  <w:style w:type="character" w:customStyle="1" w:styleId="BodyTextChar">
    <w:name w:val="Body Text Char"/>
    <w:link w:val="BodyText"/>
    <w:rsid w:val="00CC7BEA"/>
    <w:rPr>
      <w:sz w:val="24"/>
      <w:szCs w:val="24"/>
    </w:rPr>
  </w:style>
  <w:style w:type="paragraph" w:styleId="BodyTextIndent">
    <w:name w:val="Body Text Indent"/>
    <w:basedOn w:val="Normal"/>
    <w:link w:val="BodyTextIndentChar"/>
    <w:rsid w:val="008B4599"/>
    <w:pPr>
      <w:spacing w:after="120"/>
      <w:ind w:left="283"/>
    </w:pPr>
    <w:rPr>
      <w:lang w:val="x-none" w:eastAsia="x-none"/>
    </w:rPr>
  </w:style>
  <w:style w:type="character" w:customStyle="1" w:styleId="BodyTextIndentChar">
    <w:name w:val="Body Text Indent Char"/>
    <w:link w:val="BodyTextIndent"/>
    <w:rsid w:val="008B4599"/>
    <w:rPr>
      <w:sz w:val="24"/>
      <w:szCs w:val="24"/>
    </w:rPr>
  </w:style>
  <w:style w:type="character" w:styleId="HTMLCite">
    <w:name w:val="HTML Cite"/>
    <w:uiPriority w:val="99"/>
    <w:unhideWhenUsed/>
    <w:rsid w:val="00B20747"/>
    <w:rPr>
      <w:i/>
      <w:iCs/>
    </w:rPr>
  </w:style>
  <w:style w:type="character" w:customStyle="1" w:styleId="naisf14ptRakstz">
    <w:name w:val="naisf + 14pt Rakstz."/>
    <w:link w:val="naisf14pt"/>
    <w:locked/>
    <w:rsid w:val="000D7A29"/>
    <w:rPr>
      <w:sz w:val="28"/>
      <w:szCs w:val="24"/>
    </w:rPr>
  </w:style>
  <w:style w:type="paragraph" w:customStyle="1" w:styleId="naisf14pt">
    <w:name w:val="naisf + 14pt"/>
    <w:basedOn w:val="Normal"/>
    <w:link w:val="naisf14ptRakstz"/>
    <w:rsid w:val="000D7A29"/>
    <w:pPr>
      <w:ind w:right="57" w:firstLine="709"/>
      <w:jc w:val="both"/>
    </w:pPr>
    <w:rPr>
      <w:sz w:val="28"/>
      <w:lang w:val="x-none" w:eastAsia="x-none"/>
    </w:rPr>
  </w:style>
  <w:style w:type="paragraph" w:styleId="Revision">
    <w:name w:val="Revision"/>
    <w:hidden/>
    <w:uiPriority w:val="99"/>
    <w:semiHidden/>
    <w:rsid w:val="009112FC"/>
    <w:rPr>
      <w:sz w:val="24"/>
      <w:szCs w:val="24"/>
    </w:rPr>
  </w:style>
  <w:style w:type="paragraph" w:customStyle="1" w:styleId="tv2131">
    <w:name w:val="tv2131"/>
    <w:basedOn w:val="Normal"/>
    <w:rsid w:val="00E51F9C"/>
    <w:pPr>
      <w:spacing w:line="360" w:lineRule="auto"/>
      <w:ind w:firstLine="300"/>
    </w:pPr>
    <w:rPr>
      <w:color w:val="414142"/>
      <w:sz w:val="20"/>
      <w:szCs w:val="20"/>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Numbered Para 1 Char,Bullet 1 Char,Bullet Points Char"/>
    <w:link w:val="ListParagraph"/>
    <w:uiPriority w:val="34"/>
    <w:qFormat/>
    <w:locked/>
    <w:rsid w:val="00EF19FE"/>
    <w:rPr>
      <w:rFonts w:ascii="Calibri" w:hAnsi="Calibri"/>
      <w:sz w:val="22"/>
      <w:szCs w:val="22"/>
      <w:lang w:eastAsia="en-US"/>
    </w:rPr>
  </w:style>
  <w:style w:type="character" w:styleId="UnresolvedMention">
    <w:name w:val="Unresolved Mention"/>
    <w:basedOn w:val="DefaultParagraphFont"/>
    <w:uiPriority w:val="99"/>
    <w:semiHidden/>
    <w:unhideWhenUsed/>
    <w:rsid w:val="00017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3761">
      <w:bodyDiv w:val="1"/>
      <w:marLeft w:val="0"/>
      <w:marRight w:val="0"/>
      <w:marTop w:val="0"/>
      <w:marBottom w:val="0"/>
      <w:divBdr>
        <w:top w:val="none" w:sz="0" w:space="0" w:color="auto"/>
        <w:left w:val="none" w:sz="0" w:space="0" w:color="auto"/>
        <w:bottom w:val="none" w:sz="0" w:space="0" w:color="auto"/>
        <w:right w:val="none" w:sz="0" w:space="0" w:color="auto"/>
      </w:divBdr>
    </w:div>
    <w:div w:id="46536088">
      <w:bodyDiv w:val="1"/>
      <w:marLeft w:val="0"/>
      <w:marRight w:val="0"/>
      <w:marTop w:val="0"/>
      <w:marBottom w:val="0"/>
      <w:divBdr>
        <w:top w:val="none" w:sz="0" w:space="0" w:color="auto"/>
        <w:left w:val="none" w:sz="0" w:space="0" w:color="auto"/>
        <w:bottom w:val="none" w:sz="0" w:space="0" w:color="auto"/>
        <w:right w:val="none" w:sz="0" w:space="0" w:color="auto"/>
      </w:divBdr>
    </w:div>
    <w:div w:id="238369634">
      <w:bodyDiv w:val="1"/>
      <w:marLeft w:val="0"/>
      <w:marRight w:val="0"/>
      <w:marTop w:val="0"/>
      <w:marBottom w:val="0"/>
      <w:divBdr>
        <w:top w:val="none" w:sz="0" w:space="0" w:color="auto"/>
        <w:left w:val="none" w:sz="0" w:space="0" w:color="auto"/>
        <w:bottom w:val="none" w:sz="0" w:space="0" w:color="auto"/>
        <w:right w:val="none" w:sz="0" w:space="0" w:color="auto"/>
      </w:divBdr>
    </w:div>
    <w:div w:id="401292635">
      <w:bodyDiv w:val="1"/>
      <w:marLeft w:val="0"/>
      <w:marRight w:val="0"/>
      <w:marTop w:val="0"/>
      <w:marBottom w:val="0"/>
      <w:divBdr>
        <w:top w:val="none" w:sz="0" w:space="0" w:color="auto"/>
        <w:left w:val="none" w:sz="0" w:space="0" w:color="auto"/>
        <w:bottom w:val="none" w:sz="0" w:space="0" w:color="auto"/>
        <w:right w:val="none" w:sz="0" w:space="0" w:color="auto"/>
      </w:divBdr>
    </w:div>
    <w:div w:id="436221869">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7869560">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85577948">
      <w:bodyDiv w:val="1"/>
      <w:marLeft w:val="390"/>
      <w:marRight w:val="39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22073934">
      <w:bodyDiv w:val="1"/>
      <w:marLeft w:val="0"/>
      <w:marRight w:val="0"/>
      <w:marTop w:val="0"/>
      <w:marBottom w:val="0"/>
      <w:divBdr>
        <w:top w:val="none" w:sz="0" w:space="0" w:color="auto"/>
        <w:left w:val="none" w:sz="0" w:space="0" w:color="auto"/>
        <w:bottom w:val="none" w:sz="0" w:space="0" w:color="auto"/>
        <w:right w:val="none" w:sz="0" w:space="0" w:color="auto"/>
      </w:divBdr>
    </w:div>
    <w:div w:id="696664982">
      <w:bodyDiv w:val="1"/>
      <w:marLeft w:val="0"/>
      <w:marRight w:val="0"/>
      <w:marTop w:val="0"/>
      <w:marBottom w:val="0"/>
      <w:divBdr>
        <w:top w:val="none" w:sz="0" w:space="0" w:color="auto"/>
        <w:left w:val="none" w:sz="0" w:space="0" w:color="auto"/>
        <w:bottom w:val="none" w:sz="0" w:space="0" w:color="auto"/>
        <w:right w:val="none" w:sz="0" w:space="0" w:color="auto"/>
      </w:divBdr>
    </w:div>
    <w:div w:id="744300256">
      <w:bodyDiv w:val="1"/>
      <w:marLeft w:val="0"/>
      <w:marRight w:val="0"/>
      <w:marTop w:val="0"/>
      <w:marBottom w:val="0"/>
      <w:divBdr>
        <w:top w:val="none" w:sz="0" w:space="0" w:color="auto"/>
        <w:left w:val="none" w:sz="0" w:space="0" w:color="auto"/>
        <w:bottom w:val="none" w:sz="0" w:space="0" w:color="auto"/>
        <w:right w:val="none" w:sz="0" w:space="0" w:color="auto"/>
      </w:divBdr>
    </w:div>
    <w:div w:id="749620500">
      <w:bodyDiv w:val="1"/>
      <w:marLeft w:val="0"/>
      <w:marRight w:val="0"/>
      <w:marTop w:val="0"/>
      <w:marBottom w:val="0"/>
      <w:divBdr>
        <w:top w:val="none" w:sz="0" w:space="0" w:color="auto"/>
        <w:left w:val="none" w:sz="0" w:space="0" w:color="auto"/>
        <w:bottom w:val="none" w:sz="0" w:space="0" w:color="auto"/>
        <w:right w:val="none" w:sz="0" w:space="0" w:color="auto"/>
      </w:divBdr>
    </w:div>
    <w:div w:id="977951794">
      <w:bodyDiv w:val="1"/>
      <w:marLeft w:val="0"/>
      <w:marRight w:val="0"/>
      <w:marTop w:val="0"/>
      <w:marBottom w:val="0"/>
      <w:divBdr>
        <w:top w:val="none" w:sz="0" w:space="0" w:color="auto"/>
        <w:left w:val="none" w:sz="0" w:space="0" w:color="auto"/>
        <w:bottom w:val="none" w:sz="0" w:space="0" w:color="auto"/>
        <w:right w:val="none" w:sz="0" w:space="0" w:color="auto"/>
      </w:divBdr>
    </w:div>
    <w:div w:id="994531087">
      <w:bodyDiv w:val="1"/>
      <w:marLeft w:val="0"/>
      <w:marRight w:val="0"/>
      <w:marTop w:val="0"/>
      <w:marBottom w:val="0"/>
      <w:divBdr>
        <w:top w:val="none" w:sz="0" w:space="0" w:color="auto"/>
        <w:left w:val="none" w:sz="0" w:space="0" w:color="auto"/>
        <w:bottom w:val="none" w:sz="0" w:space="0" w:color="auto"/>
        <w:right w:val="none" w:sz="0" w:space="0" w:color="auto"/>
      </w:divBdr>
      <w:divsChild>
        <w:div w:id="400057800">
          <w:marLeft w:val="0"/>
          <w:marRight w:val="0"/>
          <w:marTop w:val="0"/>
          <w:marBottom w:val="0"/>
          <w:divBdr>
            <w:top w:val="none" w:sz="0" w:space="0" w:color="auto"/>
            <w:left w:val="none" w:sz="0" w:space="0" w:color="auto"/>
            <w:bottom w:val="none" w:sz="0" w:space="0" w:color="auto"/>
            <w:right w:val="none" w:sz="0" w:space="0" w:color="auto"/>
          </w:divBdr>
        </w:div>
        <w:div w:id="604077928">
          <w:marLeft w:val="0"/>
          <w:marRight w:val="0"/>
          <w:marTop w:val="0"/>
          <w:marBottom w:val="0"/>
          <w:divBdr>
            <w:top w:val="none" w:sz="0" w:space="0" w:color="auto"/>
            <w:left w:val="none" w:sz="0" w:space="0" w:color="auto"/>
            <w:bottom w:val="none" w:sz="0" w:space="0" w:color="auto"/>
            <w:right w:val="none" w:sz="0" w:space="0" w:color="auto"/>
          </w:divBdr>
        </w:div>
        <w:div w:id="789785692">
          <w:marLeft w:val="0"/>
          <w:marRight w:val="0"/>
          <w:marTop w:val="0"/>
          <w:marBottom w:val="0"/>
          <w:divBdr>
            <w:top w:val="none" w:sz="0" w:space="0" w:color="auto"/>
            <w:left w:val="none" w:sz="0" w:space="0" w:color="auto"/>
            <w:bottom w:val="none" w:sz="0" w:space="0" w:color="auto"/>
            <w:right w:val="none" w:sz="0" w:space="0" w:color="auto"/>
          </w:divBdr>
        </w:div>
        <w:div w:id="978726331">
          <w:marLeft w:val="0"/>
          <w:marRight w:val="0"/>
          <w:marTop w:val="0"/>
          <w:marBottom w:val="0"/>
          <w:divBdr>
            <w:top w:val="none" w:sz="0" w:space="0" w:color="auto"/>
            <w:left w:val="none" w:sz="0" w:space="0" w:color="auto"/>
            <w:bottom w:val="none" w:sz="0" w:space="0" w:color="auto"/>
            <w:right w:val="none" w:sz="0" w:space="0" w:color="auto"/>
          </w:divBdr>
        </w:div>
        <w:div w:id="1217165649">
          <w:marLeft w:val="0"/>
          <w:marRight w:val="0"/>
          <w:marTop w:val="0"/>
          <w:marBottom w:val="0"/>
          <w:divBdr>
            <w:top w:val="none" w:sz="0" w:space="0" w:color="auto"/>
            <w:left w:val="none" w:sz="0" w:space="0" w:color="auto"/>
            <w:bottom w:val="none" w:sz="0" w:space="0" w:color="auto"/>
            <w:right w:val="none" w:sz="0" w:space="0" w:color="auto"/>
          </w:divBdr>
        </w:div>
        <w:div w:id="1228418953">
          <w:marLeft w:val="0"/>
          <w:marRight w:val="0"/>
          <w:marTop w:val="0"/>
          <w:marBottom w:val="0"/>
          <w:divBdr>
            <w:top w:val="none" w:sz="0" w:space="0" w:color="auto"/>
            <w:left w:val="none" w:sz="0" w:space="0" w:color="auto"/>
            <w:bottom w:val="none" w:sz="0" w:space="0" w:color="auto"/>
            <w:right w:val="none" w:sz="0" w:space="0" w:color="auto"/>
          </w:divBdr>
        </w:div>
        <w:div w:id="1229918558">
          <w:marLeft w:val="0"/>
          <w:marRight w:val="0"/>
          <w:marTop w:val="0"/>
          <w:marBottom w:val="0"/>
          <w:divBdr>
            <w:top w:val="none" w:sz="0" w:space="0" w:color="auto"/>
            <w:left w:val="none" w:sz="0" w:space="0" w:color="auto"/>
            <w:bottom w:val="none" w:sz="0" w:space="0" w:color="auto"/>
            <w:right w:val="none" w:sz="0" w:space="0" w:color="auto"/>
          </w:divBdr>
        </w:div>
        <w:div w:id="1367170206">
          <w:marLeft w:val="0"/>
          <w:marRight w:val="0"/>
          <w:marTop w:val="0"/>
          <w:marBottom w:val="0"/>
          <w:divBdr>
            <w:top w:val="none" w:sz="0" w:space="0" w:color="auto"/>
            <w:left w:val="none" w:sz="0" w:space="0" w:color="auto"/>
            <w:bottom w:val="none" w:sz="0" w:space="0" w:color="auto"/>
            <w:right w:val="none" w:sz="0" w:space="0" w:color="auto"/>
          </w:divBdr>
        </w:div>
        <w:div w:id="1412043152">
          <w:marLeft w:val="0"/>
          <w:marRight w:val="0"/>
          <w:marTop w:val="0"/>
          <w:marBottom w:val="0"/>
          <w:divBdr>
            <w:top w:val="none" w:sz="0" w:space="0" w:color="auto"/>
            <w:left w:val="none" w:sz="0" w:space="0" w:color="auto"/>
            <w:bottom w:val="none" w:sz="0" w:space="0" w:color="auto"/>
            <w:right w:val="none" w:sz="0" w:space="0" w:color="auto"/>
          </w:divBdr>
        </w:div>
        <w:div w:id="1434082982">
          <w:marLeft w:val="0"/>
          <w:marRight w:val="0"/>
          <w:marTop w:val="0"/>
          <w:marBottom w:val="0"/>
          <w:divBdr>
            <w:top w:val="none" w:sz="0" w:space="0" w:color="auto"/>
            <w:left w:val="none" w:sz="0" w:space="0" w:color="auto"/>
            <w:bottom w:val="none" w:sz="0" w:space="0" w:color="auto"/>
            <w:right w:val="none" w:sz="0" w:space="0" w:color="auto"/>
          </w:divBdr>
        </w:div>
        <w:div w:id="1990403596">
          <w:marLeft w:val="0"/>
          <w:marRight w:val="0"/>
          <w:marTop w:val="0"/>
          <w:marBottom w:val="0"/>
          <w:divBdr>
            <w:top w:val="none" w:sz="0" w:space="0" w:color="auto"/>
            <w:left w:val="none" w:sz="0" w:space="0" w:color="auto"/>
            <w:bottom w:val="none" w:sz="0" w:space="0" w:color="auto"/>
            <w:right w:val="none" w:sz="0" w:space="0" w:color="auto"/>
          </w:divBdr>
        </w:div>
      </w:divsChild>
    </w:div>
    <w:div w:id="100135540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50894524">
      <w:bodyDiv w:val="1"/>
      <w:marLeft w:val="0"/>
      <w:marRight w:val="0"/>
      <w:marTop w:val="0"/>
      <w:marBottom w:val="0"/>
      <w:divBdr>
        <w:top w:val="none" w:sz="0" w:space="0" w:color="auto"/>
        <w:left w:val="none" w:sz="0" w:space="0" w:color="auto"/>
        <w:bottom w:val="none" w:sz="0" w:space="0" w:color="auto"/>
        <w:right w:val="none" w:sz="0" w:space="0" w:color="auto"/>
      </w:divBdr>
      <w:divsChild>
        <w:div w:id="806824081">
          <w:marLeft w:val="547"/>
          <w:marRight w:val="0"/>
          <w:marTop w:val="106"/>
          <w:marBottom w:val="0"/>
          <w:divBdr>
            <w:top w:val="none" w:sz="0" w:space="0" w:color="auto"/>
            <w:left w:val="none" w:sz="0" w:space="0" w:color="auto"/>
            <w:bottom w:val="none" w:sz="0" w:space="0" w:color="auto"/>
            <w:right w:val="none" w:sz="0" w:space="0" w:color="auto"/>
          </w:divBdr>
        </w:div>
        <w:div w:id="1198851678">
          <w:marLeft w:val="547"/>
          <w:marRight w:val="0"/>
          <w:marTop w:val="106"/>
          <w:marBottom w:val="0"/>
          <w:divBdr>
            <w:top w:val="none" w:sz="0" w:space="0" w:color="auto"/>
            <w:left w:val="none" w:sz="0" w:space="0" w:color="auto"/>
            <w:bottom w:val="none" w:sz="0" w:space="0" w:color="auto"/>
            <w:right w:val="none" w:sz="0" w:space="0" w:color="auto"/>
          </w:divBdr>
        </w:div>
        <w:div w:id="2034384292">
          <w:marLeft w:val="1166"/>
          <w:marRight w:val="0"/>
          <w:marTop w:val="106"/>
          <w:marBottom w:val="0"/>
          <w:divBdr>
            <w:top w:val="none" w:sz="0" w:space="0" w:color="auto"/>
            <w:left w:val="none" w:sz="0" w:space="0" w:color="auto"/>
            <w:bottom w:val="none" w:sz="0" w:space="0" w:color="auto"/>
            <w:right w:val="none" w:sz="0" w:space="0" w:color="auto"/>
          </w:divBdr>
        </w:div>
        <w:div w:id="2065640382">
          <w:marLeft w:val="1166"/>
          <w:marRight w:val="0"/>
          <w:marTop w:val="106"/>
          <w:marBottom w:val="0"/>
          <w:divBdr>
            <w:top w:val="none" w:sz="0" w:space="0" w:color="auto"/>
            <w:left w:val="none" w:sz="0" w:space="0" w:color="auto"/>
            <w:bottom w:val="none" w:sz="0" w:space="0" w:color="auto"/>
            <w:right w:val="none" w:sz="0" w:space="0" w:color="auto"/>
          </w:divBdr>
        </w:div>
      </w:divsChild>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444374836">
      <w:bodyDiv w:val="1"/>
      <w:marLeft w:val="0"/>
      <w:marRight w:val="0"/>
      <w:marTop w:val="0"/>
      <w:marBottom w:val="0"/>
      <w:divBdr>
        <w:top w:val="none" w:sz="0" w:space="0" w:color="auto"/>
        <w:left w:val="none" w:sz="0" w:space="0" w:color="auto"/>
        <w:bottom w:val="none" w:sz="0" w:space="0" w:color="auto"/>
        <w:right w:val="none" w:sz="0" w:space="0" w:color="auto"/>
      </w:divBdr>
    </w:div>
    <w:div w:id="1446268705">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00681178">
      <w:bodyDiv w:val="1"/>
      <w:marLeft w:val="0"/>
      <w:marRight w:val="0"/>
      <w:marTop w:val="0"/>
      <w:marBottom w:val="0"/>
      <w:divBdr>
        <w:top w:val="none" w:sz="0" w:space="0" w:color="auto"/>
        <w:left w:val="none" w:sz="0" w:space="0" w:color="auto"/>
        <w:bottom w:val="none" w:sz="0" w:space="0" w:color="auto"/>
        <w:right w:val="none" w:sz="0" w:space="0" w:color="auto"/>
      </w:divBdr>
      <w:divsChild>
        <w:div w:id="432093697">
          <w:marLeft w:val="0"/>
          <w:marRight w:val="0"/>
          <w:marTop w:val="0"/>
          <w:marBottom w:val="0"/>
          <w:divBdr>
            <w:top w:val="none" w:sz="0" w:space="0" w:color="auto"/>
            <w:left w:val="none" w:sz="0" w:space="0" w:color="auto"/>
            <w:bottom w:val="none" w:sz="0" w:space="0" w:color="auto"/>
            <w:right w:val="none" w:sz="0" w:space="0" w:color="auto"/>
          </w:divBdr>
        </w:div>
      </w:divsChild>
    </w:div>
    <w:div w:id="1607300730">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84547943">
      <w:bodyDiv w:val="1"/>
      <w:marLeft w:val="0"/>
      <w:marRight w:val="0"/>
      <w:marTop w:val="0"/>
      <w:marBottom w:val="0"/>
      <w:divBdr>
        <w:top w:val="none" w:sz="0" w:space="0" w:color="auto"/>
        <w:left w:val="none" w:sz="0" w:space="0" w:color="auto"/>
        <w:bottom w:val="none" w:sz="0" w:space="0" w:color="auto"/>
        <w:right w:val="none" w:sz="0" w:space="0" w:color="auto"/>
      </w:divBdr>
    </w:div>
    <w:div w:id="1741977202">
      <w:bodyDiv w:val="1"/>
      <w:marLeft w:val="0"/>
      <w:marRight w:val="0"/>
      <w:marTop w:val="0"/>
      <w:marBottom w:val="0"/>
      <w:divBdr>
        <w:top w:val="none" w:sz="0" w:space="0" w:color="auto"/>
        <w:left w:val="none" w:sz="0" w:space="0" w:color="auto"/>
        <w:bottom w:val="none" w:sz="0" w:space="0" w:color="auto"/>
        <w:right w:val="none" w:sz="0" w:space="0" w:color="auto"/>
      </w:divBdr>
    </w:div>
    <w:div w:id="1790129762">
      <w:bodyDiv w:val="1"/>
      <w:marLeft w:val="0"/>
      <w:marRight w:val="0"/>
      <w:marTop w:val="0"/>
      <w:marBottom w:val="0"/>
      <w:divBdr>
        <w:top w:val="none" w:sz="0" w:space="0" w:color="auto"/>
        <w:left w:val="none" w:sz="0" w:space="0" w:color="auto"/>
        <w:bottom w:val="none" w:sz="0" w:space="0" w:color="auto"/>
        <w:right w:val="none" w:sz="0" w:space="0" w:color="auto"/>
      </w:divBdr>
    </w:div>
    <w:div w:id="2017151087">
      <w:bodyDiv w:val="1"/>
      <w:marLeft w:val="0"/>
      <w:marRight w:val="0"/>
      <w:marTop w:val="0"/>
      <w:marBottom w:val="0"/>
      <w:divBdr>
        <w:top w:val="none" w:sz="0" w:space="0" w:color="auto"/>
        <w:left w:val="none" w:sz="0" w:space="0" w:color="auto"/>
        <w:bottom w:val="none" w:sz="0" w:space="0" w:color="auto"/>
        <w:right w:val="none" w:sz="0" w:space="0" w:color="auto"/>
      </w:divBdr>
    </w:div>
    <w:div w:id="2054647638">
      <w:bodyDiv w:val="1"/>
      <w:marLeft w:val="0"/>
      <w:marRight w:val="0"/>
      <w:marTop w:val="0"/>
      <w:marBottom w:val="0"/>
      <w:divBdr>
        <w:top w:val="none" w:sz="0" w:space="0" w:color="auto"/>
        <w:left w:val="none" w:sz="0" w:space="0" w:color="auto"/>
        <w:bottom w:val="none" w:sz="0" w:space="0" w:color="auto"/>
        <w:right w:val="none" w:sz="0" w:space="0" w:color="auto"/>
      </w:divBdr>
    </w:div>
    <w:div w:id="2115703977">
      <w:bodyDiv w:val="1"/>
      <w:marLeft w:val="0"/>
      <w:marRight w:val="0"/>
      <w:marTop w:val="0"/>
      <w:marBottom w:val="0"/>
      <w:divBdr>
        <w:top w:val="none" w:sz="0" w:space="0" w:color="auto"/>
        <w:left w:val="none" w:sz="0" w:space="0" w:color="auto"/>
        <w:bottom w:val="none" w:sz="0" w:space="0" w:color="auto"/>
        <w:right w:val="none" w:sz="0" w:space="0" w:color="auto"/>
      </w:divBdr>
    </w:div>
    <w:div w:id="2134906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Zane.logina@fm.gov.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6435F-3224-48E8-8822-C621315A7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977</TotalTime>
  <Pages>57</Pages>
  <Words>68798</Words>
  <Characters>39215</Characters>
  <Application>Microsoft Office Word</Application>
  <DocSecurity>0</DocSecurity>
  <Lines>326</Lines>
  <Paragraphs>215</Paragraphs>
  <ScaleCrop>false</ScaleCrop>
  <HeadingPairs>
    <vt:vector size="2" baseType="variant">
      <vt:variant>
        <vt:lpstr>Title</vt:lpstr>
      </vt:variant>
      <vt:variant>
        <vt:i4>1</vt:i4>
      </vt:variant>
    </vt:vector>
  </HeadingPairs>
  <TitlesOfParts>
    <vt:vector size="1" baseType="lpstr">
      <vt:lpstr>Izziņa par sniegtajiem iebildumiem noteikumu projektā „Ministru kabineta  noteikumi par Eiropas Atveseļošanas un noturības plāna  ieviešanas kārtību” un tā sākotnējās ietekmes novērtējuma ziņojumam (anotācijai), informatīvajā ziņojumā “Par Eiropas  Atvese</vt:lpstr>
    </vt:vector>
  </TitlesOfParts>
  <Manager/>
  <Company>Finanšu mnistrija</Company>
  <LinksUpToDate>false</LinksUpToDate>
  <CharactersWithSpaces>107798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sniegtajiem iebildumiem noteikumu projektā „Ministru kabineta  noteikumi par Eiropas Atveseļošanas un noturības plāna  ieviešanas kārtību” un tā sākotnējās ietekmes novērtējuma ziņojumam (anotācijai), informatīvajā ziņojumā “Par Eiropas  Atvese</dc:title>
  <dc:subject/>
  <dc:creator>zane.logina@fm.gov.lv</dc:creator>
  <cp:keywords/>
  <dc:description/>
  <cp:lastModifiedBy>Edgars Zandbergs</cp:lastModifiedBy>
  <cp:revision>87</cp:revision>
  <cp:lastPrinted>2014-11-19T11:22:00Z</cp:lastPrinted>
  <dcterms:created xsi:type="dcterms:W3CDTF">2021-08-27T17:34:00Z</dcterms:created>
  <dcterms:modified xsi:type="dcterms:W3CDTF">2021-12-17T11:14:00Z</dcterms:modified>
  <cp:category>Izziņa</cp:category>
</cp:coreProperties>
</file>