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22-TA-2102: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sociālās korekcijas izglītības iestādes „Naukšēni” likvidāciju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iestādes tiesību, saistību, mantas un uz laiku glabājamo dokumentu pārņēmējs ar 2022. gada 1.oktobri ir Valmieras tehnikums. Izglītības iestādes finanšu līdzekļu pārņēmēja ar 2022. gada 1. oktobri ir Izglītības un zinātnes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2.punkta otrajā teikumā ir minēts, ka izglītības iestādes finanšu līdzekļu pārņēmēja ar 2022.gada 1.oktobri ir Izglītības un zinātnes ministrija. Tieslietu ministrija kategoriski nepiekrīt šādam nosacījumam, jo ar 2022.gada 22.jūnija likumu "Grozījumi likumā "Par audzinoša rakstura piespiedu līdzekļu piemērošanu bērniem" tika ieviests jauns audzinoša rakstura piespiedu līdzeklis (probācijas novērošana), un tā ieviešana ir tieši saistīta ar audzinoša rakstura piespiedu līdzekļa - ievietošana sociālas korekcijas izglītības iestādē - apturēšanu. Probācijas novērošanas ieviešanai no 2023.gada 1.janvāra ir nepieciešami papildus valsts budžeta līdzekļi kuru nav ne Tieslietu ministrijas (turpmāk - TM), ne Valsts probācijas dienesta (turpmāk - VPD) budžetā un papildus jaunas amata vietas, jo tā ir jauna funkciju. Turklāt šādas jaunas funkcijas ieviešanu ne TM, ne VPD tuvākajos gados nebija plānojusi. Arī Saeimas komisijas sēdē, kurā tika izskatīts attiecīgais likumprojekts un deputāta iesniegtais priekšlikums par probācijas novērošanas ieviešanu, gan TM, gan VPD informēja par probācijas novērošanas sagaidāmajām izmaksām un papildus nepieciešamajām amata vietām, turklāt sēdē Izglītības un zinātnes ministrijas pārstāvis piekrita, ka attiecīgie līdzekļi un amata vietas no 2023.gada 1.janvāra būs jāpārdala TM (VPD). Ņemot vērā minēto, lūdzu svītrot 2.punkta otro teikumu un papildināt rīkojuma projektu ar jaunu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jaunā audzinoša rakstura piespiedu līdzekļa - probācijas novērošana – īstenošanu, pārdalīt  līdzekļus no Izglītības un zinātnes ministrijas budžeta apakšprogrammas 01.03.00 “Sociālās korekcijas izglītības iestāde” uz Tieslietu ministrijas budžeta apakšprogrammu 04.03.00 “Probācijas īstenošana” 2023.gadā 623 047 eiro, 2024. un turpmākajiem gadiem 603 781 eiro apmērā, vienlaicīgi pārdalot arī piecas amata vietas Tieslietu ministrijai (Valsts probācijas dienestam). Pārējo izglītības iestādes finanšu līdzekļu pārņēmēja ar 2022.gada 1.oktobri ir Izglītības un zinātnes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3.sadaļas "Tiesību akta projekta ietekme uz valsts budžetu un pašvaldību budžetiem" 7.punkts šādā redakcijā: Izglītības un zinātnes ministrijas budžeta resorā amatu vietu skaits mainīsies, tā kā no likvidējamās iestādes sociālās korekcijas izglītības iestādes "Naukšēni" 28,8 amata vietām piecas amata vietas tiks pārdalītas Tieslietu ministrijai (Valsts probācijas dienestam) likumā “Par audzinoša rakstura piespiedu līdzekļu piemērošanu bērniem” noteiktā jaunā audzinoša rakstura piespiedu līdzekļa – probācijas novērošana – izpildei, savukārt pārējās amata vietas tiks pārdalītas citām Izglītības un zinātnes ministrijas resora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3.sadaļas "Tiesību akta projekta ietekme uz valsts budžetu un pašvaldību budžetiem" sadaļa "Cita informācija" šādā redakcijā: Jautājumu par valsts budžeta dotācijas pārdali 2023.gadā un turpmāk plānots izskatīt valsts budžeta likumprojekta sagatavošanas procesā. 2022. gada 23. jūnijā ir stājušies spēkā grozījumi likumā “Par audzinoša rakstura piespiedu līdzekļu piemērošanu bērniem”, kas nosaka, ka audzinoša rakstura piespiedu līdzekļa – ievietošana sociālās korekcijas izglītības iestādē – izpilde netiek piemērota līdz 2024. gada 31. decembrim, bet paredz jauna audzinoša rakstura piespiedu līdzekļa – probācijas novērošana – ieviešanu bērniem, kuru izpildīs Valsts probācijas dienests. Lai nodrošinātu minētā likuma normas īstenošanu, jāizstrādā Ministru kabineta noteikumi par probācijas novērošanas kārtību un šīs normas izpildei plānota valsts budžeta finansējuma pārdale no Izglītības un zinātnes ministrijas budžeta apakšprogrammas 01.03.00 “Sociālās korekcijas izglītības iestāde” uz Tieslietu ministrijas budžeta apakšprogrammu 04.03.00 “Probācijas īstenošana”. Indikatīvais pārdales apmērs atbilstoši Valsts probācijas dienesta iesniegtajam aprēķinam 2023.gadā līdz 623 047 euro apmērā, 2024. un turpmākajiem gadiem līdz 603 781 euro apmērā (Valsts probācijas dienesta iesniegtais indikatīvais aprēķins par papildu nepieciešamo finansējumu anotācijas pielikumā), var tikt precizēts atbilstoši Ministru kabineta noteikumiem par probācijas novērošanas kārtību. Atlikušais finansējums 2023.gada valsts budžeta likumprojekta sagatavošanas procesā novirzāms Izglītības un zinātnes ministrijas noteiktajām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Ministru kabineta sēdes protokollēmuma projekts ar 2.punktu šādā redakcijā: Lai nodrošinātu jaunā audzinoša rakstura piespiedu līdzekļa - probācijas novērošana – īstenošanu, Izglītības un zinātnes ministrijai un Tieslietu ministrijai likumprojekta "Par valsts budžetu 2023. gadam" un likumprojekta "Par vidēja termiņa budžeta ietvaru 2023., 2024. un 2025. gadam" sagatavošanas procesā iesniegt Finanšu ministrijā savstarpēji saskaņotus  priekšlikumus  finansējuma pārdalei no Izglītības un zinātnes ministrijas budžeta apakšprogrammas 01.03.00 “Sociālās korekcijas izglītības iestāde” uz Tieslietu ministrijas budžeta apakšprogrammu 04.03.00 “Probācijas īstenošana” 2023.gadā līdz 623 047 eiro, 2024. un turpmākajiem gadiem līdz 603 781 eiro apmērā, vienlaicīgi pārdalot arī piecas amata vietas Tieslietu ministrijai (Valsts probācijas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iestādes tiesību, saistību, mantas un uz laiku glabājamo dokumentu pārņēmējs ar 2022. gada 1.oktobri ir Valmieras tehnikums. Izglītības iestādes finanšu līdzekļu pārņēmēja ar 2022. gada 1. oktobri ir Izglītības un zinātnes ministrija.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minēts, ka i</w:t>
            </w:r>
            <w:r w:rsidR="00000000" w:rsidRPr="00000000" w:rsidDel="00000000">
              <w:rPr>
                <w:i w:val="1"/>
                <w:rtl w:val="0"/>
              </w:rPr>
              <w:t xml:space="preserve">zglītības iestādes finanšu līdzekļu pārņēmēja ar 2022.gada 1.oktobri ir Izglītības un zinātnes ministrija. </w:t>
            </w:r>
            <w:r w:rsidR="00000000" w:rsidRPr="00000000" w:rsidDel="00000000">
              <w:rPr>
                <w:rtl w:val="0"/>
              </w:rPr>
              <w:t xml:space="preserve">TM kategoriski nepiekrīt šādam nosacījumam un ir jau izteikusi iebildumu attiecībā uz Ministru kabineta rīkojuma 2.punkta otrajā teikumā minēto. Ar 2022.gada 22.jūnija likumu "Grozījumi likumā "Par audzinoša rakstura piespiedu līdzekļu piemērošanu bērniem" tika ieviests jauns audzinoša rakstura piespiedu līdzeklis (probācijas novērošana), un tā ieviešana ir tieši saistīta ar audzinoša rakstura piespiedu līdzekļa - ievietošana sociālas korekcijas izglītības iestādē - apturēšanu. Probācijas novērošanas ieviešanai ir nepieciešami papildus valsts budžeta līdzekļi, kuru nav ne TM, ne VPD budžetā un papildus jaunas amata vietas, jo tā ir jauna funkciju. Turklāt šādas jaunas funkcijas ieviešanu ne TM, ne VPD tuvākajos gados nebija plānojusi. Arī Saeimas komisijā, kurā tika izskatīts attiecīgais likumprojekts, gan TM, gan VPD informēja par probācijas novērošanas sagaidāmajām izmaksām un papildus nepieciešamajām amata vietām un IzM pārstāvis piekrita, ka attiecīgie līdzekļi un amata vietas no 2023.gada 1.janvāra būs jāpārdala TM (VPD). Ņemot vērā minēto, lūdzu attiecīgo teikumu precizēt un izteikt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jaunā audzinoša rakstura piespiedu līdzekļa - probācijas novērošana – īstenošanu, ir nepieciešams pārdalīt  līdzekļus no Izglītības un zinātnes ministrijas budžeta apakšprogrammas 01.03.00 “Sociālās korekcijas izglītības iestāde” uz Tieslietu ministrijas budžeta apakšprogrammu 04.03.00 “Probācijas īstenošana” 2023.gadā 623 047 eiro, 2024. un turpmākajiem gadiem 603 781 eiro apmērā, vienlaicīgi pārdalot arī piecas amata vietas Tieslietu ministrijai (Valsts probācijas dienestam). Pārējo izglītības iestādes finanšu līdzekļu pārņēmēja ar 2022.gada 1.oktobri ir Izglītības un zinātnes ministrija.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3.sadaļas "Tiesību akta projekta ietekme uz valsts budžetu un pašvaldību budžetiem" 7.punkts šādā redakcijā: Izglītības un zinātnes ministrijas budžeta resorā amatu vietu skaits mainīsies, tā kā no likvidējamās iestādes sociālās korekcijas izglītības iestādes "Naukšēni" 28,8 amata vietām piecas amata vietas tiks pārdalītas Tieslietu ministrijai (Valsts probācijas dienestam) likumā “Par audzinoša rakstura piespiedu līdzekļu piemērošanu bērniem” noteiktā jaunā audzinoša rakstura piespiedu līdzekļa – probācijas novērošana – izpildei, savukārt pārējās amata vietas tiks pārdalītas citām Izglītības un zinātnes ministrijas resora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3.sadaļas "Tiesību akta projekta ietekme uz valsts budžetu un pašvaldību budžetiem" sadaļa "Cita informācija" šādā redakcijā: Jautājumu par valsts budžeta dotācijas pārdali 2023.gadā un turpmāk plānots izskatīt valsts budžeta likumprojekta sagatavošanas procesā. 2022. gada 23. jūnijā ir stājušies spēkā grozījumi likumā “Par audzinoša rakstura piespiedu līdzekļu piemērošanu bērniem”, kas nosaka, ka audzinoša rakstura piespiedu līdzekļa – ievietošana sociālās korekcijas izglītības iestādē – izpilde netiek piemērota līdz 2024. gada 31. decembrim, bet paredz jauna audzinoša rakstura piespiedu līdzekļa – probācijas novērošana – ieviešanu bērniem, kuru izpildīs Valsts probācijas dienests. Lai nodrošinātu minētā likuma normas īstenošanu, jāizstrādā Ministru kabineta noteikumi par probācijas novērošanas kārtību un šīs normas izpildei plānota valsts budžeta finansējuma pārdale no Izglītības un zinātnes ministrijas budžeta apakšprogrammas 01.03.00 “Sociālās korekcijas izglītības iestāde” uz Tieslietu ministrijas budžeta apakšprogrammu 04.03.00 “Probācijas īstenošana”. Indikatīvais pārdales apmērs atbilstoši Valsts probācijas dienesta iesniegtajam aprēķinam 2023.gadā līdz 623 047 euro apmērā, 2024. un turpmākajiem gadiem līdz 603 781 euro apmērā (Valsts probācijas dienesta iesniegtais indikatīvais aprēķins par papildu nepieciešamo finansējumu anotācijas pielikumā), var tikt precizēts atbilstoši Ministru kabineta noteikumiem par probācijas novērošanas kārtību. Atlikušais finansējums 2023.gada valsts budžeta likumprojekta sagatavošanas procesā novirzāms Izglītības un zinātnes ministrijas noteiktajām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Ministru kabineta sēdes protokollēmuma projekts ar 2.punktu šādā redakcijā: Lai nodrošinātu jaunā audzinoša rakstura piespiedu līdzekļa - probācijas novērošana – īstenošanu, Izglītības un zinātnes ministrijai un Tieslietu ministrijai likumprojekta "Par valsts budžetu 2023. gadam" un likumprojekta "Par vidēja termiņa budžeta ietvaru 2023., 2024. un 2025. gadam" sagatavošanas procesā iesniegt Finanšu ministrijā savstarpēji saskaņotus  priekšlikumus  finansējuma pārdalei no Izglītības un zinātnes ministrijas budžeta apakšprogrammas 01.03.00 “Sociālās korekcijas izglītības iestāde” uz Tieslietu ministrijas budžeta apakšprogrammu 04.03.00 “Probācijas īstenošana” 2023.gadā līdz 623 047 eiro, 2024. un turpmākajiem gadiem līdz 603 781 eiro apmērā, vienlaicīgi pārdalot arī piecas amata vietas Tieslietu ministrijai (Valsts probācijas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pie Risinājuma apraksta Tieslietu ministrijas ieskatā ir neprecīzi minēts, ka ir </w:t>
            </w:r>
            <w:r w:rsidR="00000000" w:rsidRPr="00000000" w:rsidDel="00000000">
              <w:rPr>
                <w:i w:val="1"/>
                <w:rtl w:val="0"/>
              </w:rPr>
              <w:t xml:space="preserve">nepieciešama pāreja uz cita veida sociālās korekcijas programmu īstenošanu</w:t>
            </w:r>
            <w:r w:rsidR="00000000" w:rsidRPr="00000000" w:rsidDel="00000000">
              <w:rPr>
                <w:rtl w:val="0"/>
              </w:rPr>
              <w:t xml:space="preserve">. Atbilstoši Tieslietu ministrijas rīcībā esošajai informācijai, attiecīgajā sociālās korekcijas izglītības iestādē sociālās korekcijas elements nepastāvēja vispār - netika veikts audzēkņu risku izvērtējums, no kura varētu secināt, kādi ir izdarīto likumpārkāpumu cēloņi, nenotika mērķtiecīgs darbs šo risku mazināšanai, piemērojot speciālu intervenci paralēli izglītības procesam, piemēram, speciālistu konsultācijas, īpašas, šai mērķa grupai piemērotas programmas u.tml. Ņemot vērā minēto, lūdzam attiecīgo norādi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1.3.sadaļā "Pašreizējā situācija, problēmas un risinājumi" ietvertais risinājuma apraksts, svītrojot pāreju uz cita veida sociālās korekcijas programmu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1.5.sadaļā attiecībā uz ex-post novērtējuma veikšanu TM ir minēta kā pirmā atbildīgā institūcija. Kategoriski nepiekrītam, jo uzskatām, ka tieši IzM ir jābūt atbildīgai par šāda izvērtējuma veikšanu, it īpaši ņemot vērā likuma "Par audzinoša rakstura piespiedu līdzekļu piemērošanu bērniem" Pārejas noteikumu 8. punktā Ministru kabinetam noteikto uzdevumu līdz 2023. gada 31. decembrim izstrādāt un Saeimai iesniegt nepieciešamos šā likuma grozījumus attiecībā uz audzinoša rakstura piespiedu līdzekļa — </w:t>
            </w:r>
            <w:r w:rsidR="00000000" w:rsidRPr="00000000" w:rsidDel="00000000">
              <w:rPr>
                <w:u w:val="single"/>
                <w:rtl w:val="0"/>
              </w:rPr>
              <w:t xml:space="preserve">ievietošana sociālās korekcijas izglītības iestādē</w:t>
            </w:r>
            <w:r w:rsidR="00000000" w:rsidRPr="00000000" w:rsidDel="00000000">
              <w:rPr>
                <w:rtl w:val="0"/>
              </w:rPr>
              <w:t xml:space="preserve"> — piemērošanu un izpildi. TM pēc IzM aicinājuma sniegs savu ieguldījumu šajā novērtējumā un jaunās ilgtermiņa attīstības vīzijas izstrādē, bet tā nevar būt atbildīga par jautājumiem, kas neietilpst tās kompetencē. Tāpēc lūdzam precizēt šo informāciju, paredzot IzM kā pirmo atbildīgo institūciju.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TM, LM,IeM, VM, FM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TAP doto uzdevumu Nr.22-UZ-696 likuma "Par audzinoša rakstura piespiedu līdzekļu piemērošanu bērniem" pārejas noteikumu 8. punktā minēto, ka Ministru kabinets līdz 2023. gada 31. decembrim izstrādā un Saeimai iesniedz nepieciešamos šā likuma grozījumus attiecībā uz audzinoša rakstura piespiedu līdzekļa - ievietošana sociālās korekcijas izglītības iestādē - piemērošanu un izpildi kā atbildīgā ministrija ir norādīta Tieslietu ministrija. Par minēto ir runāts arī IZM un TM 06.07.2022. sanāksmē un elektroniskajā saziņā 08.07.2022.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anotācijas 1.5. sadaļā attiecībā uz rezultātu/rādītāju, pēc kā tiek vērtēta tiesību akta mērķa sasniegšana kā rezultāts minēts </w:t>
            </w:r>
            <w:r w:rsidR="00000000" w:rsidRPr="00000000" w:rsidDel="00000000">
              <w:rPr>
                <w:i w:val="1"/>
                <w:rtl w:val="0"/>
              </w:rPr>
              <w:t xml:space="preserve">Kvalitatīvi un saturiski pilnveidota sociālās korekcijas pakalpojuma nodrošināšana</w:t>
            </w:r>
            <w:r w:rsidR="00000000" w:rsidRPr="00000000" w:rsidDel="00000000">
              <w:rPr>
                <w:rtl w:val="0"/>
              </w:rPr>
              <w:t xml:space="preserve">. Kategoriski nepiekrītam šādam rezultāta formulējumam, jo tas ir pretrunā ar audzinoša rakstura piespiedu līdzekļa - ievietošana sociālās korekcijas izglītības iestādē - apturēšanas un tam loģiski sekojošās izglītības iestādes likvidēšanas mērķi (pilnveidot esošo modeli un novērst trūkumus) un izpildīt Saeimas noteikto uzdevumu valdībai (līdz 2023. gada 31. decembrim izstrādāt un Saeimai iesniegt nepieciešamos šā likuma grozījumus attiecībā uz audzinoša rakstura piespiedu līdzekļa — ievietošana sociālās korekcijas izglītības iestādē — piemērošanu un izpildi). Ņemot vērā minēto, šo rezultātu nepieciešams izteikt šādā redakcijā: </w:t>
            </w:r>
            <w:r w:rsidR="00000000" w:rsidRPr="00000000" w:rsidDel="00000000">
              <w:rPr>
                <w:i w:val="1"/>
                <w:rtl w:val="0"/>
              </w:rPr>
              <w:t xml:space="preserve">Kvalitatīvs un efektīvs sociālās korekcijas izglītības īstenošanas modelis.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Kvalitatīvs un efektīvs sociālās korekcijas izglītības īstenošanas modelis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1.5.sadaļā "Pēcpārbaudes (ex-post) izvērtējums" ietvertais rezultāts šādā redakcijā: Kvalitatīvs un efektīvs sociālās korekcijas īstenošanas modelis.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sadaļā </w:t>
            </w:r>
            <w:r w:rsidR="00000000" w:rsidRPr="00000000" w:rsidDel="00000000">
              <w:rPr>
                <w:i w:val="1"/>
                <w:rtl w:val="0"/>
              </w:rPr>
              <w:t xml:space="preserve">Ietekmes apraksts</w:t>
            </w:r>
            <w:r w:rsidR="00000000" w:rsidRPr="00000000" w:rsidDel="00000000">
              <w:rPr>
                <w:rtl w:val="0"/>
              </w:rPr>
              <w:t xml:space="preserve"> (attiecībā uz juridiskām personām) aprakstīta projekta ietekme uz pašvaldībām. Lai sniegtu precīzāku ietekmes novērtējumu, TM ieskatā aiz esošā teksta ir nepieciešams papildināt ar jaunu teikumu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ka izglītības iestādē pēdējos gados audzinoša rakstura piespiedu līdzekļa izpilde tika nodrošināta nelielam bērnu skaitam, kuru nosūtīšanu uz izglītības iestādi bija ierosinājusi pašvaldība (2020.gadā -..., 2021.gadā - .., 2022.gadā - .. ), ietekme uz pašvaldībām ir vērtējama kā neliela."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ka izglītības iestādē pēdējos gados audzinoša rakstura piespiedu līdzekļa izpilde tika nodrošināta nelielam bērnu skaitam, kuru nosūtīšanu uz izglītības iestādi bija ierosinājusi pašvaldība (2020.gadā -..., 2021.gadā - .., 2022.gadā - .. ), ietekme uz pašvaldībām ir vērtējama kā neliela."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2.1.sadaļā "Sabiedrības grupas, kuras tiesiskais regulējums ietekmē, vai varētu ietekmēt" ietvertais ietekmes apraksts šādā redakcijā: Tomēr ņemot vērā, ka izglītības iestādē pēdējos gados audzinoša rakstura piespiedu līdzekļa izpilde tika nodrošināta nelielam bērnu skaitam, kuru nosūtīšanu uz izglītības iestādi bija ierosinājusi pašvaldība (2020.gadā – 11, 2021.gadā – 9, 2022.gadā – 0), ietekme uz pašvaldībām ir vērtējama kā neliela.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atbilstoši VPD aprēķiniem par jaunā audzinoša rakstura piespiedu līdzekļa - probācijas novērošana - izpildes nodrošināšanai nepieciešamo izglītības iestādes līdzekļu pārdali atbilstoši VPD sagatavotajai EXCEL failā ietvertajai informācijai (attiecīgie aprēķini nosūtīti 2022.gada 4.jūlijā pārsūtīti uz epastu Sanita.Treimane@izm.gov.lv)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aprēķini par jaunā audzinoša rakstura piespiedu līdzekļa - probācijas novērošana - izpildes nodrošināšanai nepieciešamo izglītības iestādes līdzekļu pārdali pievienoti kā anotācijas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projektu ar atsauci uz finansējuma un piecu amata vietu pārdali Valsts probācijas dienestam (turpmāk - Dienests), ņemot vērā 2022. gada 23. jūnijā spēkā stājušos grozījumus likumā "Par audzinoša rakstura piespiedu līdzekļu piemērošanu bērniem", kas paredz jauna audzinoša rakstura piespiedu līdzekļa - probācijas novērošana - piemērošanu no 2023.gada 1.janvāra, jo minētā piespiedu līdzekļa izpildi nodrošinās Dienests. Papildu informāciju lūdzam skatīt Tieslietu ministrijas iebildumos, kuriem Dienests pilnībā pievienojas.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3.sadaļas "Tiesību akta projekta ietekme uz valsts budžetu un pašvaldību budžetiem" 7.punkts šādā redakcijā: Izglītības un zinātnes ministrijas budžeta resorā amatu vietu skaits mainīsies, tā kā no likvidējamās iestādes sociālās korekcijas izglītības iestādes "Naukšēni" 28,8 amata vietām piecas amata vietas tiks pārdalītas Tieslietu ministrijai (Valsts probācijas dienestam) likumā “Par audzinoša rakstura piespiedu līdzekļu piemērošanu bērniem” noteiktā jaunā audzinoša rakstura piespiedu līdzekļa – probācijas novērošana – izpildei, savukārt pārējās amata vietas tiks pārdalītas citām Izglītības un zinātnes ministrijas resora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3.sadaļas "Tiesību akta projekta ietekme uz valsts budžetu un pašvaldību budžetiem" sadaļa "Cita informācija" šādā redakcijā: Jautājumu par valsts budžeta dotācijas pārdali 2023.gadā un turpmāk plānots izskatīt valsts budžeta likumprojekta sagatavošanas procesā. 2022. gada 23. jūnijā ir stājušies spēkā grozījumi likumā “Par audzinoša rakstura piespiedu līdzekļu piemērošanu bērniem”, kas nosaka, ka audzinoša rakstura piespiedu līdzekļa – ievietošana sociālās korekcijas izglītības iestādē – izpilde netiek piemērota līdz 2024. gada 31. decembrim, bet paredz jauna audzinoša rakstura piespiedu līdzekļa – probācijas novērošana – ieviešanu bērniem, kuru izpildīs Valsts probācijas dienests. Lai nodrošinātu minētā likuma normas īstenošanu, jāizstrādā Ministru kabineta noteikumi par probācijas novērošanas kārtību un šīs normas izpildei plānota valsts budžeta finansējuma pārdale no Izglītības un zinātnes ministrijas budžeta apakšprogrammas 01.03.00 “Sociālās korekcijas izglītības iestāde” uz Tieslietu ministrijas budžeta apakšprogrammu 04.03.00 “Probācijas īstenošana”. Indikatīvais pārdales apmērs atbilstoši Valsts probācijas dienesta iesniegtajam aprēķinam 2023.gadā līdz 623 047 euro apmērā, 2024. un turpmākajiem gadiem līdz 603 781 euro apmērā (Valsts probācijas dienesta iesniegtais indikatīvais aprēķins par papildu nepieciešamo finansējumu anotācijas pielikumā), var tikt precizēts atbilstoši Ministru kabineta noteikumiem par probācijas novērošanas kārtību. Atlikušais finansējums 2023.gada valsts budžeta likumprojekta sagatavošanas procesā novirzāms Izglītības un zinātnes ministrijas noteiktajām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Ministru kabineta sēdes protokollēmuma projekts ar 2.punktu šādā redakcijā: Lai nodrošinātu jaunā audzinoša rakstura piespiedu līdzekļa - probācijas novērošana – īstenošanu, Izglītības un zinātnes ministrijai un Tieslietu ministrijai likumprojekta "Par valsts budžetu 2023. gadam" un likumprojekta "Par vidēja termiņa budžeta ietvaru 2023., 2024. un 2025. gadam" sagatavošanas procesā iesniegt Finanšu ministrijā savstarpēji saskaņotus  priekšlikumus  finansējuma pārdalei no Izglītības un zinātnes ministrijas budžeta apakšprogrammas 01.03.00 “Sociālās korekcijas izglītības iestāde” uz Tieslietu ministrijas budžeta apakšprogrammu 04.03.00 “Probācijas īstenošana” 2023.gadā līdz 623 047 eiro, 2024. un turpmākajiem gadiem līdz 603 781 eiro apmērā, vienlaicīgi pārdalot arī piecas amata vietas Tieslietu ministrijai (Valsts probācijas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š.g 16.jūnijā ir pieņemti grozījumi likumā “Par audzinoša rakstura piespiedu līdzekļu piemērošanu bērniem””, kas paredz jauna audzinoša rakstura piespiedu līdzekļa – probācijas novērošana – ieviešanu bērniem, kuru izpildīs Valsts probācijas dienests. Norādām, ka Valsts probācijas dienests ir iesniedzis aprēķinu par papildu nepieciešamo finansējumu 611 431 EUR apmērā 2023.gadam,  603 781 EUR apmērā 2024.gadam un turpmāk ik gadu, lai nodrošinātu minēto likuma normu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iepriekš par audzinoša rakstura piespiedu līdzekļu piemērošanu bērniem izpildīja sociālās korekcijas izglītības iestādē “Naukšēni” (turpmāk- iestāde “Naukšēni”) un šo funkciju veikšanai  bija paredzēts finansējums Izglītības un zinātnes ministrijas budžetā, kā arī iestāde “Naukšēni” vairs šo funkciju nepildīs un ir Izglītības un zinātnes ministrijas pārraudzībā, uzskatām, ka Tieslietu ministrijai sadarbībā ar Izglītības un zinātnes ministriju jāvienojas par finansējuma pārdali, lai nodrošinātu minēto likuma normu īstenošanu. Attiecīgi lūdzam papildināt/precizēt rīkojuma projekta anotācijas 3.punkta sadaļas "Cita informācija" pirmo rindkopu ar informāciju par valsts budžeta finansējuma pārdali no Izglītības un zinātnes ministrijas budžeta apakšprogrammas 01.03.00 “Sociālās korekcijas izglītības iestāde” uz Tieslietu ministriju, sākot ar 2023.gadu.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3.sadaļas "Tiesību akta projekta ietekme uz valsts budžetu un pašvaldību budžetiem" 7.punkts šādā redakcijā: Izglītības un zinātnes ministrijas budžeta resorā amatu vietu skaits mainīsies, tā kā no likvidējamās iestādes sociālās korekcijas izglītības iestādes "Naukšēni" 28,8 amata vietām piecas amata vietas tiks pārdalītas Tieslietu ministrijai (Valsts probācijas dienestam) likumā “Par audzinoša rakstura piespiedu līdzekļu piemērošanu bērniem” noteiktā jaunā audzinoša rakstura piespiedu līdzekļa – probācijas novērošana – izpildei, savukārt pārējās amata vietas tiks pārdalītas citām Izglītības un zinātnes ministrijas resora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3.sadaļas "Tiesību akta projekta ietekme uz valsts budžetu un pašvaldību budžetiem" sadaļa "Cita informācija" šādā redakcijā: Jautājumu par valsts budžeta dotācijas pārdali 2023.gadā un turpmāk plānots izskatīt valsts budžeta likumprojekta sagatavošanas procesā. 2022. gada 23. jūnijā ir stājušies spēkā grozījumi likumā “Par audzinoša rakstura piespiedu līdzekļu piemērošanu bērniem”, kas nosaka, ka audzinoša rakstura piespiedu līdzekļa – ievietošana sociālās korekcijas izglītības iestādē – izpilde netiek piemērota līdz 2024. gada 31. decembrim, bet paredz jauna audzinoša rakstura piespiedu līdzekļa – probācijas novērošana – ieviešanu bērniem, kuru izpildīs Valsts probācijas dienests. Lai nodrošinātu minētā likuma normas īstenošanu, jāizstrādā Ministru kabineta noteikumi par probācijas novērošanas kārtību un šīs normas izpildei plānota valsts budžeta finansējuma pārdale no Izglītības un zinātnes ministrijas budžeta apakšprogrammas 01.03.00 “Sociālās korekcijas izglītības iestāde” uz Tieslietu ministrijas budžeta apakšprogrammu 04.03.00 “Probācijas īstenošana”. Indikatīvais pārdales apmērs atbilstoši Valsts probācijas dienesta iesniegtajam aprēķinam 2023.gadā līdz 623 047 euro apmērā, 2024. un turpmākajiem gadiem līdz 603 781 euro apmērā (Valsts probācijas dienesta iesniegtais indikatīvais aprēķins par papildu nepieciešamo finansējumu anotācijas pielikumā), var tikt precizēts atbilstoši Ministru kabineta noteikumiem par probācijas novērošanas kārtību. Atlikušais finansējums 2023.gada valsts budžeta likumprojekta sagatavošanas procesā novirzāms Izglītības un zinātnes ministrijas noteiktajām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Ministru kabineta sēdes protokollēmuma projekts ar 2.punktu šādā redakcijā: Lai nodrošinātu jaunā audzinoša rakstura piespiedu līdzekļa - probācijas novērošana – īstenošanu, Izglītības un zinātnes ministrijai un Tieslietu ministrijai likumprojekta "Par valsts budžetu 2023. gadam" un likumprojekta "Par vidēja termiņa budžeta ietvaru 2023., 2024. un 2025. gadam" sagatavošanas procesā iesniegt Finanšu ministrijā savstarpēji saskaņotus  priekšlikumus  finansējuma pārdalei no Izglītības un zinātnes ministrijas budžeta apakšprogrammas 01.03.00 “Sociālās korekcijas izglītības iestāde” uz Tieslietu ministrijas budžeta apakšprogrammu 04.03.00 “Probācijas īstenošana” 2023.gadā līdz 623 047 eiro, 2024. un turpmākajiem gadiem līdz 603 781 eiro apmērā, vienlaicīgi pārdalot arī piecas amata vietas Tieslietu ministrijai (Valsts probācijas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jaunā audzinoša rakstura piespiedu līdzekļa - probācijas novērošana – īstenošanu, Izglītības un zinātnes ministrijai un Tieslietu ministrijai 2023.gada budžeta sagatavošanas procesā pēc Ministru kabineta noteikumu par probācijas novērošanas kārtību apstiprināšanas iesniegt Finanšu ministrijā priekšlikumus līdzekļu pārdalei no Izglītības un zinātnes ministrijas budžeta apakšprogrammas 01.03.00 “Sociālās korekcijas izglītības iestāde” uz Tieslietu ministrijas budžeta apakšprogrammu 04.03.00 “Probācijas īstenošana” 2023.gadā līdz 623 047 eiro, 2024. un turpmākajiem gadiem līdz 603 781 eiro apmērā, vienlaicīgi pārdalot arī piecas amata vietas Tieslietu ministrijai (Valsts probācijas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lūdz svītrot Ministru kabineta sēdes protokollēmuma 2.punktā vārdus "pēc Ministru kabineta noteikumu par probācijas novērošanas kārtību apstiprināšanas", jo norāde uz citā normatīvajā aktā noteiktu uzdevumu Tieslietu ministrijai izstrādāt attiecīgo noteikumu projektu šajā punktā nav nepieciešama.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jaunā audzinoša rakstura piespiedu līdzekļa - probācijas novērošana – īstenošanu, Izglītības un zinātnes ministrijai un Tieslietu ministrijai 2023.gada budžeta sagatavošanas procesā iesniegt Finanšu ministrijā priekšlikumus līdzekļu pārdalei no Izglītības un zinātnes ministrijas budžeta apakšprogrammas 01.03.00 “Sociālās korekcijas izglītības iestāde” uz Tieslietu ministrijas budžeta apakšprogrammu 04.03.00 “Probācijas īstenošana” 2023.gadā līdz 623 047 eiro, 2024. un turpmākajiem gadiem līdz 603 781 eiro apmērā, vienlaicīgi pārdalot arī piecas amata vietas Tieslietu ministrijai (Valsts probācijas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jaunā audzinoša rakstura piespiedu līdzekļa - probācijas novērošana – īstenošanu, Izglītības un zinātnes ministrijai un Tieslietu ministrijai likumprojekta "Par valsts budžetu 2023. gadam" un likumprojekta "Par vidēja termiņa budžeta ietvaru 2023., 2024. un 2025. gadam" sagatavošanas procesā iesniegt Finanšu ministrijā savstarpēji saskaņotus priekšlikumus finansējuma pārdalei no Izglītības un zinātnes ministrijas budžeta apakšprogrammas 01.03.00 “Sociālās korekcijas izglītības iestāde” uz Tieslietu ministrijas budžeta apakšprogrammu 04.03.00 “Probācijas īstenošana” 2023.gadā līdz 623 047 eiro, 2024. un turpmākajiem gadiem līdz 603 781 eiro apmērā, vienlaicīgi pārdalot arī piecas amata vietas Tieslietu ministrijai (Valsts probācijas dienestam).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jaunā audzinoša rakstura piespiedu līdzekļa - probācijas novērošana – īstenošanu, Izglītības un zinātnes ministrijai un Tieslietu ministrijai 2023.gada budžeta sagatavošanas procesā pēc Ministru kabineta noteikumu par probācijas novērošanas kārtību apstiprināšanas iesniegt Finanšu ministrijā priekšlikumus līdzekļu pārdalei no Izglītības un zinātnes ministrijas budžeta apakšprogrammas 01.03.00 “Sociālās korekcijas izglītības iestāde” uz Tieslietu ministrijas budžeta apakšprogrammu 04.03.00 “Probācijas īstenošana” 2023.gadā līdz 623 047 eiro, 2024. un turpmākajiem gadiem līdz 603 781 eiro apmērā, vienlaicīgi pārdalot arī piecas amata vietas Tieslietu ministrijai (Valsts probācijas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2.punktu.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jaunā audzinoša rakstura piespiedu līdzekļa - probācijas novērošana – īstenošanu, Izglītības un zinātnes ministrijai un Tieslietu ministrijai likumprojekta "Par valsts budžetu 2023. gadam" un likumprojekta "Par vidēja termiņa budžeta ietvaru 2023., 2024. un 2025. gadam" sagatavošanas procesā iesniegt Finanšu ministrijā savstarpēji saskaņotus  priekšlikumus  finansējuma pārdalei no Izglītības un zinātnes ministrijas budžeta apakšprogrammas 01.03.00 “Sociālās korekcijas izglītības iestāde” uz Tieslietu ministrijas budžeta apakšprogrammu 04.03.00 “Probācijas īstenošana” 2023.gadā līdz 623 047 eiro, 2024. un turpmākajiem gadiem līdz 603 781 eiro apmērā, vienlaicīgi pārdalot arī piecas amata vietas Tieslietu ministrijai (Valsts probācijas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jaunā audzinoša rakstura piespiedu līdzekļa - probācijas novērošana – īstenošanu, Izglītības un zinātnes ministrijai un Tieslietu ministrijai likumprojekta "Par valsts budžetu 2023. gadam" un likumprojekta "Par vidēja termiņa budžeta ietvaru 2023., 2024. un 2025. gadam" sagatavošanas procesā iesniegt Finanšu ministrijā savstarpēji saskaņotus priekšlikumus finansējuma pārdalei no Izglītības un zinātnes ministrijas budžeta apakšprogrammas 01.03.00 “Sociālās korekcijas izglītības iestāde” uz Tieslietu ministrijas budžeta apakšprogrammu 04.03.00 “Probācijas īstenošana” 2023.gadā līdz 623 047 eiro, 2024. un turpmākajiem gadiem līdz 603 781 eiro apmērā, vienlaicīgi pārdalot arī piecas amata vietas Tieslietu ministrijai (Valsts probācijas dienestam).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22-TA-2102</w:t>
    </w:r>
    <w:r>
      <w:br/>
    </w:r>
    <w:r w:rsidR="00000000" w:rsidRPr="00000000" w:rsidDel="00000000">
      <w:rPr>
        <w:rtl w:val="0"/>
      </w:rPr>
      <w:t xml:space="preserve">12.07.2022. 15.54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22-TA-2102</w:t>
    </w:r>
    <w:r>
      <w:br/>
    </w:r>
    <w:r w:rsidR="00000000" w:rsidRPr="00000000" w:rsidDel="00000000">
      <w:rPr>
        <w:rtl w:val="0"/>
      </w:rPr>
      <w:t xml:space="preserve">12.07.2022. 15.54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Izziņa_22-TA-2102.docx</dc:title>
</cp:coreProperties>
</file>

<file path=docProps/custom.xml><?xml version="1.0" encoding="utf-8"?>
<Properties xmlns="http://schemas.openxmlformats.org/officeDocument/2006/custom-properties" xmlns:vt="http://schemas.openxmlformats.org/officeDocument/2006/docPropsVTypes"/>
</file>