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06051" w14:textId="77777777" w:rsidR="005C7175" w:rsidRPr="005C7175" w:rsidRDefault="005C7175" w:rsidP="005C7175">
      <w:pPr>
        <w:shd w:val="clear" w:color="auto" w:fill="FFFFFF"/>
        <w:spacing w:after="0" w:line="240" w:lineRule="auto"/>
        <w:rPr>
          <w:rFonts w:ascii="RobustaTLPro" w:eastAsia="Times New Roman" w:hAnsi="RobustaTLPro" w:cs="Times New Roman"/>
          <w:b/>
          <w:bCs/>
          <w:sz w:val="24"/>
          <w:szCs w:val="24"/>
          <w:lang w:eastAsia="lv-LV"/>
        </w:rPr>
      </w:pPr>
      <w:r w:rsidRPr="005C7175">
        <w:rPr>
          <w:rFonts w:ascii="RobustaTLPro" w:eastAsia="Times New Roman" w:hAnsi="RobustaTLPro" w:cs="Times New Roman"/>
          <w:b/>
          <w:bCs/>
          <w:sz w:val="24"/>
          <w:szCs w:val="24"/>
          <w:lang w:eastAsia="lv-LV"/>
        </w:rPr>
        <w:t>Nr.p.k.</w:t>
      </w:r>
    </w:p>
    <w:p w14:paraId="289BE56F" w14:textId="77777777" w:rsidR="005C7175" w:rsidRPr="005C7175" w:rsidRDefault="005C7175" w:rsidP="005C7175">
      <w:pPr>
        <w:shd w:val="clear" w:color="auto" w:fill="FFFFFF"/>
        <w:spacing w:after="0" w:line="240" w:lineRule="auto"/>
        <w:rPr>
          <w:rFonts w:ascii="RobustaTLPro" w:eastAsia="Times New Roman" w:hAnsi="RobustaTLPro" w:cs="Times New Roman"/>
          <w:b/>
          <w:bCs/>
          <w:sz w:val="24"/>
          <w:szCs w:val="24"/>
          <w:lang w:eastAsia="lv-LV"/>
        </w:rPr>
      </w:pPr>
      <w:r w:rsidRPr="005C7175">
        <w:rPr>
          <w:rFonts w:ascii="RobustaTLPro" w:eastAsia="Times New Roman" w:hAnsi="RobustaTLPro" w:cs="Times New Roman"/>
          <w:b/>
          <w:bCs/>
          <w:sz w:val="24"/>
          <w:szCs w:val="24"/>
          <w:lang w:eastAsia="lv-LV"/>
        </w:rPr>
        <w:t>Projekta redakcija</w:t>
      </w:r>
    </w:p>
    <w:p w14:paraId="7FBD9D46" w14:textId="77777777" w:rsidR="005C7175" w:rsidRPr="005C7175" w:rsidRDefault="005C7175" w:rsidP="005C7175">
      <w:pPr>
        <w:shd w:val="clear" w:color="auto" w:fill="FFFFFF"/>
        <w:spacing w:after="0" w:line="240" w:lineRule="auto"/>
        <w:rPr>
          <w:rFonts w:ascii="RobustaTLPro" w:eastAsia="Times New Roman" w:hAnsi="RobustaTLPro" w:cs="Times New Roman"/>
          <w:b/>
          <w:bCs/>
          <w:sz w:val="24"/>
          <w:szCs w:val="24"/>
          <w:lang w:eastAsia="lv-LV"/>
        </w:rPr>
      </w:pPr>
      <w:r w:rsidRPr="005C7175">
        <w:rPr>
          <w:rFonts w:ascii="RobustaTLPro" w:eastAsia="Times New Roman" w:hAnsi="RobustaTLPro" w:cs="Times New Roman"/>
          <w:b/>
          <w:bCs/>
          <w:sz w:val="24"/>
          <w:szCs w:val="24"/>
          <w:lang w:eastAsia="lv-LV"/>
        </w:rPr>
        <w:t>Iebildums / Priekšlikums</w:t>
      </w:r>
    </w:p>
    <w:p w14:paraId="28479159" w14:textId="77777777" w:rsidR="005C7175" w:rsidRPr="005C7175" w:rsidRDefault="005C7175" w:rsidP="005C7175">
      <w:pPr>
        <w:shd w:val="clear" w:color="auto" w:fill="FFFFFF"/>
        <w:spacing w:after="0" w:line="240" w:lineRule="auto"/>
        <w:rPr>
          <w:rFonts w:ascii="RobustaTLPro" w:eastAsia="Times New Roman" w:hAnsi="RobustaTLPro" w:cs="Times New Roman"/>
          <w:b/>
          <w:bCs/>
          <w:sz w:val="24"/>
          <w:szCs w:val="24"/>
          <w:lang w:eastAsia="lv-LV"/>
        </w:rPr>
      </w:pPr>
      <w:r w:rsidRPr="005C7175">
        <w:rPr>
          <w:rFonts w:ascii="RobustaTLPro" w:eastAsia="Times New Roman" w:hAnsi="RobustaTLPro" w:cs="Times New Roman"/>
          <w:b/>
          <w:bCs/>
          <w:sz w:val="24"/>
          <w:szCs w:val="24"/>
          <w:lang w:eastAsia="lv-LV"/>
        </w:rPr>
        <w:t>Autors</w:t>
      </w:r>
    </w:p>
    <w:p w14:paraId="5C9FD42E" w14:textId="77777777" w:rsidR="005C7175" w:rsidRPr="005C7175" w:rsidRDefault="005C7175" w:rsidP="005C7175">
      <w:pPr>
        <w:shd w:val="clear" w:color="auto" w:fill="FFFFFF"/>
        <w:spacing w:after="0" w:line="240" w:lineRule="auto"/>
        <w:rPr>
          <w:rFonts w:ascii="RobustaTLPro" w:eastAsia="Times New Roman" w:hAnsi="RobustaTLPro" w:cs="Times New Roman"/>
          <w:b/>
          <w:bCs/>
          <w:sz w:val="24"/>
          <w:szCs w:val="24"/>
          <w:lang w:eastAsia="lv-LV"/>
        </w:rPr>
      </w:pPr>
      <w:r w:rsidRPr="005C7175">
        <w:rPr>
          <w:rFonts w:ascii="RobustaTLPro" w:eastAsia="Times New Roman" w:hAnsi="RobustaTLPro" w:cs="Times New Roman"/>
          <w:b/>
          <w:bCs/>
          <w:sz w:val="24"/>
          <w:szCs w:val="24"/>
          <w:lang w:eastAsia="lv-LV"/>
        </w:rPr>
        <w:t>Iekļauts</w:t>
      </w:r>
    </w:p>
    <w:p w14:paraId="7A9BC22C"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1.</w:t>
      </w:r>
    </w:p>
    <w:p w14:paraId="44750D8B" w14:textId="77777777" w:rsidR="005C7175" w:rsidRPr="005C7175" w:rsidRDefault="005C7175" w:rsidP="005C7175">
      <w:pPr>
        <w:shd w:val="clear" w:color="auto" w:fill="FFFFFF"/>
        <w:spacing w:after="0" w:line="240" w:lineRule="auto"/>
        <w:rPr>
          <w:rFonts w:ascii="Times New Roman" w:eastAsia="Times New Roman" w:hAnsi="Times New Roman" w:cs="Times New Roman"/>
          <w:b/>
          <w:bCs/>
          <w:color w:val="535353"/>
          <w:sz w:val="24"/>
          <w:szCs w:val="24"/>
          <w:lang w:eastAsia="lv-LV"/>
        </w:rPr>
      </w:pPr>
      <w:r w:rsidRPr="005C7175">
        <w:rPr>
          <w:rFonts w:ascii="Times New Roman" w:eastAsia="Times New Roman" w:hAnsi="Times New Roman" w:cs="Times New Roman"/>
          <w:b/>
          <w:bCs/>
          <w:color w:val="535353"/>
          <w:sz w:val="24"/>
          <w:szCs w:val="24"/>
          <w:lang w:eastAsia="lv-LV"/>
        </w:rPr>
        <w:t>Anotācija (ex-ante)</w:t>
      </w:r>
    </w:p>
    <w:p w14:paraId="59955534"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1.3. Pašreizējā situācija, problēmas un risinājumi</w:t>
      </w:r>
    </w:p>
    <w:p w14:paraId="50F27F36" w14:textId="77777777" w:rsidR="005C7175" w:rsidRPr="005C7175" w:rsidRDefault="005C7175" w:rsidP="005C7175">
      <w:pPr>
        <w:shd w:val="clear" w:color="auto" w:fill="FFFFFF"/>
        <w:spacing w:after="0" w:line="240" w:lineRule="auto"/>
        <w:rPr>
          <w:rFonts w:ascii="Times New Roman" w:eastAsia="Times New Roman" w:hAnsi="Times New Roman" w:cs="Times New Roman"/>
          <w:b/>
          <w:bCs/>
          <w:color w:val="535353"/>
          <w:sz w:val="24"/>
          <w:szCs w:val="24"/>
          <w:lang w:eastAsia="lv-LV"/>
        </w:rPr>
      </w:pPr>
      <w:r w:rsidRPr="005C7175">
        <w:rPr>
          <w:rFonts w:ascii="Times New Roman" w:eastAsia="Times New Roman" w:hAnsi="Times New Roman" w:cs="Times New Roman"/>
          <w:b/>
          <w:bCs/>
          <w:color w:val="535353"/>
          <w:sz w:val="24"/>
          <w:szCs w:val="24"/>
          <w:lang w:eastAsia="lv-LV"/>
        </w:rPr>
        <w:t>Iebildums</w:t>
      </w:r>
    </w:p>
    <w:p w14:paraId="020713DC"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Lūdzam precizēt "Līdz 2022. gada" uz "Līdz 2021. gada".</w:t>
      </w:r>
    </w:p>
    <w:p w14:paraId="64919F35" w14:textId="77777777" w:rsidR="005C7175" w:rsidRPr="005C7175" w:rsidRDefault="005C7175" w:rsidP="005C7175">
      <w:pPr>
        <w:shd w:val="clear" w:color="auto" w:fill="FFFFFF"/>
        <w:spacing w:after="0" w:line="240" w:lineRule="auto"/>
        <w:rPr>
          <w:rFonts w:ascii="Times New Roman" w:eastAsia="Times New Roman" w:hAnsi="Times New Roman" w:cs="Times New Roman"/>
          <w:i/>
          <w:iCs/>
          <w:sz w:val="24"/>
          <w:szCs w:val="24"/>
          <w:lang w:eastAsia="lv-LV"/>
        </w:rPr>
      </w:pPr>
      <w:r w:rsidRPr="005C7175">
        <w:rPr>
          <w:rFonts w:ascii="Times New Roman" w:eastAsia="Times New Roman" w:hAnsi="Times New Roman" w:cs="Times New Roman"/>
          <w:i/>
          <w:iCs/>
          <w:sz w:val="24"/>
          <w:szCs w:val="24"/>
          <w:lang w:eastAsia="lv-LV"/>
        </w:rPr>
        <w:t>Piedāvātā redakcija</w:t>
      </w:r>
    </w:p>
    <w:p w14:paraId="4195AE9D"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w:t>
      </w:r>
    </w:p>
    <w:p w14:paraId="26589F45"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u w:val="single"/>
          <w:lang w:eastAsia="lv-LV"/>
        </w:rPr>
        <w:t>Ilze Krilova (CFLA)</w:t>
      </w:r>
    </w:p>
    <w:p w14:paraId="30E2D290"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Uzņēmējdarbības nodaļa</w:t>
      </w:r>
    </w:p>
    <w:p w14:paraId="08B4B682"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Jā</w:t>
      </w:r>
    </w:p>
    <w:p w14:paraId="17CA44B0" w14:textId="77777777" w:rsidR="005C7175" w:rsidRPr="005C7175" w:rsidRDefault="005C7175" w:rsidP="005C7175">
      <w:pPr>
        <w:shd w:val="clear" w:color="auto" w:fill="FBFBFB"/>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2.</w:t>
      </w:r>
    </w:p>
    <w:p w14:paraId="45B9D4E6" w14:textId="77777777" w:rsidR="005C7175" w:rsidRPr="005C7175" w:rsidRDefault="005C7175" w:rsidP="005C7175">
      <w:pPr>
        <w:shd w:val="clear" w:color="auto" w:fill="FBFBFB"/>
        <w:spacing w:after="0" w:line="240" w:lineRule="auto"/>
        <w:rPr>
          <w:rFonts w:ascii="Times New Roman" w:eastAsia="Times New Roman" w:hAnsi="Times New Roman" w:cs="Times New Roman"/>
          <w:b/>
          <w:bCs/>
          <w:color w:val="535353"/>
          <w:sz w:val="24"/>
          <w:szCs w:val="24"/>
          <w:lang w:eastAsia="lv-LV"/>
        </w:rPr>
      </w:pPr>
      <w:r w:rsidRPr="005C7175">
        <w:rPr>
          <w:rFonts w:ascii="Times New Roman" w:eastAsia="Times New Roman" w:hAnsi="Times New Roman" w:cs="Times New Roman"/>
          <w:b/>
          <w:bCs/>
          <w:color w:val="535353"/>
          <w:sz w:val="24"/>
          <w:szCs w:val="24"/>
          <w:lang w:eastAsia="lv-LV"/>
        </w:rPr>
        <w:t>Noteikumu (grozījumu) projekts</w:t>
      </w:r>
    </w:p>
    <w:p w14:paraId="052967E8" w14:textId="77777777" w:rsidR="005C7175" w:rsidRPr="005C7175" w:rsidRDefault="005C7175" w:rsidP="005C7175">
      <w:pPr>
        <w:shd w:val="clear" w:color="auto" w:fill="FBFBFB"/>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1. Izteikt noteikumu nosaukumu šādā redakcijā:</w:t>
      </w:r>
    </w:p>
    <w:p w14:paraId="2083D56C" w14:textId="77777777" w:rsidR="005C7175" w:rsidRPr="005C7175" w:rsidRDefault="005C7175" w:rsidP="005C7175">
      <w:pPr>
        <w:shd w:val="clear" w:color="auto" w:fill="FBFBFB"/>
        <w:spacing w:after="0" w:line="240" w:lineRule="auto"/>
        <w:rPr>
          <w:rFonts w:ascii="Times New Roman" w:eastAsia="Times New Roman" w:hAnsi="Times New Roman" w:cs="Times New Roman"/>
          <w:b/>
          <w:bCs/>
          <w:color w:val="535353"/>
          <w:sz w:val="24"/>
          <w:szCs w:val="24"/>
          <w:lang w:eastAsia="lv-LV"/>
        </w:rPr>
      </w:pPr>
      <w:r w:rsidRPr="005C7175">
        <w:rPr>
          <w:rFonts w:ascii="Times New Roman" w:eastAsia="Times New Roman" w:hAnsi="Times New Roman" w:cs="Times New Roman"/>
          <w:b/>
          <w:bCs/>
          <w:color w:val="535353"/>
          <w:sz w:val="24"/>
          <w:szCs w:val="24"/>
          <w:lang w:eastAsia="lv-LV"/>
        </w:rPr>
        <w:t>Priekšlikums</w:t>
      </w:r>
    </w:p>
    <w:p w14:paraId="7C9F552A" w14:textId="77777777" w:rsidR="005C7175" w:rsidRPr="005C7175" w:rsidRDefault="005C7175" w:rsidP="005C7175">
      <w:pPr>
        <w:shd w:val="clear" w:color="auto" w:fill="FBFBFB"/>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Lūdzu izteikt MK noteikumu nosaukumu šādi:</w:t>
      </w:r>
      <w:r w:rsidRPr="005C7175">
        <w:rPr>
          <w:rFonts w:ascii="Times New Roman" w:eastAsia="Times New Roman" w:hAnsi="Times New Roman" w:cs="Times New Roman"/>
          <w:sz w:val="24"/>
          <w:szCs w:val="24"/>
          <w:lang w:eastAsia="lv-LV"/>
        </w:rPr>
        <w:br/>
      </w:r>
      <w:r w:rsidRPr="005C7175">
        <w:rPr>
          <w:rFonts w:ascii="Times New Roman" w:eastAsia="Times New Roman" w:hAnsi="Times New Roman" w:cs="Times New Roman"/>
          <w:sz w:val="24"/>
          <w:szCs w:val="24"/>
          <w:lang w:eastAsia="lv-LV"/>
        </w:rPr>
        <w:br/>
        <w:t>"Darbības programmas "Izaugsme un nodarbinātība" 3.1.1. specifiskā atbalsta mērķa "Sekmēt MVK izveidi un attīstību, īpaši apstrādes rūpniecībā un RIS3 prioritārajās nozarēs" 3.1.1.6. pasākuma "Reģionālie biznesa inkubatori un radošo industriju inkubators" un 13.1.1. specifiskā atbalsta mērķa "Atveseļošanas pasākumi ekonomikas nozarē" 13.1.1.4. pasākuma "Atveseļošanas pasākumi ekonomikas nozarē - Reģionālie biznesa inkubatori un radošo industriju inkubators" īstenošanas noteikumi."</w:t>
      </w:r>
    </w:p>
    <w:p w14:paraId="079330A9" w14:textId="77777777" w:rsidR="005C7175" w:rsidRPr="005C7175" w:rsidRDefault="005C7175" w:rsidP="005C7175">
      <w:pPr>
        <w:shd w:val="clear" w:color="auto" w:fill="FBFBFB"/>
        <w:spacing w:after="0" w:line="240" w:lineRule="auto"/>
        <w:rPr>
          <w:rFonts w:ascii="Times New Roman" w:eastAsia="Times New Roman" w:hAnsi="Times New Roman" w:cs="Times New Roman"/>
          <w:i/>
          <w:iCs/>
          <w:sz w:val="24"/>
          <w:szCs w:val="24"/>
          <w:lang w:eastAsia="lv-LV"/>
        </w:rPr>
      </w:pPr>
      <w:r w:rsidRPr="005C7175">
        <w:rPr>
          <w:rFonts w:ascii="Times New Roman" w:eastAsia="Times New Roman" w:hAnsi="Times New Roman" w:cs="Times New Roman"/>
          <w:i/>
          <w:iCs/>
          <w:sz w:val="24"/>
          <w:szCs w:val="24"/>
          <w:lang w:eastAsia="lv-LV"/>
        </w:rPr>
        <w:t>Piedāvātā redakcija</w:t>
      </w:r>
    </w:p>
    <w:p w14:paraId="34BE755F" w14:textId="77777777" w:rsidR="005C7175" w:rsidRPr="005C7175" w:rsidRDefault="005C7175" w:rsidP="005C7175">
      <w:pPr>
        <w:shd w:val="clear" w:color="auto" w:fill="FBFBFB"/>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w:t>
      </w:r>
    </w:p>
    <w:p w14:paraId="09A99D46" w14:textId="77777777" w:rsidR="005C7175" w:rsidRPr="005C7175" w:rsidRDefault="005C7175" w:rsidP="005C7175">
      <w:pPr>
        <w:shd w:val="clear" w:color="auto" w:fill="FBFBFB"/>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u w:val="single"/>
          <w:lang w:eastAsia="lv-LV"/>
        </w:rPr>
        <w:t>Jevgēnijs Burovs (FM)</w:t>
      </w:r>
    </w:p>
    <w:p w14:paraId="4B033F26" w14:textId="77777777" w:rsidR="005C7175" w:rsidRPr="005C7175" w:rsidRDefault="005C7175" w:rsidP="005C7175">
      <w:pPr>
        <w:shd w:val="clear" w:color="auto" w:fill="FBFBFB"/>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Uzņēmējdarbības un inovāciju attīstības nodaļa</w:t>
      </w:r>
    </w:p>
    <w:p w14:paraId="569A81E6" w14:textId="77777777" w:rsidR="005C7175" w:rsidRPr="005C7175" w:rsidRDefault="005C7175" w:rsidP="005C7175">
      <w:pPr>
        <w:shd w:val="clear" w:color="auto" w:fill="FBFBFB"/>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Jā</w:t>
      </w:r>
    </w:p>
    <w:p w14:paraId="00764061"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3.</w:t>
      </w:r>
    </w:p>
    <w:p w14:paraId="53908B53" w14:textId="77777777" w:rsidR="005C7175" w:rsidRPr="005C7175" w:rsidRDefault="005C7175" w:rsidP="005C7175">
      <w:pPr>
        <w:shd w:val="clear" w:color="auto" w:fill="FFFFFF"/>
        <w:spacing w:after="0" w:line="240" w:lineRule="auto"/>
        <w:rPr>
          <w:rFonts w:ascii="Times New Roman" w:eastAsia="Times New Roman" w:hAnsi="Times New Roman" w:cs="Times New Roman"/>
          <w:b/>
          <w:bCs/>
          <w:color w:val="535353"/>
          <w:sz w:val="24"/>
          <w:szCs w:val="24"/>
          <w:lang w:eastAsia="lv-LV"/>
        </w:rPr>
      </w:pPr>
      <w:r w:rsidRPr="005C7175">
        <w:rPr>
          <w:rFonts w:ascii="Times New Roman" w:eastAsia="Times New Roman" w:hAnsi="Times New Roman" w:cs="Times New Roman"/>
          <w:b/>
          <w:bCs/>
          <w:color w:val="535353"/>
          <w:sz w:val="24"/>
          <w:szCs w:val="24"/>
          <w:lang w:eastAsia="lv-LV"/>
        </w:rPr>
        <w:t>Noteikumu (grozījumu) projekts</w:t>
      </w:r>
    </w:p>
    <w:p w14:paraId="6B3DD0EF"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4. Papildināt ar 6.</w:t>
      </w:r>
      <w:r w:rsidRPr="005C7175">
        <w:rPr>
          <w:rFonts w:ascii="Times New Roman" w:eastAsia="Times New Roman" w:hAnsi="Times New Roman" w:cs="Times New Roman"/>
          <w:sz w:val="24"/>
          <w:szCs w:val="24"/>
          <w:vertAlign w:val="superscript"/>
          <w:lang w:eastAsia="lv-LV"/>
        </w:rPr>
        <w:t>1</w:t>
      </w:r>
      <w:r w:rsidRPr="005C7175">
        <w:rPr>
          <w:rFonts w:ascii="Times New Roman" w:eastAsia="Times New Roman" w:hAnsi="Times New Roman" w:cs="Times New Roman"/>
          <w:sz w:val="24"/>
          <w:szCs w:val="24"/>
          <w:lang w:eastAsia="lv-LV"/>
        </w:rPr>
        <w:t> punktu šādā redakcijā:</w:t>
      </w:r>
    </w:p>
    <w:p w14:paraId="3D8547B4" w14:textId="77777777" w:rsidR="005C7175" w:rsidRPr="005C7175" w:rsidRDefault="005C7175" w:rsidP="005C7175">
      <w:pPr>
        <w:shd w:val="clear" w:color="auto" w:fill="FFFFFF"/>
        <w:spacing w:after="0" w:line="240" w:lineRule="auto"/>
        <w:rPr>
          <w:rFonts w:ascii="Times New Roman" w:eastAsia="Times New Roman" w:hAnsi="Times New Roman" w:cs="Times New Roman"/>
          <w:b/>
          <w:bCs/>
          <w:color w:val="535353"/>
          <w:sz w:val="24"/>
          <w:szCs w:val="24"/>
          <w:lang w:eastAsia="lv-LV"/>
        </w:rPr>
      </w:pPr>
      <w:r w:rsidRPr="005C7175">
        <w:rPr>
          <w:rFonts w:ascii="Times New Roman" w:eastAsia="Times New Roman" w:hAnsi="Times New Roman" w:cs="Times New Roman"/>
          <w:b/>
          <w:bCs/>
          <w:color w:val="535353"/>
          <w:sz w:val="24"/>
          <w:szCs w:val="24"/>
          <w:lang w:eastAsia="lv-LV"/>
        </w:rPr>
        <w:t>Priekšlikums</w:t>
      </w:r>
    </w:p>
    <w:p w14:paraId="3D1C8701"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Lūdzam izteikt MK noteikumu projekta 6.</w:t>
      </w:r>
      <w:r w:rsidRPr="005C7175">
        <w:rPr>
          <w:rFonts w:ascii="Times New Roman" w:eastAsia="Times New Roman" w:hAnsi="Times New Roman" w:cs="Times New Roman"/>
          <w:sz w:val="24"/>
          <w:szCs w:val="24"/>
          <w:vertAlign w:val="superscript"/>
          <w:lang w:eastAsia="lv-LV"/>
        </w:rPr>
        <w:t>1</w:t>
      </w:r>
      <w:r w:rsidRPr="005C7175">
        <w:rPr>
          <w:rFonts w:ascii="Times New Roman" w:eastAsia="Times New Roman" w:hAnsi="Times New Roman" w:cs="Times New Roman"/>
          <w:sz w:val="24"/>
          <w:szCs w:val="24"/>
          <w:lang w:eastAsia="lv-LV"/>
        </w:rPr>
        <w:t> punktu šādi:</w:t>
      </w:r>
      <w:r w:rsidRPr="005C7175">
        <w:rPr>
          <w:rFonts w:ascii="Times New Roman" w:eastAsia="Times New Roman" w:hAnsi="Times New Roman" w:cs="Times New Roman"/>
          <w:sz w:val="24"/>
          <w:szCs w:val="24"/>
          <w:lang w:eastAsia="lv-LV"/>
        </w:rPr>
        <w:br/>
      </w:r>
      <w:r w:rsidRPr="005C7175">
        <w:rPr>
          <w:rFonts w:ascii="Times New Roman" w:eastAsia="Times New Roman" w:hAnsi="Times New Roman" w:cs="Times New Roman"/>
          <w:sz w:val="24"/>
          <w:szCs w:val="24"/>
          <w:lang w:eastAsia="lv-LV"/>
        </w:rPr>
        <w:br/>
        <w:t>"6.1 Līdz 2023. gada 31. decembrim atbilstoši šo noteikumu 4.</w:t>
      </w:r>
      <w:r w:rsidRPr="005C7175">
        <w:rPr>
          <w:rFonts w:ascii="Times New Roman" w:eastAsia="Times New Roman" w:hAnsi="Times New Roman" w:cs="Times New Roman"/>
          <w:sz w:val="24"/>
          <w:szCs w:val="24"/>
          <w:vertAlign w:val="superscript"/>
          <w:lang w:eastAsia="lv-LV"/>
        </w:rPr>
        <w:t>1</w:t>
      </w:r>
      <w:r w:rsidRPr="005C7175">
        <w:rPr>
          <w:rFonts w:ascii="Times New Roman" w:eastAsia="Times New Roman" w:hAnsi="Times New Roman" w:cs="Times New Roman"/>
          <w:sz w:val="24"/>
          <w:szCs w:val="24"/>
          <w:lang w:eastAsia="lv-LV"/>
        </w:rPr>
        <w:t> punkta React-EU finansējuma ietvaros, 13.1.1.4. pasākums "Atveseļošanas pasākumi ekonomikas nozarē - Reģionālie biznesa inkubatori un radošo industriju inkubators sniegs ieguldījumu 13.1.1. SAM rādītāju sasniegšanā:</w:t>
      </w:r>
      <w:r w:rsidRPr="005C7175">
        <w:rPr>
          <w:rFonts w:ascii="Times New Roman" w:eastAsia="Times New Roman" w:hAnsi="Times New Roman" w:cs="Times New Roman"/>
          <w:sz w:val="24"/>
          <w:szCs w:val="24"/>
          <w:lang w:eastAsia="lv-LV"/>
        </w:rPr>
        <w:br/>
        <w:t>6.11. atbalstīto komersantu skaits – 10;</w:t>
      </w:r>
      <w:r w:rsidRPr="005C7175">
        <w:rPr>
          <w:rFonts w:ascii="Times New Roman" w:eastAsia="Times New Roman" w:hAnsi="Times New Roman" w:cs="Times New Roman"/>
          <w:sz w:val="24"/>
          <w:szCs w:val="24"/>
          <w:lang w:eastAsia="lv-LV"/>
        </w:rPr>
        <w:br/>
        <w:t>6.12. komersantu skaits, kuri saņem nefinansiālu atbalstu – 10;</w:t>
      </w:r>
      <w:r w:rsidRPr="005C7175">
        <w:rPr>
          <w:rFonts w:ascii="Times New Roman" w:eastAsia="Times New Roman" w:hAnsi="Times New Roman" w:cs="Times New Roman"/>
          <w:sz w:val="24"/>
          <w:szCs w:val="24"/>
          <w:lang w:eastAsia="lv-LV"/>
        </w:rPr>
        <w:br/>
        <w:t>6.13. atbalstīto komersantu skaits, kas saņem grantus - 10. "</w:t>
      </w:r>
    </w:p>
    <w:p w14:paraId="0A73F733" w14:textId="77777777" w:rsidR="005C7175" w:rsidRPr="005C7175" w:rsidRDefault="005C7175" w:rsidP="005C7175">
      <w:pPr>
        <w:shd w:val="clear" w:color="auto" w:fill="FFFFFF"/>
        <w:spacing w:after="0" w:line="240" w:lineRule="auto"/>
        <w:rPr>
          <w:rFonts w:ascii="Times New Roman" w:eastAsia="Times New Roman" w:hAnsi="Times New Roman" w:cs="Times New Roman"/>
          <w:i/>
          <w:iCs/>
          <w:sz w:val="24"/>
          <w:szCs w:val="24"/>
          <w:lang w:eastAsia="lv-LV"/>
        </w:rPr>
      </w:pPr>
      <w:r w:rsidRPr="005C7175">
        <w:rPr>
          <w:rFonts w:ascii="Times New Roman" w:eastAsia="Times New Roman" w:hAnsi="Times New Roman" w:cs="Times New Roman"/>
          <w:i/>
          <w:iCs/>
          <w:sz w:val="24"/>
          <w:szCs w:val="24"/>
          <w:lang w:eastAsia="lv-LV"/>
        </w:rPr>
        <w:t>Piedāvātā redakcija</w:t>
      </w:r>
    </w:p>
    <w:p w14:paraId="1DDF1E18"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w:t>
      </w:r>
    </w:p>
    <w:p w14:paraId="13924BE6"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u w:val="single"/>
          <w:lang w:eastAsia="lv-LV"/>
        </w:rPr>
        <w:t>Jevgēnijs Burovs (FM)</w:t>
      </w:r>
    </w:p>
    <w:p w14:paraId="6E766D7A"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t>Uzņēmējdarbības un inovāciju attīstības nodaļa</w:t>
      </w:r>
    </w:p>
    <w:p w14:paraId="5052C0A1" w14:textId="77777777" w:rsidR="005C7175" w:rsidRPr="005C7175" w:rsidRDefault="005C7175" w:rsidP="005C7175">
      <w:pPr>
        <w:shd w:val="clear" w:color="auto" w:fill="FFFFFF"/>
        <w:spacing w:after="0" w:line="240" w:lineRule="auto"/>
        <w:rPr>
          <w:rFonts w:ascii="Times New Roman" w:eastAsia="Times New Roman" w:hAnsi="Times New Roman" w:cs="Times New Roman"/>
          <w:sz w:val="24"/>
          <w:szCs w:val="24"/>
          <w:lang w:eastAsia="lv-LV"/>
        </w:rPr>
      </w:pPr>
      <w:r w:rsidRPr="005C7175">
        <w:rPr>
          <w:rFonts w:ascii="Times New Roman" w:eastAsia="Times New Roman" w:hAnsi="Times New Roman" w:cs="Times New Roman"/>
          <w:sz w:val="24"/>
          <w:szCs w:val="24"/>
          <w:lang w:eastAsia="lv-LV"/>
        </w:rPr>
        <w:lastRenderedPageBreak/>
        <w:t>Jā</w:t>
      </w:r>
    </w:p>
    <w:p w14:paraId="11B4BC21" w14:textId="77777777" w:rsidR="005C7175" w:rsidRPr="005C7175" w:rsidRDefault="005C7175" w:rsidP="005C7175">
      <w:pPr>
        <w:shd w:val="clear" w:color="auto" w:fill="FDF5F5"/>
        <w:spacing w:after="0" w:line="240" w:lineRule="auto"/>
        <w:rPr>
          <w:rFonts w:ascii="Verdana" w:eastAsia="Times New Roman" w:hAnsi="Verdana" w:cs="Times New Roman"/>
          <w:color w:val="525252"/>
          <w:sz w:val="19"/>
          <w:szCs w:val="19"/>
          <w:lang w:eastAsia="lv-LV"/>
        </w:rPr>
      </w:pPr>
      <w:r w:rsidRPr="005C7175">
        <w:rPr>
          <w:rFonts w:ascii="Verdana" w:eastAsia="Times New Roman" w:hAnsi="Verdana" w:cs="Times New Roman"/>
          <w:color w:val="525252"/>
          <w:sz w:val="19"/>
          <w:szCs w:val="19"/>
          <w:lang w:eastAsia="lv-LV"/>
        </w:rPr>
        <w:t>4.</w:t>
      </w:r>
    </w:p>
    <w:p w14:paraId="5DA1F715" w14:textId="77777777" w:rsidR="005C7175" w:rsidRPr="005C7175" w:rsidRDefault="005C7175" w:rsidP="005C7175">
      <w:pPr>
        <w:shd w:val="clear" w:color="auto" w:fill="FDF5F5"/>
        <w:spacing w:after="0" w:line="240" w:lineRule="auto"/>
        <w:rPr>
          <w:rFonts w:ascii="Verdana" w:eastAsia="Times New Roman" w:hAnsi="Verdana" w:cs="Times New Roman"/>
          <w:b/>
          <w:bCs/>
          <w:color w:val="535353"/>
          <w:sz w:val="19"/>
          <w:szCs w:val="19"/>
          <w:lang w:eastAsia="lv-LV"/>
        </w:rPr>
      </w:pPr>
      <w:r w:rsidRPr="005C7175">
        <w:rPr>
          <w:rFonts w:ascii="Verdana" w:eastAsia="Times New Roman" w:hAnsi="Verdana" w:cs="Times New Roman"/>
          <w:b/>
          <w:bCs/>
          <w:color w:val="535353"/>
          <w:sz w:val="19"/>
          <w:szCs w:val="19"/>
          <w:lang w:eastAsia="lv-LV"/>
        </w:rPr>
        <w:t>Anotācija (ex-ante)</w:t>
      </w:r>
    </w:p>
    <w:p w14:paraId="2990CA34" w14:textId="77777777" w:rsidR="005C7175" w:rsidRPr="005C7175" w:rsidRDefault="005C7175" w:rsidP="005C7175">
      <w:pPr>
        <w:shd w:val="clear" w:color="auto" w:fill="FDF5F5"/>
        <w:spacing w:after="0" w:line="240" w:lineRule="auto"/>
        <w:rPr>
          <w:rFonts w:ascii="Verdana" w:eastAsia="Times New Roman" w:hAnsi="Verdana" w:cs="Times New Roman"/>
          <w:color w:val="525252"/>
          <w:sz w:val="19"/>
          <w:szCs w:val="19"/>
          <w:lang w:eastAsia="lv-LV"/>
        </w:rPr>
      </w:pPr>
      <w:r w:rsidRPr="005C7175">
        <w:rPr>
          <w:rFonts w:ascii="Verdana" w:eastAsia="Times New Roman" w:hAnsi="Verdana" w:cs="Times New Roman"/>
          <w:color w:val="525252"/>
          <w:sz w:val="19"/>
          <w:szCs w:val="19"/>
          <w:lang w:eastAsia="lv-LV"/>
        </w:rPr>
        <w:t>3. Tiesību akta projekta ietekme uz valsts budžetu un pašvaldību budžetiem</w:t>
      </w:r>
    </w:p>
    <w:p w14:paraId="32AA041C" w14:textId="77777777" w:rsidR="005C7175" w:rsidRPr="005C7175" w:rsidRDefault="005C7175" w:rsidP="005C7175">
      <w:pPr>
        <w:shd w:val="clear" w:color="auto" w:fill="FDF5F5"/>
        <w:spacing w:after="0" w:line="240" w:lineRule="auto"/>
        <w:rPr>
          <w:rFonts w:ascii="Verdana" w:eastAsia="Times New Roman" w:hAnsi="Verdana" w:cs="Times New Roman"/>
          <w:b/>
          <w:bCs/>
          <w:color w:val="535353"/>
          <w:sz w:val="19"/>
          <w:szCs w:val="19"/>
          <w:lang w:eastAsia="lv-LV"/>
        </w:rPr>
      </w:pPr>
      <w:r w:rsidRPr="005C7175">
        <w:rPr>
          <w:rFonts w:ascii="Verdana" w:eastAsia="Times New Roman" w:hAnsi="Verdana" w:cs="Times New Roman"/>
          <w:b/>
          <w:bCs/>
          <w:color w:val="535353"/>
          <w:sz w:val="19"/>
          <w:szCs w:val="19"/>
          <w:lang w:eastAsia="lv-LV"/>
        </w:rPr>
        <w:t>Priekšlikums</w:t>
      </w:r>
    </w:p>
    <w:p w14:paraId="3F6C6A22" w14:textId="77777777" w:rsidR="005C7175" w:rsidRPr="005C7175" w:rsidRDefault="005C7175" w:rsidP="005C7175">
      <w:pPr>
        <w:shd w:val="clear" w:color="auto" w:fill="FDF5F5"/>
        <w:spacing w:after="0" w:line="240" w:lineRule="auto"/>
        <w:rPr>
          <w:rFonts w:ascii="Verdana" w:eastAsia="Times New Roman" w:hAnsi="Verdana" w:cs="Times New Roman"/>
          <w:color w:val="525252"/>
          <w:sz w:val="19"/>
          <w:szCs w:val="19"/>
          <w:lang w:eastAsia="lv-LV"/>
        </w:rPr>
      </w:pPr>
      <w:r w:rsidRPr="005C7175">
        <w:rPr>
          <w:rFonts w:ascii="Verdana" w:eastAsia="Times New Roman" w:hAnsi="Verdana" w:cs="Times New Roman"/>
          <w:color w:val="525252"/>
          <w:sz w:val="19"/>
          <w:szCs w:val="19"/>
          <w:lang w:eastAsia="lv-LV"/>
        </w:rPr>
        <w:t>Lūdzam 2022. un 2023.gadam 2. un 4.ailē "saskaņā ar valsts budžetu kārtējam gadam"  5. un 5.1.punktā norādīt precizēto finansiālo ietekmi.</w:t>
      </w:r>
    </w:p>
    <w:p w14:paraId="3D306A86" w14:textId="77777777" w:rsidR="005C7175" w:rsidRPr="005C7175" w:rsidRDefault="005C7175" w:rsidP="005C7175">
      <w:pPr>
        <w:shd w:val="clear" w:color="auto" w:fill="FDF5F5"/>
        <w:spacing w:after="0" w:line="240" w:lineRule="auto"/>
        <w:rPr>
          <w:rFonts w:ascii="Verdana" w:eastAsia="Times New Roman" w:hAnsi="Verdana" w:cs="Times New Roman"/>
          <w:i/>
          <w:iCs/>
          <w:color w:val="525252"/>
          <w:sz w:val="19"/>
          <w:szCs w:val="19"/>
          <w:lang w:eastAsia="lv-LV"/>
        </w:rPr>
      </w:pPr>
      <w:r w:rsidRPr="005C7175">
        <w:rPr>
          <w:rFonts w:ascii="Verdana" w:eastAsia="Times New Roman" w:hAnsi="Verdana" w:cs="Times New Roman"/>
          <w:i/>
          <w:iCs/>
          <w:color w:val="525252"/>
          <w:sz w:val="19"/>
          <w:szCs w:val="19"/>
          <w:lang w:eastAsia="lv-LV"/>
        </w:rPr>
        <w:t>Piedāvātā redakcija</w:t>
      </w:r>
    </w:p>
    <w:p w14:paraId="05737E29" w14:textId="77777777" w:rsidR="005C7175" w:rsidRPr="005C7175" w:rsidRDefault="005C7175" w:rsidP="005C7175">
      <w:pPr>
        <w:shd w:val="clear" w:color="auto" w:fill="FDF5F5"/>
        <w:spacing w:after="0" w:line="240" w:lineRule="auto"/>
        <w:rPr>
          <w:rFonts w:ascii="Verdana" w:eastAsia="Times New Roman" w:hAnsi="Verdana" w:cs="Times New Roman"/>
          <w:color w:val="525252"/>
          <w:sz w:val="19"/>
          <w:szCs w:val="19"/>
          <w:lang w:eastAsia="lv-LV"/>
        </w:rPr>
      </w:pPr>
      <w:r w:rsidRPr="005C7175">
        <w:rPr>
          <w:rFonts w:ascii="Verdana" w:eastAsia="Times New Roman" w:hAnsi="Verdana" w:cs="Times New Roman"/>
          <w:color w:val="525252"/>
          <w:sz w:val="19"/>
          <w:szCs w:val="19"/>
          <w:lang w:eastAsia="lv-LV"/>
        </w:rPr>
        <w:t>-</w:t>
      </w:r>
    </w:p>
    <w:p w14:paraId="3ABB9874" w14:textId="77777777" w:rsidR="005C7175" w:rsidRPr="005C7175" w:rsidRDefault="005C7175" w:rsidP="005C7175">
      <w:pPr>
        <w:shd w:val="clear" w:color="auto" w:fill="FDF5F5"/>
        <w:spacing w:after="0" w:line="240" w:lineRule="auto"/>
        <w:rPr>
          <w:rFonts w:ascii="Verdana" w:eastAsia="Times New Roman" w:hAnsi="Verdana" w:cs="Times New Roman"/>
          <w:color w:val="525252"/>
          <w:sz w:val="19"/>
          <w:szCs w:val="19"/>
          <w:lang w:eastAsia="lv-LV"/>
        </w:rPr>
      </w:pPr>
      <w:r w:rsidRPr="005C7175">
        <w:rPr>
          <w:rFonts w:ascii="Verdana" w:eastAsia="Times New Roman" w:hAnsi="Verdana" w:cs="Times New Roman"/>
          <w:color w:val="525252"/>
          <w:sz w:val="19"/>
          <w:szCs w:val="19"/>
          <w:u w:val="single"/>
          <w:lang w:eastAsia="lv-LV"/>
        </w:rPr>
        <w:t>Arta Bērziņa (FM)</w:t>
      </w:r>
    </w:p>
    <w:p w14:paraId="49D45E66" w14:textId="77777777" w:rsidR="005C7175" w:rsidRPr="005C7175" w:rsidRDefault="005C7175" w:rsidP="005C7175">
      <w:pPr>
        <w:shd w:val="clear" w:color="auto" w:fill="FDF5F5"/>
        <w:spacing w:after="0" w:line="240" w:lineRule="auto"/>
        <w:rPr>
          <w:rFonts w:ascii="Verdana" w:eastAsia="Times New Roman" w:hAnsi="Verdana" w:cs="Times New Roman"/>
          <w:color w:val="525252"/>
          <w:sz w:val="19"/>
          <w:szCs w:val="19"/>
          <w:lang w:eastAsia="lv-LV"/>
        </w:rPr>
      </w:pPr>
      <w:r w:rsidRPr="005C7175">
        <w:rPr>
          <w:rFonts w:ascii="Verdana" w:eastAsia="Times New Roman" w:hAnsi="Verdana" w:cs="Times New Roman"/>
          <w:color w:val="525252"/>
          <w:sz w:val="19"/>
          <w:szCs w:val="19"/>
          <w:lang w:eastAsia="lv-LV"/>
        </w:rPr>
        <w:t>Varas, valdības dienestu un tautsaimniecības finansēšanas nodaļa</w:t>
      </w:r>
    </w:p>
    <w:p w14:paraId="73365B19" w14:textId="77777777" w:rsidR="005C7175" w:rsidRPr="005C7175" w:rsidRDefault="005C7175" w:rsidP="005C7175">
      <w:pPr>
        <w:shd w:val="clear" w:color="auto" w:fill="FDF5F5"/>
        <w:spacing w:after="0" w:line="240" w:lineRule="auto"/>
        <w:rPr>
          <w:rFonts w:ascii="Verdana" w:eastAsia="Times New Roman" w:hAnsi="Verdana" w:cs="Times New Roman"/>
          <w:color w:val="525252"/>
          <w:sz w:val="19"/>
          <w:szCs w:val="19"/>
          <w:lang w:eastAsia="lv-LV"/>
        </w:rPr>
      </w:pPr>
      <w:r w:rsidRPr="005C7175">
        <w:rPr>
          <w:rFonts w:ascii="Verdana" w:eastAsia="Times New Roman" w:hAnsi="Verdana" w:cs="Times New Roman"/>
          <w:color w:val="525252"/>
          <w:sz w:val="19"/>
          <w:szCs w:val="19"/>
          <w:lang w:eastAsia="lv-LV"/>
        </w:rPr>
        <w:t>Jā</w:t>
      </w:r>
    </w:p>
    <w:p w14:paraId="5FB5852A" w14:textId="77777777" w:rsidR="001F54EF" w:rsidRDefault="001F54EF"/>
    <w:sectPr w:rsidR="001F54E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ustaTLPro">
    <w:altName w:val="Cambria"/>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E77"/>
    <w:rsid w:val="001F54EF"/>
    <w:rsid w:val="005C7175"/>
    <w:rsid w:val="00C12E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E2058C-3BF9-4142-B423-80CA2576F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lextablevalue">
    <w:name w:val="flextable__value"/>
    <w:basedOn w:val="DefaultParagraphFont"/>
    <w:rsid w:val="005C7175"/>
  </w:style>
  <w:style w:type="character" w:customStyle="1" w:styleId="workplace-information">
    <w:name w:val="workplace-information"/>
    <w:basedOn w:val="DefaultParagraphFont"/>
    <w:rsid w:val="005C7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935099">
      <w:bodyDiv w:val="1"/>
      <w:marLeft w:val="0"/>
      <w:marRight w:val="0"/>
      <w:marTop w:val="0"/>
      <w:marBottom w:val="0"/>
      <w:divBdr>
        <w:top w:val="none" w:sz="0" w:space="0" w:color="auto"/>
        <w:left w:val="none" w:sz="0" w:space="0" w:color="auto"/>
        <w:bottom w:val="none" w:sz="0" w:space="0" w:color="auto"/>
        <w:right w:val="none" w:sz="0" w:space="0" w:color="auto"/>
      </w:divBdr>
      <w:divsChild>
        <w:div w:id="1337268285">
          <w:marLeft w:val="0"/>
          <w:marRight w:val="0"/>
          <w:marTop w:val="0"/>
          <w:marBottom w:val="0"/>
          <w:divBdr>
            <w:top w:val="none" w:sz="0" w:space="0" w:color="auto"/>
            <w:left w:val="none" w:sz="0" w:space="0" w:color="auto"/>
            <w:bottom w:val="none" w:sz="0" w:space="0" w:color="auto"/>
            <w:right w:val="none" w:sz="0" w:space="0" w:color="auto"/>
          </w:divBdr>
          <w:divsChild>
            <w:div w:id="1412894088">
              <w:marLeft w:val="0"/>
              <w:marRight w:val="0"/>
              <w:marTop w:val="0"/>
              <w:marBottom w:val="0"/>
              <w:divBdr>
                <w:top w:val="none" w:sz="0" w:space="0" w:color="auto"/>
                <w:left w:val="none" w:sz="0" w:space="0" w:color="auto"/>
                <w:bottom w:val="single" w:sz="6" w:space="0" w:color="D8D8D8"/>
                <w:right w:val="none" w:sz="0" w:space="0" w:color="auto"/>
              </w:divBdr>
            </w:div>
            <w:div w:id="647905176">
              <w:marLeft w:val="0"/>
              <w:marRight w:val="0"/>
              <w:marTop w:val="0"/>
              <w:marBottom w:val="0"/>
              <w:divBdr>
                <w:top w:val="none" w:sz="0" w:space="0" w:color="auto"/>
                <w:left w:val="none" w:sz="0" w:space="0" w:color="auto"/>
                <w:bottom w:val="single" w:sz="6" w:space="0" w:color="D8D8D8"/>
                <w:right w:val="none" w:sz="0" w:space="0" w:color="auto"/>
              </w:divBdr>
            </w:div>
            <w:div w:id="1286305944">
              <w:marLeft w:val="0"/>
              <w:marRight w:val="0"/>
              <w:marTop w:val="0"/>
              <w:marBottom w:val="0"/>
              <w:divBdr>
                <w:top w:val="none" w:sz="0" w:space="0" w:color="auto"/>
                <w:left w:val="none" w:sz="0" w:space="0" w:color="auto"/>
                <w:bottom w:val="single" w:sz="6" w:space="0" w:color="D8D8D8"/>
                <w:right w:val="none" w:sz="0" w:space="0" w:color="auto"/>
              </w:divBdr>
            </w:div>
            <w:div w:id="31930528">
              <w:marLeft w:val="0"/>
              <w:marRight w:val="0"/>
              <w:marTop w:val="0"/>
              <w:marBottom w:val="0"/>
              <w:divBdr>
                <w:top w:val="none" w:sz="0" w:space="0" w:color="auto"/>
                <w:left w:val="none" w:sz="0" w:space="0" w:color="auto"/>
                <w:bottom w:val="single" w:sz="6" w:space="0" w:color="D8D8D8"/>
                <w:right w:val="none" w:sz="0" w:space="0" w:color="auto"/>
              </w:divBdr>
            </w:div>
            <w:div w:id="2046438779">
              <w:marLeft w:val="0"/>
              <w:marRight w:val="0"/>
              <w:marTop w:val="0"/>
              <w:marBottom w:val="0"/>
              <w:divBdr>
                <w:top w:val="none" w:sz="0" w:space="0" w:color="auto"/>
                <w:left w:val="none" w:sz="0" w:space="0" w:color="auto"/>
                <w:bottom w:val="single" w:sz="6" w:space="0" w:color="D8D8D8"/>
                <w:right w:val="none" w:sz="0" w:space="0" w:color="auto"/>
              </w:divBdr>
            </w:div>
          </w:divsChild>
        </w:div>
        <w:div w:id="1840267478">
          <w:marLeft w:val="0"/>
          <w:marRight w:val="0"/>
          <w:marTop w:val="0"/>
          <w:marBottom w:val="0"/>
          <w:divBdr>
            <w:top w:val="none" w:sz="0" w:space="0" w:color="auto"/>
            <w:left w:val="none" w:sz="0" w:space="0" w:color="auto"/>
            <w:bottom w:val="none" w:sz="0" w:space="0" w:color="auto"/>
            <w:right w:val="none" w:sz="0" w:space="0" w:color="auto"/>
          </w:divBdr>
          <w:divsChild>
            <w:div w:id="1695570637">
              <w:marLeft w:val="0"/>
              <w:marRight w:val="0"/>
              <w:marTop w:val="0"/>
              <w:marBottom w:val="0"/>
              <w:divBdr>
                <w:top w:val="none" w:sz="0" w:space="0" w:color="auto"/>
                <w:left w:val="none" w:sz="0" w:space="0" w:color="auto"/>
                <w:bottom w:val="single" w:sz="6" w:space="0" w:color="D8D8D8"/>
                <w:right w:val="none" w:sz="0" w:space="0" w:color="auto"/>
              </w:divBdr>
            </w:div>
            <w:div w:id="1068260343">
              <w:marLeft w:val="0"/>
              <w:marRight w:val="0"/>
              <w:marTop w:val="0"/>
              <w:marBottom w:val="0"/>
              <w:divBdr>
                <w:top w:val="none" w:sz="0" w:space="0" w:color="auto"/>
                <w:left w:val="none" w:sz="0" w:space="0" w:color="auto"/>
                <w:bottom w:val="single" w:sz="6" w:space="0" w:color="D8D8D8"/>
                <w:right w:val="none" w:sz="0" w:space="0" w:color="auto"/>
              </w:divBdr>
              <w:divsChild>
                <w:div w:id="2139837774">
                  <w:marLeft w:val="0"/>
                  <w:marRight w:val="0"/>
                  <w:marTop w:val="0"/>
                  <w:marBottom w:val="0"/>
                  <w:divBdr>
                    <w:top w:val="none" w:sz="0" w:space="0" w:color="auto"/>
                    <w:left w:val="none" w:sz="0" w:space="0" w:color="auto"/>
                    <w:bottom w:val="none" w:sz="0" w:space="0" w:color="auto"/>
                    <w:right w:val="none" w:sz="0" w:space="0" w:color="auto"/>
                  </w:divBdr>
                  <w:divsChild>
                    <w:div w:id="89661060">
                      <w:marLeft w:val="0"/>
                      <w:marRight w:val="0"/>
                      <w:marTop w:val="0"/>
                      <w:marBottom w:val="0"/>
                      <w:divBdr>
                        <w:top w:val="none" w:sz="0" w:space="0" w:color="auto"/>
                        <w:left w:val="none" w:sz="0" w:space="0" w:color="auto"/>
                        <w:bottom w:val="none" w:sz="0" w:space="0" w:color="auto"/>
                        <w:right w:val="none" w:sz="0" w:space="0" w:color="auto"/>
                      </w:divBdr>
                    </w:div>
                    <w:div w:id="115804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1555">
              <w:marLeft w:val="0"/>
              <w:marRight w:val="0"/>
              <w:marTop w:val="0"/>
              <w:marBottom w:val="0"/>
              <w:divBdr>
                <w:top w:val="none" w:sz="0" w:space="0" w:color="auto"/>
                <w:left w:val="none" w:sz="0" w:space="0" w:color="auto"/>
                <w:bottom w:val="single" w:sz="6" w:space="0" w:color="D8D8D8"/>
                <w:right w:val="none" w:sz="0" w:space="0" w:color="auto"/>
              </w:divBdr>
              <w:divsChild>
                <w:div w:id="476654782">
                  <w:marLeft w:val="0"/>
                  <w:marRight w:val="0"/>
                  <w:marTop w:val="0"/>
                  <w:marBottom w:val="0"/>
                  <w:divBdr>
                    <w:top w:val="none" w:sz="0" w:space="0" w:color="auto"/>
                    <w:left w:val="none" w:sz="0" w:space="0" w:color="auto"/>
                    <w:bottom w:val="none" w:sz="0" w:space="0" w:color="auto"/>
                    <w:right w:val="none" w:sz="0" w:space="0" w:color="auto"/>
                  </w:divBdr>
                  <w:divsChild>
                    <w:div w:id="973874724">
                      <w:marLeft w:val="0"/>
                      <w:marRight w:val="0"/>
                      <w:marTop w:val="0"/>
                      <w:marBottom w:val="0"/>
                      <w:divBdr>
                        <w:top w:val="none" w:sz="0" w:space="0" w:color="auto"/>
                        <w:left w:val="none" w:sz="0" w:space="0" w:color="auto"/>
                        <w:bottom w:val="none" w:sz="0" w:space="0" w:color="auto"/>
                        <w:right w:val="none" w:sz="0" w:space="0" w:color="auto"/>
                      </w:divBdr>
                    </w:div>
                    <w:div w:id="1133867005">
                      <w:marLeft w:val="0"/>
                      <w:marRight w:val="0"/>
                      <w:marTop w:val="0"/>
                      <w:marBottom w:val="0"/>
                      <w:divBdr>
                        <w:top w:val="none" w:sz="0" w:space="0" w:color="auto"/>
                        <w:left w:val="none" w:sz="0" w:space="0" w:color="auto"/>
                        <w:bottom w:val="none" w:sz="0" w:space="0" w:color="auto"/>
                        <w:right w:val="none" w:sz="0" w:space="0" w:color="auto"/>
                      </w:divBdr>
                    </w:div>
                    <w:div w:id="1745452293">
                      <w:marLeft w:val="0"/>
                      <w:marRight w:val="0"/>
                      <w:marTop w:val="0"/>
                      <w:marBottom w:val="0"/>
                      <w:divBdr>
                        <w:top w:val="none" w:sz="0" w:space="0" w:color="auto"/>
                        <w:left w:val="none" w:sz="0" w:space="0" w:color="auto"/>
                        <w:bottom w:val="none" w:sz="0" w:space="0" w:color="auto"/>
                        <w:right w:val="none" w:sz="0" w:space="0" w:color="auto"/>
                      </w:divBdr>
                    </w:div>
                    <w:div w:id="14485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26394">
              <w:marLeft w:val="0"/>
              <w:marRight w:val="0"/>
              <w:marTop w:val="0"/>
              <w:marBottom w:val="0"/>
              <w:divBdr>
                <w:top w:val="none" w:sz="0" w:space="0" w:color="auto"/>
                <w:left w:val="none" w:sz="0" w:space="0" w:color="auto"/>
                <w:bottom w:val="single" w:sz="6" w:space="0" w:color="D8D8D8"/>
                <w:right w:val="none" w:sz="0" w:space="0" w:color="auto"/>
              </w:divBdr>
              <w:divsChild>
                <w:div w:id="433987712">
                  <w:marLeft w:val="0"/>
                  <w:marRight w:val="0"/>
                  <w:marTop w:val="0"/>
                  <w:marBottom w:val="0"/>
                  <w:divBdr>
                    <w:top w:val="none" w:sz="0" w:space="0" w:color="auto"/>
                    <w:left w:val="none" w:sz="0" w:space="0" w:color="auto"/>
                    <w:bottom w:val="none" w:sz="0" w:space="0" w:color="auto"/>
                    <w:right w:val="none" w:sz="0" w:space="0" w:color="auto"/>
                  </w:divBdr>
                </w:div>
                <w:div w:id="1502157134">
                  <w:marLeft w:val="0"/>
                  <w:marRight w:val="0"/>
                  <w:marTop w:val="0"/>
                  <w:marBottom w:val="0"/>
                  <w:divBdr>
                    <w:top w:val="none" w:sz="0" w:space="0" w:color="auto"/>
                    <w:left w:val="none" w:sz="0" w:space="0" w:color="auto"/>
                    <w:bottom w:val="none" w:sz="0" w:space="0" w:color="auto"/>
                    <w:right w:val="none" w:sz="0" w:space="0" w:color="auto"/>
                  </w:divBdr>
                </w:div>
              </w:divsChild>
            </w:div>
            <w:div w:id="1832401286">
              <w:marLeft w:val="0"/>
              <w:marRight w:val="0"/>
              <w:marTop w:val="0"/>
              <w:marBottom w:val="0"/>
              <w:divBdr>
                <w:top w:val="none" w:sz="0" w:space="0" w:color="auto"/>
                <w:left w:val="none" w:sz="0" w:space="0" w:color="auto"/>
                <w:bottom w:val="single" w:sz="6" w:space="0" w:color="D8D8D8"/>
                <w:right w:val="none" w:sz="0" w:space="0" w:color="auto"/>
              </w:divBdr>
              <w:divsChild>
                <w:div w:id="1894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2698">
          <w:marLeft w:val="0"/>
          <w:marRight w:val="0"/>
          <w:marTop w:val="0"/>
          <w:marBottom w:val="0"/>
          <w:divBdr>
            <w:top w:val="none" w:sz="0" w:space="0" w:color="auto"/>
            <w:left w:val="none" w:sz="0" w:space="0" w:color="auto"/>
            <w:bottom w:val="none" w:sz="0" w:space="0" w:color="auto"/>
            <w:right w:val="none" w:sz="0" w:space="0" w:color="auto"/>
          </w:divBdr>
          <w:divsChild>
            <w:div w:id="1753042830">
              <w:marLeft w:val="0"/>
              <w:marRight w:val="0"/>
              <w:marTop w:val="0"/>
              <w:marBottom w:val="0"/>
              <w:divBdr>
                <w:top w:val="none" w:sz="0" w:space="0" w:color="auto"/>
                <w:left w:val="none" w:sz="0" w:space="0" w:color="auto"/>
                <w:bottom w:val="single" w:sz="6" w:space="0" w:color="D8D8D8"/>
                <w:right w:val="none" w:sz="0" w:space="0" w:color="auto"/>
              </w:divBdr>
            </w:div>
            <w:div w:id="1941838570">
              <w:marLeft w:val="0"/>
              <w:marRight w:val="0"/>
              <w:marTop w:val="0"/>
              <w:marBottom w:val="0"/>
              <w:divBdr>
                <w:top w:val="none" w:sz="0" w:space="0" w:color="auto"/>
                <w:left w:val="none" w:sz="0" w:space="0" w:color="auto"/>
                <w:bottom w:val="single" w:sz="6" w:space="0" w:color="D8D8D8"/>
                <w:right w:val="none" w:sz="0" w:space="0" w:color="auto"/>
              </w:divBdr>
              <w:divsChild>
                <w:div w:id="698891047">
                  <w:marLeft w:val="0"/>
                  <w:marRight w:val="0"/>
                  <w:marTop w:val="0"/>
                  <w:marBottom w:val="0"/>
                  <w:divBdr>
                    <w:top w:val="none" w:sz="0" w:space="0" w:color="auto"/>
                    <w:left w:val="none" w:sz="0" w:space="0" w:color="auto"/>
                    <w:bottom w:val="none" w:sz="0" w:space="0" w:color="auto"/>
                    <w:right w:val="none" w:sz="0" w:space="0" w:color="auto"/>
                  </w:divBdr>
                  <w:divsChild>
                    <w:div w:id="331416028">
                      <w:marLeft w:val="0"/>
                      <w:marRight w:val="0"/>
                      <w:marTop w:val="0"/>
                      <w:marBottom w:val="0"/>
                      <w:divBdr>
                        <w:top w:val="none" w:sz="0" w:space="0" w:color="auto"/>
                        <w:left w:val="none" w:sz="0" w:space="0" w:color="auto"/>
                        <w:bottom w:val="none" w:sz="0" w:space="0" w:color="auto"/>
                        <w:right w:val="none" w:sz="0" w:space="0" w:color="auto"/>
                      </w:divBdr>
                    </w:div>
                    <w:div w:id="181837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730040">
              <w:marLeft w:val="0"/>
              <w:marRight w:val="0"/>
              <w:marTop w:val="0"/>
              <w:marBottom w:val="0"/>
              <w:divBdr>
                <w:top w:val="none" w:sz="0" w:space="0" w:color="auto"/>
                <w:left w:val="none" w:sz="0" w:space="0" w:color="auto"/>
                <w:bottom w:val="single" w:sz="6" w:space="0" w:color="D8D8D8"/>
                <w:right w:val="none" w:sz="0" w:space="0" w:color="auto"/>
              </w:divBdr>
              <w:divsChild>
                <w:div w:id="623736591">
                  <w:marLeft w:val="0"/>
                  <w:marRight w:val="0"/>
                  <w:marTop w:val="0"/>
                  <w:marBottom w:val="0"/>
                  <w:divBdr>
                    <w:top w:val="none" w:sz="0" w:space="0" w:color="auto"/>
                    <w:left w:val="none" w:sz="0" w:space="0" w:color="auto"/>
                    <w:bottom w:val="none" w:sz="0" w:space="0" w:color="auto"/>
                    <w:right w:val="none" w:sz="0" w:space="0" w:color="auto"/>
                  </w:divBdr>
                  <w:divsChild>
                    <w:div w:id="456485790">
                      <w:marLeft w:val="0"/>
                      <w:marRight w:val="0"/>
                      <w:marTop w:val="0"/>
                      <w:marBottom w:val="0"/>
                      <w:divBdr>
                        <w:top w:val="none" w:sz="0" w:space="0" w:color="auto"/>
                        <w:left w:val="none" w:sz="0" w:space="0" w:color="auto"/>
                        <w:bottom w:val="none" w:sz="0" w:space="0" w:color="auto"/>
                        <w:right w:val="none" w:sz="0" w:space="0" w:color="auto"/>
                      </w:divBdr>
                    </w:div>
                    <w:div w:id="890582568">
                      <w:marLeft w:val="0"/>
                      <w:marRight w:val="0"/>
                      <w:marTop w:val="0"/>
                      <w:marBottom w:val="0"/>
                      <w:divBdr>
                        <w:top w:val="none" w:sz="0" w:space="0" w:color="auto"/>
                        <w:left w:val="none" w:sz="0" w:space="0" w:color="auto"/>
                        <w:bottom w:val="none" w:sz="0" w:space="0" w:color="auto"/>
                        <w:right w:val="none" w:sz="0" w:space="0" w:color="auto"/>
                      </w:divBdr>
                    </w:div>
                    <w:div w:id="789976529">
                      <w:marLeft w:val="0"/>
                      <w:marRight w:val="0"/>
                      <w:marTop w:val="0"/>
                      <w:marBottom w:val="0"/>
                      <w:divBdr>
                        <w:top w:val="none" w:sz="0" w:space="0" w:color="auto"/>
                        <w:left w:val="none" w:sz="0" w:space="0" w:color="auto"/>
                        <w:bottom w:val="none" w:sz="0" w:space="0" w:color="auto"/>
                        <w:right w:val="none" w:sz="0" w:space="0" w:color="auto"/>
                      </w:divBdr>
                    </w:div>
                    <w:div w:id="9170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68709">
              <w:marLeft w:val="0"/>
              <w:marRight w:val="0"/>
              <w:marTop w:val="0"/>
              <w:marBottom w:val="0"/>
              <w:divBdr>
                <w:top w:val="none" w:sz="0" w:space="0" w:color="auto"/>
                <w:left w:val="none" w:sz="0" w:space="0" w:color="auto"/>
                <w:bottom w:val="single" w:sz="6" w:space="0" w:color="D8D8D8"/>
                <w:right w:val="none" w:sz="0" w:space="0" w:color="auto"/>
              </w:divBdr>
              <w:divsChild>
                <w:div w:id="1330058237">
                  <w:marLeft w:val="0"/>
                  <w:marRight w:val="0"/>
                  <w:marTop w:val="0"/>
                  <w:marBottom w:val="0"/>
                  <w:divBdr>
                    <w:top w:val="none" w:sz="0" w:space="0" w:color="auto"/>
                    <w:left w:val="none" w:sz="0" w:space="0" w:color="auto"/>
                    <w:bottom w:val="none" w:sz="0" w:space="0" w:color="auto"/>
                    <w:right w:val="none" w:sz="0" w:space="0" w:color="auto"/>
                  </w:divBdr>
                </w:div>
                <w:div w:id="1879202591">
                  <w:marLeft w:val="0"/>
                  <w:marRight w:val="0"/>
                  <w:marTop w:val="0"/>
                  <w:marBottom w:val="0"/>
                  <w:divBdr>
                    <w:top w:val="none" w:sz="0" w:space="0" w:color="auto"/>
                    <w:left w:val="none" w:sz="0" w:space="0" w:color="auto"/>
                    <w:bottom w:val="none" w:sz="0" w:space="0" w:color="auto"/>
                    <w:right w:val="none" w:sz="0" w:space="0" w:color="auto"/>
                  </w:divBdr>
                </w:div>
              </w:divsChild>
            </w:div>
            <w:div w:id="1861310864">
              <w:marLeft w:val="0"/>
              <w:marRight w:val="0"/>
              <w:marTop w:val="0"/>
              <w:marBottom w:val="0"/>
              <w:divBdr>
                <w:top w:val="none" w:sz="0" w:space="0" w:color="auto"/>
                <w:left w:val="none" w:sz="0" w:space="0" w:color="auto"/>
                <w:bottom w:val="single" w:sz="6" w:space="0" w:color="D8D8D8"/>
                <w:right w:val="none" w:sz="0" w:space="0" w:color="auto"/>
              </w:divBdr>
              <w:divsChild>
                <w:div w:id="111433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3148">
          <w:marLeft w:val="0"/>
          <w:marRight w:val="0"/>
          <w:marTop w:val="0"/>
          <w:marBottom w:val="0"/>
          <w:divBdr>
            <w:top w:val="none" w:sz="0" w:space="0" w:color="auto"/>
            <w:left w:val="none" w:sz="0" w:space="0" w:color="auto"/>
            <w:bottom w:val="none" w:sz="0" w:space="0" w:color="auto"/>
            <w:right w:val="none" w:sz="0" w:space="0" w:color="auto"/>
          </w:divBdr>
          <w:divsChild>
            <w:div w:id="1367023745">
              <w:marLeft w:val="0"/>
              <w:marRight w:val="0"/>
              <w:marTop w:val="0"/>
              <w:marBottom w:val="0"/>
              <w:divBdr>
                <w:top w:val="none" w:sz="0" w:space="0" w:color="auto"/>
                <w:left w:val="none" w:sz="0" w:space="0" w:color="auto"/>
                <w:bottom w:val="single" w:sz="6" w:space="0" w:color="D8D8D8"/>
                <w:right w:val="none" w:sz="0" w:space="0" w:color="auto"/>
              </w:divBdr>
            </w:div>
            <w:div w:id="1591157747">
              <w:marLeft w:val="0"/>
              <w:marRight w:val="0"/>
              <w:marTop w:val="0"/>
              <w:marBottom w:val="0"/>
              <w:divBdr>
                <w:top w:val="none" w:sz="0" w:space="0" w:color="auto"/>
                <w:left w:val="none" w:sz="0" w:space="0" w:color="auto"/>
                <w:bottom w:val="single" w:sz="6" w:space="0" w:color="D8D8D8"/>
                <w:right w:val="none" w:sz="0" w:space="0" w:color="auto"/>
              </w:divBdr>
              <w:divsChild>
                <w:div w:id="1271088912">
                  <w:marLeft w:val="0"/>
                  <w:marRight w:val="0"/>
                  <w:marTop w:val="0"/>
                  <w:marBottom w:val="0"/>
                  <w:divBdr>
                    <w:top w:val="none" w:sz="0" w:space="0" w:color="auto"/>
                    <w:left w:val="none" w:sz="0" w:space="0" w:color="auto"/>
                    <w:bottom w:val="none" w:sz="0" w:space="0" w:color="auto"/>
                    <w:right w:val="none" w:sz="0" w:space="0" w:color="auto"/>
                  </w:divBdr>
                  <w:divsChild>
                    <w:div w:id="159079312">
                      <w:marLeft w:val="0"/>
                      <w:marRight w:val="0"/>
                      <w:marTop w:val="0"/>
                      <w:marBottom w:val="0"/>
                      <w:divBdr>
                        <w:top w:val="none" w:sz="0" w:space="0" w:color="auto"/>
                        <w:left w:val="none" w:sz="0" w:space="0" w:color="auto"/>
                        <w:bottom w:val="none" w:sz="0" w:space="0" w:color="auto"/>
                        <w:right w:val="none" w:sz="0" w:space="0" w:color="auto"/>
                      </w:divBdr>
                    </w:div>
                    <w:div w:id="96581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253360">
              <w:marLeft w:val="0"/>
              <w:marRight w:val="0"/>
              <w:marTop w:val="0"/>
              <w:marBottom w:val="0"/>
              <w:divBdr>
                <w:top w:val="none" w:sz="0" w:space="0" w:color="auto"/>
                <w:left w:val="none" w:sz="0" w:space="0" w:color="auto"/>
                <w:bottom w:val="single" w:sz="6" w:space="0" w:color="D8D8D8"/>
                <w:right w:val="none" w:sz="0" w:space="0" w:color="auto"/>
              </w:divBdr>
              <w:divsChild>
                <w:div w:id="319502660">
                  <w:marLeft w:val="0"/>
                  <w:marRight w:val="0"/>
                  <w:marTop w:val="0"/>
                  <w:marBottom w:val="0"/>
                  <w:divBdr>
                    <w:top w:val="none" w:sz="0" w:space="0" w:color="auto"/>
                    <w:left w:val="none" w:sz="0" w:space="0" w:color="auto"/>
                    <w:bottom w:val="none" w:sz="0" w:space="0" w:color="auto"/>
                    <w:right w:val="none" w:sz="0" w:space="0" w:color="auto"/>
                  </w:divBdr>
                  <w:divsChild>
                    <w:div w:id="1126266956">
                      <w:marLeft w:val="0"/>
                      <w:marRight w:val="0"/>
                      <w:marTop w:val="0"/>
                      <w:marBottom w:val="0"/>
                      <w:divBdr>
                        <w:top w:val="none" w:sz="0" w:space="0" w:color="auto"/>
                        <w:left w:val="none" w:sz="0" w:space="0" w:color="auto"/>
                        <w:bottom w:val="none" w:sz="0" w:space="0" w:color="auto"/>
                        <w:right w:val="none" w:sz="0" w:space="0" w:color="auto"/>
                      </w:divBdr>
                    </w:div>
                    <w:div w:id="939072098">
                      <w:marLeft w:val="0"/>
                      <w:marRight w:val="0"/>
                      <w:marTop w:val="0"/>
                      <w:marBottom w:val="0"/>
                      <w:divBdr>
                        <w:top w:val="none" w:sz="0" w:space="0" w:color="auto"/>
                        <w:left w:val="none" w:sz="0" w:space="0" w:color="auto"/>
                        <w:bottom w:val="none" w:sz="0" w:space="0" w:color="auto"/>
                        <w:right w:val="none" w:sz="0" w:space="0" w:color="auto"/>
                      </w:divBdr>
                    </w:div>
                    <w:div w:id="931277135">
                      <w:marLeft w:val="0"/>
                      <w:marRight w:val="0"/>
                      <w:marTop w:val="0"/>
                      <w:marBottom w:val="0"/>
                      <w:divBdr>
                        <w:top w:val="none" w:sz="0" w:space="0" w:color="auto"/>
                        <w:left w:val="none" w:sz="0" w:space="0" w:color="auto"/>
                        <w:bottom w:val="none" w:sz="0" w:space="0" w:color="auto"/>
                        <w:right w:val="none" w:sz="0" w:space="0" w:color="auto"/>
                      </w:divBdr>
                    </w:div>
                    <w:div w:id="164358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28305">
              <w:marLeft w:val="0"/>
              <w:marRight w:val="0"/>
              <w:marTop w:val="0"/>
              <w:marBottom w:val="0"/>
              <w:divBdr>
                <w:top w:val="none" w:sz="0" w:space="0" w:color="auto"/>
                <w:left w:val="none" w:sz="0" w:space="0" w:color="auto"/>
                <w:bottom w:val="single" w:sz="6" w:space="0" w:color="D8D8D8"/>
                <w:right w:val="none" w:sz="0" w:space="0" w:color="auto"/>
              </w:divBdr>
              <w:divsChild>
                <w:div w:id="486284656">
                  <w:marLeft w:val="0"/>
                  <w:marRight w:val="0"/>
                  <w:marTop w:val="0"/>
                  <w:marBottom w:val="0"/>
                  <w:divBdr>
                    <w:top w:val="none" w:sz="0" w:space="0" w:color="auto"/>
                    <w:left w:val="none" w:sz="0" w:space="0" w:color="auto"/>
                    <w:bottom w:val="none" w:sz="0" w:space="0" w:color="auto"/>
                    <w:right w:val="none" w:sz="0" w:space="0" w:color="auto"/>
                  </w:divBdr>
                </w:div>
                <w:div w:id="1722748702">
                  <w:marLeft w:val="0"/>
                  <w:marRight w:val="0"/>
                  <w:marTop w:val="0"/>
                  <w:marBottom w:val="0"/>
                  <w:divBdr>
                    <w:top w:val="none" w:sz="0" w:space="0" w:color="auto"/>
                    <w:left w:val="none" w:sz="0" w:space="0" w:color="auto"/>
                    <w:bottom w:val="none" w:sz="0" w:space="0" w:color="auto"/>
                    <w:right w:val="none" w:sz="0" w:space="0" w:color="auto"/>
                  </w:divBdr>
                </w:div>
              </w:divsChild>
            </w:div>
            <w:div w:id="862668094">
              <w:marLeft w:val="0"/>
              <w:marRight w:val="0"/>
              <w:marTop w:val="0"/>
              <w:marBottom w:val="0"/>
              <w:divBdr>
                <w:top w:val="none" w:sz="0" w:space="0" w:color="auto"/>
                <w:left w:val="none" w:sz="0" w:space="0" w:color="auto"/>
                <w:bottom w:val="single" w:sz="6" w:space="0" w:color="D8D8D8"/>
                <w:right w:val="none" w:sz="0" w:space="0" w:color="auto"/>
              </w:divBdr>
              <w:divsChild>
                <w:div w:id="1160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864715">
          <w:marLeft w:val="0"/>
          <w:marRight w:val="0"/>
          <w:marTop w:val="0"/>
          <w:marBottom w:val="0"/>
          <w:divBdr>
            <w:top w:val="none" w:sz="0" w:space="0" w:color="auto"/>
            <w:left w:val="none" w:sz="0" w:space="0" w:color="auto"/>
            <w:bottom w:val="none" w:sz="0" w:space="0" w:color="auto"/>
            <w:right w:val="none" w:sz="0" w:space="0" w:color="auto"/>
          </w:divBdr>
          <w:divsChild>
            <w:div w:id="1198009483">
              <w:marLeft w:val="0"/>
              <w:marRight w:val="0"/>
              <w:marTop w:val="0"/>
              <w:marBottom w:val="0"/>
              <w:divBdr>
                <w:top w:val="none" w:sz="0" w:space="0" w:color="auto"/>
                <w:left w:val="none" w:sz="0" w:space="0" w:color="auto"/>
                <w:bottom w:val="single" w:sz="6" w:space="0" w:color="D8D8D8"/>
                <w:right w:val="none" w:sz="0" w:space="0" w:color="auto"/>
              </w:divBdr>
            </w:div>
            <w:div w:id="2130733922">
              <w:marLeft w:val="0"/>
              <w:marRight w:val="0"/>
              <w:marTop w:val="0"/>
              <w:marBottom w:val="0"/>
              <w:divBdr>
                <w:top w:val="none" w:sz="0" w:space="0" w:color="auto"/>
                <w:left w:val="none" w:sz="0" w:space="0" w:color="auto"/>
                <w:bottom w:val="single" w:sz="6" w:space="0" w:color="D8D8D8"/>
                <w:right w:val="none" w:sz="0" w:space="0" w:color="auto"/>
              </w:divBdr>
              <w:divsChild>
                <w:div w:id="314771176">
                  <w:marLeft w:val="0"/>
                  <w:marRight w:val="0"/>
                  <w:marTop w:val="0"/>
                  <w:marBottom w:val="0"/>
                  <w:divBdr>
                    <w:top w:val="none" w:sz="0" w:space="0" w:color="auto"/>
                    <w:left w:val="none" w:sz="0" w:space="0" w:color="auto"/>
                    <w:bottom w:val="none" w:sz="0" w:space="0" w:color="auto"/>
                    <w:right w:val="none" w:sz="0" w:space="0" w:color="auto"/>
                  </w:divBdr>
                  <w:divsChild>
                    <w:div w:id="1626277754">
                      <w:marLeft w:val="0"/>
                      <w:marRight w:val="0"/>
                      <w:marTop w:val="0"/>
                      <w:marBottom w:val="0"/>
                      <w:divBdr>
                        <w:top w:val="none" w:sz="0" w:space="0" w:color="auto"/>
                        <w:left w:val="none" w:sz="0" w:space="0" w:color="auto"/>
                        <w:bottom w:val="none" w:sz="0" w:space="0" w:color="auto"/>
                        <w:right w:val="none" w:sz="0" w:space="0" w:color="auto"/>
                      </w:divBdr>
                    </w:div>
                    <w:div w:id="13437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6784">
              <w:marLeft w:val="0"/>
              <w:marRight w:val="0"/>
              <w:marTop w:val="0"/>
              <w:marBottom w:val="0"/>
              <w:divBdr>
                <w:top w:val="none" w:sz="0" w:space="0" w:color="auto"/>
                <w:left w:val="none" w:sz="0" w:space="0" w:color="auto"/>
                <w:bottom w:val="single" w:sz="6" w:space="0" w:color="D8D8D8"/>
                <w:right w:val="none" w:sz="0" w:space="0" w:color="auto"/>
              </w:divBdr>
              <w:divsChild>
                <w:div w:id="1836653757">
                  <w:marLeft w:val="0"/>
                  <w:marRight w:val="0"/>
                  <w:marTop w:val="0"/>
                  <w:marBottom w:val="0"/>
                  <w:divBdr>
                    <w:top w:val="none" w:sz="0" w:space="0" w:color="auto"/>
                    <w:left w:val="none" w:sz="0" w:space="0" w:color="auto"/>
                    <w:bottom w:val="none" w:sz="0" w:space="0" w:color="auto"/>
                    <w:right w:val="none" w:sz="0" w:space="0" w:color="auto"/>
                  </w:divBdr>
                  <w:divsChild>
                    <w:div w:id="859777830">
                      <w:marLeft w:val="0"/>
                      <w:marRight w:val="0"/>
                      <w:marTop w:val="0"/>
                      <w:marBottom w:val="0"/>
                      <w:divBdr>
                        <w:top w:val="none" w:sz="0" w:space="0" w:color="auto"/>
                        <w:left w:val="none" w:sz="0" w:space="0" w:color="auto"/>
                        <w:bottom w:val="none" w:sz="0" w:space="0" w:color="auto"/>
                        <w:right w:val="none" w:sz="0" w:space="0" w:color="auto"/>
                      </w:divBdr>
                    </w:div>
                    <w:div w:id="1796211589">
                      <w:marLeft w:val="0"/>
                      <w:marRight w:val="0"/>
                      <w:marTop w:val="0"/>
                      <w:marBottom w:val="0"/>
                      <w:divBdr>
                        <w:top w:val="none" w:sz="0" w:space="0" w:color="auto"/>
                        <w:left w:val="none" w:sz="0" w:space="0" w:color="auto"/>
                        <w:bottom w:val="none" w:sz="0" w:space="0" w:color="auto"/>
                        <w:right w:val="none" w:sz="0" w:space="0" w:color="auto"/>
                      </w:divBdr>
                    </w:div>
                    <w:div w:id="549920504">
                      <w:marLeft w:val="0"/>
                      <w:marRight w:val="0"/>
                      <w:marTop w:val="0"/>
                      <w:marBottom w:val="0"/>
                      <w:divBdr>
                        <w:top w:val="none" w:sz="0" w:space="0" w:color="auto"/>
                        <w:left w:val="none" w:sz="0" w:space="0" w:color="auto"/>
                        <w:bottom w:val="none" w:sz="0" w:space="0" w:color="auto"/>
                        <w:right w:val="none" w:sz="0" w:space="0" w:color="auto"/>
                      </w:divBdr>
                    </w:div>
                    <w:div w:id="62111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650872">
              <w:marLeft w:val="0"/>
              <w:marRight w:val="0"/>
              <w:marTop w:val="0"/>
              <w:marBottom w:val="0"/>
              <w:divBdr>
                <w:top w:val="none" w:sz="0" w:space="0" w:color="auto"/>
                <w:left w:val="none" w:sz="0" w:space="0" w:color="auto"/>
                <w:bottom w:val="single" w:sz="6" w:space="0" w:color="D8D8D8"/>
                <w:right w:val="none" w:sz="0" w:space="0" w:color="auto"/>
              </w:divBdr>
              <w:divsChild>
                <w:div w:id="919217006">
                  <w:marLeft w:val="0"/>
                  <w:marRight w:val="0"/>
                  <w:marTop w:val="0"/>
                  <w:marBottom w:val="0"/>
                  <w:divBdr>
                    <w:top w:val="none" w:sz="0" w:space="0" w:color="auto"/>
                    <w:left w:val="none" w:sz="0" w:space="0" w:color="auto"/>
                    <w:bottom w:val="none" w:sz="0" w:space="0" w:color="auto"/>
                    <w:right w:val="none" w:sz="0" w:space="0" w:color="auto"/>
                  </w:divBdr>
                </w:div>
                <w:div w:id="1059354242">
                  <w:marLeft w:val="0"/>
                  <w:marRight w:val="0"/>
                  <w:marTop w:val="0"/>
                  <w:marBottom w:val="0"/>
                  <w:divBdr>
                    <w:top w:val="none" w:sz="0" w:space="0" w:color="auto"/>
                    <w:left w:val="none" w:sz="0" w:space="0" w:color="auto"/>
                    <w:bottom w:val="none" w:sz="0" w:space="0" w:color="auto"/>
                    <w:right w:val="none" w:sz="0" w:space="0" w:color="auto"/>
                  </w:divBdr>
                </w:div>
              </w:divsChild>
            </w:div>
            <w:div w:id="830868589">
              <w:marLeft w:val="0"/>
              <w:marRight w:val="0"/>
              <w:marTop w:val="0"/>
              <w:marBottom w:val="0"/>
              <w:divBdr>
                <w:top w:val="none" w:sz="0" w:space="0" w:color="auto"/>
                <w:left w:val="none" w:sz="0" w:space="0" w:color="auto"/>
                <w:bottom w:val="single" w:sz="6" w:space="0" w:color="D8D8D8"/>
                <w:right w:val="none" w:sz="0" w:space="0" w:color="auto"/>
              </w:divBdr>
              <w:divsChild>
                <w:div w:id="132998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1298</Words>
  <Characters>741</Characters>
  <Application>Microsoft Office Word</Application>
  <DocSecurity>0</DocSecurity>
  <Lines>6</Lines>
  <Paragraphs>4</Paragraphs>
  <ScaleCrop>false</ScaleCrop>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Burovs</dc:creator>
  <cp:keywords/>
  <dc:description/>
  <cp:lastModifiedBy>Jevgēnijs Burovs</cp:lastModifiedBy>
  <cp:revision>2</cp:revision>
  <dcterms:created xsi:type="dcterms:W3CDTF">2022-06-28T11:18:00Z</dcterms:created>
  <dcterms:modified xsi:type="dcterms:W3CDTF">2022-06-28T11:18:00Z</dcterms:modified>
</cp:coreProperties>
</file>