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12. oktobra noteikumos Nr. 975 "Kārtība, kādā Nacionālais kino centrs piešķir publisko finansējumu filmu nozares projektiem"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atbalsta pasākums šobrīd ir paziņots Eiropas Komisijai, izmantojot SANI2 sistēmu, līdz 2021. gada 30. jūnijam, tad lēmumus par atbalsta piešķiršanu minētā pasākuma ietvaros var pieņemt tikai līdz 2021.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kamēr nav grozīti noteikumi, pagarinot atbalsta programmu, lēmumus par atbalsta piešķiršanu pēc 2021. gada 30. jūnija programmas ietvaros pieņemt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anotācijā iekļaut informāciju, ka lēmumus par atbalsta piešķiršanu pēc 2021. gada 30. jūnija programmas ietvaros līdz brīdim, kamēr nestāsies spēkā MKN grozījumi, pieņemt nedrīkst. Tāpat lūdzam apliecināt, ka šajā periodā nav veikta atbalsta piešķiršana šo MK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kino centrs finansējuma konkursus izsludina un pieņem lēmumus par atbalsta piešķiršanu kārtējā gada sākumā, attiecīgi pēc 2021.gada 30.jūnija lēmumi par atbalsta pieņemšanu nav pieņemti, kā arī līdz brīdim, kad stāsies spēkā grozījumi MK noteikumos Nr.975 lēmumi par atbalsta piešķiršanu netiks pieņemti.”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Nacionālais kino centrs finansējuma konkursus izsludina un pieņem lēmumus par atbalsta piešķiršanu kārtējā gada sākumā, attiecīgi pēc 2021.gada 30.jūnija lēmumi par atbalsta pieņemšanu nav pieņemti. Kā arī apliecinām, ka līdz brīdim kad stāsies spēkā grozījumi Ministru kabineta 2010.gada 12.oktobra noteikumos Nr.975 „Kārtība, kādā Nacionālais kino centrs piešķir publisko finansējumu filmu nozares projektiem” (turpmāk – MK noteikumi Nr.975) lēmumi par atbalsta piešķiršanu netiks pieņemti.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V sadaļas 1.tabulā ietverto MKN 50.punkta izvērtējumu pret atbilstīgajām Komisijas regulas Nr.651/2014 normām, papildinot to ar MKN 50.punkta izvērtējumu arī pret Komisijas regulas Nr.651/2014 59.pantu.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5.sadaļas „Tiesību akta projekta atbilstība Latvijas Republikas starptautiskajām saistībām” 5.4.punkta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neprecizitātes noteikumu projekta anotācijas 5.4. sadaļas 1. tabulā,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tabula ir haotiski noformēta un nepārskatāma, jo zem pirmās minētās Komisijas regulas Nr. 2020/972 ir ietverta arī aile ar informāciju par Komisijas regulas Nr. 651/2014 ieviešanu. Attiecīgi lūdzam secīgi izkārtot informāciju – vispirms norādīt vienas regulas nosaukumu un informāciju par vienas regulas ieviešanu noteikumu projektā, un pēc tam zemāk otras regulas nosaukumu un informāciju par tās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tabulas B aile paredz norādīt projekta vienību, kas pārņem vai ievieš attiecīgā ES tiesību akta vienību. Attiecīgi lūdzam precizēt tabulas B aili ar informāciju par noteikumu projekta vienību, kas pārņem vai ievieš ES tiesību akta vienību,piemēram, izsakot to šādi: “Noteikumu projekts (MK noteikumu Nr. 975 50.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ir dažas nekonsekvences attiecībā uz regulu vienībām, kas ieviestas noteikumu projektā. Tabulā norādīts, ka noteikumu projektā ieviests Komisijas regulas Nr. 2020/972 2. panta 3. punkts, kas aizstāj Komisijas regulas Nr. 651/2014 11. pantu. Taču attiecībā uz regulas Nr. 651/2014 ieviešanu 11. pants nav norādīts, un ir norādīts 58. panta 4. punkts. Aicinām izvērtēt, vai tiešām noteikumu projektā ir ieviests regulas Nr. 2020/972 2. panta 3. punkts, kas aizstāj regulas Nr. 651/2014 11. pantu, jo šis pants ir par Komisijai nosūtāmo informāciju. Rosinām izvērtēt, vai drīzāk nav ieviests 2. panta 5. punkts, kas paredz regulas Nr. 651/2014 termiņa pagarinājumu. Aicinām arī izvērtēt, vai nav ieviests ne tikai regulas Nr. 651/2014 58. panta 4. punkts, bet arī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5.sadaļas „Tiesību akta projekta atbilstība Latvijas Republikas starptautiskajām saistībām” 5.4.punkta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anotācijas 6. sadaļā norādīta korekta informācija par sabiedrības līdzdalības attiecināmību uz šo tiesību projektu. Vēršam uzmanību, ka, ja pie apgalvojuma “Sabiedrības līdzdalība uz šo tiesību akta projektu neattiecas” norādīts “Nē”, tas nozīmē, ka sabiedrības līdzdalība uz šo tiesību projektu attiecas (un otrādi). Attiecīgi, tā kā šobrīd norādīts “Nē”, būtu nepieciešams aizpildīt 6.2. sadaļu par sabiedrības līdzdalības organizēšanas veidiem un 6.3. sadaļu par sabiedrības līdzdalības rezultātiem. Taču, ja doma ir bijusi norādīt, ka sabiedrības līdzdalība uz šo tiesību akta projektu neattiecas, nepieciešams norādīt “Jā” anotācijas 6. sadaļā, kā arī norādīt pamatojumu, kādēļ sabiedrības līdzdalība uz šo tiesību akta projektu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sākotnējās ietekmes (ex-ante) novērtējuma ziņojuma (anotācijas) 6.sadaļas „Projekta izstrādē iesaistītās institūcijas un sabiedrības līdzdalības process” punkts „Sabiedrības līdzdalība uz šo tiesību akta projektu neattiecas”, norādot „Jā”, kā arī papildināts punkts „Skaidrojums”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pēc būtības paredz tehniskus grozījumus MK noteikumos Nr.975, nosakot lēmumu pieņemšanu atbilstoši Komisijas regulas Nr.651/2014 spēkā esamībai.”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anotācijas 5.4. sadaļas 1. tabulas B ailē nepieciešams norādīt projekta vienību, kas pārņem vai ievieš attiecīgā ES tiesību akta vienību. Attiecīgi lūdzam precizēt tabulas B aili ar informāciju par noteikumu projekta vienību, kas pārņem vai ievieš ES tiesību akta vienību, piemēram, izsakot to šādi: “Noteikumu projekta 7. punkts (MK noteikumu Nr. 975 50. punkts)”. Papildus, ņemot vērā arī citos noteikumu projekta punktos, ne tikai 7. punktā, ietvertās atsauces uz Komisijas regulu Nr. 651/2014, lūdzam izvērtēt un precizēt 1. tabulu, ietverot tajā informāciju par attiecīgajām regulas normām un to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5.sadaļas „Tiesību akta projekta atbilstība Latvijas Republikas starptautiskajām saistībām” 5.4.punkta 1.tabula.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anotācijā iekļauts skaidrojums tikai par noteikumu projekta 7. punktā paredzēto grozījumu un anotācija nesniedz informāciju par citām noteikumu projektā paredzētajām izmaiņām Ministru kabineta 2010. gada 12. oktobra noteikumos Nr. 975 „Kārtība, kādā Nacionālais kino centrs piešķir publisko finansējumu filmu nozares projektiem”. Attiecīgi lūdzam  precizēt un papildināt anotāciju ar skaidrojumu par ikvienu noteikumu projektu punktu un tajā paredzēto grozījumu nepieciešamību un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1.sadaļa „Tiesību akta projekta izstrādes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 sadaļa "Pašreizējā situācija, problēmas un risinājumi"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651/2014 nosacījumiem „atbalsta piešķiršanas diena” ir diena, kad saņēmējam saskaņā ar piemērojamo valsts tiesisko regulējumu ir nodotas likumīgās tiesības saņemt komercdarbības atbalstu, proti, ka komercdarbības atbalstu uzskata par piešķirtu brīdī, kad uzņēmumam saskaņā ar piemērojamo valsts tiesisko regulējumu ir piešķirtas likumīgās tiesības saņemt atbalstu, neatkarīgi no datuma, kurā atbalsts uzņēmumam izmaksāts. Komercdarbības atbalsta piešķiršanas brīža identificēšana ir būtisks priekšnosacījums korektai interpretācijai par datumu, kurā uzskatāms, ka saskaņā ar Komisijas regulu Nr. 651/2014 atbalsts piešķirts tā saņēmējam. Uz šo brīdi MK noteikumos Nr.975  komercdarbības atbalsta piešķiršanas diena  noteikta interpretējami, ar Projektu MK noteikumi Nr.975 atbilstoši precizēti, novēršot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filmas veidošanas projektam piešķirto komercdarbības atbalstu var apvienot ar atbalstu vienām un tām pašām attiecināmajām izmaksām, kas sniegts citā valsts atbalsta programmā vai individuālajā projektā, Projekts paredz MK noteikumus Nr.975 papildināt ar 12.</w:t>
            </w:r>
            <w:r w:rsidR="00000000" w:rsidRPr="00000000" w:rsidDel="00000000">
              <w:rPr>
                <w:vertAlign w:val="superscript"/>
                <w:rtl w:val="0"/>
              </w:rPr>
              <w:t xml:space="preserve">1</w:t>
            </w:r>
            <w:r w:rsidR="00000000" w:rsidRPr="00000000" w:rsidDel="00000000">
              <w:rPr>
                <w:rtl w:val="0"/>
              </w:rPr>
              <w:t xml:space="preserve"> punktu, kas noteiks, ka Projekta iesniedzējam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 Paredzēts, ka projektu iesniedzējs Nacionālajam kino centram sniedz finansēšanas plānu, kurā iekļauj informāciju par plānoto un piešķirto atbalstu tā paša projekta ietvaros, tai skaitā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Nr.651/2014 12.panta 1.punktā ietverto prasību izpildi, precizēts MK noteikumu Nr.975 49. punkts nosakot, ka uzraudzības nolūkos visu ar atbalsta sniegšanu saistīto dokumentāciju atbalsta sniedzējs glabā 10 gadus no dienas, kad ir piešķirts pēdējais individuālais atbalsts, savukārt atbalsta saņēmējs dokumentāciju glabā 10 gadus no brīža, kad tam saskaņā ar noteikumiem ir piešķirts atbalsts. Šāds dokumentācijas glabāšanas termiņš ir noteikts precīzi saskaņā ar Komisijas regulas Nr.651/2014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 gada 13. maija grozījumiem Komercdarbības atbalsta kontroles likumā (Latvijas Vēstnesis, 2021, 99. nr.) Projekts paredz precizēt terminu lietojumu MK noteikumos Nr.975 – iepriekš lietotais termins „individuālais atbalsta projekts” ir aizstāts ar terminu „ad-hoc atbalsts”. Kā arī papildinot MK noteikumus Nr.975 atbilstoši Komercdarbības atbalsta kontroles likuma IV un V nodaļā noteiktajam ar 46.</w:t>
            </w:r>
            <w:r w:rsidR="00000000" w:rsidRPr="00000000" w:rsidDel="00000000">
              <w:rPr>
                <w:vertAlign w:val="superscript"/>
                <w:rtl w:val="0"/>
              </w:rPr>
              <w:t xml:space="preserve">1 </w:t>
            </w:r>
            <w:r w:rsidR="00000000" w:rsidRPr="00000000" w:rsidDel="00000000">
              <w:rPr>
                <w:rtl w:val="0"/>
              </w:rPr>
              <w:t xml:space="preserve">punktu, kas paredz nelikumīga komercdarbības atbalsta atgūšanu, MK noteikumos Nr.975 nepieciešams iekļaut Komercdarbības atbalsta kontroles likuma normas, tās dublējot, jo katrā konkrētās komercdarbības atbalsta programmas regulējošajā normatīvajā aktā ir jāiekļauj atgūšanas norma. Valsts komercdarbības atbalsta regulējums ir tik sarežģīts, ka programmas īstenotājiem ir jādara viss iespējamais, lai visus nosacījumus, kas attiecināmi uz projektu iesniedzējiem, iekļautu vienā normatīvajā aktā. Būtiski arī tas, ka atgūšanas normas atšķiras no programmas darbības regulējuma pamata un MK noteikumos Nr.975 valsts komercdarbības atbalsta piešķiršanas regulējums noteikts saskaņā ar Komisijas regulu Nr.651/2014. Atgūšanas normā jāparedz institūcija, kura tiesīga pieprasīt atmaksāt nelikumīgi piešķirto komercdarbības atbalstu un kurai ir pienākums veikt darbības, lai atgūtu nelikumīgi piešķirto komercdarbības atbalstu kopā ar procentiem. MK noteikumos Nr.975 atbildīgā institūcija noteikta 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58.panta 4.punktu, Projekts paredz noteikt, ka MK noteikumu Nr.975 50.punktā paredzētais Nacionālā kino centra lēmums par atbalsta piešķiršanu var tikt pieņemts līdz 2024.gada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Nacionālais kino centrs piešķir publisko finansējumu filmu nozares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w:t>
            </w:r>
            <w:r w:rsidR="00000000" w:rsidRPr="00000000" w:rsidDel="00000000">
              <w:rPr>
                <w:i w:val="1"/>
                <w:rtl w:val="0"/>
              </w:rPr>
              <w:t xml:space="preserve">Ministru kabineta 2010. gada 12. oktobra noteikumu Nr. 975 "Kārtība, kādā Nacionālais kino centrs piešķir publisko finansējumu filmu nozares projektiem"</w:t>
            </w:r>
            <w:r w:rsidR="00000000" w:rsidRPr="00000000" w:rsidDel="00000000">
              <w:rPr>
                <w:rtl w:val="0"/>
              </w:rPr>
              <w:t xml:space="preserve"> (turpmāk - MKN) ietvaros tiek sniegts saskaņā ar </w:t>
            </w:r>
            <w:r w:rsidR="00000000" w:rsidRPr="00000000" w:rsidDel="00000000">
              <w:rPr>
                <w:i w:val="1"/>
                <w:rtl w:val="0"/>
              </w:rPr>
              <w:t xml:space="preserve">Komisijas 2014. gada 17. jūnija Regulas Nr. 651/2014, ar ko noteiktas atbalsta kategorijas atzīst par saderīgām ar iekšējo tirgu, piemērojot Līguma 107. un 108. pantu</w:t>
            </w:r>
            <w:r w:rsidR="00000000" w:rsidRPr="00000000" w:rsidDel="00000000">
              <w:rPr>
                <w:rtl w:val="0"/>
              </w:rPr>
              <w:t xml:space="preserve"> (turpmāk - Komisijas regula Nr. 651/2014), un, ņemot vērā Komercdarbības atbalsta likuma IV un V daļā noteikto, lūdzam papildināt MKN ar punktu, kas paredz nelikumīga komercdarbības atbalsta atgūšanu, piemēram, šādā redakcijā (pielāgojot kvadrātiekavās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komercdarbības atbalsts šo noteikumu ietvaros ir piešķirts, pārkāpjot Komisijas regulas Nr.651/2014 prasības, [projekta iesniedzējam] ir pienākums atmaksāt [Nacionālajam kino centram] visu šo noteikumu ietvaros saņemto nelikumīgo komercdarbības atbalstu kopā ar procentiem no līdzekļiem, kas ir brīvi no valsts atbalsta, atbilstoši Komercdarbības atbalsta kontroles likuma IV vai V nodaļas nosacījumiem. Par šajā punktā noteiktā pienākuma izpildes nodrošināšanu ir atbildīgs [Nacionālais kino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5.punkts paredz MK noteikumus Nr.975 papildināt ar 46.</w:t>
            </w:r>
            <w:r w:rsidR="00000000" w:rsidRPr="00000000" w:rsidDel="00000000">
              <w:rPr>
                <w:vertAlign w:val="superscript"/>
                <w:rtl w:val="0"/>
              </w:rPr>
              <w:t xml:space="preserve">1</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Ja tiek konstatēts, ka šo noteikumu 3.1. apakšpunktā noteiktais komercdarbības atbalsts šo noteikumu ietvaros ir piešķirts, pārkāpjot regulas Nr.651/2014 prasības, projekta īstenotājs atmaksā Nacionālajam kino centram visu saņemto nelikumīgo komercdarbības atbalstu kopā ar procentiem no līdzekļiem, kas ir brīvi no valsts atbalsta, atbilstoši Komercdarbības atbalsta kontroles likuma IV vai V nodaļas nosacījumiem. Nacionālais kino centrs nodrošina šajā punktā noteiktā pienākuma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Projektu iesniegšana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filmas veidošanas projektam piešķirto atbalstu var apvienot ar atbalstu vienām un tām pašām attiecināmajām izmaksām, kas sniegts citā valsts atbalsta programmā vai individuālajā projektā, lūdzam papildināt šo sadaļu,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1.punkts paredz MK noteikumus Nr.975 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Projekta iesniedzējs nolikumā noteiktajā kārtībā iesniedz Nacionālajam kino centram finansēšanas plānu, kurā iekļauj informāciju par plānoto un piešķirto atbalstu tā paša projekta ietvaros, tai skaitā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Nacionālais kino centrs līdz šim ziņas par citu plānoto un piešķirto atbalstu tā paša projekta ietvaros, pamatojoties uz MK noteikumiem Nr.975 12.punktu noteica konkursa nolikumos. Konkursu nolikumiem ir pievienota finansēšanas plāna veidlapa, kura jāaizpilda projekta iesniedzējiem, norādot visu informāciju par plānoto vai saņemto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Projektu iesniegšana 12.</w:t>
            </w:r>
            <w:r w:rsidR="00000000" w:rsidRPr="00000000" w:rsidDel="00000000">
              <w:rPr>
                <w:vertAlign w:val="superscript"/>
                <w:rtl w:val="0"/>
              </w:rPr>
              <w:t xml:space="preserve">1 </w:t>
            </w:r>
            <w:r w:rsidR="00000000" w:rsidRPr="00000000" w:rsidDel="00000000">
              <w:rPr>
                <w:rtl w:val="0"/>
              </w:rPr>
              <w:t xml:space="preserve">Projekta iesniedzējs, nolikumā noteiktajā kārtībā, iesniedz Nacionālajam kino centram finansēšanas plānu, kurā iekļauj informāciju par plānoto un piešķirto atbalstu tā paša projekta ietvaros, tai skaitā par tām pašām attiecināmajām izmaksām, norādot atbalsta piešķiršanas datumu, atbalsta sniedzēju, atbalsta pasākumu un plānoto vai piešķirto atbalsta summu un atbalsta intensitāti.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3.1. apakšpunktā minētajam Latvijas filmas veidošanas projektam piešķirto atbalstu var apvienot ar atbalstu vienām un tām pašām attiecināmajām izmaksām, kas sniegts citā valsts atbalsta programmā vai individuālajā projektā, nepārsniedzot maksimāli pieļaujamo atbalsta intensitāti, kas noteikta regulas Nr. 651/2014 54. panta 6. punktā, vai apmēru, kas noteikts Eiropas Komisijas lēmumā,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grozījumiem Komercdarbības atbalsta kontroles likumā (turpmāk - KAKL), kas stājās spēkā 2021.gada 8.jūnijā, termins "</w:t>
            </w:r>
            <w:r w:rsidR="00000000" w:rsidRPr="00000000" w:rsidDel="00000000">
              <w:rPr>
                <w:i w:val="1"/>
                <w:rtl w:val="0"/>
              </w:rPr>
              <w:t xml:space="preserve">individuālais atbalsta projekts</w:t>
            </w:r>
            <w:r w:rsidR="00000000" w:rsidRPr="00000000" w:rsidDel="00000000">
              <w:rPr>
                <w:rtl w:val="0"/>
              </w:rPr>
              <w:t xml:space="preserve">" ir aizstāts ar terminu "</w:t>
            </w:r>
            <w:r w:rsidR="00000000" w:rsidRPr="00000000" w:rsidDel="00000000">
              <w:rPr>
                <w:i w:val="1"/>
                <w:rtl w:val="0"/>
              </w:rPr>
              <w:t xml:space="preserve">ad-hoc atbalsts</w:t>
            </w:r>
            <w:r w:rsidR="00000000" w:rsidRPr="00000000" w:rsidDel="00000000">
              <w:rPr>
                <w:rtl w:val="0"/>
              </w:rPr>
              <w:t xml:space="preserve">" (skat. KAKL 1.panta otrās daļas 1.punktu), lūdzam MKN 19.punktā aizstāt vārdus </w:t>
            </w:r>
            <w:r w:rsidR="00000000" w:rsidRPr="00000000" w:rsidDel="00000000">
              <w:rPr>
                <w:i w:val="1"/>
                <w:rtl w:val="0"/>
              </w:rPr>
              <w:t xml:space="preserve">"individuālajā projektā" </w:t>
            </w:r>
            <w:r w:rsidR="00000000" w:rsidRPr="00000000" w:rsidDel="00000000">
              <w:rPr>
                <w:rtl w:val="0"/>
              </w:rPr>
              <w:t xml:space="preserve">ar vārdiem "</w:t>
            </w:r>
            <w:r w:rsidR="00000000" w:rsidRPr="00000000" w:rsidDel="00000000">
              <w:rPr>
                <w:i w:val="1"/>
                <w:rtl w:val="0"/>
              </w:rPr>
              <w:t xml:space="preserve">ad-hoc atbalsta projektā"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paredz MK noteikumu Nr.975 19.punkta ievaddaļu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3.1. apakšpunktā minētajam Latvijas filmas veidošanas projektam piešķirto atbalstu var apvienot ar atbalstu vienām un tām pašām attiecināmajām izmaksām, kas sniegts citā valsts atbalsta programmā vai ad-hoc atbalsta projektā, nepārsniedzot maksimāli pieļaujamo atbalsta intensitāti, kas noteikta regulas Nr. 651/2014 54. panta 6. punktā, vai apmēru, kas noteikts Eiropas Komisijas lēmumā,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3.1. apakšpunktā minētajam Latvijas filmas veidošanas projektam piešķirto atbalstu var apvienot ar atbalstu vienām un tām pašām attiecināmajām izmaksām, kas sniegts citā valsts atbalsta programmā vai ad-hoc atbalsta projektā, nepārsniedzot maksimāli pieļaujamo atbalsta intensitāti, kas noteikta regulas Nr. 651/2014 54. panta 6. punktā, vai apmēru, kas noteikts Eiropas Komisijas lēmumā,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sniegto atzinumu, Nacionālā kino centra vadītājs pieņem lēmumu par finansējuma piešķiršanu projekta atbalstīšanai vai atteikumu piešķirt finansējumu. Par finansējuma piešķiršanas brīdi uzskatāms datums,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2014. gada 17. jūnija Regulas (ES) Nr. 651/2014, ar ko noteiktas atbalsta kategorijas atzīst par saderīgām ar iekšējo tirgu, piemērojot Līguma 107. un 108. pantu, 28) punktu “atbalsta piešķiršanas diena” ir diena, kad saņēmējam saskaņā ar piemērojamo valsts tiesisko regulējumu ir nodotas likumīgās tiesības saņemt komercdarbības atbalstu, proti, ka komercdarbības atbalstu uzskata par piešķirtu brīdī, kad uzņēmumam saskaņā ar piemērojamo valsts tiesisko regulējumu ir piešķirtas likumīgās tiesības saņemt atbalstu, neatkarīgi no datuma, kurā atbalsts uzņēmumam izmaksāts. Skaidrojam, ka komercdarbības atbalsta piešķiršanas brīža identificēšana ir būtisks priekšnosacījums korektai interpretācijai par datumu, kurā uzskatāms, saskaņā ar regulu Nr. 651/2014 atbalsts piešķirts tā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35.punkts paredz, ka "Par finansējuma piešķiršanas brīdi uzskatāms datums, kad tiek pieņemts lēmums par finansējuma piešķiršanu projekta atbalstīšanai." Vienlaikus MKN VI sadaļa paredz ražošanā esoša Latvijas filmas veidošanas projekta vērtēšanas kārtību, kas jānodrošina saskaņā ar regulas Nr. 651/2014 54. panta 9. punktu un šo noteikumu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MKN 35.punktā aiz vārdiem "finansējuma piešķiršanas brīdi" papildināt ar vārdiem "jeb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MKN 37.punktā aiz vārdiem "saskaņā ar Nacionālo kino centru" papildināt ar vārdiem "šo noteikumu 35.punktā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paredz MK noteikumu Nr.975 35.punktu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sniegto atzinumu, Nacionālā kino centra vadītājs pieņem lēmumu par finansējuma piešķiršanu projekta atbalstīšanai vai atteikumu piešķirt finansējumu. Par finansējuma piešķiršanas brīdi, jeb komercdarbības atbalsta piešķiršanas dienu, uzskatāms datums,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paredz MK noteikumu Nr.975 37.punktu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šo noteikumu 3.1.apakšpunktā minētais Latvijas filmas veidošanas projekts saskaņā ar šo noteikumu 35. punkta kārtībā pieņemto lēmumu un ar Nacionālo kino centru noslēgto finansēšanas līgumu par projekta īstenošanu ir saņēmis finansējumu filmas ražošanas posmam, tas var pretendēt uz finansējumu filmas ražošanas turpināšanai vai pabeigšanai saskaņā ar šajā nodaļā noteikto kārtību, ievērojot regulas Nr. 651/2014 54. panta 9. punktu un šo noteikumu 11.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sniegto atzinumu, Nacionālā kino centra vadītājs pieņem lēmumu par finansējuma piešķiršanu projekta atbalstīšanai vai atteikumu piešķirt finansējumu. Par finansējuma piešķiršanas brīdi jeb komercdarbības atbalsta piešķiršanas dienu uzskatāms datums,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Ja tiek konstatēts, ka šo noteikumu 3.1. apakšpunktā noteiktais komercdarbības atbalsts šo noteikumu  ietvaros ir piešķirts, pārkāpjot regulas Nr.651/2014 prasības, projekta īstenotājam ir pienākums atmaksāt Nacionālajam kino centram visu šo noteikumu ietvaros saņemto nelikumīgo komercdarbības atbalstu kopā ar procentiem no līdzekļiem, kas ir brīvi no valsts atbalsta, atbilstoši Komercdarbības atbalsta kontroles likuma IV vai V nodaļas nosacījumiem. Nacionālais kino centrs ir atbildīgs par šajā punktā noteiktā pienākuma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punktā iekļautais regulējums pēc būtības jau ir paredzēts Komercdarbības atbalsta kontroles likuma IV un V nodaļā.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 Attiecīgi lūdzam svītrot noteikumu projekta 5. punktu. Alternatīvi lūdzam skaidrot normas nepieciešamību, kā arī skaidrot, kādēļ nelikumīgā atbalsta atmaksāšana paredzēta kopā ar procentiem no līdzekļiem, kas ir brīvi no valsts atbalsta (salīdzinājumam sk., piemēram, Komercdarbības atbalsta kontroles likuma 18. panta trešo daļu). Papildus aicinām izmantot vienkāršo tagadni normā paredzēto pienākumu formulēšanā (proti, nevis “ir pienākums atmaksāt” un “ir atbildīgs par šajā punktā noteiktā pienākuma izpildīšanu”, bet gan “atmaksā” un “nodrošina šajā punktā noteiktā pienākuma izpildi”). Aicinām normā arī frāzi “šo noteikumu ietvaros” lietot tikai vienu reizi pēc vārdiem “noteiktais komercdarbības atbalsts”, jo otrā reize ir lieka.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5.punktā noteikto regulējumu, kas "dublē" Komercdarbības atbalsta kontroles likuma normas, nepieciešams iekļaut  MK noteikumos Nr.975, jo  katrā konkrētās komercdarbības atbalsta programmas regulējošajā  normatīvajā aktā ir jāiekļauj atgūšanas norma. Valsts komercdarbības atbalsta regulējums ir tik sarežģīts, ka programmas īstenotājiem ir jādara viss iespējamais, lai visus nosacījumus, kas attiecināmi uz projektu iesniedzējiem, iekļautu vienā normatīvajā aktā. Būtiski arī tas, ka atgūšanas normas atšķiras no programmas darbības regulējuma pamata un MK noteikumos Nr.975 valsts komercdarbības atbalsta piešķiršanas regulējums noteikts saskaņā ar Eiropas Komisijas 2014.gada 17.jūnija regulu (ES) Nr.651/2014, ar ko noteiktas atbalsta kategorijas atzīst par saderīgām ar iekšējo tirgu, piemērojot Līguma 107. un 108.pantu (turpmāk – Komisijas regula Nr.651/2014). Komercdarbības atbalsta kontroles likums nenosaka atbildīgo institūciju konkrētajai valsts komercdarbības atbalsta programmai, tā jāparedz atgūšanas normā. Projekta 5.punktā noteikts, ka Nacionālais kino centrs ir tiesīgs pieprasīt atmaksāt nelikumīgi piešķirto komercdarbības atbalstu un tam ir pienākums, veikt darbības, lai atgūtu nelikumīgi piešķirto komercdarbības atbalstu kopā ar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5.punktā ietvertais MK noteikumu Nr.975 46.</w:t>
            </w:r>
            <w:r w:rsidR="00000000" w:rsidRPr="00000000" w:rsidDel="00000000">
              <w:rPr>
                <w:vertAlign w:val="superscript"/>
                <w:rtl w:val="0"/>
              </w:rPr>
              <w:t xml:space="preserve">1</w:t>
            </w:r>
            <w:r w:rsidR="00000000" w:rsidRPr="00000000" w:rsidDel="00000000">
              <w:rPr>
                <w:rtl w:val="0"/>
              </w:rPr>
              <w:t xml:space="preserve">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Ja tiek konstatēts, ka šo noteikumu 3.1. apakšpunktā noteiktais komercdarbības atbalsts šo noteikumu  ietvaros ir piešķirts, pārkāpjot regulas Nr.651/2014 prasības, projekta īstenotājs atmaksā Nacionālajam kino centram visu saņemto nelikumīgo komercdarbības atbalstu kopā ar procentiem no līdzekļiem, kas ir brīvi no valsts atbalsta, atbilstoši Komercdarbības atbalsta kontroles likuma IV vai V nodaļas nosacījumiem. Nacionālais kino centrs nodrošina šajā punktā noteiktā pienākuma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Ja tiek konstatēts, ka šo noteikumu 3.1. apakšpunktā noteiktais komercdarbības atbalsts šo noteikumu  ietvaros ir piešķirts, pārkāpjot regulas Nr.651/2014 prasības, projekta īstenotājs atmaksā Nacionālajam kino centram visu saņemto nelikumīgo komercdarbības atbalstu kopā ar procentiem no līdzekļiem, kas ir brīvi no valsts atbalsta, atbilstoši Komercdarbības atbalsta kontroles likuma IV vai V nodaļas nosacījumiem. Nacionālais kino centrs nodrošina šajā punktā noteiktā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Uzraudzības nolūkos visu ar atbalsta sniegšanu saistīto dokumentāciju attiecībā uz šo noteikumu 3.1. apakšpunktā minētajām darbībām atbilstoši regulas Nr. 651/2014 12. panta 1. punktam atbalsta sniedzējs un atbalsta saņēmējs glabā 10 gadus.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Nr.651/2014 12.panta 1.punktā ietverto prasību izpildi, lūdzam precizēt MKN 49.punktu, izsakot to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nolūkos visu ar atbalsta sniegšanu saistīto dokumentāciju attiecībā uz šo noteikumu 3.1. apakšpunktā minētajām darbībām atbilstoši regulas Nr. 651/2014 12. panta 1. punktam </w:t>
            </w:r>
            <w:r w:rsidR="00000000" w:rsidRPr="00000000" w:rsidDel="00000000">
              <w:rPr>
                <w:b w:val="1"/>
                <w:rtl w:val="0"/>
              </w:rPr>
              <w:t xml:space="preserve">atbalsta sniedzējs glabā 10 gadus no dienas, kad ir piešķirts pēdējais individuālais atbalsts saskaņā ar šiem noteikumiem, savukārt atbalsta saņēmējs šajā punktā minēto dokumentāciju glabā 10 gadus no brīža, kad tam saskaņā ar šiem noteikumiem ir piešķirts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paredz MK noteikumu Nr.975 49.punktu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Uzraudzības nolūkos visu ar atbalsta sniegšanu saistīto dokumentāciju attiecībā uz šo noteikumu 3.1. apakšpunktā minētajām darbībām atbilstoši regulas Nr. 651/2014 12. panta 1. punktam atbalsta sniedzējs glabā 10 gadus no dienas, kad ir piešķirts pēdējais individuālais atbalsts saskaņā ar šiem noteikumiem, savukārt atbalsta saņēmējs šajā punktā minēto dokumentāciju glabā 10 gadus no brīža, kad tam saskaņā ar šiem noteikumiem ir piešķirts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Uzraudzības nolūkos visu ar atbalsta sniegšanu saistīto dokumentāciju attiecībā uz šo noteikumu 3.1. apakšpunktā minētajām darbībām atbilstoši regulas Nr. 651/2014 12. panta 1. punktam atbalsta sniedzējs glabā 10 gadus no dienas, kad ir piešķirts pēdējais individuālais atbalsts saskaņā ar šiem noteikumiem, savukārt atbalsta saņēmējs šajā punktā minēto dokumentāciju glabā 10 gadus no brīža, kad tam saskaņā ar šiem noteikumiem ir piešķirts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Ņemot vērā regulas Nr. 651/2014 darbības termiņu, lēmums par atbalsta piešķiršanu attiecībā uz šo noteikumu 3.1. apakšpunktā minētajām darbībām var tikt pieņemts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steidzamību norādīts, ka 2022. gada publiskā finansējuma konkursus Latvijas spēlfilmu, dokumentālo filmu un animācijas filmu projektu producēšanai, pirmsproducēšanai (scenāriju rakstīšanai un projektu izstrādei) un izplatīšanai nepieciešams sākt izsludināt, sākot ar 2022. gada februāri un ka bez noteikumu projekta Nacionālais kino centrs nevar pieņemt lēmumus par atbalsta piešķiršanu. Papildus norādīts, ka projekts sagatavots laicīgi pēc Komisijas regulas Nr. 2020/972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šaubas par konkrētā projekta steidzamības pamatojumu pēc būtības un projekta sagatavošanas savlaicīgumu. Vēršam uzmanību, ka Komisijas regula Nr. 2020/972 tika pieņemta jau 2020. gada 2. jūlijā, kā arī Ministru kabineta 2010. gada 12. oktobra noteikumu Nr. 975 “Kārtība, kādā Nacionālais kino centrs piešķir publisko finansējumu filmu nozares projektiem” (turpmāk – MK noteikumi Nr. 975) 50. punkts šobrīd paredz 2021. gada 30. jūniju kā termiņu, līdz kuram var tikt pieņemts lēmums par atbalsta piešķiršanu attiecībā uz šo noteikumu 3.1. apakšpunktā minētajām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turpmāk ievērot Ministru kabineta kārtības ruļļa regulējumu attiecībā uz projektu virzīšanu steidzamības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1.sadaļas „Tiesību akta projekta izstrādes nepieciešamība” 1.3.punkts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steidzamību nosaka būtiskas ekonomiskās intereses, jo Latvijas spēlfilmu, dokumentālo un animācijas filmu uzņemšanā ir iesaistīta apjomīga kultūras nozare, kuras darbība bez komercdarbības atbalsta tiktu būtiski negatīvi ietekmēta. Covid-19 pandēmijas ierobežošanai noteikto epidemioloģisko drošības nosacījumu dēļ kultūras jomas uzņēmumu darbība ir ievērojami ierobežota, tādēļ ikviena kultūras jomas nozares uzņēmumu, kas nodrošina nodarbinātību kultūras jomas profesionāļiem, darbības atbalsta programma ir pēc iespējas neatliekami izvērtējama un virzāma.”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Apliecinām, ka ievērojam un arī turpmāk ievērosim Ministru kabineta 2021.gada 7.septembra noteikumu Nr.606 „Ministru kabineta kārtības rullis” tiesisko regulējumu attiecībā uz projektu virzīšanu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Ņemot vērā regulas Nr. 651/2014 darbības termiņu, lēmumu par atbalsta piešķiršanu attiecībā uz šo noteikumu 3.1. apakšpunktā minētajām darbībām var pieņemt līdz 2024.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Uzraudzības nolūkos visu ar atbalsta sniegšanu saistīto dokumentāciju attiecībā uz šo noteikumu 3.1. apakšpunktā minētajām darbībām atbilstoši regulas Nr. 651/2014 12. panta 1. punktam atbalsta sniedzējs glabā 10 gadus no dienas, kad ir piešķirts pēdējais individuālais atbalsts saskaņā ar šiem noteikumiem, savukārt atbalsta saņēmējs šajā punktā minēto dokumentāciju glabā 10 gadus no brīža, kad tam saskaņā ar šiem noteikumiem ir piešķirts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noteikumu projekta 6. punkts paredz tieši šādus ar atbalsta sniegšanu saistītās dokumentācijas glabāšanas termiņa atskaites brīžus atbalsta sniedzējam un atbalsta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(ex-ante) novērtējuma ziņojuma (anotācijas) 1.3.sadaļa „Pašreizējā situācija, problēmas un risinājumi”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korektu Komisijas regulas Nr.651/2014 12.panta 1.punktā ietverto prasību izpildi, precizēts MK noteikumu Nr.975 49. punkts nosakot, ka uzraudzības nolūkos visu ar atbalsta sniegšanu saistīto dokumentāciju atbalsta sniedzējs glabā 10 gadus no dienas, kad ir piešķirts pēdējais individuālais atbalsts, savukārt atbalsta saņēmējs dokumentāciju glabā 10 gadus no brīža, kad tam saskaņā ar noteikumiem ir piešķirts atbalsts. Šāds dokumentācijas glabāšanas termiņš ir noteikts precīzi saskaņā ar Komisijas regulas Nr.651/2014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Uzraudzības nolūkos visu ar atbalsta sniegšanu saistīto dokumentāciju attiecībā uz šo noteikumu 3.1. apakšpunktā minētajām darbībām atbilstoši regulas Nr. 651/2014 12. panta 1. punktam atbalsta sniedzējs glabā 10 gadus no dienas, kad ir piešķirts pēdējais individuālais atbalsts saskaņā ar šiem noteikumiem, savukārt atbalsta saņēmējs šajā punktā minēto dokumentāciju glabā 10 gadus no brīža, kad tam saskaņā ar šiem noteikumiem ir piešķirts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5.1. sadaļā un 5.4. sadaļas 1. tabulā korekti noformēt ES tiesību aktu nosaukumus, proti, norādot ES tiesību akta izdevējinstitūciju, datumu, numuru, veidu un nosaukumu (piemēram, Komisijas 2020. gada 2. jūlija regula (ES) 2020/972, ar ko groza Regulu (ES) Nr. 1407/2013 attiecībā uz tās pagarināšanu un groza Regulu (ES) Nr. 651/2014 attiecībā uz tās pagarināšanu un attiecīgiem pielāgojumiem).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sākotnējās ietekmes (ex-ante) novērtējuma ziņojuma (anotācijas) 5.sadaļa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sniegto atzinumu, Nacionālā kino centra vadītājs pieņem lēmumu par finansējuma piešķiršanu projekta atbalstīšanai vai atteikumu piešķirt finansējumu. Par finansējuma piešķiršanas brīdi jeb komercdarbības atbalsta piešķiršanas brīdi uzskatāms datums,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 punktā lietot tādu pašu terminoloģiju kā Komercdarbības atbalsta kontroles likumā, proti, izmantot nevis jēdzienu “komercdarbības atbalsta piešķiršanas brīdis”, bet gan “komercdarbības atbalsta piešķiršanas diena” (sk. Komercdarbības atbalsta kontroles likuma 1. panta otrās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3.punktā ietvertais MK noteikumu Nr.975 35.punkts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sniegto atzinumu, Nacionālā kino centra vadītājs pieņem lēmumu par finansējuma piešķiršanu projekta atbalstīšanai vai atteikumu piešķirt finansējumu. Par finansējuma piešķiršanas brīdi jeb komercdarbības atbalsta piešķiršanas dienu uzskatāms datums,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Ievērojot komisijas sniegto atzinumu, Nacionālā kino centra vadītājs pieņem lēmumu par finansējuma piešķiršanu projekta atbalstīšanai vai atteikumu piešķirt finansējumu. Par finansējuma piešķiršanas brīdi jeb komercdarbības atbalsta piešķiršanas dienu uzskatāms datums,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Ņemot vērā regulas Nr. 651/2014 darbības termiņu, lēmums par atbalsta piešķiršanu attiecībā uz šo noteikumu 3.1. apakšpunktā minētajām darbībām var tikt pieņemts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saskaņā ar juridiskās tehnikas prasībām lietot vienkāršās tagadnes darāmo kārtu, nevis ciešamo kārtu, proti, izteikt normu šādā redakcijā: “Ņemot vērā regulas Nr. 651/2014 darbības termiņu, lēmumu par atbalsta piešķiršanu attiecībā uz šo noteikumu 3.1. apakšpunktā minētajām darbībām var pieņemt līdz 2024.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7.punkts paredz MK noteikumu Nr.975 50.punktu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Ņemot vērā regulas Nr. 651/2014 darbības termiņu, lēmumu par atbalsta piešķiršanu attiecībā uz šo noteikumu 3.1. apakšpunktā minētajām darbībām var pieņemt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Ņemot vērā regulas Nr. 651/2014 darbības termiņu, lēmumu par atbalsta piešķiršanu attiecībā uz šo noteikumu 3.1. apakšpunktā minētajām darbībām var pieņemt līdz 2024. gada 30. jūnijam.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22-TA-191</w:t>
    </w:r>
    <w:r>
      <w:br/>
    </w:r>
    <w:r w:rsidR="00000000" w:rsidRPr="00000000" w:rsidDel="00000000">
      <w:rPr>
        <w:rtl w:val="0"/>
      </w:rPr>
      <w:t xml:space="preserve">07.03.2022. 14.57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22-TA-191</w:t>
    </w:r>
    <w:r>
      <w:br/>
    </w:r>
    <w:r w:rsidR="00000000" w:rsidRPr="00000000" w:rsidDel="00000000">
      <w:rPr>
        <w:rtl w:val="0"/>
      </w:rPr>
      <w:t xml:space="preserve">07.03.2022. 14.57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Izziņa_22-TA-191.docx</dc:title>
</cp:coreProperties>
</file>

<file path=docProps/custom.xml><?xml version="1.0" encoding="utf-8"?>
<Properties xmlns="http://schemas.openxmlformats.org/officeDocument/2006/custom-properties" xmlns:vt="http://schemas.openxmlformats.org/officeDocument/2006/docPropsVTypes"/>
</file>