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23BF" w14:textId="77777777" w:rsidR="00D508FA" w:rsidRDefault="00D508FA" w:rsidP="00D508FA">
      <w:pPr>
        <w:rPr>
          <w:rFonts w:asciiTheme="minorHAnsi" w:hAnsiTheme="minorHAnsi" w:cstheme="minorBidi"/>
          <w:lang w:eastAsia="en-US"/>
        </w:rPr>
      </w:pPr>
    </w:p>
    <w:p w14:paraId="692127FB" w14:textId="77777777" w:rsidR="00D508FA" w:rsidRDefault="00D508FA" w:rsidP="00D508FA">
      <w:pPr>
        <w:rPr>
          <w:rFonts w:asciiTheme="minorHAnsi" w:hAnsiTheme="minorHAnsi" w:cstheme="minorBidi"/>
          <w:lang w:eastAsia="en-US"/>
        </w:rPr>
      </w:pPr>
      <w:bookmarkStart w:id="0" w:name="_MailEndCompose"/>
    </w:p>
    <w:p w14:paraId="3807C0F8" w14:textId="77777777" w:rsidR="00D508FA" w:rsidRDefault="00D508FA" w:rsidP="00D508FA">
      <w:pPr>
        <w:rPr>
          <w:rFonts w:eastAsia="Times New Roman"/>
          <w:lang w:val="en-US"/>
        </w:rPr>
      </w:pPr>
      <w:bookmarkStart w:id="1" w:name="_MailOriginal"/>
      <w:bookmarkEnd w:id="0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LBAS &lt;lbas@lbas.lv&gt;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October 13, 2021 3:49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VARAM &lt;pasts@varam.gov.lv&gt;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: VSS-809_elektroniskā saskaņošana</w:t>
      </w:r>
    </w:p>
    <w:p w14:paraId="1C82BC71" w14:textId="77777777" w:rsidR="00D508FA" w:rsidRDefault="00D508FA" w:rsidP="00D508FA"/>
    <w:p w14:paraId="5E84066D" w14:textId="77777777" w:rsidR="00D508FA" w:rsidRDefault="00D508FA" w:rsidP="00D508FA">
      <w:pPr>
        <w:shd w:val="clear" w:color="auto" w:fill="FFEB9C"/>
        <w:spacing w:line="24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9C6500"/>
          <w:sz w:val="20"/>
          <w:szCs w:val="20"/>
        </w:rPr>
        <w:t>INFORMĀCIJA: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Šis e-pasts ir nosūtīts no adreses, kura nepieder Jūsu organizācijai.</w:t>
      </w:r>
    </w:p>
    <w:p w14:paraId="09F77977" w14:textId="77777777" w:rsidR="00D508FA" w:rsidRDefault="00D508FA" w:rsidP="00D508FA">
      <w:pPr>
        <w:rPr>
          <w:rFonts w:eastAsia="Times New Roman"/>
        </w:rPr>
      </w:pPr>
    </w:p>
    <w:p w14:paraId="75FB72FD" w14:textId="77777777" w:rsidR="00D508FA" w:rsidRDefault="00D508FA" w:rsidP="00D508FA">
      <w:pPr>
        <w:pStyle w:val="NormalWeb"/>
      </w:pPr>
      <w:r>
        <w:t>Labdien!</w:t>
      </w:r>
    </w:p>
    <w:p w14:paraId="4A774CEB" w14:textId="77777777" w:rsidR="00D508FA" w:rsidRDefault="00D508FA" w:rsidP="00D508FA">
      <w:pPr>
        <w:pStyle w:val="NormalWeb"/>
      </w:pPr>
      <w:r>
        <w:t>Latvijas Brīvo arodbiedrību savienība (LBAS) iepazinās ar precizēto projektu "Par starpreģionu sadarbības programmas INTERREG EUROPE 2021. - 2027. gadam projektu"(VSS - 809) un to saskaņo.</w:t>
      </w:r>
    </w:p>
    <w:p w14:paraId="5DCEBAB2" w14:textId="77777777" w:rsidR="00D508FA" w:rsidRDefault="00D508FA" w:rsidP="00D508FA">
      <w:pPr>
        <w:pStyle w:val="NormalWeb"/>
      </w:pPr>
    </w:p>
    <w:p w14:paraId="5EDD2B02" w14:textId="77777777" w:rsidR="00D508FA" w:rsidRDefault="00D508FA" w:rsidP="00D508FA">
      <w:pPr>
        <w:pStyle w:val="NormalWeb"/>
      </w:pPr>
    </w:p>
    <w:p w14:paraId="65C7DE97" w14:textId="77777777" w:rsidR="00D508FA" w:rsidRDefault="00D508FA" w:rsidP="00D508FA">
      <w:pPr>
        <w:rPr>
          <w:rFonts w:eastAsia="Times New Roman"/>
        </w:rPr>
      </w:pPr>
      <w:r>
        <w:rPr>
          <w:rFonts w:eastAsia="Times New Roman"/>
        </w:rPr>
        <w:t>On 07.10.2021 13:17, VARAM wrote:</w:t>
      </w:r>
    </w:p>
    <w:p w14:paraId="3FB33227" w14:textId="77777777" w:rsidR="00D508FA" w:rsidRDefault="00D508FA" w:rsidP="00D508FA">
      <w:pPr>
        <w:spacing w:before="100" w:beforeAutospacing="1" w:after="100" w:afterAutospacing="1"/>
      </w:pPr>
      <w:r>
        <w:t>Reģistrācijas numurs: 5-4/8908</w:t>
      </w:r>
    </w:p>
    <w:p w14:paraId="5897E034" w14:textId="77777777" w:rsidR="00D508FA" w:rsidRDefault="00D508FA" w:rsidP="00D508FA">
      <w:pPr>
        <w:spacing w:before="100" w:beforeAutospacing="1" w:after="100" w:afterAutospacing="1"/>
      </w:pPr>
      <w:r>
        <w:t>Reģistrācijas datums: 07.10.2021</w:t>
      </w:r>
    </w:p>
    <w:p w14:paraId="55810328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Aizsardzības ministrijai</w:t>
      </w:r>
    </w:p>
    <w:p w14:paraId="5162EE52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Ārlietu ministrijai</w:t>
      </w:r>
    </w:p>
    <w:p w14:paraId="5B5DA2FE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Ekonomikas ministrijai</w:t>
      </w:r>
    </w:p>
    <w:p w14:paraId="3242D6FF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Finanšu ministrijai</w:t>
      </w:r>
    </w:p>
    <w:p w14:paraId="493EBD9E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Iekšlietu ministrijai</w:t>
      </w:r>
    </w:p>
    <w:p w14:paraId="06FD2D18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Kultūras ministrijai</w:t>
      </w:r>
    </w:p>
    <w:p w14:paraId="39B7AB44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Veselības ministrijai</w:t>
      </w:r>
    </w:p>
    <w:p w14:paraId="5632165C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Satiksmes ministrijai</w:t>
      </w:r>
    </w:p>
    <w:p w14:paraId="5A90AC46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Tieslietu ministrijai</w:t>
      </w:r>
    </w:p>
    <w:p w14:paraId="7B2DE5FF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Labklājības ministrijai</w:t>
      </w:r>
    </w:p>
    <w:p w14:paraId="2ADD6F69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Latvijas Brīvo arodbiedrību savienībai</w:t>
      </w:r>
    </w:p>
    <w:p w14:paraId="0C07C7B8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Latvijas Lielo pilsētu asociācijai</w:t>
      </w:r>
    </w:p>
    <w:p w14:paraId="218596A4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t>Latvijas Pašvaldību savienībai</w:t>
      </w:r>
    </w:p>
    <w:p w14:paraId="1CF0DF48" w14:textId="77777777" w:rsidR="00D508FA" w:rsidRDefault="00D508FA" w:rsidP="00D508FA">
      <w:pPr>
        <w:spacing w:before="100" w:beforeAutospacing="1" w:after="100" w:afterAutospacing="1"/>
      </w:pPr>
      <w:r>
        <w:rPr>
          <w:b/>
          <w:bCs/>
        </w:rPr>
        <w:lastRenderedPageBreak/>
        <w:t>Pārresoru koordinācijas centram</w:t>
      </w:r>
    </w:p>
    <w:p w14:paraId="5FB28E7E" w14:textId="77777777" w:rsidR="00D508FA" w:rsidRDefault="00D508FA" w:rsidP="00D508FA">
      <w:pPr>
        <w:spacing w:before="100" w:beforeAutospacing="1" w:after="100" w:afterAutospacing="1"/>
      </w:pPr>
      <w:hyperlink r:id="rId4" w:history="1">
        <w:r>
          <w:rPr>
            <w:rStyle w:val="Hyperlink"/>
          </w:rPr>
          <w:t>Zane.Lepa@mod.gov.lv</w:t>
        </w:r>
      </w:hyperlink>
      <w:r>
        <w:t>;</w:t>
      </w:r>
    </w:p>
    <w:p w14:paraId="60116099" w14:textId="77777777" w:rsidR="00D508FA" w:rsidRDefault="00D508FA" w:rsidP="00D508FA">
      <w:pPr>
        <w:spacing w:before="100" w:beforeAutospacing="1" w:after="100" w:afterAutospacing="1"/>
      </w:pPr>
      <w:hyperlink r:id="rId5" w:history="1">
        <w:r>
          <w:rPr>
            <w:rStyle w:val="Hyperlink"/>
          </w:rPr>
          <w:t>Ita.Klekere@mfa.gov.lv</w:t>
        </w:r>
      </w:hyperlink>
      <w:r>
        <w:t xml:space="preserve">; </w:t>
      </w:r>
    </w:p>
    <w:p w14:paraId="15B3ABD8" w14:textId="77777777" w:rsidR="00D508FA" w:rsidRDefault="00D508FA" w:rsidP="00D508FA">
      <w:pPr>
        <w:spacing w:before="100" w:beforeAutospacing="1" w:after="100" w:afterAutospacing="1"/>
      </w:pPr>
      <w:hyperlink r:id="rId6" w:history="1">
        <w:r>
          <w:rPr>
            <w:rStyle w:val="Hyperlink"/>
          </w:rPr>
          <w:t>elina.petersone@em.gov.lv</w:t>
        </w:r>
      </w:hyperlink>
      <w:r>
        <w:t>;</w:t>
      </w:r>
    </w:p>
    <w:p w14:paraId="28D44447" w14:textId="77777777" w:rsidR="00D508FA" w:rsidRDefault="00D508FA" w:rsidP="00D508FA">
      <w:pPr>
        <w:spacing w:before="100" w:beforeAutospacing="1" w:after="100" w:afterAutospacing="1"/>
      </w:pPr>
      <w:hyperlink r:id="rId7" w:history="1">
        <w:r>
          <w:rPr>
            <w:rStyle w:val="Hyperlink"/>
          </w:rPr>
          <w:t>Liva.Zvirgzdina@fm.gov.lv</w:t>
        </w:r>
      </w:hyperlink>
      <w:r>
        <w:t xml:space="preserve">; </w:t>
      </w:r>
    </w:p>
    <w:p w14:paraId="724C2438" w14:textId="77777777" w:rsidR="00D508FA" w:rsidRDefault="00D508FA" w:rsidP="00D508FA">
      <w:pPr>
        <w:spacing w:before="100" w:beforeAutospacing="1" w:after="100" w:afterAutospacing="1"/>
      </w:pPr>
      <w:hyperlink r:id="rId8" w:history="1">
        <w:r>
          <w:rPr>
            <w:rStyle w:val="Hyperlink"/>
          </w:rPr>
          <w:t>Ilze.Kote@fm.gov.lv</w:t>
        </w:r>
      </w:hyperlink>
      <w:r>
        <w:t>;</w:t>
      </w:r>
    </w:p>
    <w:p w14:paraId="6E165CAC" w14:textId="77777777" w:rsidR="00D508FA" w:rsidRDefault="00D508FA" w:rsidP="00D508FA">
      <w:pPr>
        <w:spacing w:before="100" w:beforeAutospacing="1" w:after="100" w:afterAutospacing="1"/>
      </w:pPr>
      <w:hyperlink r:id="rId9" w:history="1">
        <w:r>
          <w:rPr>
            <w:rStyle w:val="Hyperlink"/>
            <w:color w:val="0000FF"/>
          </w:rPr>
          <w:t>Viktorija.Fmcenkova@cfla.gov.lv</w:t>
        </w:r>
      </w:hyperlink>
      <w:r>
        <w:t xml:space="preserve">; </w:t>
      </w:r>
    </w:p>
    <w:p w14:paraId="6AEE14B7" w14:textId="77777777" w:rsidR="00D508FA" w:rsidRDefault="00D508FA" w:rsidP="00D508FA">
      <w:pPr>
        <w:spacing w:before="100" w:beforeAutospacing="1" w:after="100" w:afterAutospacing="1"/>
      </w:pPr>
      <w:hyperlink r:id="rId10" w:history="1">
        <w:r>
          <w:rPr>
            <w:rStyle w:val="Hyperlink"/>
            <w:color w:val="0000FF"/>
          </w:rPr>
          <w:t>Sarmite.Zakovska@fm.gov.lv</w:t>
        </w:r>
      </w:hyperlink>
      <w:r>
        <w:t xml:space="preserve">; </w:t>
      </w:r>
    </w:p>
    <w:p w14:paraId="4A9D8F6A" w14:textId="77777777" w:rsidR="00D508FA" w:rsidRDefault="00D508FA" w:rsidP="00D508FA">
      <w:pPr>
        <w:spacing w:before="100" w:beforeAutospacing="1" w:after="100" w:afterAutospacing="1"/>
      </w:pPr>
      <w:hyperlink r:id="rId11" w:history="1">
        <w:r>
          <w:rPr>
            <w:rStyle w:val="Hyperlink"/>
            <w:color w:val="0000FF"/>
          </w:rPr>
          <w:t>Inita.Petrova@fm.gov.lv</w:t>
        </w:r>
      </w:hyperlink>
      <w:r>
        <w:t>;</w:t>
      </w:r>
    </w:p>
    <w:p w14:paraId="1993B4BF" w14:textId="77777777" w:rsidR="00D508FA" w:rsidRDefault="00D508FA" w:rsidP="00D508FA">
      <w:pPr>
        <w:spacing w:before="100" w:beforeAutospacing="1" w:after="100" w:afterAutospacing="1"/>
      </w:pPr>
      <w:hyperlink r:id="rId12" w:history="1">
        <w:r>
          <w:rPr>
            <w:rStyle w:val="Hyperlink"/>
            <w:color w:val="0000FF"/>
          </w:rPr>
          <w:t>santa.balasko@iem.gov.lv</w:t>
        </w:r>
      </w:hyperlink>
      <w:r>
        <w:t>;</w:t>
      </w:r>
    </w:p>
    <w:p w14:paraId="5289B1B1" w14:textId="77777777" w:rsidR="00D508FA" w:rsidRDefault="00D508FA" w:rsidP="00D508FA">
      <w:pPr>
        <w:spacing w:before="100" w:beforeAutospacing="1" w:after="100" w:afterAutospacing="1"/>
      </w:pPr>
      <w:hyperlink r:id="rId13" w:history="1">
        <w:r>
          <w:rPr>
            <w:rStyle w:val="Hyperlink"/>
            <w:color w:val="0000FF"/>
          </w:rPr>
          <w:t>linda.romele@lbas.lv</w:t>
        </w:r>
      </w:hyperlink>
      <w:r>
        <w:t>;</w:t>
      </w:r>
    </w:p>
    <w:p w14:paraId="0772B6E2" w14:textId="77777777" w:rsidR="00D508FA" w:rsidRDefault="00D508FA" w:rsidP="00D508FA">
      <w:pPr>
        <w:spacing w:before="100" w:beforeAutospacing="1" w:after="100" w:afterAutospacing="1"/>
      </w:pPr>
      <w:hyperlink r:id="rId14" w:history="1">
        <w:r>
          <w:rPr>
            <w:rStyle w:val="Hyperlink"/>
            <w:color w:val="0000FF"/>
          </w:rPr>
          <w:t>vjaceslavs.makarovs@lm.gov.lv</w:t>
        </w:r>
      </w:hyperlink>
      <w:r>
        <w:t>;</w:t>
      </w:r>
    </w:p>
    <w:p w14:paraId="56DEBEF0" w14:textId="77777777" w:rsidR="00D508FA" w:rsidRDefault="00D508FA" w:rsidP="00D508FA">
      <w:pPr>
        <w:spacing w:before="100" w:beforeAutospacing="1" w:after="100" w:afterAutospacing="1"/>
      </w:pPr>
      <w:hyperlink r:id="rId15" w:history="1">
        <w:r>
          <w:rPr>
            <w:rStyle w:val="Hyperlink"/>
            <w:color w:val="0000FF"/>
          </w:rPr>
          <w:t>Elita.Kresse@lps.lv</w:t>
        </w:r>
      </w:hyperlink>
      <w:r>
        <w:t xml:space="preserve">; </w:t>
      </w:r>
    </w:p>
    <w:p w14:paraId="3A4FD7ED" w14:textId="77777777" w:rsidR="00D508FA" w:rsidRDefault="00D508FA" w:rsidP="00D508FA">
      <w:pPr>
        <w:pStyle w:val="xmsonormal"/>
      </w:pPr>
      <w:hyperlink r:id="rId16" w:history="1">
        <w:r>
          <w:rPr>
            <w:rStyle w:val="Hyperlink"/>
            <w:color w:val="0000FF"/>
          </w:rPr>
          <w:t>Sanita.kalnaca@pkc.mk.gov.lv</w:t>
        </w:r>
      </w:hyperlink>
      <w:r>
        <w:t xml:space="preserve">; </w:t>
      </w:r>
    </w:p>
    <w:p w14:paraId="241B77AA" w14:textId="77777777" w:rsidR="00D508FA" w:rsidRDefault="00D508FA" w:rsidP="00D508FA">
      <w:pPr>
        <w:pStyle w:val="xmsonormal"/>
      </w:pPr>
      <w:hyperlink r:id="rId17" w:tooltip="mailto:beatrise.suharzevska@sam.gov.lv" w:history="1">
        <w:r>
          <w:rPr>
            <w:rStyle w:val="Hyperlink"/>
            <w:color w:val="0000FF"/>
          </w:rPr>
          <w:t>beatrise.suharzevska@sam.gov.lv</w:t>
        </w:r>
      </w:hyperlink>
      <w:r>
        <w:t>;</w:t>
      </w:r>
    </w:p>
    <w:p w14:paraId="4CCA830F" w14:textId="77777777" w:rsidR="00D508FA" w:rsidRDefault="00D508FA" w:rsidP="00D508FA">
      <w:pPr>
        <w:pStyle w:val="xmsonormal"/>
      </w:pPr>
      <w:hyperlink r:id="rId18" w:history="1">
        <w:r>
          <w:rPr>
            <w:rStyle w:val="Hyperlink"/>
            <w:color w:val="0000FF"/>
          </w:rPr>
          <w:t>agnija.barona@vm.gov.lv</w:t>
        </w:r>
      </w:hyperlink>
      <w:r>
        <w:t xml:space="preserve"> </w:t>
      </w:r>
    </w:p>
    <w:p w14:paraId="1012A92C" w14:textId="77777777" w:rsidR="00D508FA" w:rsidRDefault="00D508FA" w:rsidP="00D508FA">
      <w:pPr>
        <w:pStyle w:val="xmsonormal"/>
      </w:pPr>
      <w:r>
        <w:t xml:space="preserve">Pamatojoties uz Ministru kabineta 2021.gada 7. septembra noteikumu Nr. 606 "Ministru kabineta kārtības rullis" (turpmāk – Kārtības rullis) 67.punktu Vides aizsardzības un reģionālās attīstības ministrija nosūta elektroniskai saskaņošanai precizēto Programmas projektu "Par starpreģionu sadarbības programmas INTERREG EUROPE 2021.-2027.gadam projektu" (turpmāk – Programmas projekts) </w:t>
      </w:r>
      <w:r>
        <w:rPr>
          <w:b/>
          <w:bCs/>
        </w:rPr>
        <w:t>(VSS-809, izsludināts 26.08.2021, prot. Nr. 30 29.§)</w:t>
      </w:r>
      <w:r>
        <w:t xml:space="preserve">. </w:t>
      </w:r>
    </w:p>
    <w:p w14:paraId="36F0C4D7" w14:textId="77777777" w:rsidR="00D508FA" w:rsidRDefault="00D508FA" w:rsidP="00D508FA">
      <w:pPr>
        <w:pStyle w:val="xmsonormal"/>
      </w:pPr>
      <w:r>
        <w:t xml:space="preserve">Pielikumā: </w:t>
      </w:r>
    </w:p>
    <w:p w14:paraId="4DBC4D5D" w14:textId="77777777" w:rsidR="00D508FA" w:rsidRDefault="00D508FA" w:rsidP="00D508FA">
      <w:pPr>
        <w:pStyle w:val="xmsonormal"/>
      </w:pPr>
      <w:r>
        <w:t>1) Izziņa par atzinumos sniegtajiem iebildumiem uz 13 lpp.;</w:t>
      </w:r>
    </w:p>
    <w:p w14:paraId="4BF0B9C8" w14:textId="77777777" w:rsidR="00D508FA" w:rsidRDefault="00D508FA" w:rsidP="00D508FA">
      <w:pPr>
        <w:pStyle w:val="xmsonormal"/>
      </w:pPr>
      <w:r>
        <w:t xml:space="preserve">2) Rīkojuma projekts “Par starpreģionu sadarbības programmas INTERREG EUROPE 2021.-2027.gadam projektu” (turpmāk - rīkojuma projekts) uz 1 lapas; </w:t>
      </w:r>
    </w:p>
    <w:p w14:paraId="6D14150E" w14:textId="77777777" w:rsidR="00D508FA" w:rsidRDefault="00D508FA" w:rsidP="00D508FA">
      <w:pPr>
        <w:pStyle w:val="xmsonormal"/>
      </w:pPr>
      <w:r>
        <w:t xml:space="preserve">3) Rīkojuma projekta 1.pielikums uz 4 lpp; </w:t>
      </w:r>
    </w:p>
    <w:p w14:paraId="3678AD67" w14:textId="77777777" w:rsidR="00D508FA" w:rsidRDefault="00D508FA" w:rsidP="00D508FA">
      <w:pPr>
        <w:pStyle w:val="xmsonormal"/>
      </w:pPr>
      <w:r>
        <w:t xml:space="preserve">4) Rīkojuma projekta 2.pielikums uz 4 lpp; </w:t>
      </w:r>
    </w:p>
    <w:p w14:paraId="4EA110E0" w14:textId="77777777" w:rsidR="00D508FA" w:rsidRDefault="00D508FA" w:rsidP="00D508FA">
      <w:pPr>
        <w:pStyle w:val="xmsonormal"/>
      </w:pPr>
      <w:r>
        <w:t xml:space="preserve">5) Precizētā rīkojuma projekta anotācija uz 19 lpp; </w:t>
      </w:r>
    </w:p>
    <w:p w14:paraId="14112DA8" w14:textId="77777777" w:rsidR="00D508FA" w:rsidRDefault="00D508FA" w:rsidP="00D508FA">
      <w:pPr>
        <w:pStyle w:val="xmsonormal"/>
      </w:pPr>
      <w:r>
        <w:lastRenderedPageBreak/>
        <w:t xml:space="preserve">6) Rīkojuma projekta anotācijas 1.pielikums uz 10 lpp; </w:t>
      </w:r>
    </w:p>
    <w:p w14:paraId="7211360F" w14:textId="77777777" w:rsidR="00D508FA" w:rsidRDefault="00D508FA" w:rsidP="00D508FA">
      <w:pPr>
        <w:pStyle w:val="xmsonormal"/>
      </w:pPr>
      <w:r>
        <w:t xml:space="preserve">7) precizētais Programmas projekts uz 41 lpp; </w:t>
      </w:r>
    </w:p>
    <w:p w14:paraId="1953C7DA" w14:textId="77777777" w:rsidR="00D508FA" w:rsidRDefault="00D508FA" w:rsidP="00D508FA">
      <w:pPr>
        <w:pStyle w:val="xmsonormal"/>
      </w:pPr>
      <w:r>
        <w:t xml:space="preserve">8) precizētais Programmas projekta kopsavilkums uz 5 lpp; </w:t>
      </w:r>
    </w:p>
    <w:p w14:paraId="3E26A6F9" w14:textId="77777777" w:rsidR="00D508FA" w:rsidRDefault="00D508FA" w:rsidP="00D508FA">
      <w:pPr>
        <w:pStyle w:val="xmsonormal"/>
      </w:pPr>
      <w:r>
        <w:t xml:space="preserve">9) Pilnvara latviešu valodā uz 1 lpp; </w:t>
      </w:r>
    </w:p>
    <w:p w14:paraId="6BE081CF" w14:textId="77777777" w:rsidR="00D508FA" w:rsidRDefault="00D508FA" w:rsidP="00D508FA">
      <w:pPr>
        <w:pStyle w:val="xmsonormal"/>
      </w:pPr>
      <w:r>
        <w:t xml:space="preserve">10) Pilnvara angļu valodā uz 1 lpp. </w:t>
      </w:r>
    </w:p>
    <w:p w14:paraId="1EE0DCDC" w14:textId="77777777" w:rsidR="00D508FA" w:rsidRDefault="00D508FA" w:rsidP="00D508FA">
      <w:pPr>
        <w:pStyle w:val="xmsonormal"/>
      </w:pPr>
      <w:r>
        <w:t>Ar cieņu,</w:t>
      </w:r>
    </w:p>
    <w:p w14:paraId="3385A4BC" w14:textId="77777777" w:rsidR="00D508FA" w:rsidRDefault="00D508FA" w:rsidP="00D508FA">
      <w:pPr>
        <w:pStyle w:val="xmsonormal"/>
      </w:pPr>
      <w:r>
        <w:t>Ilga Gruševa</w:t>
      </w:r>
    </w:p>
    <w:p w14:paraId="290D9EB5" w14:textId="77777777" w:rsidR="00D508FA" w:rsidRDefault="00D508FA" w:rsidP="00D508FA">
      <w:pPr>
        <w:pStyle w:val="xmsonormal"/>
      </w:pPr>
      <w:r>
        <w:t>Vides aizsardzības un reģionālās attīstības ministrijas</w:t>
      </w:r>
    </w:p>
    <w:p w14:paraId="0A8E5A80" w14:textId="77777777" w:rsidR="00D508FA" w:rsidRDefault="00D508FA" w:rsidP="00D508FA">
      <w:pPr>
        <w:pStyle w:val="xmsonormal"/>
      </w:pPr>
      <w:r>
        <w:t>Attīstības instrumentu departamenta</w:t>
      </w:r>
    </w:p>
    <w:p w14:paraId="1232A4B0" w14:textId="77777777" w:rsidR="00D508FA" w:rsidRDefault="00D508FA" w:rsidP="00D508FA">
      <w:pPr>
        <w:pStyle w:val="xmsonormal"/>
      </w:pPr>
      <w:r>
        <w:t>Teritoriālās sadarbības nodaļas</w:t>
      </w:r>
    </w:p>
    <w:p w14:paraId="3BE4B2A7" w14:textId="77777777" w:rsidR="00D508FA" w:rsidRDefault="00D508FA" w:rsidP="00D508FA">
      <w:pPr>
        <w:pStyle w:val="xmsonormal"/>
      </w:pPr>
      <w:r>
        <w:t>vecākā eksperte</w:t>
      </w:r>
    </w:p>
    <w:p w14:paraId="4FA68BC8" w14:textId="77777777" w:rsidR="00D508FA" w:rsidRDefault="00D508FA" w:rsidP="00D508FA">
      <w:pPr>
        <w:pStyle w:val="xmsonormal"/>
      </w:pPr>
      <w:r>
        <w:t>Tālr.: 67026472</w:t>
      </w:r>
    </w:p>
    <w:p w14:paraId="434D4CB3" w14:textId="77777777" w:rsidR="00D508FA" w:rsidRDefault="00D508FA" w:rsidP="00D508FA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Ar cieņu,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046710"/>
        </w:rPr>
        <w:t>Latvijas Brīvo arodbiedrību savienība (LBAS)</w:t>
      </w:r>
      <w:r>
        <w:rPr>
          <w:rFonts w:eastAsia="Times New Roman"/>
        </w:rPr>
        <w:br/>
        <w:t>Bruņinieku 29/31, Rīga</w:t>
      </w:r>
      <w:r>
        <w:rPr>
          <w:rFonts w:eastAsia="Times New Roman"/>
        </w:rPr>
        <w:br/>
        <w:t>Tālrunis 6 7270351, 6 7035960</w:t>
      </w:r>
      <w:r>
        <w:rPr>
          <w:rFonts w:eastAsia="Times New Roman"/>
        </w:rPr>
        <w:br/>
        <w:t>Fakss 6 7276649</w:t>
      </w:r>
      <w:r>
        <w:rPr>
          <w:rFonts w:eastAsia="Times New Roman"/>
        </w:rPr>
        <w:br/>
      </w:r>
      <w:hyperlink r:id="rId19" w:history="1">
        <w:r>
          <w:rPr>
            <w:rStyle w:val="Hyperlink"/>
            <w:rFonts w:eastAsia="Times New Roman"/>
            <w:color w:val="0000FF"/>
          </w:rPr>
          <w:t>lbas@lbas.lv</w:t>
        </w:r>
      </w:hyperlink>
    </w:p>
    <w:p w14:paraId="07844F17" w14:textId="77777777" w:rsidR="00D508FA" w:rsidRDefault="00D508FA" w:rsidP="00D508FA">
      <w:pPr>
        <w:spacing w:after="240"/>
        <w:rPr>
          <w:rFonts w:eastAsia="Times New Roman"/>
        </w:rPr>
      </w:pPr>
    </w:p>
    <w:p w14:paraId="79DAD395" w14:textId="77777777" w:rsidR="00D508FA" w:rsidRDefault="00D508FA" w:rsidP="00D508FA">
      <w:p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  <w:b/>
            <w:bCs/>
            <w:color w:val="046710"/>
          </w:rPr>
          <w:t>www.arodbiedribas.lv</w:t>
        </w:r>
      </w:hyperlink>
      <w:r>
        <w:rPr>
          <w:rFonts w:eastAsia="Times New Roman"/>
        </w:rPr>
        <w:br/>
      </w:r>
      <w:hyperlink r:id="rId21" w:history="1">
        <w:r>
          <w:rPr>
            <w:rStyle w:val="Hyperlink"/>
            <w:rFonts w:eastAsia="Times New Roman"/>
            <w:b/>
            <w:bCs/>
            <w:color w:val="046710"/>
          </w:rPr>
          <w:t>twitter.com/@arodbiedribas</w:t>
        </w:r>
        <w:r>
          <w:rPr>
            <w:rFonts w:eastAsia="Times New Roman"/>
            <w:b/>
            <w:bCs/>
            <w:color w:val="046710"/>
            <w:u w:val="single"/>
          </w:rPr>
          <w:br/>
        </w:r>
        <w:r>
          <w:rPr>
            <w:rFonts w:eastAsia="Times New Roman"/>
            <w:b/>
            <w:bCs/>
            <w:color w:val="046710"/>
            <w:u w:val="single"/>
          </w:rPr>
          <w:br/>
        </w:r>
      </w:hyperlink>
    </w:p>
    <w:p w14:paraId="5AF3FE1A" w14:textId="77777777" w:rsidR="00D508FA" w:rsidRDefault="00D508FA" w:rsidP="00D508FA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D8AF190" wp14:editId="566223C3">
            <wp:extent cx="949325" cy="815975"/>
            <wp:effectExtent l="0" t="0" r="3175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D6818C4" w14:textId="77777777" w:rsidR="004673BA" w:rsidRDefault="004673BA"/>
    <w:sectPr w:rsidR="00467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FA"/>
    <w:rsid w:val="004673BA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16E"/>
  <w15:chartTrackingRefBased/>
  <w15:docId w15:val="{6E66CFFB-E639-44FA-9261-012F7B7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FA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8FA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D508FA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D50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Kote@fm.gov.lv" TargetMode="External"/><Relationship Id="rId13" Type="http://schemas.openxmlformats.org/officeDocument/2006/relationships/hyperlink" Target="mailto:linda.romele@lbas.lv" TargetMode="External"/><Relationship Id="rId18" Type="http://schemas.openxmlformats.org/officeDocument/2006/relationships/hyperlink" Target="mailto:agnija.barona@vm.gov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@arodbiedribas" TargetMode="External"/><Relationship Id="rId7" Type="http://schemas.openxmlformats.org/officeDocument/2006/relationships/hyperlink" Target="mailto:Liva.Zvirgzdina@fm.gov.lv" TargetMode="External"/><Relationship Id="rId12" Type="http://schemas.openxmlformats.org/officeDocument/2006/relationships/hyperlink" Target="mailto:santa.balasko@iem.gov.lv" TargetMode="External"/><Relationship Id="rId17" Type="http://schemas.openxmlformats.org/officeDocument/2006/relationships/hyperlink" Target="mailto:beatrise.suharzevska@sam.gov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ita.kalnaca@pkc.mk.gov.lv" TargetMode="External"/><Relationship Id="rId20" Type="http://schemas.openxmlformats.org/officeDocument/2006/relationships/hyperlink" Target="https://arodbiedriba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elina.petersone@em.gov.lv" TargetMode="External"/><Relationship Id="rId11" Type="http://schemas.openxmlformats.org/officeDocument/2006/relationships/hyperlink" Target="mailto:Inita.Petrova@fm.gov.lv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ta.Klekere@mfa.gov.lv" TargetMode="External"/><Relationship Id="rId15" Type="http://schemas.openxmlformats.org/officeDocument/2006/relationships/hyperlink" Target="mailto:Elita.Kresse@lps.l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rmite.Zakovska@fm.gov.lv" TargetMode="External"/><Relationship Id="rId19" Type="http://schemas.openxmlformats.org/officeDocument/2006/relationships/hyperlink" Target="mailto:lbas@lbas.lv" TargetMode="External"/><Relationship Id="rId4" Type="http://schemas.openxmlformats.org/officeDocument/2006/relationships/hyperlink" Target="mailto:Zane.Lepa@mod.gov.lv" TargetMode="External"/><Relationship Id="rId9" Type="http://schemas.openxmlformats.org/officeDocument/2006/relationships/hyperlink" Target="mailto:Viktorija.Fmcenkova@cfla.gov.lv" TargetMode="External"/><Relationship Id="rId14" Type="http://schemas.openxmlformats.org/officeDocument/2006/relationships/hyperlink" Target="mailto:vjaceslavs.makarovs@lm.gov.lv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2289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Gruševa</dc:creator>
  <cp:keywords/>
  <dc:description/>
  <cp:lastModifiedBy>Ilga Gruševa</cp:lastModifiedBy>
  <cp:revision>1</cp:revision>
  <dcterms:created xsi:type="dcterms:W3CDTF">2021-10-15T07:51:00Z</dcterms:created>
  <dcterms:modified xsi:type="dcterms:W3CDTF">2021-10-15T07:52:00Z</dcterms:modified>
</cp:coreProperties>
</file>