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25-TA-2061: Likumprojekts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likumā "Par reglamentētajām profesijām un profesionālās kvalifikācijas atzīšanu" </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20.07.2026. 16:39</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"15) izdod noteikumus profesionālās kvalifikācijas atzīšanai šā likuma 2. panta piektajā daļā minētajām personām, ja tās nevar iesniegt šā likuma 37. panta pirmās daļas 1. vai 4. punktā noteiktos dokumentus, tai skaitā, iesniedzamos dokumentus, to iesniegšanu, izskatīšanu un lēmuma pieņemšanu.".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vārdus "to iesniegšanu, izskatīšanu un lēmuma pieņemšanu" aizstāt ar konkrētu aspektu, kādu paredzēts noregulēt, piemēram, iesniegšanas, izskatīšanas un lēmuma pieņemšanas </w:t>
            </w:r>
            <w:r w:rsidR="00000000" w:rsidRPr="00000000" w:rsidDel="00000000">
              <w:rPr>
                <w:u w:val="single"/>
                <w:rtl w:val="0"/>
              </w:rPr>
              <w:t xml:space="preserve">kārtību,</w:t>
            </w:r>
            <w:r w:rsidR="00000000" w:rsidRPr="00000000" w:rsidDel="00000000">
              <w:rPr>
                <w:rtl w:val="0"/>
              </w:rPr>
              <w:t xml:space="preserve"> un lūdzam šos aspektus izvērstāk aprakstīt likumprojekta anotācijas 4. sadaļā, jo īpaši norādot, vai Ministru kabinets var paredzēt priekšnoteikumus attiecīgā lēmuma pieņemšanai (šobrīd anotācijas 4.1.1. apakšsadaļā norādīts vienīgi, ka Ministru kabinetam jānosaka dokumentu kopu, kas šādos gadījumos būs jāiesniedz pretendentam uz profesionālās kvalifikācijas atzīšanu). Likumprojekta anotācijas 4. sadaļā lūdzam arī precīzi norādīt, kurā normā paredzēts pilnvarojums attiecīgo noteikumu izdošanai.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ir precizēts likumprojekta 2. pants un anotācijas 4.1.1.apakšsadaļa.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36. pantu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"izdod noteikumus profesionālās kvalifikācijas atzīšanai šā likuma 2. panta piektajā daļā minētajām personām, ja tās nevar iesniegt šā likuma 37. panta pirmās daļas 1. vai 4. punktā noteiktos dokumentus, tai skaitā, iesniedzamos dokumentus, to iesniegšanas, izskatīšanas un lēmuma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Grozījumi Ministru kabineta 2016. gada 20. decembra noteikumos Nr. 827 "Kārtība, kādā atzīst profesionālo kvalifikāciju pastāvīgai profesionālajai darbībai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direktīvā 2024/1346 un regulā 2024/1347 noteiktajiem kritērijiem atbilstošajos gadījumos uz profesionālās kvalifikācijas atzīšanu reglamentētajās profesijās varēs pretendēt personas, bez dokumentāriem kvalifikācijas apliecinājumiem. Pretendentam būs jāiesniedz dokumentārs apliecinājums ar pamatojumu, ka šādus dokumentus nav iespējams iegūt. Saskaņā ar likumprojektā paredzēto likuma "Par reglamentētajām profesijām un profesionālās kvalifikācijas atzīšanu" 36. panta papildināšanu ar 15. punktu Ministru kabinetam ir jānosaka priekšnoteikumi un skaidra kārtība profesionālās kvalifikācijas atzīšanai šādos gadījumos. Tostarp, iesniedzamo dokumentu kopu (cita starpā tiks noteikta prasība iesniegt Izglītības likuma 11.</w:t>
            </w:r>
            <w:r w:rsidR="00000000" w:rsidRPr="00000000" w:rsidDel="00000000">
              <w:rPr>
                <w:vertAlign w:val="superscript"/>
                <w:rtl w:val="0"/>
              </w:rPr>
              <w:t xml:space="preserve">1</w:t>
            </w:r>
            <w:r w:rsidR="00000000" w:rsidRPr="00000000" w:rsidDel="00000000">
              <w:rPr>
                <w:rtl w:val="0"/>
              </w:rPr>
              <w:t xml:space="preserve"> panta astotajā daļā noteikto Akadēmiskās informācijas centra sagatavoto izziņu par ārvalstīs iegūto izglītību, ja personai objektīvu iemeslu dēļ nav iespējas dokumentāri pierādīt iegūto izglītību, un apliecinājums par veikto maksu par profesionālās kvalifikācijas atzīšanu) un prasības attiecībā uz valodu, kādā šiem dokumentiem ir jābūt, veidus, kādos pretendents uz profesionālās kvalifikācijas atzīšanu šos dokumentus iesniedz informācijas institūcijā, termiņus dokumentu izskatīšanai informācijas institūcijā un atzīšanas institūcijā, tai skaitā, papildu dokumentu pieprasīšanai, lēmuma par papildu prasību pieņemšanu un lēmuma par profesionālās kvalifikācijas atzīšanu pēc papildu prasību izpildes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"(12) Ja pretendents profesionālo kvalifikāciju ieguvis valstī, kas nav Eiropas Savienības dalībvalsts vai Eiropas Brīvās tirdzniecības asociācijas dalībvalsts, viņa profesionālās kvalifikācijas atzīšanai papildus šā panta trešajā daļā minētajām prasībām var piemērot prasību apgūt izglītības programmu vai tās daļu un nepiemēro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tehniski precizēt un konkrētāk norādīt, par kādu 1. punktu ir runa, proti, kurš šī likuma vienības vai apakšvienības 1. punkts normā ir domāts.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priekšlikumam.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45.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pretendents profesionālo kvalifikāciju ieguvis valstī, kas nav Eiropas Savienības dalībvalsts vai Eiropas Brīvās tirdzniecības asociācijas dalībvalsts, viņa profesionālās kvalifikācijas atzīšanai papildus šā panta trešajā daļā minētajām prasībām var piemērot prasību apgūt izglītības programmu vai tās daļu un nepiemēro šā panta trešās daļas 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- 24.07.2026.)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"likumprojekts paredz reglamentēto profesiju likumā iekļaut tiesību normas par to, ka trešās valsts valstspiederīgajiem un bezvalstniekiem, kuri ir pauduši starptautiskās aizsardzības pieteikumu, t.i., patvēruma meklētājiem, attiecībā uz kuru lēmums vēl nav pieņemts, attiektos šā likuma noteikumi par profesionālās kvalifikācijas atzīšanu, tostarp, lēmuma par profesionālās kvalifikācijas atzīšanu pieņemšanas termiņš ir tāds pats, kāds reglamentēto profesiju likumā ir noteikts attiecībā uz ES dalībvalstīs un Eiropas Brīvās tirdzniecības asociācijas dalībvalstīs iegūto kvalifikāciju atzīšanu." Saistībā ar minēto atkārtoti vēršam uzmanību, ka lēmumu pieņemšanas termiņi atšķiras, jo attiecībā uz ES dalībvalstīs un Eiropas Brīvās tirdzniecības asociācijas dalībvalstīs iegūto kvalifikāciju atzīšanu nav paredzētas tiesības pagarināt līdz sešiem mēnešiem, tādēļ lūdzam izvērtēt un attiecīgi precizēt likumprojekta 5. 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priekšlikumam precizēts likumprojekta 5.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43.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trešo divi prim daļu šādā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Pretendenta — šā likuma 2. panta piektajā daļā minētās personas — iesniegumu un tam pievienotos dokumentus izskata un lēmumu ar tā pamatojumu pretendentam paziņo ne vēlāk kā četru mēnešu laikā pēc visu dokumentu iesniegšanas.";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17.06.2026. 18:08</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pants. "15) nosaka kārtību, kādā atzīst profesionālo kvalifikāciju šā likuma 2. panta piektajā daļā minētajām personām, ja tās nevar iesniegt šā likuma 37. panta pirmās daļas 1. vai 4. punktā noteiktos dokumentus.".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 [</w:t>
            </w:r>
            <w:r w:rsidR="00000000" w:rsidRPr="00000000" w:rsidDel="00000000">
              <w:rPr>
                <w:vertAlign w:val="superscript"/>
                <w:rtl w:val="0"/>
              </w:rPr>
              <w:t xml:space="preserve">1</w:t>
            </w:r>
            <w:r w:rsidR="00000000" w:rsidRPr="00000000" w:rsidDel="00000000">
              <w:rPr>
                <w:rtl w:val="0"/>
              </w:rPr>
              <w:t xml:space="preserve">]), lūdzam izvērtēt konkrētā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pilnvarojums paredz noteikt "kārtību, kādā atzīst profesionālo kvalifikāciju šā likuma 2. panta piektajā daļā minētajām personām, ja tās nevar iesniegt šā likuma 37. panta pirmās daļas 1. vai 4. punktā noteiktos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likumprojekta pilnvarojumu.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likumprojekts un atbilstošais tiesību normu skaidrojums anotācijā.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36. pantu ar 15.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"izdod noteikumus profesionālās kvalifikācijas atzīšanai šā likuma 2. panta piektajā daļā minētajām personām, ja tās nevar iesniegt šā likuma 37. panta pirmās daļas 1. vai 4. punktā noteiktos dokumentus, tai skaitā, iesniedzamos dokumentus, to iesniegšanas, izskatīšanas un lēmuma pieņemšanas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"4.1.1. Grozījumi Ministru kabineta 2016. gada 20. decembra noteikumos Nr. 827 "Kārtība, kādā atzīst profesionālo kvalifikāciju pastāvīgai profesionālajai darbībai Latvijas Republikā"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paredz, ka direktīvā 2024/1346 un regulā 2024/1347 noteiktajiem kritērijiem atbilstošajos gadījumos uz profesionālās kvalifikācijas atzīšanu reglamentētajās profesijās varēs pretendēt personas, bez dokumentāriem kvalifikācijas apliecinājumiem. Pretendentam būs jāiesniedz dokumentārs apliecinājums ar pamatojumu, ka šādus dokumentus nav iespējams iegūt. Saskaņā ar likumprojektā paredzēto likuma "Par reglamentētajām profesijām un profesionālās kvalifikācijas atzīšanu" 36. panta papildināšanu ar 15. punktu Ministru kabinetam ir jānosaka priekšnoteikumi un skaidra kārtība profesionālās kvalifikācijas atzīšanai šādos gadījumos. Tostarp, iesniedzamo dokumentu kopu (cita starpā tiks noteikta prasība iesniegt Izglītības likuma 11.</w:t>
            </w:r>
            <w:r w:rsidR="00000000" w:rsidRPr="00000000" w:rsidDel="00000000">
              <w:rPr>
                <w:vertAlign w:val="superscript"/>
                <w:rtl w:val="0"/>
              </w:rPr>
              <w:t xml:space="preserve">1</w:t>
            </w:r>
            <w:r w:rsidR="00000000" w:rsidRPr="00000000" w:rsidDel="00000000">
              <w:rPr>
                <w:rtl w:val="0"/>
              </w:rPr>
              <w:t xml:space="preserve"> panta astotajā daļā noteikto Akadēmiskās informācijas centra sagatavoto izziņu par ārvalstīs iegūto izglītību, ja personai objektīvu iemeslu dēļ nav iespējas dokumentāri pierādīt iegūto izglītību, un apliecinājums par veikto maksu par profesionālās kvalifikācijas atzīšanu) un prasības attiecībā uz valodu, kādā šiem dokumentiem ir jābūt, veidus, kādos pretendents uz profesionālās kvalifikācijas atzīšanu šos dokumentus iesniedz informācijas institūcijā, termiņus dokumentu izskatīšanai informācijas institūcijā un atzīšanas institūcijā, tai skaitā, papildu dokumentu pieprasīšanai, lēmuma par papildu prasību pieņemšanu un lēmuma par profesionālās kvalifikācijas atzīšanu pēc papildu prasību izpildes pieņemšanai."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pants. "(12) Ja pretendents profesionālo kvalifikāciju ieguvis valstī, kas nav Eiropas Savienības dalībvalsts vai Eiropas Brīvās tirdzniecības asociācijas dalībvalsts, viņa profesionālās kvalifikācijas atzīšanai papildus šā panta trešajā daļā minētajām prasībām Ministru kabineta noteiktajā kārtībā var piemērot prasību apgūt izglītības programmu vai tās daļu un nepiemēro šā panta trešās daļas 1.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pilnvarojumu Ministru kabineta noteikumu izdošanai raksta saskaņā ar Ministru kabineta 2009. gada 3. februāra noteikumu Nr. 108 "Normatīvo aktu projektu sagatavošanas noteikumi" 47. punktu, tādēļ lūdzam izvērtēt un skaidrot, no kura likuma normas izriet pilnvarojums attiecīgo Ministru kabineta noteikumu izdošanai vai precizēt likumprojektā ietverto likuma 45. panta 12. daļu atbilstoši minētajam Ministru kabineta noteikumu punktam. Līdzīgi lūdzam izvērtēt un precizēt likuma 37. panta trešo daļu u.c. vienības.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izvērtējot likumprojektā paredzēto, tika precizēts reglamentēto profesiju likuma 45.panta 12.daļā iekļaujamās tiesību normas, atsakoties no sākotnēji paredzētā uzdevuma Ministru kabinetam noteikt kārtību apgūt izglītības programmu vai tās daļu piemērošanai. Tas ir skaidrojams ar to, ka prasība apgūt izglītības programmu vai tās daļu būtībā ir vēl viena papildu prasība, ko atzīšanas institūcija var piemērot, ja konstatē, ka pretendenta iegūtā izglītība un profesionālā kvalifikācija būtiski atšķiras no Latvijā izvirzītajām prasībām (kritēriji, kādos gadījumos atšķirības ir kategorizējamas kā "būtiskas", ir noteikti reglamentēto profesiju likuma 45.panta pirmajā daļā). Līdz ar to ir pamats uzskatīt, ka pilnvarojums Ministru kabinetam noteikt prasības apgūt izglītības programmu vai tās daļu piemērošanu jau ir dots reglamentēto profesiju likuma 36.panta 1.punktā un atbilstoši ir nepieciešams veikt grozījumus Ministru kabineta 2017. gada 31. janvāra noteikumos Nr. 71 "Noteikumi par papildu prasībām ārvalstīs iegūtas profesionālās kvalifikācijas atzīšanai Latvijas Republikā reglamentētās profesijās".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6. 45. pantā: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12.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pretendents profesionālo kvalifikāciju ieguvis valstī, kas nav Eiropas Savienības dalībvalsts vai Eiropas Brīvās tirdzniecības asociācijas dalībvalsts, viņa profesionālās kvalifikācijas atzīšanai papildus šā panta trešajā daļā minētajām prasībām var piemērot prasību apgūt izglītības programmu vai tās daļu un nepiemēro šā panta trešās daļas 1. punktu."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pants. "7) Izglītības likuma 11.</w:t>
            </w:r>
            <w:r w:rsidR="00000000" w:rsidRPr="00000000" w:rsidDel="00000000">
              <w:rPr>
                <w:vertAlign w:val="superscript"/>
                <w:rtl w:val="0"/>
              </w:rPr>
              <w:t xml:space="preserve">1</w:t>
            </w:r>
            <w:r w:rsidR="00000000" w:rsidRPr="00000000" w:rsidDel="00000000">
              <w:rPr>
                <w:rtl w:val="0"/>
              </w:rPr>
              <w:t xml:space="preserve"> panta astotajā daļā minēto izziņu atbilstošos gadījumos var iesniegt institūcijai, kas izsniedz profesionālās kvalifikācijas atzīšanas apliecības reglamentētajās profesijās."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likumprojektā vai tā anotācijā skaidrot, kas ir domāts ar norādi "atbilstošos gadījumos", kā arī skaidrot attiecīgās izziņas nolūku. Vēršam uzmanību, ka no Izglītības likuma 11.</w:t>
            </w:r>
            <w:r w:rsidR="00000000" w:rsidRPr="00000000" w:rsidDel="00000000">
              <w:rPr>
                <w:vertAlign w:val="superscript"/>
                <w:rtl w:val="0"/>
              </w:rPr>
              <w:t xml:space="preserve">1</w:t>
            </w:r>
            <w:r w:rsidR="00000000" w:rsidRPr="00000000" w:rsidDel="00000000">
              <w:rPr>
                <w:rtl w:val="0"/>
              </w:rPr>
              <w:t xml:space="preserve"> panta astotās daļas izriet, ka izziņa ir informatīva, un tai ir ieteikuma raksturs, par ko nav gūstama pārliecība, vai izziņai ir attiecīgs raksturs arī likumprojektā paredzētajā gadījumā, kā arī vai izziņa ir dokuments vai viens no dokumentiem, kas minēti likuma 37. panta trešajā daļā. Attiecīgā gadījumā pilnvarojums Ministru kabineta noteikumu izdošanai būtu precizējams, jo pretējā gadījumā var rasties šaubas par pilnvarojuma apjomu apstākļos, ja likumdevējs (vismaz daļēji) pats noregulē jautājumus, kas ietverti pilnvarojumā.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un atbilstošais anotācijas teksts ir precizēts.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"atbilstošu gadījumu" ir domāta situācija, kad Akadēmiskās informācijas centrs izziņu par ārvalstīs iegūto izglītību, ja personai objektīvu iemeslu dēļ nav iespējas dokumentāri pierādīt iegūto izglītību, izdod personai, kura pretendē uz profesionālās kvalifikācijas atzīšanu reglamentētajā profesijā.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 likumprojekta izriet, ka ārvalstīs iegūtas, dokumentāri neapliecinātas profesionālās kvalifikācijas atzīšanas jomā būs jāpiemēro jaunas metodes. Likumprojekts paredz, ka šim mērķim izmantot Izglītības likuma 11.</w:t>
            </w:r>
            <w:r w:rsidR="00000000" w:rsidRPr="00000000" w:rsidDel="00000000">
              <w:rPr>
                <w:vertAlign w:val="superscript"/>
                <w:rtl w:val="0"/>
              </w:rPr>
              <w:t xml:space="preserve">1</w:t>
            </w:r>
            <w:r w:rsidR="00000000" w:rsidRPr="00000000" w:rsidDel="00000000">
              <w:rPr>
                <w:rtl w:val="0"/>
              </w:rPr>
              <w:t xml:space="preserve"> panta astotajā daļā noteikto Akadēmiskās informācijas centra sagatavoto izziņu par ārvalstīs iegūto izglītību, ja personai objektīvu iemeslu dēļ nav iespējas dokumentāri pierādīt iegūto izglītību. Tā kā Izglītības likumā noteikts, ka šo izziņu var iesniegt augstskolai, koledžai vai darba devējam, likumprojekts paredz, ka minēto izziņu varēs iesniegt arī atzīšanas institūcijai, ja izziņas pieprasītājs ir pretendents uz profesionālās kvalifikācijas atzīšanu."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"7) Izglītības likuma 11.</w:t>
            </w:r>
            <w:r w:rsidR="00000000" w:rsidRPr="00000000" w:rsidDel="00000000">
              <w:rPr>
                <w:vertAlign w:val="superscript"/>
                <w:rtl w:val="0"/>
              </w:rPr>
              <w:t xml:space="preserve">1</w:t>
            </w:r>
            <w:r w:rsidR="00000000" w:rsidRPr="00000000" w:rsidDel="00000000">
              <w:rPr>
                <w:rtl w:val="0"/>
              </w:rPr>
              <w:t xml:space="preserve"> panta astotajā daļā minēto izziņu var iesniegt institūcijai, kas izsniedz profesionālās kvalifikācijas atzīšanas apliecības reglamentētajās profesijās, ja tā ir izsniegta personai, kas pretendē uz profesionālās kvalifikācijas atzīšanu reglamentētajā profesijā."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"Reglamentēto profesiju likumā 40.panta pirmajā daļā ir noteikts, ka profesionālās kvalifikācijas atzīšanai pretendents iesniegumā norāda profesionālās darbības veidu, statusu (darbinieks vai pašnodarbināta persona) un ilgumu (īslaicīga vai pastāvīga darbība). Pieredze rāda, ka šādai informācijai nav nekādas nozīmes lēmuma pieņemšanā un šāda prasība nereti rada neskaidrību.(..) Likumprojekts paredz izslēgt no reglamentēto profesiju likuma prasību pretendentam norādīt minēto informāciju." Tomēr vēršam uzmanību, ka likumprojektā nav ietverts attiecīgs regulējums, tādēļ lūdzam papildināt likumprojektu vai precizēt likumprojekta anotācijā ietverto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papildināts: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pirmās daļas 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iesniegumu kvalifikācijas atzīšanas apliecības iegūšanai,”"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"Likumprojektā ir paredzēts precizēt tiesību normas attiecībā uz prasību profesionālās kvalifikācijas atzīšanas pretendentam iesniegt notariāli apliecinātu deklarāciju, ja viņam nav dokumentu, kas apliecina atbilstošu reputāciju, kriminālu sodu neesamību vai atbilstošu veselību, proti, šim notariālam apliecinājumam jābūt iegūtam Latvijas Republikā. Šāda prasība ir izvirzīta, lai nodrošinātu augstāku juridisko spēku minētajiem apliecinājumiem, ņemot vērā to, ka darbībai reglamentētajās profesijās var būt liela ietekme uz pakalpojuma saņēmēju veselību un drošību." Ņemot vērā arī to, ka attiecīgos gadījumos atbilstoši likumam tiek pieņemta arī pretendenta mītnes valsts tiesu iestādē, vai šīs valsts pārvaldes iestādē, vai šīs valsts atzītā profesionālajā organizācijā, kā to nosaka pretendenta mītnes valsts normatīvie akti, apstiprināta deklarācija vai tās apliecināts tās autentiskums, lūdzam pamatot, kādēļ tieši Latvijas Republikā jābūt iegūtam notariālam apliecinājumam, piemēram, ja atbilstošu apliecinājumu var sniegt mītnes valsts korespondējoša institūcija (amatpersona vai amatpersonai pielīdzināti subjekti). Tostarp lūdzam skaidrot atbilstību arī diskriminācijas aizlieguma principam attiecībā uz gadījumiem, ja minētais apliecinājums iegūts Eiropas Savienības dalībvalstī.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atkārtotas likumprojektā paredzēto tiesību normu izvērtēšanas ir precizēta reglamentēto profesiju likuma 40.panta grozījumu redakcija, atsakoties no grozījumu veikšanas šā panta ceturtajā daļā. Atbilstoši ir precizēta anotācija.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šobrīd noteikumos nav paredzēta papildu prasību piemērošanu personām bez kvalifikācijas dokumentāriem apliecinājumiem, tādēļ tos ir jāpapildina. Atbilstoši likumprojektam, papildu prasības var būt adaptācijas periods, kvalifikācijas atbilstības pārbaude vai prasība apgūt izglītības programmu vai tās daļu. Saistībā ar minēto lūdzam anotācijā precīzāk norādīt, ja konkrētās papildu prasības izriet no likumprojekta, kādu konkrēti regulējumu paredzēts iekļaut Ministru kabineta noteikumos, kā arī norādīt konkrēto likumprojekta vienību, kas paredz atbilstošu pilnvarojumu. Kā arī lūdzam anotācijā arī citos gadījumos, kur skaidrots pilnvarojuma saturs, norādīt arī konkrētu likumprojekta vienību, kas šādu pilnvarojumu paredz, tādējādi nodrošinot, ka pilnvarojuma saturiskais ietvars ir nepārprotami skaidrs.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ir precizēta. Papildu skaidrojumu lūdzam skatīt šīs Izziņas 2.punktā.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 Saistītie tiesību aktu projekti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informāciju arī par Eiropas Parlamenta un Padomes 2024. gada 14. maija direktīva Nr. 2024/1346, ar ko nosaka standartus starptautiskās aizsardzības pieteikuma iesniedzēju uzņemšanai 17. panta 3. punkta "e" apakšpunkta pārņemšanu, kā arī Eiropas Parlamenta un Padomes 2024. gada 14. maija regulas Nr. 2024/1347 par standartiem attiecībā uz trešo valstu valstspiederīgo vai bezvalstnieku kvalificēšanu par starptautiskās aizsardzības saņēmējiem, vienotu statusu bēgļiem vai personām, kam ir tiesības uz alternatīvo aizsardzību, un piešķirtās aizsardzības saturu, ar ko groza Padomes Direktīvu 2003/109/EK un atceļ Eiropas Parlamenta un Padomes Direktīvu 2011/95/ES, 30. panta 3. punkta ieviešanu.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anotācijas 1.3. sadaļa ir papildināta ar šādu tekstu: "Likumprojekts paredz noteikt tiesību normas attiecībā uz gadījumiem, kad pretendentam nav izglītību un profesionālo kvalifikāciju apliecinošo dokumentu. Direktīvā Nr. 2024/1346 17. panta 3. punkta "e" apakšpunktā, kā arī regulas Nr. 2024/1347  30. panta 3. punktā ir noteikts, ka patvēruma meklētājiem un bēgļiem ir jābūt nodrošinātai piekļuvei iepriekšējo mācību rezultātu un pieredzes novērtēšanai un atzīšanai, t.i., arī tajos gadījumos, ja viņiem ir dokumentāri izglītības un kvalifikācijas apliecinājumi. Latvijas tiesību aktos jau pastāv regulējums attiecībā uz šādiem gadījumiem. Proti, saskaņā ar ārvalstīs izsniegto izglītības dokumentu, kā arī ārvalstīs iegūtos akadēmiskos grādus apliecinošu dokumentu ekspertīzi veic Akadēmiskās informācijas centrs (Izglītības likuma 11.1 panta pirmā daļa). Ārvalstīs izsniegtu izglītības dokumentu un iegūto akadēmisko grādu akadēmiskā atzīšana nepieciešama, ja Latvijā vēlas: turpināt iegūt izglītību vai strādāt nereglamentētā profesijā. Ja pretendents vēlas strādāt reglamentētajā profesijā, ir jāveic profesionālās kvalifikācijas atzīšana saskaņā ar reglamentēto profesiju likumā noteikto."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- 26.06.2026.)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likumprojektā paredzēto regulējumu ar anotācijā sniegto informāciju. Vēršam uzmanību, ka anotācijas 4.lpp sadaļā "Problēmas apraksts" ir norādīts, ka Reglamentēto profesiju likuma 40. panta pirmā daļa paredz prasību pretendentam iesniegumā norādīt profesionālās darbības veidu, statusu (darbinieks vai pašnodarbināta persona) un ilgumu (īslaicīga vai pastāvīga darbība), vienlaikus secinot, ka šādai informācijai nav nozīmes lēmuma pieņemšanā un šāda prasība rada neskaidrību. Attiecīgi anotācijas sadaļā "Risinājuma apraksts" ir norādīts, ka likumprojekts paredz izslēgt minēto prasību no likuma, tomēr likumprojektā attiecīgie grozījumi nav ietverti.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nodrošināt savstarpēju atbilstību starp likumprojektu un anotāciju, attiecīgi vai nu papildinot likumprojektu ar anotācijā aprakstītajiem grozījumiem, vai precizējot anotāciju, lai tā atbilstu likumprojekta faktiskajam regulējumam.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 un anotācijā skaidrotais ir iekļauts attiecībā uz grozījumiem reglamentēto profesiju likuma 40.panta pirmajā 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un atsauci uz šā likuma 43. panta 3.</w:t>
            </w:r>
            <w:r w:rsidR="00000000" w:rsidRPr="00000000" w:rsidDel="00000000">
              <w:rPr>
                <w:vertAlign w:val="superscript"/>
                <w:rtl w:val="0"/>
              </w:rPr>
              <w:t xml:space="preserve">2</w:t>
            </w:r>
            <w:r w:rsidR="00000000" w:rsidRPr="00000000" w:rsidDel="00000000">
              <w:rPr>
                <w:rtl w:val="0"/>
              </w:rPr>
              <w:t xml:space="preserve"> daļu ietvert arī 43. panta sestajā daļā vai skaidrot, kādēļ tas nav nepieciešams, likumprojekta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atbilstoši priekšlikumam precizēts.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pants. "(5) Pretendenta ieceļošanas un uzturēšanās noteikumus laikā, kad viņš gatavojas kvalifikācijas atbilstības pārbaudei vai iziet adaptācijas periodu, vai apgūst izglītības programmu vai tās daļu Latvijas Republikā, nosaka Imigrācijas likums.".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(IEM - 02.07.2026.)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likumprojekta 2. pantā uzskaitīto personu lokā ir arī personas ar patvēruma meklētāju statusu, aicinām papildināt šo daļu ar aiz vārdiem "Imigrācijas likums" ar vārdiem "vai Patvēruma likums, ja pretendents ir patvēruma meklētājs".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precizēts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Pretendenta ieceļošanas un uzturēšanās noteikumus laikā, kad viņš gatavojas kvalifikācijas atbilstības pārbaudei vai iziet adaptācijas periodu, vai apgūst izglītības programmu vai tās daļu Latvijas Republikā, nosaka Imigrācijas likums vai Patvēruma likums, ja pretendents ir patvēruma meklētājs.".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minēts, ka: "likumprojekts paredz reglamentēto profesiju likumā iekļaut tiesību normas par to, ka trešās valsts valstspiederīgajiem un bezvalstniekiem, kuri ir pauduši starptautiskās aizsardzības pieteikumu, t.i., patvēruma meklētājiem, attiecībā uz kuru lēmums vēl nav pieņemts, attiektos šā likuma noteikumi par profesionālās kvalifikācijas atzīšanu, tostarp, lēmuma par profesionālās kvalifikācijas atzīšanu </w:t>
            </w:r>
            <w:r w:rsidR="00000000" w:rsidRPr="00000000" w:rsidDel="00000000">
              <w:rPr>
                <w:u w:val="single"/>
                <w:rtl w:val="0"/>
              </w:rPr>
              <w:t xml:space="preserve">pieņemšanas termiņš ir tāds pats, kāds reglamentēto profesiju likumā ir noteikts attiecībā uz ES dalībvalstīs un Eiropas Brīvās tirdzniecības asociācijas dalībvalstīs iegūto kvalifikāciju atzīšanu</w:t>
            </w:r>
            <w:r w:rsidR="00000000" w:rsidRPr="00000000" w:rsidDel="00000000">
              <w:rPr>
                <w:rtl w:val="0"/>
              </w:rPr>
              <w:t xml:space="preserve">." Saistībā ar minēto lūdzam skaidrot, par kādu lēmumu par profesionālās kvalifikācijas atzīšanu attiecībā uz ES dalībvalstīs un Eiropas Brīvās tirdzniecības asociācijas dalībvalstīs iegūto kvalifikāciju atzīšanu anotācijā ir runa. Piemēram, ja runa ir par šā likuma 45. panta trešās daļas 1. punktā minēto lēmumu, tad lēmuma pieņemšanas termiņš ir atšķirīgs, jo likumprojektā paredzētas tiesības lēmuma pieņemšanas un paziņošanas termiņu pagarināt līdz sešiem mēnešiem. Alternatīvi lūdzam precizēt likumprojekta anotācijā ietverto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ir precizēts, nosakot, kā trešās valsts valstspiederīgajiem un bezvalstniekiem, kuri ir pauduši starptautiskās aizsardzības pieteikumu, t.i., patvēruma meklētājiem, profesionālās kvalifikācijas atzīšanas lēmuma pieņemšanas termiņš ir četri mēneši. No regulas 2024/1347 30.panta 1.punktā ir noteiktā izriet, ka starptautiskās aizsardzības saņēmējiem lēmuma par profesionālās kvalifikācijas atzīšanu pieņemšanas termiņš ir tāds pats, kāds reglamentēto profesiju likumā ir noteikts attiecībā uz ES dalībvalstīs un Eiropas Brīvās tirdzniecības asociācijas dalībvalstīs iegūto kvalifikāciju atzīšanu un saskaņā ar direktīvas 2005/36/EK 51.panta 2.punktā noteikto, lēmumu par profesionālās kvalifikācijas atzīšanu ir jāpieņem ne vēlāk kā četru mēnešu laikā.  Lēmumu veidus nosaka reglamentēto profesiju likuma 57.panta pirmā daļa.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- 03.07.2026.)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likumprojekta anotācijā svītrot šādu informāciju: "Tostarp, likumprojekts paredz, ka institūcijas, kas izsniedz profesionālās kvalifikācijas atzīšanas apliecības reglamentētajās profesijās (turpmāk - atzīšanas institūcijas) lēmumu par profesionālās kvalifikācijas atzīšanu ir iespējams apstrīdēt attiecīgajā profesijai atbilstošās jomas ministrijā vai pārsūdzēt Administratīvajā tiesā", jo šāds regulējums likumprojektā nav iekļauts vai attiecīgi precizēt likumprojekta anotāciju, ja likumprojekta autori vēlējās likumprojekta anotācijā skaidrot, ka uz attiecīgajiem lēmumiem tiks attiecināta tāda apstrīdēšanas un pārsūdzēšanas kārtība, kas jau noteikta likumā "Par reglamentētajām profesijām un profesionālās kvalifikācijas atzīšanu".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anotācija ir precizēta atbilstoši priekšlikumam.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25-TA-2061</w:t>
    </w:r>
    <w:r>
      <w:br/>
    </w:r>
    <w:r w:rsidR="00000000" w:rsidRPr="00000000" w:rsidDel="00000000">
      <w:rPr>
        <w:rtl w:val="0"/>
      </w:rPr>
      <w:t xml:space="preserve">01.09.2026. 15.58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25-TA-2061</w:t>
    </w:r>
    <w:r>
      <w:br/>
    </w:r>
    <w:r w:rsidR="00000000" w:rsidRPr="00000000" w:rsidDel="00000000">
      <w:rPr>
        <w:rtl w:val="0"/>
      </w:rPr>
      <w:t xml:space="preserve">01.09.2026. 15.58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Izziņa_25-TA-2061.docx</dc:title>
</cp:coreProperties>
</file>

<file path=docProps/custom.xml><?xml version="1.0" encoding="utf-8"?>
<Properties xmlns="http://schemas.openxmlformats.org/officeDocument/2006/custom-properties" xmlns:vt="http://schemas.openxmlformats.org/officeDocument/2006/docPropsVTypes"/>
</file>