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B57D78E" w14:textId="03EF17CC" w:rsidR="00F16AF3" w:rsidRDefault="007A15A4">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F16AF3" w:rsidRPr="001C3F6E" w14:paraId="3E192B49" w14:textId="77777777">
        <w:tc>
          <w:tcPr>
            <w:tcW w:w="750" w:type="dxa"/>
            <w:shd w:val="clear" w:color="auto" w:fill="FFFFFF"/>
            <w:noWrap/>
            <w:tcMar>
              <w:top w:w="75" w:type="dxa"/>
              <w:left w:w="75" w:type="dxa"/>
              <w:bottom w:w="75" w:type="dxa"/>
              <w:right w:w="75" w:type="dxa"/>
            </w:tcMar>
            <w:vAlign w:val="center"/>
          </w:tcPr>
          <w:p w14:paraId="23F5560D" w14:textId="77777777" w:rsidR="00F16AF3" w:rsidRPr="001C3F6E" w:rsidRDefault="007A15A4">
            <w:pPr>
              <w:jc w:val="center"/>
              <w:rPr>
                <w:sz w:val="24"/>
                <w:szCs w:val="24"/>
              </w:rPr>
            </w:pPr>
            <w:r w:rsidRPr="001C3F6E">
              <w:rPr>
                <w:b/>
                <w:sz w:val="24"/>
                <w:szCs w:val="24"/>
              </w:rPr>
              <w:t>Nr.p.k.</w:t>
            </w:r>
          </w:p>
        </w:tc>
        <w:tc>
          <w:tcPr>
            <w:tcW w:w="4155" w:type="dxa"/>
            <w:shd w:val="clear" w:color="auto" w:fill="FFFFFF"/>
            <w:noWrap/>
            <w:tcMar>
              <w:top w:w="75" w:type="dxa"/>
              <w:left w:w="75" w:type="dxa"/>
              <w:bottom w:w="75" w:type="dxa"/>
              <w:right w:w="75" w:type="dxa"/>
            </w:tcMar>
            <w:vAlign w:val="center"/>
          </w:tcPr>
          <w:p w14:paraId="15F3071E" w14:textId="77777777" w:rsidR="00F16AF3" w:rsidRPr="001C3F6E" w:rsidRDefault="007A15A4">
            <w:pPr>
              <w:jc w:val="center"/>
              <w:rPr>
                <w:sz w:val="24"/>
                <w:szCs w:val="24"/>
              </w:rPr>
            </w:pPr>
            <w:r w:rsidRPr="001C3F6E">
              <w:rPr>
                <w:b/>
                <w:sz w:val="24"/>
                <w:szCs w:val="24"/>
              </w:rPr>
              <w:t>Iebilduma / priekšlikuma iesniedzējs</w:t>
            </w:r>
          </w:p>
        </w:tc>
        <w:tc>
          <w:tcPr>
            <w:tcW w:w="4156" w:type="dxa"/>
            <w:shd w:val="clear" w:color="auto" w:fill="FFFFFF"/>
            <w:noWrap/>
            <w:tcMar>
              <w:top w:w="75" w:type="dxa"/>
              <w:left w:w="75" w:type="dxa"/>
              <w:bottom w:w="75" w:type="dxa"/>
              <w:right w:w="75" w:type="dxa"/>
            </w:tcMar>
            <w:vAlign w:val="center"/>
          </w:tcPr>
          <w:p w14:paraId="2764CDEF" w14:textId="77777777" w:rsidR="00F16AF3" w:rsidRPr="001C3F6E" w:rsidRDefault="007A15A4">
            <w:pPr>
              <w:jc w:val="center"/>
              <w:rPr>
                <w:sz w:val="24"/>
                <w:szCs w:val="24"/>
              </w:rPr>
            </w:pPr>
            <w:r w:rsidRPr="001C3F6E">
              <w:rPr>
                <w:b/>
                <w:sz w:val="24"/>
                <w:szCs w:val="24"/>
              </w:rPr>
              <w:t>Iesniegtā iebilduma / priekšlikuma būtība</w:t>
            </w:r>
          </w:p>
        </w:tc>
        <w:tc>
          <w:tcPr>
            <w:tcW w:w="1350" w:type="dxa"/>
            <w:shd w:val="clear" w:color="auto" w:fill="FFFFFF"/>
            <w:noWrap/>
            <w:tcMar>
              <w:top w:w="75" w:type="dxa"/>
              <w:left w:w="75" w:type="dxa"/>
              <w:bottom w:w="75" w:type="dxa"/>
              <w:right w:w="75" w:type="dxa"/>
            </w:tcMar>
            <w:vAlign w:val="center"/>
          </w:tcPr>
          <w:p w14:paraId="613D20F7" w14:textId="77777777" w:rsidR="00F16AF3" w:rsidRPr="001C3F6E" w:rsidRDefault="007A15A4">
            <w:pPr>
              <w:jc w:val="center"/>
              <w:rPr>
                <w:sz w:val="24"/>
                <w:szCs w:val="24"/>
              </w:rPr>
            </w:pPr>
            <w:r w:rsidRPr="001C3F6E">
              <w:rPr>
                <w:b/>
                <w:sz w:val="24"/>
                <w:szCs w:val="24"/>
              </w:rPr>
              <w:t>Ņemts vērā / nav ņemts vērā</w:t>
            </w:r>
          </w:p>
        </w:tc>
        <w:tc>
          <w:tcPr>
            <w:tcW w:w="4156" w:type="dxa"/>
            <w:shd w:val="clear" w:color="auto" w:fill="FFFFFF"/>
            <w:noWrap/>
            <w:tcMar>
              <w:top w:w="75" w:type="dxa"/>
              <w:left w:w="75" w:type="dxa"/>
              <w:bottom w:w="75" w:type="dxa"/>
              <w:right w:w="75" w:type="dxa"/>
            </w:tcMar>
            <w:vAlign w:val="center"/>
          </w:tcPr>
          <w:p w14:paraId="01268717" w14:textId="77777777" w:rsidR="00F16AF3" w:rsidRPr="001C3F6E" w:rsidRDefault="007A15A4">
            <w:pPr>
              <w:jc w:val="center"/>
              <w:rPr>
                <w:sz w:val="24"/>
                <w:szCs w:val="24"/>
              </w:rPr>
            </w:pPr>
            <w:r w:rsidRPr="001C3F6E">
              <w:rPr>
                <w:b/>
                <w:sz w:val="24"/>
                <w:szCs w:val="24"/>
              </w:rPr>
              <w:t>Pamatojums, ja iebildums / priekšlikums nav ņemts vērā</w:t>
            </w:r>
          </w:p>
        </w:tc>
      </w:tr>
      <w:tr w:rsidR="00F16AF3" w:rsidRPr="001C3F6E" w14:paraId="30C00926" w14:textId="77777777">
        <w:tc>
          <w:tcPr>
            <w:tcW w:w="750" w:type="dxa"/>
            <w:shd w:val="clear" w:color="auto" w:fill="FFFFFF"/>
            <w:noWrap/>
            <w:tcMar>
              <w:top w:w="75" w:type="dxa"/>
              <w:left w:w="75" w:type="dxa"/>
              <w:bottom w:w="75" w:type="dxa"/>
              <w:right w:w="75" w:type="dxa"/>
            </w:tcMar>
            <w:vAlign w:val="center"/>
          </w:tcPr>
          <w:p w14:paraId="669E769F" w14:textId="77777777" w:rsidR="00F16AF3" w:rsidRPr="002A649B" w:rsidRDefault="007A15A4">
            <w:pPr>
              <w:jc w:val="center"/>
              <w:rPr>
                <w:b/>
                <w:bCs/>
                <w:sz w:val="24"/>
                <w:szCs w:val="24"/>
              </w:rPr>
            </w:pPr>
            <w:r w:rsidRPr="002A649B">
              <w:rPr>
                <w:b/>
                <w:bCs/>
                <w:sz w:val="24"/>
                <w:szCs w:val="24"/>
              </w:rPr>
              <w:t>1.</w:t>
            </w:r>
          </w:p>
        </w:tc>
        <w:tc>
          <w:tcPr>
            <w:tcW w:w="4155" w:type="dxa"/>
            <w:shd w:val="clear" w:color="auto" w:fill="FFFFFF"/>
            <w:noWrap/>
            <w:tcMar>
              <w:top w:w="75" w:type="dxa"/>
              <w:left w:w="75" w:type="dxa"/>
              <w:bottom w:w="75" w:type="dxa"/>
              <w:right w:w="75" w:type="dxa"/>
            </w:tcMar>
            <w:vAlign w:val="center"/>
          </w:tcPr>
          <w:p w14:paraId="683994AA" w14:textId="77777777" w:rsidR="00F16AF3" w:rsidRPr="002A649B" w:rsidRDefault="007A15A4">
            <w:pPr>
              <w:jc w:val="left"/>
              <w:rPr>
                <w:b/>
                <w:bCs/>
                <w:sz w:val="24"/>
                <w:szCs w:val="24"/>
              </w:rPr>
            </w:pPr>
            <w:r w:rsidRPr="002A649B">
              <w:rPr>
                <w:b/>
                <w:bCs/>
                <w:sz w:val="24"/>
                <w:szCs w:val="24"/>
              </w:rPr>
              <w:t>Artis Lielbārdis</w:t>
            </w:r>
          </w:p>
        </w:tc>
        <w:tc>
          <w:tcPr>
            <w:tcW w:w="4156" w:type="dxa"/>
            <w:shd w:val="clear" w:color="auto" w:fill="FFFFFF"/>
            <w:noWrap/>
            <w:tcMar>
              <w:top w:w="75" w:type="dxa"/>
              <w:left w:w="75" w:type="dxa"/>
              <w:bottom w:w="75" w:type="dxa"/>
              <w:right w:w="75" w:type="dxa"/>
            </w:tcMar>
            <w:vAlign w:val="center"/>
          </w:tcPr>
          <w:p w14:paraId="040934F9" w14:textId="4BC09C8D" w:rsidR="00F16AF3" w:rsidRPr="001C3F6E" w:rsidRDefault="007A15A4">
            <w:pPr>
              <w:jc w:val="left"/>
              <w:rPr>
                <w:sz w:val="24"/>
                <w:szCs w:val="24"/>
              </w:rPr>
            </w:pPr>
            <w:r w:rsidRPr="001C3F6E">
              <w:rPr>
                <w:sz w:val="24"/>
                <w:szCs w:val="24"/>
              </w:rPr>
              <w:t>1</w:t>
            </w:r>
            <w:r w:rsidR="000261D0">
              <w:rPr>
                <w:sz w:val="24"/>
                <w:szCs w:val="24"/>
              </w:rPr>
              <w:t>6</w:t>
            </w:r>
            <w:r w:rsidRPr="001C3F6E">
              <w:rPr>
                <w:sz w:val="24"/>
                <w:szCs w:val="24"/>
              </w:rPr>
              <w:t>. punktu izteikt šādā redakcijā:</w:t>
            </w:r>
            <w:r w:rsidRPr="001C3F6E">
              <w:rPr>
                <w:sz w:val="24"/>
                <w:szCs w:val="24"/>
              </w:rPr>
              <w:br/>
              <w:t>Atbalsta saņēmēja uzraudzības periods ir divi gadi pēc to īstenošanas (izņemot projektus, kuri īstenoti gaļas liellopu audzēšanas nozarē vai ilggadīgo augļkopības kultūru stādījumu ierīkošanā, - tiem uzraudzības periods ir četri gadi)</w:t>
            </w:r>
          </w:p>
        </w:tc>
        <w:tc>
          <w:tcPr>
            <w:tcW w:w="1350" w:type="dxa"/>
            <w:shd w:val="clear" w:color="auto" w:fill="FFFFFF"/>
            <w:noWrap/>
            <w:tcMar>
              <w:top w:w="75" w:type="dxa"/>
              <w:left w:w="75" w:type="dxa"/>
              <w:bottom w:w="75" w:type="dxa"/>
              <w:right w:w="75" w:type="dxa"/>
            </w:tcMar>
            <w:vAlign w:val="center"/>
          </w:tcPr>
          <w:p w14:paraId="7041E78E" w14:textId="1889280E" w:rsidR="00F16AF3" w:rsidRPr="008D1A89" w:rsidRDefault="00E96E0F">
            <w:pPr>
              <w:jc w:val="left"/>
              <w:rPr>
                <w:b/>
                <w:bCs/>
                <w:sz w:val="24"/>
                <w:szCs w:val="24"/>
              </w:rPr>
            </w:pPr>
            <w:r>
              <w:rPr>
                <w:b/>
                <w:bCs/>
                <w:sz w:val="24"/>
                <w:szCs w:val="24"/>
              </w:rPr>
              <w:t>Daļēji</w:t>
            </w:r>
            <w:r w:rsidR="008D1A89" w:rsidRPr="008D1A89">
              <w:rPr>
                <w:b/>
                <w:bCs/>
                <w:sz w:val="24"/>
                <w:szCs w:val="24"/>
              </w:rPr>
              <w:t xml:space="preserve"> ņemts vērā </w:t>
            </w:r>
          </w:p>
        </w:tc>
        <w:tc>
          <w:tcPr>
            <w:tcW w:w="4156" w:type="dxa"/>
            <w:shd w:val="clear" w:color="auto" w:fill="FFFFFF"/>
            <w:noWrap/>
            <w:tcMar>
              <w:top w:w="75" w:type="dxa"/>
              <w:left w:w="75" w:type="dxa"/>
              <w:bottom w:w="75" w:type="dxa"/>
              <w:right w:w="75" w:type="dxa"/>
            </w:tcMar>
            <w:vAlign w:val="center"/>
          </w:tcPr>
          <w:p w14:paraId="2B5D2E25" w14:textId="49A0A495" w:rsidR="00F16AF3" w:rsidRPr="001C3F6E" w:rsidRDefault="00840CDA">
            <w:pPr>
              <w:jc w:val="left"/>
              <w:rPr>
                <w:sz w:val="24"/>
                <w:szCs w:val="24"/>
              </w:rPr>
            </w:pPr>
            <w:r>
              <w:rPr>
                <w:sz w:val="24"/>
                <w:szCs w:val="24"/>
              </w:rPr>
              <w:t>Uzraudzības periods ir samazināts no pieciem uz trīs gadiem</w:t>
            </w:r>
            <w:r w:rsidR="0022439B">
              <w:rPr>
                <w:sz w:val="24"/>
                <w:szCs w:val="24"/>
              </w:rPr>
              <w:t xml:space="preserve">, </w:t>
            </w:r>
            <w:r w:rsidR="00B25447">
              <w:rPr>
                <w:sz w:val="24"/>
                <w:szCs w:val="24"/>
              </w:rPr>
              <w:t xml:space="preserve">savukārt </w:t>
            </w:r>
            <w:r w:rsidR="0004532C" w:rsidRPr="001C3F6E">
              <w:rPr>
                <w:sz w:val="24"/>
                <w:szCs w:val="24"/>
              </w:rPr>
              <w:t>gaļas liellopu audzēšanas nozarē vai ilggadīgo augļkopības kultūru stādījumu</w:t>
            </w:r>
            <w:r w:rsidR="0004532C">
              <w:rPr>
                <w:sz w:val="24"/>
                <w:szCs w:val="24"/>
              </w:rPr>
              <w:t xml:space="preserve"> ierīkošanā </w:t>
            </w:r>
            <w:r w:rsidR="003D125A">
              <w:rPr>
                <w:sz w:val="24"/>
                <w:szCs w:val="24"/>
              </w:rPr>
              <w:t>–</w:t>
            </w:r>
            <w:r w:rsidR="0004532C">
              <w:rPr>
                <w:sz w:val="24"/>
                <w:szCs w:val="24"/>
              </w:rPr>
              <w:t xml:space="preserve"> </w:t>
            </w:r>
            <w:r w:rsidR="003D125A">
              <w:rPr>
                <w:sz w:val="24"/>
                <w:szCs w:val="24"/>
              </w:rPr>
              <w:t>pieci gadi.</w:t>
            </w:r>
          </w:p>
        </w:tc>
      </w:tr>
      <w:tr w:rsidR="00F658C0" w:rsidRPr="001C3F6E" w14:paraId="7E032996" w14:textId="77777777">
        <w:tc>
          <w:tcPr>
            <w:tcW w:w="750" w:type="dxa"/>
            <w:vMerge w:val="restart"/>
            <w:shd w:val="clear" w:color="auto" w:fill="FFFFFF"/>
            <w:noWrap/>
            <w:tcMar>
              <w:top w:w="75" w:type="dxa"/>
              <w:left w:w="75" w:type="dxa"/>
              <w:bottom w:w="75" w:type="dxa"/>
              <w:right w:w="75" w:type="dxa"/>
            </w:tcMar>
            <w:vAlign w:val="center"/>
          </w:tcPr>
          <w:p w14:paraId="4AC60500" w14:textId="79EE1095" w:rsidR="00F658C0" w:rsidRPr="002A649B" w:rsidRDefault="00F658C0">
            <w:pPr>
              <w:jc w:val="center"/>
              <w:rPr>
                <w:b/>
                <w:bCs/>
                <w:sz w:val="24"/>
                <w:szCs w:val="24"/>
              </w:rPr>
            </w:pPr>
            <w:r w:rsidRPr="002A649B">
              <w:rPr>
                <w:b/>
                <w:bCs/>
                <w:sz w:val="24"/>
                <w:szCs w:val="24"/>
              </w:rPr>
              <w:t>2.</w:t>
            </w:r>
          </w:p>
        </w:tc>
        <w:tc>
          <w:tcPr>
            <w:tcW w:w="4155" w:type="dxa"/>
            <w:vMerge w:val="restart"/>
            <w:shd w:val="clear" w:color="auto" w:fill="FFFFFF"/>
            <w:noWrap/>
            <w:tcMar>
              <w:top w:w="75" w:type="dxa"/>
              <w:left w:w="75" w:type="dxa"/>
              <w:bottom w:w="75" w:type="dxa"/>
              <w:right w:w="75" w:type="dxa"/>
            </w:tcMar>
            <w:vAlign w:val="center"/>
          </w:tcPr>
          <w:p w14:paraId="29BAB448" w14:textId="2D7CA2C3" w:rsidR="00F658C0" w:rsidRPr="002A649B" w:rsidRDefault="00F658C0">
            <w:pPr>
              <w:jc w:val="left"/>
              <w:rPr>
                <w:b/>
                <w:sz w:val="24"/>
                <w:szCs w:val="24"/>
              </w:rPr>
            </w:pPr>
            <w:r w:rsidRPr="002A649B">
              <w:rPr>
                <w:b/>
                <w:sz w:val="24"/>
                <w:szCs w:val="24"/>
                <w:highlight w:val="white"/>
              </w:rPr>
              <w:t xml:space="preserve">Latvijas </w:t>
            </w:r>
            <w:r>
              <w:rPr>
                <w:b/>
                <w:sz w:val="24"/>
                <w:szCs w:val="24"/>
                <w:highlight w:val="white"/>
              </w:rPr>
              <w:t>J</w:t>
            </w:r>
            <w:r w:rsidRPr="002A649B">
              <w:rPr>
                <w:b/>
                <w:sz w:val="24"/>
                <w:szCs w:val="24"/>
                <w:highlight w:val="white"/>
              </w:rPr>
              <w:t>auno zemnieku klub</w:t>
            </w:r>
            <w:r w:rsidRPr="002A649B">
              <w:rPr>
                <w:b/>
                <w:sz w:val="24"/>
                <w:szCs w:val="24"/>
              </w:rPr>
              <w:t>s</w:t>
            </w:r>
          </w:p>
        </w:tc>
        <w:tc>
          <w:tcPr>
            <w:tcW w:w="4156" w:type="dxa"/>
            <w:shd w:val="clear" w:color="auto" w:fill="FFFFFF"/>
            <w:noWrap/>
            <w:tcMar>
              <w:top w:w="75" w:type="dxa"/>
              <w:left w:w="75" w:type="dxa"/>
              <w:bottom w:w="75" w:type="dxa"/>
              <w:right w:w="75" w:type="dxa"/>
            </w:tcMar>
            <w:vAlign w:val="center"/>
          </w:tcPr>
          <w:p w14:paraId="7FD9FAF7" w14:textId="3066F010" w:rsidR="00F658C0" w:rsidRPr="001C3F6E" w:rsidRDefault="00F658C0" w:rsidP="000E3989">
            <w:pPr>
              <w:rPr>
                <w:sz w:val="24"/>
                <w:szCs w:val="24"/>
                <w:highlight w:val="white"/>
              </w:rPr>
            </w:pPr>
            <w:r w:rsidRPr="001C3F6E">
              <w:rPr>
                <w:sz w:val="24"/>
                <w:szCs w:val="24"/>
                <w:highlight w:val="white"/>
              </w:rPr>
              <w:t>9.1.</w:t>
            </w:r>
            <w:r w:rsidR="00A178C0">
              <w:rPr>
                <w:sz w:val="24"/>
                <w:szCs w:val="24"/>
                <w:highlight w:val="white"/>
              </w:rPr>
              <w:t> </w:t>
            </w:r>
            <w:r w:rsidRPr="001C3F6E">
              <w:rPr>
                <w:sz w:val="24"/>
                <w:szCs w:val="24"/>
                <w:highlight w:val="white"/>
              </w:rPr>
              <w:t>punkts</w:t>
            </w:r>
            <w:r>
              <w:rPr>
                <w:sz w:val="24"/>
                <w:szCs w:val="24"/>
                <w:highlight w:val="white"/>
              </w:rPr>
              <w:t xml:space="preserve"> </w:t>
            </w:r>
            <w:r w:rsidR="00287C0B">
              <w:rPr>
                <w:sz w:val="24"/>
                <w:szCs w:val="24"/>
                <w:highlight w:val="white"/>
              </w:rPr>
              <w:t>–</w:t>
            </w:r>
            <w:r w:rsidRPr="001C3F6E">
              <w:rPr>
                <w:sz w:val="24"/>
                <w:szCs w:val="24"/>
                <w:highlight w:val="white"/>
              </w:rPr>
              <w:t xml:space="preserve"> </w:t>
            </w:r>
            <w:r w:rsidRPr="001C3F6E">
              <w:rPr>
                <w:color w:val="525252"/>
                <w:sz w:val="24"/>
                <w:szCs w:val="24"/>
                <w:highlight w:val="white"/>
              </w:rPr>
              <w:t>g</w:t>
            </w:r>
            <w:r w:rsidRPr="001C3F6E">
              <w:rPr>
                <w:sz w:val="24"/>
                <w:szCs w:val="24"/>
                <w:highlight w:val="white"/>
              </w:rPr>
              <w:t>ada kopējais neto apgrozījums iepriekšējā noslēgtajā gadā pirms projekta iesniegšanas – ne vairāk kā</w:t>
            </w:r>
            <w:r w:rsidRPr="001C3F6E">
              <w:rPr>
                <w:b/>
                <w:sz w:val="24"/>
                <w:szCs w:val="24"/>
                <w:highlight w:val="white"/>
              </w:rPr>
              <w:t xml:space="preserve"> 70 000 </w:t>
            </w:r>
            <w:r w:rsidRPr="00D26472">
              <w:rPr>
                <w:i/>
                <w:iCs/>
                <w:sz w:val="24"/>
                <w:szCs w:val="24"/>
                <w:highlight w:val="white"/>
              </w:rPr>
              <w:t>euro,</w:t>
            </w:r>
            <w:r w:rsidRPr="001C3F6E">
              <w:rPr>
                <w:sz w:val="24"/>
                <w:szCs w:val="24"/>
                <w:highlight w:val="white"/>
              </w:rPr>
              <w:t xml:space="preserve"> ņemot vērā saistītās personas (tostarp vienu vienotu uzņēmumu); </w:t>
            </w:r>
          </w:p>
          <w:p w14:paraId="7AA2FB7B" w14:textId="77777777" w:rsidR="00F658C0" w:rsidRPr="001C3F6E" w:rsidRDefault="00F658C0">
            <w:pPr>
              <w:jc w:val="left"/>
              <w:rPr>
                <w:sz w:val="24"/>
                <w:szCs w:val="24"/>
              </w:rPr>
            </w:pPr>
          </w:p>
        </w:tc>
        <w:tc>
          <w:tcPr>
            <w:tcW w:w="1350" w:type="dxa"/>
            <w:shd w:val="clear" w:color="auto" w:fill="FFFFFF"/>
            <w:noWrap/>
            <w:tcMar>
              <w:top w:w="75" w:type="dxa"/>
              <w:left w:w="75" w:type="dxa"/>
              <w:bottom w:w="75" w:type="dxa"/>
              <w:right w:w="75" w:type="dxa"/>
            </w:tcMar>
            <w:vAlign w:val="center"/>
          </w:tcPr>
          <w:p w14:paraId="599688E8" w14:textId="6CBB3CAF" w:rsidR="00F658C0" w:rsidRPr="004952ED" w:rsidRDefault="00F658C0">
            <w:pPr>
              <w:jc w:val="left"/>
              <w:rPr>
                <w:b/>
                <w:bCs/>
                <w:sz w:val="24"/>
                <w:szCs w:val="24"/>
              </w:rPr>
            </w:pPr>
            <w:r w:rsidRPr="004952ED">
              <w:rPr>
                <w:b/>
                <w:bCs/>
                <w:sz w:val="24"/>
                <w:szCs w:val="24"/>
              </w:rPr>
              <w:t xml:space="preserve">Nav ņemts vērā </w:t>
            </w:r>
          </w:p>
        </w:tc>
        <w:tc>
          <w:tcPr>
            <w:tcW w:w="4156" w:type="dxa"/>
            <w:shd w:val="clear" w:color="auto" w:fill="FFFFFF"/>
            <w:noWrap/>
            <w:tcMar>
              <w:top w:w="75" w:type="dxa"/>
              <w:left w:w="75" w:type="dxa"/>
              <w:bottom w:w="75" w:type="dxa"/>
              <w:right w:w="75" w:type="dxa"/>
            </w:tcMar>
            <w:vAlign w:val="center"/>
          </w:tcPr>
          <w:p w14:paraId="7F0F036B" w14:textId="0364A0C8" w:rsidR="00F658C0" w:rsidRPr="001C3F6E" w:rsidRDefault="00F658C0">
            <w:pPr>
              <w:jc w:val="left"/>
              <w:rPr>
                <w:sz w:val="24"/>
                <w:szCs w:val="24"/>
              </w:rPr>
            </w:pPr>
            <w:r>
              <w:rPr>
                <w:sz w:val="24"/>
                <w:szCs w:val="24"/>
              </w:rPr>
              <w:t xml:space="preserve">15 000 </w:t>
            </w:r>
            <w:r w:rsidR="00061A3E" w:rsidRPr="00061A3E">
              <w:rPr>
                <w:i/>
                <w:iCs/>
                <w:sz w:val="24"/>
                <w:szCs w:val="24"/>
              </w:rPr>
              <w:t>euro</w:t>
            </w:r>
            <w:r>
              <w:rPr>
                <w:sz w:val="24"/>
                <w:szCs w:val="24"/>
              </w:rPr>
              <w:t xml:space="preserve"> slieksnis ir noteikts KLP SP un šim noteikumu projektam nav saistības ar noteikumos </w:t>
            </w:r>
            <w:r w:rsidR="003D43B9">
              <w:rPr>
                <w:sz w:val="24"/>
                <w:szCs w:val="24"/>
              </w:rPr>
              <w:t>Nr.</w:t>
            </w:r>
            <w:r w:rsidR="009509B4">
              <w:rPr>
                <w:sz w:val="24"/>
                <w:szCs w:val="24"/>
              </w:rPr>
              <w:t> </w:t>
            </w:r>
            <w:r w:rsidR="003D43B9">
              <w:rPr>
                <w:sz w:val="24"/>
                <w:szCs w:val="24"/>
              </w:rPr>
              <w:t>776 par pasākuma “Ieguldījumi materiālajos aktīvos”</w:t>
            </w:r>
            <w:r w:rsidR="00111498">
              <w:rPr>
                <w:sz w:val="24"/>
                <w:szCs w:val="24"/>
              </w:rPr>
              <w:t xml:space="preserve"> </w:t>
            </w:r>
            <w:r>
              <w:rPr>
                <w:sz w:val="24"/>
                <w:szCs w:val="24"/>
              </w:rPr>
              <w:t>noteiktajiem sliekšņiem attiecībā uz mazām saimniecībām</w:t>
            </w:r>
            <w:r w:rsidR="003D43B9">
              <w:rPr>
                <w:sz w:val="24"/>
                <w:szCs w:val="24"/>
              </w:rPr>
              <w:t xml:space="preserve">. Saimniecība, kuras apgrozījums ir lielāks par 15 000 </w:t>
            </w:r>
            <w:r w:rsidR="00061A3E" w:rsidRPr="00061A3E">
              <w:rPr>
                <w:i/>
                <w:iCs/>
                <w:sz w:val="24"/>
                <w:szCs w:val="24"/>
              </w:rPr>
              <w:t>euro</w:t>
            </w:r>
            <w:r w:rsidR="003D43B9">
              <w:rPr>
                <w:sz w:val="24"/>
                <w:szCs w:val="24"/>
              </w:rPr>
              <w:t>, var pretendēt uz atbalstu investīciju intervences ietvaros LA</w:t>
            </w:r>
            <w:r w:rsidR="00061A3E">
              <w:rPr>
                <w:sz w:val="24"/>
                <w:szCs w:val="24"/>
              </w:rPr>
              <w:t> </w:t>
            </w:r>
            <w:r w:rsidR="003D43B9">
              <w:rPr>
                <w:sz w:val="24"/>
                <w:szCs w:val="24"/>
              </w:rPr>
              <w:t>4.1.1.</w:t>
            </w:r>
            <w:r w:rsidR="00061A3E">
              <w:rPr>
                <w:sz w:val="24"/>
                <w:szCs w:val="24"/>
              </w:rPr>
              <w:t> </w:t>
            </w:r>
            <w:r w:rsidR="003D43B9">
              <w:rPr>
                <w:sz w:val="24"/>
                <w:szCs w:val="24"/>
              </w:rPr>
              <w:t>Atbalsts ieguldījumiem lauku saimniecībās.</w:t>
            </w:r>
          </w:p>
        </w:tc>
      </w:tr>
      <w:tr w:rsidR="00F658C0" w:rsidRPr="001C3F6E" w14:paraId="2CA52C44" w14:textId="77777777">
        <w:tc>
          <w:tcPr>
            <w:tcW w:w="750" w:type="dxa"/>
            <w:vMerge/>
            <w:shd w:val="clear" w:color="auto" w:fill="FFFFFF"/>
            <w:noWrap/>
            <w:tcMar>
              <w:top w:w="75" w:type="dxa"/>
              <w:left w:w="75" w:type="dxa"/>
              <w:bottom w:w="75" w:type="dxa"/>
              <w:right w:w="75" w:type="dxa"/>
            </w:tcMar>
            <w:vAlign w:val="center"/>
          </w:tcPr>
          <w:p w14:paraId="78C84AE5" w14:textId="77777777" w:rsidR="00F658C0" w:rsidRPr="001C3F6E" w:rsidRDefault="00F658C0">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36EE387D" w14:textId="77777777" w:rsidR="00F658C0" w:rsidRPr="001C3F6E"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6BF9F2A4" w14:textId="1DB52AE0" w:rsidR="00F658C0" w:rsidRPr="001C3F6E" w:rsidRDefault="00F658C0">
            <w:pPr>
              <w:jc w:val="left"/>
              <w:rPr>
                <w:sz w:val="24"/>
                <w:szCs w:val="24"/>
              </w:rPr>
            </w:pPr>
            <w:r w:rsidRPr="001C3F6E">
              <w:rPr>
                <w:sz w:val="24"/>
                <w:szCs w:val="24"/>
                <w:highlight w:val="white"/>
              </w:rPr>
              <w:t>9.3.</w:t>
            </w:r>
            <w:r w:rsidR="00A178C0">
              <w:rPr>
                <w:sz w:val="24"/>
                <w:szCs w:val="24"/>
                <w:highlight w:val="white"/>
              </w:rPr>
              <w:t> </w:t>
            </w:r>
            <w:r w:rsidRPr="001C3F6E">
              <w:rPr>
                <w:sz w:val="24"/>
                <w:szCs w:val="24"/>
                <w:highlight w:val="white"/>
              </w:rPr>
              <w:t>punkts</w:t>
            </w:r>
            <w:r w:rsidR="00A178C0">
              <w:rPr>
                <w:sz w:val="24"/>
                <w:szCs w:val="24"/>
                <w:highlight w:val="white"/>
              </w:rPr>
              <w:t xml:space="preserve"> – </w:t>
            </w:r>
            <w:r w:rsidRPr="001C3F6E">
              <w:rPr>
                <w:sz w:val="24"/>
                <w:szCs w:val="24"/>
                <w:highlight w:val="white"/>
              </w:rPr>
              <w:t>noņemt šādu kritēriju, kas ierobežo vai arī palielināt ha platību</w:t>
            </w:r>
          </w:p>
        </w:tc>
        <w:tc>
          <w:tcPr>
            <w:tcW w:w="1350" w:type="dxa"/>
            <w:shd w:val="clear" w:color="auto" w:fill="FFFFFF"/>
            <w:noWrap/>
            <w:tcMar>
              <w:top w:w="75" w:type="dxa"/>
              <w:left w:w="75" w:type="dxa"/>
              <w:bottom w:w="75" w:type="dxa"/>
              <w:right w:w="75" w:type="dxa"/>
            </w:tcMar>
            <w:vAlign w:val="center"/>
          </w:tcPr>
          <w:p w14:paraId="6EDE789C" w14:textId="64AA25A7" w:rsidR="00F658C0" w:rsidRPr="001C3F6E" w:rsidRDefault="00F658C0">
            <w:pPr>
              <w:jc w:val="left"/>
              <w:rPr>
                <w:sz w:val="24"/>
                <w:szCs w:val="24"/>
              </w:rPr>
            </w:pPr>
            <w:r w:rsidRPr="004952ED">
              <w:rPr>
                <w:b/>
                <w:bCs/>
                <w:sz w:val="24"/>
                <w:szCs w:val="24"/>
              </w:rPr>
              <w:t>Nav ņemts vērā</w:t>
            </w:r>
          </w:p>
        </w:tc>
        <w:tc>
          <w:tcPr>
            <w:tcW w:w="4156" w:type="dxa"/>
            <w:shd w:val="clear" w:color="auto" w:fill="FFFFFF"/>
            <w:noWrap/>
            <w:tcMar>
              <w:top w:w="75" w:type="dxa"/>
              <w:left w:w="75" w:type="dxa"/>
              <w:bottom w:w="75" w:type="dxa"/>
              <w:right w:w="75" w:type="dxa"/>
            </w:tcMar>
            <w:vAlign w:val="center"/>
          </w:tcPr>
          <w:p w14:paraId="67C5DC66" w14:textId="41D4B94F" w:rsidR="00F658C0" w:rsidRPr="001C3F6E" w:rsidRDefault="003D43B9">
            <w:pPr>
              <w:jc w:val="left"/>
              <w:rPr>
                <w:sz w:val="24"/>
                <w:szCs w:val="24"/>
              </w:rPr>
            </w:pPr>
            <w:r>
              <w:rPr>
                <w:sz w:val="24"/>
                <w:szCs w:val="24"/>
              </w:rPr>
              <w:t xml:space="preserve">Platības apjoms salīdzinājumā ar iepriekšējo periodu ir būtiski palielināts, kā arī būtiski lielāks par vidējo saimniecības platību Latvijā, tāpēc šādiem riskiem nevajadzētu būt. </w:t>
            </w:r>
          </w:p>
        </w:tc>
      </w:tr>
      <w:tr w:rsidR="00F658C0" w:rsidRPr="001C3F6E" w14:paraId="327885FD" w14:textId="77777777">
        <w:tc>
          <w:tcPr>
            <w:tcW w:w="750" w:type="dxa"/>
            <w:vMerge/>
            <w:shd w:val="clear" w:color="auto" w:fill="FFFFFF"/>
            <w:noWrap/>
            <w:tcMar>
              <w:top w:w="75" w:type="dxa"/>
              <w:left w:w="75" w:type="dxa"/>
              <w:bottom w:w="75" w:type="dxa"/>
              <w:right w:w="75" w:type="dxa"/>
            </w:tcMar>
            <w:vAlign w:val="center"/>
          </w:tcPr>
          <w:p w14:paraId="54CAC928" w14:textId="77777777" w:rsidR="00F658C0" w:rsidRPr="001C3F6E" w:rsidRDefault="00F658C0">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0293DB0D" w14:textId="77777777" w:rsidR="00F658C0" w:rsidRPr="001C3F6E"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516A151C" w14:textId="1A1892E7" w:rsidR="00F658C0" w:rsidRPr="00E87FB7" w:rsidRDefault="00F658C0" w:rsidP="00101B3F">
            <w:pPr>
              <w:rPr>
                <w:color w:val="auto"/>
                <w:sz w:val="24"/>
                <w:szCs w:val="24"/>
              </w:rPr>
            </w:pPr>
            <w:r w:rsidRPr="001C3F6E">
              <w:rPr>
                <w:sz w:val="24"/>
                <w:szCs w:val="24"/>
                <w:highlight w:val="white"/>
              </w:rPr>
              <w:t xml:space="preserve">22.1. punktu apvienot ar 22.2.punktu un izteikt: šo </w:t>
            </w:r>
            <w:r w:rsidRPr="00E87FB7">
              <w:rPr>
                <w:color w:val="auto"/>
                <w:sz w:val="24"/>
                <w:szCs w:val="24"/>
                <w:highlight w:val="white"/>
              </w:rPr>
              <w:t>noteiku</w:t>
            </w:r>
            <w:r w:rsidRPr="00E87FB7">
              <w:rPr>
                <w:color w:val="auto"/>
                <w:sz w:val="24"/>
                <w:szCs w:val="24"/>
              </w:rPr>
              <w:t xml:space="preserve">mu </w:t>
            </w:r>
            <w:hyperlink r:id="rId7" w:history="1">
              <w:r w:rsidRPr="00E87FB7">
                <w:rPr>
                  <w:rStyle w:val="Hyperlink"/>
                  <w:color w:val="auto"/>
                  <w:sz w:val="24"/>
                  <w:szCs w:val="24"/>
                  <w:u w:val="none"/>
                </w:rPr>
                <w:t>10.1. apakšpunktā</w:t>
              </w:r>
            </w:hyperlink>
            <w:r w:rsidRPr="00E87FB7">
              <w:rPr>
                <w:color w:val="auto"/>
                <w:sz w:val="24"/>
                <w:szCs w:val="24"/>
              </w:rPr>
              <w:t xml:space="preserve"> minētajā aktivitātē </w:t>
            </w:r>
            <w:r w:rsidR="00C8622F" w:rsidRPr="00E87FB7">
              <w:rPr>
                <w:color w:val="auto"/>
                <w:sz w:val="24"/>
                <w:szCs w:val="24"/>
              </w:rPr>
              <w:t>–</w:t>
            </w:r>
            <w:r w:rsidRPr="00E87FB7">
              <w:rPr>
                <w:color w:val="auto"/>
                <w:sz w:val="24"/>
                <w:szCs w:val="24"/>
              </w:rPr>
              <w:t xml:space="preserve"> no 5 000 līdz 30</w:t>
            </w:r>
            <w:r w:rsidR="00C8622F" w:rsidRPr="00E87FB7">
              <w:rPr>
                <w:color w:val="auto"/>
                <w:sz w:val="24"/>
                <w:szCs w:val="24"/>
              </w:rPr>
              <w:t> </w:t>
            </w:r>
            <w:r w:rsidRPr="00E87FB7">
              <w:rPr>
                <w:color w:val="auto"/>
                <w:sz w:val="24"/>
                <w:szCs w:val="24"/>
              </w:rPr>
              <w:t>000</w:t>
            </w:r>
            <w:r w:rsidR="00C8622F" w:rsidRPr="00E87FB7">
              <w:rPr>
                <w:color w:val="auto"/>
                <w:sz w:val="24"/>
                <w:szCs w:val="24"/>
              </w:rPr>
              <w:t> </w:t>
            </w:r>
            <w:r w:rsidRPr="00E87FB7">
              <w:rPr>
                <w:i/>
                <w:iCs/>
                <w:color w:val="auto"/>
                <w:sz w:val="24"/>
                <w:szCs w:val="24"/>
              </w:rPr>
              <w:t>euro</w:t>
            </w:r>
            <w:r w:rsidRPr="00E87FB7">
              <w:rPr>
                <w:color w:val="auto"/>
                <w:sz w:val="24"/>
                <w:szCs w:val="24"/>
              </w:rPr>
              <w:t xml:space="preserve"> šo noteikumu </w:t>
            </w:r>
            <w:hyperlink r:id="rId8" w:history="1">
              <w:r w:rsidRPr="00E87FB7">
                <w:rPr>
                  <w:rStyle w:val="Hyperlink"/>
                  <w:color w:val="auto"/>
                  <w:sz w:val="24"/>
                  <w:szCs w:val="24"/>
                  <w:u w:val="none"/>
                </w:rPr>
                <w:t>10.1.</w:t>
              </w:r>
              <w:r w:rsidR="003007C9" w:rsidRPr="00E87FB7">
                <w:rPr>
                  <w:rStyle w:val="Hyperlink"/>
                  <w:color w:val="auto"/>
                  <w:sz w:val="24"/>
                  <w:szCs w:val="24"/>
                  <w:u w:val="none"/>
                </w:rPr>
                <w:t> </w:t>
              </w:r>
              <w:r w:rsidRPr="00E87FB7">
                <w:rPr>
                  <w:rStyle w:val="Hyperlink"/>
                  <w:color w:val="auto"/>
                  <w:sz w:val="24"/>
                  <w:szCs w:val="24"/>
                  <w:u w:val="none"/>
                </w:rPr>
                <w:t>apakšpunktā</w:t>
              </w:r>
            </w:hyperlink>
            <w:r w:rsidRPr="00E87FB7">
              <w:rPr>
                <w:color w:val="auto"/>
                <w:sz w:val="24"/>
                <w:szCs w:val="24"/>
              </w:rPr>
              <w:t xml:space="preserve"> un </w:t>
            </w:r>
            <w:hyperlink r:id="rId9" w:history="1">
              <w:r w:rsidRPr="00E87FB7">
                <w:rPr>
                  <w:rStyle w:val="Hyperlink"/>
                  <w:color w:val="auto"/>
                  <w:sz w:val="24"/>
                  <w:szCs w:val="24"/>
                  <w:u w:val="none"/>
                </w:rPr>
                <w:t>10.2. apakšpunktā</w:t>
              </w:r>
            </w:hyperlink>
            <w:r w:rsidRPr="00E87FB7">
              <w:rPr>
                <w:color w:val="auto"/>
                <w:sz w:val="24"/>
                <w:szCs w:val="24"/>
              </w:rPr>
              <w:t xml:space="preserve"> </w:t>
            </w:r>
          </w:p>
          <w:p w14:paraId="7D473B30" w14:textId="77777777" w:rsidR="00F658C0" w:rsidRPr="001C3F6E" w:rsidRDefault="00F658C0">
            <w:pPr>
              <w:jc w:val="left"/>
              <w:rPr>
                <w:sz w:val="24"/>
                <w:szCs w:val="24"/>
              </w:rPr>
            </w:pPr>
          </w:p>
        </w:tc>
        <w:tc>
          <w:tcPr>
            <w:tcW w:w="1350" w:type="dxa"/>
            <w:shd w:val="clear" w:color="auto" w:fill="FFFFFF"/>
            <w:noWrap/>
            <w:tcMar>
              <w:top w:w="75" w:type="dxa"/>
              <w:left w:w="75" w:type="dxa"/>
              <w:bottom w:w="75" w:type="dxa"/>
              <w:right w:w="75" w:type="dxa"/>
            </w:tcMar>
            <w:vAlign w:val="center"/>
          </w:tcPr>
          <w:p w14:paraId="30B6ACDB" w14:textId="05267F84" w:rsidR="00F658C0" w:rsidRPr="001C3F6E" w:rsidRDefault="00F658C0">
            <w:pPr>
              <w:jc w:val="left"/>
              <w:rPr>
                <w:sz w:val="24"/>
                <w:szCs w:val="24"/>
              </w:rPr>
            </w:pPr>
            <w:r w:rsidRPr="004952ED">
              <w:rPr>
                <w:b/>
                <w:bCs/>
                <w:sz w:val="24"/>
                <w:szCs w:val="24"/>
              </w:rPr>
              <w:t>Nav ņemts vērā</w:t>
            </w:r>
          </w:p>
        </w:tc>
        <w:tc>
          <w:tcPr>
            <w:tcW w:w="4156" w:type="dxa"/>
            <w:shd w:val="clear" w:color="auto" w:fill="FFFFFF"/>
            <w:noWrap/>
            <w:tcMar>
              <w:top w:w="75" w:type="dxa"/>
              <w:left w:w="75" w:type="dxa"/>
              <w:bottom w:w="75" w:type="dxa"/>
              <w:right w:w="75" w:type="dxa"/>
            </w:tcMar>
            <w:vAlign w:val="center"/>
          </w:tcPr>
          <w:p w14:paraId="6B12273F" w14:textId="5AFFD86E" w:rsidR="00F658C0" w:rsidRPr="001C3F6E" w:rsidRDefault="00F658C0">
            <w:pPr>
              <w:jc w:val="left"/>
              <w:rPr>
                <w:sz w:val="24"/>
                <w:szCs w:val="24"/>
              </w:rPr>
            </w:pPr>
            <w:r>
              <w:rPr>
                <w:sz w:val="24"/>
                <w:szCs w:val="24"/>
              </w:rPr>
              <w:t>Noteikuma projekta mērķis ir nodalīt atbalstu saimnieciskās darbības uzsācējiem un jau esošajiem lauksaimniekiem, tāpēc arī atbalsta apmērs ir atšķirīgs</w:t>
            </w:r>
            <w:r w:rsidR="00660D1A">
              <w:rPr>
                <w:sz w:val="24"/>
                <w:szCs w:val="24"/>
              </w:rPr>
              <w:t>, uzsācējiem pirmajam projektam paredzot mazāku atbalsta summu</w:t>
            </w:r>
            <w:r>
              <w:rPr>
                <w:sz w:val="24"/>
                <w:szCs w:val="24"/>
              </w:rPr>
              <w:t>.</w:t>
            </w:r>
          </w:p>
        </w:tc>
      </w:tr>
      <w:tr w:rsidR="00F658C0" w:rsidRPr="001C3F6E" w14:paraId="1A15DFE1" w14:textId="77777777">
        <w:tc>
          <w:tcPr>
            <w:tcW w:w="750" w:type="dxa"/>
            <w:vMerge/>
            <w:shd w:val="clear" w:color="auto" w:fill="FFFFFF"/>
            <w:noWrap/>
            <w:tcMar>
              <w:top w:w="75" w:type="dxa"/>
              <w:left w:w="75" w:type="dxa"/>
              <w:bottom w:w="75" w:type="dxa"/>
              <w:right w:w="75" w:type="dxa"/>
            </w:tcMar>
            <w:vAlign w:val="center"/>
          </w:tcPr>
          <w:p w14:paraId="2F768901" w14:textId="77777777" w:rsidR="00F658C0" w:rsidRPr="001C3F6E" w:rsidRDefault="00F658C0">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7172AFD8" w14:textId="77777777" w:rsidR="00F658C0" w:rsidRPr="001C3F6E"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2C233E04" w14:textId="77777777" w:rsidR="00F658C0" w:rsidRPr="001C3F6E" w:rsidRDefault="00F658C0" w:rsidP="006B4986">
            <w:pPr>
              <w:rPr>
                <w:sz w:val="24"/>
                <w:szCs w:val="24"/>
                <w:highlight w:val="white"/>
              </w:rPr>
            </w:pPr>
            <w:r w:rsidRPr="001C3F6E">
              <w:rPr>
                <w:sz w:val="24"/>
                <w:szCs w:val="24"/>
                <w:highlight w:val="white"/>
              </w:rPr>
              <w:t>25.2. punktu izteikt: lietotas tehnikas un iekārtas, tās aprīkojuma iegādei un uzstādīšanai</w:t>
            </w:r>
            <w:r w:rsidRPr="001C3F6E">
              <w:rPr>
                <w:b/>
                <w:sz w:val="24"/>
                <w:szCs w:val="24"/>
                <w:highlight w:val="white"/>
              </w:rPr>
              <w:t>.</w:t>
            </w:r>
            <w:r w:rsidRPr="001C3F6E">
              <w:rPr>
                <w:sz w:val="24"/>
                <w:szCs w:val="24"/>
                <w:highlight w:val="white"/>
              </w:rPr>
              <w:t xml:space="preserve"> </w:t>
            </w:r>
          </w:p>
          <w:p w14:paraId="5F0EF0D3" w14:textId="77777777" w:rsidR="00F658C0" w:rsidRPr="001C3F6E" w:rsidRDefault="00F658C0" w:rsidP="006B4986">
            <w:pPr>
              <w:rPr>
                <w:sz w:val="24"/>
                <w:szCs w:val="24"/>
                <w:highlight w:val="white"/>
              </w:rPr>
            </w:pPr>
            <w:r w:rsidRPr="001C3F6E">
              <w:rPr>
                <w:sz w:val="24"/>
                <w:szCs w:val="24"/>
                <w:highlight w:val="white"/>
              </w:rPr>
              <w:t xml:space="preserve">vai arī 25.2. izteikt: lietotas tehnikas un iekārtas, tās aprīkojuma iegādei un uzstādīšanai, kas nav vecāka par </w:t>
            </w:r>
            <w:r w:rsidRPr="001C3F6E">
              <w:rPr>
                <w:b/>
                <w:sz w:val="24"/>
                <w:szCs w:val="24"/>
                <w:highlight w:val="white"/>
              </w:rPr>
              <w:t xml:space="preserve">desmit </w:t>
            </w:r>
            <w:r w:rsidRPr="001C3F6E">
              <w:rPr>
                <w:sz w:val="24"/>
                <w:szCs w:val="24"/>
                <w:highlight w:val="white"/>
              </w:rPr>
              <w:t>gadiem (tehnikas un iekārtas vecumam ir jābūt pierādāmam);</w:t>
            </w:r>
          </w:p>
          <w:p w14:paraId="57D0F26B" w14:textId="77777777" w:rsidR="00F658C0" w:rsidRPr="001C3F6E" w:rsidRDefault="00F658C0">
            <w:pPr>
              <w:jc w:val="left"/>
              <w:rPr>
                <w:sz w:val="24"/>
                <w:szCs w:val="24"/>
              </w:rPr>
            </w:pPr>
          </w:p>
        </w:tc>
        <w:tc>
          <w:tcPr>
            <w:tcW w:w="1350" w:type="dxa"/>
            <w:shd w:val="clear" w:color="auto" w:fill="FFFFFF"/>
            <w:noWrap/>
            <w:tcMar>
              <w:top w:w="75" w:type="dxa"/>
              <w:left w:w="75" w:type="dxa"/>
              <w:bottom w:w="75" w:type="dxa"/>
              <w:right w:w="75" w:type="dxa"/>
            </w:tcMar>
            <w:vAlign w:val="center"/>
          </w:tcPr>
          <w:p w14:paraId="05F0E3F1" w14:textId="5D3BC22C" w:rsidR="00F658C0" w:rsidRPr="00F74212" w:rsidRDefault="00660D1A">
            <w:pPr>
              <w:jc w:val="left"/>
              <w:rPr>
                <w:b/>
                <w:bCs/>
                <w:color w:val="auto"/>
                <w:sz w:val="24"/>
                <w:szCs w:val="24"/>
              </w:rPr>
            </w:pPr>
            <w:r w:rsidRPr="00F74212">
              <w:rPr>
                <w:b/>
                <w:bCs/>
                <w:color w:val="auto"/>
                <w:sz w:val="24"/>
                <w:szCs w:val="24"/>
              </w:rPr>
              <w:t>Nav ņemts vērā</w:t>
            </w:r>
          </w:p>
        </w:tc>
        <w:tc>
          <w:tcPr>
            <w:tcW w:w="4156" w:type="dxa"/>
            <w:shd w:val="clear" w:color="auto" w:fill="FFFFFF"/>
            <w:noWrap/>
            <w:tcMar>
              <w:top w:w="75" w:type="dxa"/>
              <w:left w:w="75" w:type="dxa"/>
              <w:bottom w:w="75" w:type="dxa"/>
              <w:right w:w="75" w:type="dxa"/>
            </w:tcMar>
            <w:vAlign w:val="center"/>
          </w:tcPr>
          <w:p w14:paraId="05654BB4" w14:textId="7C67054E" w:rsidR="00F658C0" w:rsidRPr="00F74212" w:rsidRDefault="00660D1A">
            <w:pPr>
              <w:jc w:val="left"/>
              <w:rPr>
                <w:b/>
                <w:bCs/>
                <w:color w:val="auto"/>
                <w:sz w:val="24"/>
                <w:szCs w:val="24"/>
              </w:rPr>
            </w:pPr>
            <w:r w:rsidRPr="000B4193">
              <w:rPr>
                <w:color w:val="auto"/>
                <w:sz w:val="24"/>
                <w:szCs w:val="24"/>
              </w:rPr>
              <w:t>Minētais nosacījums ir ietverts KLP SP un noteikts, lai mazinātu dubultā finansējuma risku, kas saistīts ar tehnikas pārdošanu, kas iegādāta</w:t>
            </w:r>
            <w:r w:rsidR="00F74212">
              <w:rPr>
                <w:color w:val="auto"/>
                <w:sz w:val="24"/>
                <w:szCs w:val="24"/>
              </w:rPr>
              <w:t>,</w:t>
            </w:r>
            <w:r w:rsidRPr="000B4193">
              <w:rPr>
                <w:color w:val="auto"/>
                <w:sz w:val="24"/>
                <w:szCs w:val="24"/>
              </w:rPr>
              <w:t xml:space="preserve"> izmantojot E</w:t>
            </w:r>
            <w:r w:rsidR="00BB71A3">
              <w:rPr>
                <w:color w:val="auto"/>
                <w:sz w:val="24"/>
                <w:szCs w:val="24"/>
              </w:rPr>
              <w:t xml:space="preserve">iropas </w:t>
            </w:r>
            <w:r w:rsidRPr="000B4193">
              <w:rPr>
                <w:color w:val="auto"/>
                <w:sz w:val="24"/>
                <w:szCs w:val="24"/>
              </w:rPr>
              <w:t>S</w:t>
            </w:r>
            <w:r w:rsidR="00BB71A3">
              <w:rPr>
                <w:color w:val="auto"/>
                <w:sz w:val="24"/>
                <w:szCs w:val="24"/>
              </w:rPr>
              <w:t>avienības</w:t>
            </w:r>
            <w:r w:rsidRPr="000B4193">
              <w:rPr>
                <w:color w:val="auto"/>
                <w:sz w:val="24"/>
                <w:szCs w:val="24"/>
              </w:rPr>
              <w:t xml:space="preserve"> fondu atbalstu.</w:t>
            </w:r>
          </w:p>
        </w:tc>
      </w:tr>
      <w:tr w:rsidR="00F658C0" w:rsidRPr="001C3F6E" w14:paraId="7050717D" w14:textId="77777777">
        <w:tc>
          <w:tcPr>
            <w:tcW w:w="750" w:type="dxa"/>
            <w:vMerge/>
            <w:shd w:val="clear" w:color="auto" w:fill="FFFFFF"/>
            <w:noWrap/>
            <w:tcMar>
              <w:top w:w="75" w:type="dxa"/>
              <w:left w:w="75" w:type="dxa"/>
              <w:bottom w:w="75" w:type="dxa"/>
              <w:right w:w="75" w:type="dxa"/>
            </w:tcMar>
            <w:vAlign w:val="center"/>
          </w:tcPr>
          <w:p w14:paraId="0CF95837" w14:textId="77777777" w:rsidR="00F658C0" w:rsidRPr="001C3F6E" w:rsidRDefault="00F658C0">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54B9F4EB" w14:textId="77777777" w:rsidR="00F658C0" w:rsidRPr="001C3F6E"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566D952F" w14:textId="2EA1C3CC" w:rsidR="00F658C0" w:rsidRPr="001C3F6E" w:rsidRDefault="00F658C0" w:rsidP="00523EE8">
            <w:pPr>
              <w:rPr>
                <w:b/>
                <w:sz w:val="24"/>
                <w:szCs w:val="24"/>
                <w:highlight w:val="white"/>
              </w:rPr>
            </w:pPr>
            <w:r w:rsidRPr="001C3F6E">
              <w:rPr>
                <w:b/>
                <w:sz w:val="24"/>
                <w:szCs w:val="24"/>
                <w:highlight w:val="white"/>
              </w:rPr>
              <w:t>Kritēriji:</w:t>
            </w:r>
          </w:p>
          <w:p w14:paraId="45011F3D" w14:textId="77777777" w:rsidR="00F658C0" w:rsidRPr="001C3F6E" w:rsidRDefault="00F658C0" w:rsidP="00523EE8">
            <w:pPr>
              <w:rPr>
                <w:sz w:val="24"/>
                <w:szCs w:val="24"/>
                <w:highlight w:val="white"/>
              </w:rPr>
            </w:pPr>
            <w:r w:rsidRPr="001C3F6E">
              <w:rPr>
                <w:sz w:val="24"/>
                <w:szCs w:val="24"/>
                <w:highlight w:val="white"/>
              </w:rPr>
              <w:t xml:space="preserve">5. Par katriem veseliem 2000 </w:t>
            </w:r>
            <w:r w:rsidRPr="00A65C0F">
              <w:rPr>
                <w:i/>
                <w:iCs/>
                <w:sz w:val="24"/>
                <w:szCs w:val="24"/>
                <w:highlight w:val="white"/>
              </w:rPr>
              <w:t>euro</w:t>
            </w:r>
            <w:r w:rsidRPr="001C3F6E">
              <w:rPr>
                <w:sz w:val="24"/>
                <w:szCs w:val="24"/>
                <w:highlight w:val="white"/>
              </w:rPr>
              <w:t xml:space="preserve">, kas ir zem 30 000 </w:t>
            </w:r>
            <w:r w:rsidRPr="00A65C0F">
              <w:rPr>
                <w:i/>
                <w:iCs/>
                <w:sz w:val="24"/>
                <w:szCs w:val="24"/>
                <w:highlight w:val="white"/>
              </w:rPr>
              <w:t>euro</w:t>
            </w:r>
            <w:r w:rsidRPr="001C3F6E">
              <w:rPr>
                <w:sz w:val="24"/>
                <w:szCs w:val="24"/>
                <w:highlight w:val="white"/>
              </w:rPr>
              <w:t xml:space="preserve"> robežvērtības, – 1 punkts</w:t>
            </w:r>
          </w:p>
          <w:p w14:paraId="7CF5CB63" w14:textId="77777777" w:rsidR="00F658C0" w:rsidRPr="001C3F6E" w:rsidRDefault="00F658C0">
            <w:pPr>
              <w:jc w:val="left"/>
              <w:rPr>
                <w:sz w:val="24"/>
                <w:szCs w:val="24"/>
              </w:rPr>
            </w:pPr>
          </w:p>
        </w:tc>
        <w:tc>
          <w:tcPr>
            <w:tcW w:w="1350" w:type="dxa"/>
            <w:shd w:val="clear" w:color="auto" w:fill="FFFFFF"/>
            <w:noWrap/>
            <w:tcMar>
              <w:top w:w="75" w:type="dxa"/>
              <w:left w:w="75" w:type="dxa"/>
              <w:bottom w:w="75" w:type="dxa"/>
              <w:right w:w="75" w:type="dxa"/>
            </w:tcMar>
            <w:vAlign w:val="center"/>
          </w:tcPr>
          <w:p w14:paraId="7C888401" w14:textId="2FBCCF0D" w:rsidR="00F658C0" w:rsidRPr="00165D52" w:rsidRDefault="007851EA">
            <w:pPr>
              <w:jc w:val="left"/>
              <w:rPr>
                <w:b/>
                <w:bCs/>
                <w:sz w:val="24"/>
                <w:szCs w:val="24"/>
              </w:rPr>
            </w:pPr>
            <w:r w:rsidRPr="007851EA">
              <w:rPr>
                <w:b/>
                <w:bCs/>
                <w:color w:val="auto"/>
                <w:sz w:val="24"/>
                <w:szCs w:val="24"/>
              </w:rPr>
              <w:t>Nav ņemts vērā</w:t>
            </w:r>
          </w:p>
        </w:tc>
        <w:tc>
          <w:tcPr>
            <w:tcW w:w="4156" w:type="dxa"/>
            <w:shd w:val="clear" w:color="auto" w:fill="FFFFFF"/>
            <w:noWrap/>
            <w:tcMar>
              <w:top w:w="75" w:type="dxa"/>
              <w:left w:w="75" w:type="dxa"/>
              <w:bottom w:w="75" w:type="dxa"/>
              <w:right w:w="75" w:type="dxa"/>
            </w:tcMar>
            <w:vAlign w:val="center"/>
          </w:tcPr>
          <w:p w14:paraId="1C3D2210" w14:textId="2CAF6457" w:rsidR="00F658C0" w:rsidRPr="001C3F6E" w:rsidRDefault="00660D1A">
            <w:pPr>
              <w:jc w:val="left"/>
              <w:rPr>
                <w:sz w:val="24"/>
                <w:szCs w:val="24"/>
              </w:rPr>
            </w:pPr>
            <w:r>
              <w:rPr>
                <w:sz w:val="24"/>
                <w:szCs w:val="24"/>
              </w:rPr>
              <w:t xml:space="preserve"> </w:t>
            </w:r>
            <w:r w:rsidR="00095DC4">
              <w:rPr>
                <w:sz w:val="24"/>
                <w:szCs w:val="24"/>
              </w:rPr>
              <w:t>U</w:t>
            </w:r>
            <w:r>
              <w:rPr>
                <w:sz w:val="24"/>
                <w:szCs w:val="24"/>
              </w:rPr>
              <w:t xml:space="preserve">z atbalstu intervences ietvaros var pretendēt tāds lauksaimnieks, kura apgrozījums nepārsniedz 15 000 </w:t>
            </w:r>
            <w:r w:rsidRPr="00A65C0F">
              <w:rPr>
                <w:i/>
                <w:iCs/>
                <w:sz w:val="24"/>
                <w:szCs w:val="24"/>
              </w:rPr>
              <w:t>euro,</w:t>
            </w:r>
            <w:r>
              <w:rPr>
                <w:sz w:val="24"/>
                <w:szCs w:val="24"/>
              </w:rPr>
              <w:t xml:space="preserve"> līdz ar to kritērijā minētais apgrozījums nevar tikt palielināts līdz 30 000 </w:t>
            </w:r>
            <w:r w:rsidRPr="00A65C0F">
              <w:rPr>
                <w:i/>
                <w:iCs/>
                <w:sz w:val="24"/>
                <w:szCs w:val="24"/>
              </w:rPr>
              <w:t>euro</w:t>
            </w:r>
            <w:r>
              <w:rPr>
                <w:sz w:val="24"/>
                <w:szCs w:val="24"/>
              </w:rPr>
              <w:t>.</w:t>
            </w:r>
          </w:p>
        </w:tc>
      </w:tr>
      <w:tr w:rsidR="00F658C0" w:rsidRPr="001C3F6E" w14:paraId="64DB5461" w14:textId="77777777">
        <w:tc>
          <w:tcPr>
            <w:tcW w:w="750" w:type="dxa"/>
            <w:vMerge/>
            <w:shd w:val="clear" w:color="auto" w:fill="FFFFFF"/>
            <w:noWrap/>
            <w:tcMar>
              <w:top w:w="75" w:type="dxa"/>
              <w:left w:w="75" w:type="dxa"/>
              <w:bottom w:w="75" w:type="dxa"/>
              <w:right w:w="75" w:type="dxa"/>
            </w:tcMar>
            <w:vAlign w:val="center"/>
          </w:tcPr>
          <w:p w14:paraId="621C1580" w14:textId="77777777" w:rsidR="00F658C0" w:rsidRPr="001C3F6E" w:rsidRDefault="00F658C0">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6A71C822" w14:textId="77777777" w:rsidR="00F658C0" w:rsidRPr="001C3F6E"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683A00F4" w14:textId="77777777" w:rsidR="00F658C0" w:rsidRPr="001C3F6E" w:rsidRDefault="00F658C0" w:rsidP="008F080A">
            <w:pPr>
              <w:rPr>
                <w:sz w:val="24"/>
                <w:szCs w:val="24"/>
                <w:highlight w:val="white"/>
              </w:rPr>
            </w:pPr>
            <w:r w:rsidRPr="001C3F6E">
              <w:rPr>
                <w:sz w:val="24"/>
                <w:szCs w:val="24"/>
                <w:highlight w:val="white"/>
              </w:rPr>
              <w:t>9.Līdz 15000EUR saglabāt 10 p, virs 15000EUR 5 p un noņemt “vairāk par 30000EUR”</w:t>
            </w:r>
          </w:p>
          <w:p w14:paraId="2A17AB20" w14:textId="77777777" w:rsidR="00F658C0" w:rsidRPr="001C3F6E" w:rsidRDefault="00F658C0">
            <w:pPr>
              <w:jc w:val="left"/>
              <w:rPr>
                <w:sz w:val="24"/>
                <w:szCs w:val="24"/>
              </w:rPr>
            </w:pPr>
          </w:p>
        </w:tc>
        <w:tc>
          <w:tcPr>
            <w:tcW w:w="1350" w:type="dxa"/>
            <w:shd w:val="clear" w:color="auto" w:fill="FFFFFF"/>
            <w:noWrap/>
            <w:tcMar>
              <w:top w:w="75" w:type="dxa"/>
              <w:left w:w="75" w:type="dxa"/>
              <w:bottom w:w="75" w:type="dxa"/>
              <w:right w:w="75" w:type="dxa"/>
            </w:tcMar>
            <w:vAlign w:val="center"/>
          </w:tcPr>
          <w:p w14:paraId="690CBE3E" w14:textId="7F0D6C7F" w:rsidR="00F658C0" w:rsidRPr="004A316F" w:rsidRDefault="005D3C36">
            <w:pPr>
              <w:jc w:val="left"/>
              <w:rPr>
                <w:b/>
                <w:bCs/>
                <w:color w:val="FF0000"/>
                <w:sz w:val="24"/>
                <w:szCs w:val="24"/>
              </w:rPr>
            </w:pPr>
            <w:r w:rsidRPr="005D3C36">
              <w:rPr>
                <w:b/>
                <w:bCs/>
                <w:color w:val="auto"/>
                <w:sz w:val="24"/>
                <w:szCs w:val="24"/>
              </w:rPr>
              <w:t>Ņemts vērā</w:t>
            </w:r>
          </w:p>
        </w:tc>
        <w:tc>
          <w:tcPr>
            <w:tcW w:w="4156" w:type="dxa"/>
            <w:shd w:val="clear" w:color="auto" w:fill="FFFFFF"/>
            <w:noWrap/>
            <w:tcMar>
              <w:top w:w="75" w:type="dxa"/>
              <w:left w:w="75" w:type="dxa"/>
              <w:bottom w:w="75" w:type="dxa"/>
              <w:right w:w="75" w:type="dxa"/>
            </w:tcMar>
            <w:vAlign w:val="center"/>
          </w:tcPr>
          <w:p w14:paraId="28EB45A3" w14:textId="77777777" w:rsidR="00F658C0" w:rsidRPr="004A316F" w:rsidRDefault="00F658C0">
            <w:pPr>
              <w:jc w:val="left"/>
              <w:rPr>
                <w:b/>
                <w:bCs/>
                <w:color w:val="FF0000"/>
                <w:sz w:val="24"/>
                <w:szCs w:val="24"/>
              </w:rPr>
            </w:pPr>
          </w:p>
        </w:tc>
      </w:tr>
      <w:tr w:rsidR="00F658C0" w:rsidRPr="001C3F6E" w14:paraId="2C89E6D4" w14:textId="77777777">
        <w:tc>
          <w:tcPr>
            <w:tcW w:w="750" w:type="dxa"/>
            <w:vMerge/>
            <w:shd w:val="clear" w:color="auto" w:fill="FFFFFF"/>
            <w:noWrap/>
            <w:tcMar>
              <w:top w:w="75" w:type="dxa"/>
              <w:left w:w="75" w:type="dxa"/>
              <w:bottom w:w="75" w:type="dxa"/>
              <w:right w:w="75" w:type="dxa"/>
            </w:tcMar>
            <w:vAlign w:val="center"/>
          </w:tcPr>
          <w:p w14:paraId="15173A0C" w14:textId="77777777" w:rsidR="00F658C0" w:rsidRPr="001C3F6E" w:rsidRDefault="00F658C0">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371A9F53" w14:textId="77777777" w:rsidR="00F658C0" w:rsidRPr="001C3F6E"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58770D92" w14:textId="77777777" w:rsidR="00F658C0" w:rsidRPr="001C3F6E" w:rsidRDefault="00F658C0" w:rsidP="00A17132">
            <w:pPr>
              <w:rPr>
                <w:sz w:val="24"/>
                <w:szCs w:val="24"/>
                <w:highlight w:val="white"/>
              </w:rPr>
            </w:pPr>
            <w:r w:rsidRPr="001C3F6E">
              <w:rPr>
                <w:sz w:val="24"/>
                <w:szCs w:val="24"/>
                <w:highlight w:val="white"/>
              </w:rPr>
              <w:t xml:space="preserve">10.  Īpašumā 50 % vai vairāk no saimniecības lauksaimniecībā izmantojamās zemes (ha) 5 punkti. Īpašumā mazāk nekā 50 % no </w:t>
            </w:r>
            <w:r w:rsidRPr="001C3F6E">
              <w:rPr>
                <w:sz w:val="24"/>
                <w:szCs w:val="24"/>
                <w:highlight w:val="white"/>
              </w:rPr>
              <w:lastRenderedPageBreak/>
              <w:t xml:space="preserve">saimniecības lauksaimniecībā izmantojamās zemes (ha) 3 punkti. </w:t>
            </w:r>
          </w:p>
          <w:p w14:paraId="6A5080D7" w14:textId="77777777" w:rsidR="00F658C0" w:rsidRPr="001C3F6E" w:rsidRDefault="00F658C0" w:rsidP="00A17132">
            <w:pPr>
              <w:rPr>
                <w:sz w:val="24"/>
                <w:szCs w:val="24"/>
                <w:highlight w:val="white"/>
              </w:rPr>
            </w:pPr>
            <w:r w:rsidRPr="001C3F6E">
              <w:rPr>
                <w:b/>
                <w:sz w:val="24"/>
                <w:szCs w:val="24"/>
                <w:highlight w:val="white"/>
              </w:rPr>
              <w:t xml:space="preserve">Vai: </w:t>
            </w:r>
            <w:r w:rsidRPr="001C3F6E">
              <w:rPr>
                <w:sz w:val="24"/>
                <w:szCs w:val="24"/>
                <w:highlight w:val="white"/>
              </w:rPr>
              <w:t xml:space="preserve">Īpašumā 50 % vai vairāk no saimniecības lauksaimniecībā izmantojamās zemes (ha) 10 punkti. Īpašumā mazāk nekā 50 % no saimniecības lauksaimniecībā izmantojamās zemes (ha) 8 punkti. </w:t>
            </w:r>
          </w:p>
          <w:p w14:paraId="2D6B9A0A" w14:textId="77777777" w:rsidR="00F658C0" w:rsidRPr="001C3F6E" w:rsidRDefault="00F658C0" w:rsidP="00A17132">
            <w:pPr>
              <w:rPr>
                <w:sz w:val="24"/>
                <w:szCs w:val="24"/>
                <w:highlight w:val="white"/>
              </w:rPr>
            </w:pPr>
            <w:r w:rsidRPr="001C3F6E">
              <w:rPr>
                <w:sz w:val="24"/>
                <w:szCs w:val="24"/>
                <w:highlight w:val="white"/>
              </w:rPr>
              <w:t xml:space="preserve">Pamatojums-lai kritērijs atbilst reālai situācijai nozarē. </w:t>
            </w:r>
          </w:p>
          <w:p w14:paraId="135EF923" w14:textId="77777777" w:rsidR="00F658C0" w:rsidRPr="001C3F6E" w:rsidRDefault="00F658C0">
            <w:pPr>
              <w:jc w:val="left"/>
              <w:rPr>
                <w:sz w:val="24"/>
                <w:szCs w:val="24"/>
              </w:rPr>
            </w:pPr>
          </w:p>
        </w:tc>
        <w:tc>
          <w:tcPr>
            <w:tcW w:w="1350" w:type="dxa"/>
            <w:shd w:val="clear" w:color="auto" w:fill="FFFFFF"/>
            <w:noWrap/>
            <w:tcMar>
              <w:top w:w="75" w:type="dxa"/>
              <w:left w:w="75" w:type="dxa"/>
              <w:bottom w:w="75" w:type="dxa"/>
              <w:right w:w="75" w:type="dxa"/>
            </w:tcMar>
            <w:vAlign w:val="center"/>
          </w:tcPr>
          <w:p w14:paraId="3D888038" w14:textId="2AEBCA3E" w:rsidR="00F658C0" w:rsidRPr="00724FE9" w:rsidRDefault="004A05EF">
            <w:pPr>
              <w:jc w:val="left"/>
              <w:rPr>
                <w:b/>
                <w:bCs/>
                <w:color w:val="FF0000"/>
                <w:sz w:val="24"/>
                <w:szCs w:val="24"/>
              </w:rPr>
            </w:pPr>
            <w:r w:rsidRPr="004A05EF">
              <w:rPr>
                <w:b/>
                <w:bCs/>
                <w:color w:val="auto"/>
                <w:sz w:val="24"/>
                <w:szCs w:val="24"/>
              </w:rPr>
              <w:lastRenderedPageBreak/>
              <w:t>Daļēji ņemts vērā</w:t>
            </w:r>
          </w:p>
        </w:tc>
        <w:tc>
          <w:tcPr>
            <w:tcW w:w="4156" w:type="dxa"/>
            <w:shd w:val="clear" w:color="auto" w:fill="FFFFFF"/>
            <w:noWrap/>
            <w:tcMar>
              <w:top w:w="75" w:type="dxa"/>
              <w:left w:w="75" w:type="dxa"/>
              <w:bottom w:w="75" w:type="dxa"/>
              <w:right w:w="75" w:type="dxa"/>
            </w:tcMar>
            <w:vAlign w:val="center"/>
          </w:tcPr>
          <w:p w14:paraId="38ABA947" w14:textId="53DF49E9" w:rsidR="00F658C0" w:rsidRPr="001C3F6E" w:rsidRDefault="002B6E18">
            <w:pPr>
              <w:jc w:val="left"/>
              <w:rPr>
                <w:sz w:val="24"/>
                <w:szCs w:val="24"/>
              </w:rPr>
            </w:pPr>
            <w:r>
              <w:rPr>
                <w:sz w:val="24"/>
                <w:szCs w:val="24"/>
              </w:rPr>
              <w:t xml:space="preserve">Īpašumā esošo resursu </w:t>
            </w:r>
            <w:r w:rsidR="00C47E26">
              <w:rPr>
                <w:sz w:val="24"/>
                <w:szCs w:val="24"/>
              </w:rPr>
              <w:t>procentuālais sa</w:t>
            </w:r>
            <w:r w:rsidR="001542C8">
              <w:rPr>
                <w:sz w:val="24"/>
                <w:szCs w:val="24"/>
              </w:rPr>
              <w:t>s</w:t>
            </w:r>
            <w:r w:rsidR="00C47E26">
              <w:rPr>
                <w:sz w:val="24"/>
                <w:szCs w:val="24"/>
              </w:rPr>
              <w:t>tāvs sadalīts sīkāk</w:t>
            </w:r>
            <w:r w:rsidR="005600DA">
              <w:rPr>
                <w:sz w:val="24"/>
                <w:szCs w:val="24"/>
              </w:rPr>
              <w:t>:</w:t>
            </w:r>
            <w:r w:rsidR="001542C8">
              <w:rPr>
                <w:sz w:val="24"/>
                <w:szCs w:val="24"/>
              </w:rPr>
              <w:t xml:space="preserve"> virs 51</w:t>
            </w:r>
            <w:r w:rsidR="003745DA">
              <w:rPr>
                <w:sz w:val="24"/>
                <w:szCs w:val="24"/>
              </w:rPr>
              <w:t> </w:t>
            </w:r>
            <w:r w:rsidR="001542C8">
              <w:rPr>
                <w:sz w:val="24"/>
                <w:szCs w:val="24"/>
              </w:rPr>
              <w:t>%</w:t>
            </w:r>
            <w:r w:rsidR="005600DA">
              <w:rPr>
                <w:sz w:val="24"/>
                <w:szCs w:val="24"/>
              </w:rPr>
              <w:t>;</w:t>
            </w:r>
            <w:r w:rsidR="001542C8">
              <w:rPr>
                <w:sz w:val="24"/>
                <w:szCs w:val="24"/>
              </w:rPr>
              <w:t xml:space="preserve"> </w:t>
            </w:r>
            <w:r w:rsidR="0058759A">
              <w:rPr>
                <w:sz w:val="24"/>
                <w:szCs w:val="24"/>
              </w:rPr>
              <w:t>10</w:t>
            </w:r>
            <w:r w:rsidR="00FE29B2">
              <w:rPr>
                <w:sz w:val="24"/>
                <w:szCs w:val="24"/>
              </w:rPr>
              <w:t xml:space="preserve"> – </w:t>
            </w:r>
            <w:r w:rsidR="0058759A">
              <w:rPr>
                <w:sz w:val="24"/>
                <w:szCs w:val="24"/>
              </w:rPr>
              <w:t>50</w:t>
            </w:r>
            <w:r w:rsidR="003745DA">
              <w:rPr>
                <w:sz w:val="24"/>
                <w:szCs w:val="24"/>
              </w:rPr>
              <w:t> </w:t>
            </w:r>
            <w:r w:rsidR="0058759A">
              <w:rPr>
                <w:sz w:val="24"/>
                <w:szCs w:val="24"/>
              </w:rPr>
              <w:t>%</w:t>
            </w:r>
            <w:r w:rsidR="005600DA">
              <w:rPr>
                <w:sz w:val="24"/>
                <w:szCs w:val="24"/>
              </w:rPr>
              <w:t>;</w:t>
            </w:r>
            <w:r w:rsidR="0058759A">
              <w:rPr>
                <w:sz w:val="24"/>
                <w:szCs w:val="24"/>
              </w:rPr>
              <w:t xml:space="preserve"> zem 10</w:t>
            </w:r>
            <w:r w:rsidR="003745DA">
              <w:rPr>
                <w:sz w:val="24"/>
                <w:szCs w:val="24"/>
              </w:rPr>
              <w:t> </w:t>
            </w:r>
            <w:r w:rsidR="0058759A">
              <w:rPr>
                <w:sz w:val="24"/>
                <w:szCs w:val="24"/>
              </w:rPr>
              <w:t>%</w:t>
            </w:r>
            <w:r w:rsidR="00393AF1">
              <w:rPr>
                <w:sz w:val="24"/>
                <w:szCs w:val="24"/>
              </w:rPr>
              <w:t>.</w:t>
            </w:r>
            <w:r w:rsidR="0058759A">
              <w:rPr>
                <w:sz w:val="24"/>
                <w:szCs w:val="24"/>
              </w:rPr>
              <w:t xml:space="preserve"> </w:t>
            </w:r>
            <w:r w:rsidR="00393AF1">
              <w:rPr>
                <w:sz w:val="24"/>
                <w:szCs w:val="24"/>
              </w:rPr>
              <w:t>A</w:t>
            </w:r>
            <w:r w:rsidR="0058759A">
              <w:rPr>
                <w:sz w:val="24"/>
                <w:szCs w:val="24"/>
              </w:rPr>
              <w:t>ttiecīgi arī punktu sadalījums</w:t>
            </w:r>
            <w:r w:rsidR="003745DA">
              <w:rPr>
                <w:sz w:val="24"/>
                <w:szCs w:val="24"/>
              </w:rPr>
              <w:t>:</w:t>
            </w:r>
            <w:r w:rsidR="0058759A">
              <w:rPr>
                <w:sz w:val="24"/>
                <w:szCs w:val="24"/>
              </w:rPr>
              <w:t xml:space="preserve"> </w:t>
            </w:r>
            <w:r w:rsidR="00C1771F">
              <w:rPr>
                <w:sz w:val="24"/>
                <w:szCs w:val="24"/>
              </w:rPr>
              <w:t>5</w:t>
            </w:r>
            <w:r w:rsidR="003745DA">
              <w:rPr>
                <w:sz w:val="24"/>
                <w:szCs w:val="24"/>
              </w:rPr>
              <w:t>;</w:t>
            </w:r>
            <w:r w:rsidR="00C1771F">
              <w:rPr>
                <w:sz w:val="24"/>
                <w:szCs w:val="24"/>
              </w:rPr>
              <w:t xml:space="preserve"> 3</w:t>
            </w:r>
            <w:r w:rsidR="00642522">
              <w:rPr>
                <w:sz w:val="24"/>
                <w:szCs w:val="24"/>
              </w:rPr>
              <w:t>;</w:t>
            </w:r>
            <w:r w:rsidR="00C1771F">
              <w:rPr>
                <w:sz w:val="24"/>
                <w:szCs w:val="24"/>
              </w:rPr>
              <w:t xml:space="preserve"> 0.</w:t>
            </w:r>
          </w:p>
        </w:tc>
      </w:tr>
      <w:tr w:rsidR="00F658C0" w:rsidRPr="001C3F6E" w14:paraId="7E2C449A" w14:textId="77777777">
        <w:tc>
          <w:tcPr>
            <w:tcW w:w="750" w:type="dxa"/>
            <w:vMerge w:val="restart"/>
            <w:shd w:val="clear" w:color="auto" w:fill="FFFFFF"/>
            <w:noWrap/>
            <w:tcMar>
              <w:top w:w="75" w:type="dxa"/>
              <w:left w:w="75" w:type="dxa"/>
              <w:bottom w:w="75" w:type="dxa"/>
              <w:right w:w="75" w:type="dxa"/>
            </w:tcMar>
            <w:vAlign w:val="center"/>
          </w:tcPr>
          <w:p w14:paraId="5021D2B7" w14:textId="2DF6589D" w:rsidR="00F658C0" w:rsidRPr="002A649B" w:rsidRDefault="00F658C0">
            <w:pPr>
              <w:jc w:val="center"/>
              <w:rPr>
                <w:b/>
                <w:bCs/>
                <w:sz w:val="24"/>
                <w:szCs w:val="24"/>
              </w:rPr>
            </w:pPr>
            <w:r>
              <w:rPr>
                <w:b/>
                <w:bCs/>
                <w:sz w:val="24"/>
                <w:szCs w:val="24"/>
              </w:rPr>
              <w:t>3</w:t>
            </w:r>
            <w:r w:rsidRPr="002A649B">
              <w:rPr>
                <w:b/>
                <w:bCs/>
                <w:sz w:val="24"/>
                <w:szCs w:val="24"/>
              </w:rPr>
              <w:t>.</w:t>
            </w:r>
          </w:p>
        </w:tc>
        <w:tc>
          <w:tcPr>
            <w:tcW w:w="4155" w:type="dxa"/>
            <w:vMerge w:val="restart"/>
            <w:shd w:val="clear" w:color="auto" w:fill="FFFFFF"/>
            <w:noWrap/>
            <w:tcMar>
              <w:top w:w="75" w:type="dxa"/>
              <w:left w:w="75" w:type="dxa"/>
              <w:bottom w:w="75" w:type="dxa"/>
              <w:right w:w="75" w:type="dxa"/>
            </w:tcMar>
            <w:vAlign w:val="center"/>
          </w:tcPr>
          <w:p w14:paraId="6DF26B08" w14:textId="77777777" w:rsidR="00F658C0" w:rsidRPr="001C3F6E" w:rsidRDefault="00F658C0" w:rsidP="00A244B2">
            <w:pPr>
              <w:pStyle w:val="Default"/>
            </w:pPr>
          </w:p>
          <w:p w14:paraId="3C9D9664" w14:textId="5DA286DB" w:rsidR="00F658C0" w:rsidRPr="002A649B" w:rsidRDefault="00F658C0" w:rsidP="00A244B2">
            <w:pPr>
              <w:jc w:val="left"/>
              <w:rPr>
                <w:b/>
                <w:bCs/>
                <w:sz w:val="24"/>
                <w:szCs w:val="24"/>
              </w:rPr>
            </w:pPr>
            <w:r w:rsidRPr="001C3F6E">
              <w:rPr>
                <w:sz w:val="24"/>
                <w:szCs w:val="24"/>
              </w:rPr>
              <w:t xml:space="preserve"> </w:t>
            </w:r>
            <w:r w:rsidRPr="002A649B">
              <w:rPr>
                <w:b/>
                <w:bCs/>
                <w:sz w:val="24"/>
                <w:szCs w:val="24"/>
              </w:rPr>
              <w:t>Latvijas Zemnieku federācija</w:t>
            </w:r>
          </w:p>
        </w:tc>
        <w:tc>
          <w:tcPr>
            <w:tcW w:w="4156" w:type="dxa"/>
            <w:shd w:val="clear" w:color="auto" w:fill="FFFFFF"/>
            <w:noWrap/>
            <w:tcMar>
              <w:top w:w="75" w:type="dxa"/>
              <w:left w:w="75" w:type="dxa"/>
              <w:bottom w:w="75" w:type="dxa"/>
              <w:right w:w="75" w:type="dxa"/>
            </w:tcMar>
            <w:vAlign w:val="center"/>
          </w:tcPr>
          <w:p w14:paraId="631D77F7" w14:textId="4A5F60DB" w:rsidR="00F658C0" w:rsidRPr="003417A0" w:rsidRDefault="00F658C0" w:rsidP="00797E2A">
            <w:pPr>
              <w:pStyle w:val="Default"/>
              <w:rPr>
                <w:b/>
                <w:bCs/>
              </w:rPr>
            </w:pPr>
            <w:r w:rsidRPr="003417A0">
              <w:rPr>
                <w:b/>
                <w:bCs/>
              </w:rPr>
              <w:t xml:space="preserve">Nav īsti skaidra atbalsta izmaksas kārtība: </w:t>
            </w:r>
          </w:p>
          <w:p w14:paraId="7C901F9C" w14:textId="77777777" w:rsidR="00F658C0" w:rsidRPr="001C3F6E" w:rsidRDefault="00F658C0" w:rsidP="00553341">
            <w:pPr>
              <w:pStyle w:val="Default"/>
              <w:jc w:val="both"/>
            </w:pPr>
            <w:r w:rsidRPr="001C3F6E">
              <w:t xml:space="preserve">Ieviešot šo intervenci, mazajām lauku saimniecībām tiks sniegts ieguldījumu atbalsts granta veidā pamatlīdzekļu iegādei (jauna un lietota lauksaimniecības tehnika, ilggadīgo augļkopības kultūraugu (izņemot zemenes) stādu iegādei, investīcijām klimata pārmaiņu samazināšanas pasākumos un ražošanas ēku būvniecībai, tātad tādiem ieguldījumiem, kas saistīti ar lauksaimnieciskās darbības uzsākšanu, saimniecības pārstrukturēšanu, efektīvas un produktīvas ražošanas attīstību un dalības tirgū, nodrošināšanu. </w:t>
            </w:r>
          </w:p>
          <w:p w14:paraId="049F40FD" w14:textId="40199E8E" w:rsidR="00F658C0" w:rsidRPr="001C3F6E" w:rsidRDefault="00F658C0" w:rsidP="00553341">
            <w:pPr>
              <w:rPr>
                <w:sz w:val="24"/>
                <w:szCs w:val="24"/>
              </w:rPr>
            </w:pPr>
            <w:r w:rsidRPr="001C3F6E">
              <w:rPr>
                <w:sz w:val="24"/>
                <w:szCs w:val="24"/>
              </w:rPr>
              <w:t xml:space="preserve">Ja granta veidā, tad tas nozīmē, ka pamatojoties uz priekšapmaksas rēķinu tiks izmaksāta atbalsta summa 50 % - 85% apmērā no attiecināmajām izmaksām? Tātad LAD izmaksā 85 %, </w:t>
            </w:r>
            <w:r w:rsidRPr="001C3F6E">
              <w:rPr>
                <w:sz w:val="24"/>
                <w:szCs w:val="24"/>
              </w:rPr>
              <w:lastRenderedPageBreak/>
              <w:t>pats pretendents pieliek atlikušos 15 %, iegādājas pamatlīdzekli un iesniedz LAD maksājumu apliecinošus dokumentus par iegādi? LAD pēc tam veiks fizisko iegādes kontroli saimniecībā?</w:t>
            </w:r>
          </w:p>
        </w:tc>
        <w:tc>
          <w:tcPr>
            <w:tcW w:w="1350" w:type="dxa"/>
            <w:shd w:val="clear" w:color="auto" w:fill="FFFFFF"/>
            <w:noWrap/>
            <w:tcMar>
              <w:top w:w="75" w:type="dxa"/>
              <w:left w:w="75" w:type="dxa"/>
              <w:bottom w:w="75" w:type="dxa"/>
              <w:right w:w="75" w:type="dxa"/>
            </w:tcMar>
            <w:vAlign w:val="center"/>
          </w:tcPr>
          <w:p w14:paraId="6C8CE866" w14:textId="77777777" w:rsidR="00F658C0" w:rsidRPr="001C3F6E"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5F453A59" w14:textId="4BE82879" w:rsidR="00F658C0" w:rsidRPr="00E0422F" w:rsidRDefault="00F658C0">
            <w:pPr>
              <w:jc w:val="left"/>
              <w:rPr>
                <w:noProof/>
                <w:sz w:val="24"/>
                <w:szCs w:val="24"/>
              </w:rPr>
            </w:pPr>
            <w:r w:rsidRPr="00E0422F">
              <w:rPr>
                <w:sz w:val="24"/>
                <w:szCs w:val="24"/>
              </w:rPr>
              <w:t>M</w:t>
            </w:r>
            <w:r w:rsidRPr="00E0422F">
              <w:rPr>
                <w:noProof/>
                <w:sz w:val="24"/>
                <w:szCs w:val="24"/>
              </w:rPr>
              <w:t xml:space="preserve">azajām lauku saimniecībām paredzēts investīciju veida atbalsts vienkāršotā veidā. Intervences atbalsta </w:t>
            </w:r>
            <w:r w:rsidRPr="00E0422F">
              <w:rPr>
                <w:sz w:val="24"/>
                <w:szCs w:val="24"/>
              </w:rPr>
              <w:t xml:space="preserve">summa ir no </w:t>
            </w:r>
            <w:r w:rsidRPr="00E0422F">
              <w:rPr>
                <w:noProof/>
                <w:sz w:val="24"/>
                <w:szCs w:val="24"/>
              </w:rPr>
              <w:t>5</w:t>
            </w:r>
            <w:r w:rsidR="0037719C">
              <w:rPr>
                <w:noProof/>
                <w:sz w:val="24"/>
                <w:szCs w:val="24"/>
              </w:rPr>
              <w:t> </w:t>
            </w:r>
            <w:r w:rsidRPr="00E0422F">
              <w:rPr>
                <w:noProof/>
                <w:sz w:val="24"/>
                <w:szCs w:val="24"/>
              </w:rPr>
              <w:t>000 līdz 30</w:t>
            </w:r>
            <w:r w:rsidR="0037719C">
              <w:rPr>
                <w:noProof/>
                <w:sz w:val="24"/>
                <w:szCs w:val="24"/>
              </w:rPr>
              <w:t> </w:t>
            </w:r>
            <w:r w:rsidRPr="00E0422F">
              <w:rPr>
                <w:noProof/>
                <w:sz w:val="24"/>
                <w:szCs w:val="24"/>
              </w:rPr>
              <w:t>000 </w:t>
            </w:r>
            <w:r w:rsidR="00733447" w:rsidRPr="00A65C0F">
              <w:rPr>
                <w:i/>
                <w:iCs/>
                <w:noProof/>
                <w:sz w:val="24"/>
                <w:szCs w:val="24"/>
              </w:rPr>
              <w:t>euro</w:t>
            </w:r>
            <w:r w:rsidR="00733447">
              <w:rPr>
                <w:noProof/>
                <w:sz w:val="24"/>
                <w:szCs w:val="24"/>
              </w:rPr>
              <w:t xml:space="preserve"> </w:t>
            </w:r>
            <w:r w:rsidRPr="00E0422F">
              <w:rPr>
                <w:noProof/>
                <w:sz w:val="24"/>
                <w:szCs w:val="24"/>
              </w:rPr>
              <w:t>ar atbalsta intensitāti no 50</w:t>
            </w:r>
            <w:r w:rsidR="00797F6F">
              <w:rPr>
                <w:noProof/>
                <w:sz w:val="24"/>
                <w:szCs w:val="24"/>
              </w:rPr>
              <w:t xml:space="preserve">– </w:t>
            </w:r>
            <w:r w:rsidRPr="00E0422F">
              <w:rPr>
                <w:noProof/>
                <w:sz w:val="24"/>
                <w:szCs w:val="24"/>
              </w:rPr>
              <w:t>85%.</w:t>
            </w:r>
          </w:p>
          <w:p w14:paraId="4F320130" w14:textId="004FAAE1" w:rsidR="00F658C0" w:rsidRDefault="00F658C0">
            <w:pPr>
              <w:jc w:val="left"/>
              <w:rPr>
                <w:sz w:val="24"/>
                <w:szCs w:val="24"/>
              </w:rPr>
            </w:pPr>
            <w:r w:rsidRPr="00E0422F">
              <w:rPr>
                <w:noProof/>
                <w:sz w:val="24"/>
                <w:szCs w:val="24"/>
              </w:rPr>
              <w:t>Jā, L</w:t>
            </w:r>
            <w:r w:rsidR="00F74AA3">
              <w:rPr>
                <w:noProof/>
                <w:sz w:val="24"/>
                <w:szCs w:val="24"/>
              </w:rPr>
              <w:t xml:space="preserve">auku atblats dienests </w:t>
            </w:r>
            <w:r w:rsidRPr="00E0422F">
              <w:rPr>
                <w:noProof/>
                <w:sz w:val="24"/>
                <w:szCs w:val="24"/>
              </w:rPr>
              <w:t xml:space="preserve">veiks </w:t>
            </w:r>
            <w:r w:rsidRPr="00E0422F">
              <w:rPr>
                <w:sz w:val="24"/>
                <w:szCs w:val="24"/>
              </w:rPr>
              <w:t>fizisko iegādes kontroli saimniecībā.</w:t>
            </w:r>
          </w:p>
          <w:p w14:paraId="40F52C0B" w14:textId="5FEA3396" w:rsidR="006109A3" w:rsidRDefault="006109A3">
            <w:pPr>
              <w:jc w:val="left"/>
              <w:rPr>
                <w:sz w:val="24"/>
                <w:szCs w:val="24"/>
              </w:rPr>
            </w:pPr>
            <w:r>
              <w:rPr>
                <w:sz w:val="24"/>
                <w:szCs w:val="24"/>
              </w:rPr>
              <w:t>Intervencē ir būtiski mainīta atbalsta saņemšanas kārtība salīdzinot ar iepriekšējo periodu. Vairs netiek paredzēts priekšfinansējums</w:t>
            </w:r>
            <w:r w:rsidR="00B55AC1">
              <w:rPr>
                <w:sz w:val="24"/>
                <w:szCs w:val="24"/>
              </w:rPr>
              <w:t xml:space="preserve"> pamatojoties uz priekšapmaksas rēķinu</w:t>
            </w:r>
            <w:r>
              <w:rPr>
                <w:sz w:val="24"/>
                <w:szCs w:val="24"/>
              </w:rPr>
              <w:t>, ņemot vērā, ka Eiropas Komisija nesaskaņoja šādu intervenci.</w:t>
            </w:r>
          </w:p>
          <w:p w14:paraId="74BC7D9F" w14:textId="313AB023" w:rsidR="006109A3" w:rsidRPr="001C3F6E" w:rsidRDefault="006109A3">
            <w:pPr>
              <w:jc w:val="left"/>
              <w:rPr>
                <w:sz w:val="24"/>
                <w:szCs w:val="24"/>
              </w:rPr>
            </w:pPr>
            <w:r>
              <w:rPr>
                <w:sz w:val="24"/>
                <w:szCs w:val="24"/>
              </w:rPr>
              <w:t>Mazajam lauksaimniekam līdzīgi kā pārējos investīcij</w:t>
            </w:r>
            <w:r w:rsidR="0075214A">
              <w:rPr>
                <w:sz w:val="24"/>
                <w:szCs w:val="24"/>
              </w:rPr>
              <w:t xml:space="preserve">u pasākumos sākotnēji projekta finansēšana ir jāveic no saviem finanšu līdzekļiem, attiecīgi </w:t>
            </w:r>
            <w:r w:rsidR="007952E6">
              <w:rPr>
                <w:sz w:val="24"/>
                <w:szCs w:val="24"/>
              </w:rPr>
              <w:t>pēc projekta pabeigšanas Lauku atbalsta dienests atmaksās veiktos ieguldījumus 85</w:t>
            </w:r>
            <w:r w:rsidR="00BB6827">
              <w:rPr>
                <w:sz w:val="24"/>
                <w:szCs w:val="24"/>
              </w:rPr>
              <w:t> </w:t>
            </w:r>
            <w:r w:rsidR="007952E6">
              <w:rPr>
                <w:sz w:val="24"/>
                <w:szCs w:val="24"/>
              </w:rPr>
              <w:t xml:space="preserve">% apmērā </w:t>
            </w:r>
            <w:r w:rsidR="00B55AC1">
              <w:rPr>
                <w:sz w:val="24"/>
                <w:szCs w:val="24"/>
              </w:rPr>
              <w:t xml:space="preserve">no attiecināmajiem izdevumiem </w:t>
            </w:r>
            <w:r w:rsidR="007952E6">
              <w:rPr>
                <w:sz w:val="24"/>
                <w:szCs w:val="24"/>
              </w:rPr>
              <w:lastRenderedPageBreak/>
              <w:t>vai 50</w:t>
            </w:r>
            <w:r w:rsidR="00BB6827">
              <w:rPr>
                <w:sz w:val="24"/>
                <w:szCs w:val="24"/>
              </w:rPr>
              <w:t> </w:t>
            </w:r>
            <w:r w:rsidR="007952E6">
              <w:rPr>
                <w:sz w:val="24"/>
                <w:szCs w:val="24"/>
              </w:rPr>
              <w:t xml:space="preserve">% apmērā </w:t>
            </w:r>
            <w:r w:rsidR="00B55AC1">
              <w:rPr>
                <w:sz w:val="24"/>
                <w:szCs w:val="24"/>
              </w:rPr>
              <w:t xml:space="preserve">no attiecināmajiem </w:t>
            </w:r>
            <w:r w:rsidR="007952E6">
              <w:rPr>
                <w:sz w:val="24"/>
                <w:szCs w:val="24"/>
              </w:rPr>
              <w:t>tehnikas iegādes gadījumā.</w:t>
            </w:r>
            <w:r w:rsidR="0075214A">
              <w:rPr>
                <w:sz w:val="24"/>
                <w:szCs w:val="24"/>
              </w:rPr>
              <w:t xml:space="preserve"> </w:t>
            </w:r>
          </w:p>
        </w:tc>
      </w:tr>
      <w:tr w:rsidR="00F658C0" w:rsidRPr="001C3F6E" w14:paraId="472900E0" w14:textId="77777777">
        <w:tc>
          <w:tcPr>
            <w:tcW w:w="750" w:type="dxa"/>
            <w:vMerge/>
            <w:shd w:val="clear" w:color="auto" w:fill="FFFFFF"/>
            <w:noWrap/>
            <w:tcMar>
              <w:top w:w="75" w:type="dxa"/>
              <w:left w:w="75" w:type="dxa"/>
              <w:bottom w:w="75" w:type="dxa"/>
              <w:right w:w="75" w:type="dxa"/>
            </w:tcMar>
            <w:vAlign w:val="center"/>
          </w:tcPr>
          <w:p w14:paraId="2ACF66E9" w14:textId="77777777" w:rsidR="00F658C0" w:rsidRPr="001C3F6E" w:rsidRDefault="00F658C0">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71ABB782" w14:textId="77777777" w:rsidR="00F658C0" w:rsidRPr="001C3F6E"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0B8A57B7" w14:textId="77777777" w:rsidR="00F658C0" w:rsidRPr="003417A0" w:rsidRDefault="00F658C0" w:rsidP="00797E2A">
            <w:pPr>
              <w:pStyle w:val="Default"/>
              <w:rPr>
                <w:b/>
                <w:bCs/>
              </w:rPr>
            </w:pPr>
            <w:r w:rsidRPr="003417A0">
              <w:rPr>
                <w:b/>
                <w:bCs/>
              </w:rPr>
              <w:t xml:space="preserve">Nav pilnīgi saprotams, vai arī saules paneļu iegāde būs attiecināma? </w:t>
            </w:r>
          </w:p>
          <w:p w14:paraId="61A043F7" w14:textId="7823ABFF" w:rsidR="00F658C0" w:rsidRPr="001C3F6E" w:rsidRDefault="00F658C0" w:rsidP="00797E2A">
            <w:pPr>
              <w:pStyle w:val="Default"/>
            </w:pPr>
            <w:r w:rsidRPr="001C3F6E">
              <w:t xml:space="preserve">Šis būs viens no TOP jautājumiem! </w:t>
            </w:r>
          </w:p>
          <w:p w14:paraId="63ABDF46" w14:textId="5C5C4E45" w:rsidR="00F658C0" w:rsidRPr="001C3F6E" w:rsidRDefault="00F658C0" w:rsidP="00553341">
            <w:pPr>
              <w:rPr>
                <w:sz w:val="24"/>
                <w:szCs w:val="24"/>
              </w:rPr>
            </w:pPr>
            <w:r w:rsidRPr="001C3F6E">
              <w:rPr>
                <w:sz w:val="24"/>
                <w:szCs w:val="24"/>
              </w:rPr>
              <w:t>Izlasot aprakstu, saprotam, ka ir attiecināma. Ja jā, tad vajadzētu kādu precīzāku un viegli saprotamu skaidrojumu. Jo lielākajai daļai mazo saimniecību pavisam noteikti nav uzstādīti atsevišķi skaitītāji, lai pilnīgi precīzi noteiktu cik elektrības tērē tieši saimnieciskajai darbībai.</w:t>
            </w:r>
          </w:p>
        </w:tc>
        <w:tc>
          <w:tcPr>
            <w:tcW w:w="1350" w:type="dxa"/>
            <w:shd w:val="clear" w:color="auto" w:fill="FFFFFF"/>
            <w:noWrap/>
            <w:tcMar>
              <w:top w:w="75" w:type="dxa"/>
              <w:left w:w="75" w:type="dxa"/>
              <w:bottom w:w="75" w:type="dxa"/>
              <w:right w:w="75" w:type="dxa"/>
            </w:tcMar>
            <w:vAlign w:val="center"/>
          </w:tcPr>
          <w:p w14:paraId="53A173BE" w14:textId="77777777" w:rsidR="00F658C0" w:rsidRPr="001C3F6E"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2175088D" w14:textId="77777777" w:rsidR="00426169" w:rsidRPr="003D5A3B" w:rsidRDefault="00F658C0">
            <w:pPr>
              <w:jc w:val="left"/>
              <w:rPr>
                <w:sz w:val="24"/>
                <w:szCs w:val="24"/>
              </w:rPr>
            </w:pPr>
            <w:r w:rsidRPr="003D5A3B">
              <w:rPr>
                <w:sz w:val="24"/>
                <w:szCs w:val="24"/>
              </w:rPr>
              <w:t xml:space="preserve">Saules paneļu iegāde </w:t>
            </w:r>
            <w:r w:rsidR="00A14A2E" w:rsidRPr="003D5A3B">
              <w:rPr>
                <w:sz w:val="24"/>
                <w:szCs w:val="24"/>
              </w:rPr>
              <w:t>būs attiecināma</w:t>
            </w:r>
          </w:p>
          <w:p w14:paraId="73E22EC4" w14:textId="458C1E32" w:rsidR="00F658C0" w:rsidRPr="001C3F6E" w:rsidRDefault="00426169">
            <w:pPr>
              <w:jc w:val="left"/>
              <w:rPr>
                <w:sz w:val="24"/>
                <w:szCs w:val="24"/>
              </w:rPr>
            </w:pPr>
            <w:r w:rsidRPr="003D5A3B">
              <w:rPr>
                <w:sz w:val="24"/>
                <w:szCs w:val="24"/>
              </w:rPr>
              <w:t>veic</w:t>
            </w:r>
            <w:r w:rsidR="003D5A3B" w:rsidRPr="003D5A3B">
              <w:rPr>
                <w:sz w:val="24"/>
                <w:szCs w:val="24"/>
              </w:rPr>
              <w:t>ot</w:t>
            </w:r>
            <w:r w:rsidRPr="003D5A3B">
              <w:rPr>
                <w:sz w:val="24"/>
                <w:szCs w:val="24"/>
              </w:rPr>
              <w:t xml:space="preserve"> ieguldījumus klimata pārmaiņu mazināšanā, energoefektivitātes palielināšanā vai enerģijas izmantošanā</w:t>
            </w:r>
            <w:r w:rsidR="003D5A3B" w:rsidRPr="003D5A3B">
              <w:rPr>
                <w:sz w:val="24"/>
                <w:szCs w:val="24"/>
              </w:rPr>
              <w:t>.</w:t>
            </w:r>
          </w:p>
        </w:tc>
      </w:tr>
      <w:tr w:rsidR="00F658C0" w:rsidRPr="001C3F6E" w14:paraId="71EB62DF" w14:textId="77777777">
        <w:tc>
          <w:tcPr>
            <w:tcW w:w="750" w:type="dxa"/>
            <w:vMerge/>
            <w:shd w:val="clear" w:color="auto" w:fill="FFFFFF"/>
            <w:noWrap/>
            <w:tcMar>
              <w:top w:w="75" w:type="dxa"/>
              <w:left w:w="75" w:type="dxa"/>
              <w:bottom w:w="75" w:type="dxa"/>
              <w:right w:w="75" w:type="dxa"/>
            </w:tcMar>
            <w:vAlign w:val="center"/>
          </w:tcPr>
          <w:p w14:paraId="0EE5B04A" w14:textId="77777777" w:rsidR="00F658C0" w:rsidRPr="001C3F6E" w:rsidRDefault="00F658C0">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1CA8AE99" w14:textId="77777777" w:rsidR="00F658C0" w:rsidRPr="001C3F6E"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30DBE5D0" w14:textId="59C6BC66" w:rsidR="00F658C0" w:rsidRPr="003417A0" w:rsidRDefault="00F658C0" w:rsidP="00406E58">
            <w:pPr>
              <w:pStyle w:val="Default"/>
              <w:rPr>
                <w:b/>
                <w:bCs/>
              </w:rPr>
            </w:pPr>
            <w:r w:rsidRPr="003417A0">
              <w:rPr>
                <w:b/>
                <w:bCs/>
              </w:rPr>
              <w:t xml:space="preserve">Radies arī jautājums par ilggadīgajiem stādījumiem. </w:t>
            </w:r>
          </w:p>
          <w:p w14:paraId="24246FA4" w14:textId="77777777" w:rsidR="00F658C0" w:rsidRPr="001C3F6E" w:rsidRDefault="00F658C0" w:rsidP="003417A0">
            <w:pPr>
              <w:rPr>
                <w:sz w:val="24"/>
                <w:szCs w:val="24"/>
              </w:rPr>
            </w:pPr>
            <w:r w:rsidRPr="001C3F6E">
              <w:rPr>
                <w:sz w:val="24"/>
                <w:szCs w:val="24"/>
              </w:rPr>
              <w:t>Ir skaidri uzrakstīts, ka ražai jābūt 4. gadā, kas ir ļoti labi. Bet kā LAD skatīsies un vērtēs saimniecisko darbību līdz pirmajai ražai, ja tiek ierīkoti jauni stādījumi un tā ir vienīgā saimniecības nozare? Principā pirmos 3 gadus dārza kopšana un saimnieciskā darbība tiks balstīta tikai uz pašu ieguldītajiem privātajiem līdzekļiem, ko līdz šim LAD vērtējis ļoti kritiski. Zemāk piemērs no LAD sūtītas vēstules:</w:t>
            </w:r>
          </w:p>
          <w:p w14:paraId="0E3EE167" w14:textId="17C31BFC" w:rsidR="00F658C0" w:rsidRPr="001C3F6E" w:rsidRDefault="00F658C0" w:rsidP="003417A0">
            <w:pPr>
              <w:rPr>
                <w:sz w:val="24"/>
                <w:szCs w:val="24"/>
              </w:rPr>
            </w:pPr>
            <w:r w:rsidRPr="001C3F6E">
              <w:rPr>
                <w:sz w:val="24"/>
                <w:szCs w:val="24"/>
              </w:rPr>
              <w:t xml:space="preserve">“Nepieciešamība patstāvīgi, katru gadu ieguldīt privātos līdzekļus, lai uzturētu </w:t>
            </w:r>
            <w:r w:rsidRPr="001C3F6E">
              <w:rPr>
                <w:sz w:val="24"/>
                <w:szCs w:val="24"/>
              </w:rPr>
              <w:lastRenderedPageBreak/>
              <w:t>pozitīvu saimnieciskās darbības naudas plūsmu, liecina par to, ka DDP īstenošanas laikā netiek nodrošināta saimniecības ekonomiskā dzīvotspēja. Izvērtējot saimniecības ekonomisko dzīvotspēju, saskaņā ar Noteikumu Nr.2923 12.2.apakšpunktā noteikto, Dienests izvērtē saimnieciskās darbības naudas plūsmu, nevis saimniecības īpašnieka iespējas ieguldīt privātos līdzekļus – saimniecības dzīvotspējai ir jāizriet no saimnieciskās darbības. Privāto līdzekļu ieguldīšana saimnieciskās darbības uzturēšanai, neatbilst arī Noteikumu Nr.598 6.4.punktā noteiktajiem pareizas finanšu vadības principiem, īpaši lietderības principam, kurš saistīts ar labāko attiecību starp izmantojamiem resursiem un gūto rezultātu - Atbalsta pretendents, īstenojot DDP, nenodrošinās pastāvīgu un ienesīgu saimniecisko darbību”.</w:t>
            </w:r>
          </w:p>
        </w:tc>
        <w:tc>
          <w:tcPr>
            <w:tcW w:w="1350" w:type="dxa"/>
            <w:shd w:val="clear" w:color="auto" w:fill="FFFFFF"/>
            <w:noWrap/>
            <w:tcMar>
              <w:top w:w="75" w:type="dxa"/>
              <w:left w:w="75" w:type="dxa"/>
              <w:bottom w:w="75" w:type="dxa"/>
              <w:right w:w="75" w:type="dxa"/>
            </w:tcMar>
            <w:vAlign w:val="center"/>
          </w:tcPr>
          <w:p w14:paraId="1D59DA47" w14:textId="77777777" w:rsidR="00F658C0" w:rsidRPr="005D07A6"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4E9B66C6" w14:textId="450F4085" w:rsidR="005A026E" w:rsidRPr="005D07A6" w:rsidRDefault="00D0624C" w:rsidP="005A026E">
            <w:pPr>
              <w:jc w:val="left"/>
              <w:rPr>
                <w:b/>
                <w:bCs/>
                <w:sz w:val="24"/>
                <w:szCs w:val="24"/>
              </w:rPr>
            </w:pPr>
            <w:r w:rsidRPr="005D07A6">
              <w:rPr>
                <w:sz w:val="24"/>
                <w:szCs w:val="24"/>
              </w:rPr>
              <w:t>Tā kā</w:t>
            </w:r>
            <w:r w:rsidR="00E07BCC" w:rsidRPr="005D07A6">
              <w:rPr>
                <w:sz w:val="24"/>
                <w:szCs w:val="24"/>
              </w:rPr>
              <w:t xml:space="preserve"> mazajam lauksaimniekam sākotnēji projekta finansēšana ir jāveic no saviem finanšu līdzekļiem</w:t>
            </w:r>
            <w:r w:rsidR="00C01CB1" w:rsidRPr="005D07A6">
              <w:rPr>
                <w:sz w:val="24"/>
                <w:szCs w:val="24"/>
              </w:rPr>
              <w:t xml:space="preserve"> un ir nepieciešams līdzfinansējums, lai </w:t>
            </w:r>
            <w:r w:rsidR="00CF5FAB" w:rsidRPr="005D07A6">
              <w:rPr>
                <w:sz w:val="24"/>
                <w:szCs w:val="24"/>
              </w:rPr>
              <w:t>veikt</w:t>
            </w:r>
            <w:r w:rsidR="00C01CB1" w:rsidRPr="005D07A6">
              <w:rPr>
                <w:sz w:val="24"/>
                <w:szCs w:val="24"/>
              </w:rPr>
              <w:t>u</w:t>
            </w:r>
            <w:r w:rsidR="00CF5FAB" w:rsidRPr="005D07A6">
              <w:rPr>
                <w:sz w:val="24"/>
                <w:szCs w:val="24"/>
              </w:rPr>
              <w:t xml:space="preserve"> ieguldījumus</w:t>
            </w:r>
            <w:r w:rsidR="00E07BCC" w:rsidRPr="005D07A6">
              <w:rPr>
                <w:sz w:val="24"/>
                <w:szCs w:val="24"/>
              </w:rPr>
              <w:t>,</w:t>
            </w:r>
            <w:r w:rsidR="000C4FDA" w:rsidRPr="005D07A6">
              <w:rPr>
                <w:sz w:val="24"/>
                <w:szCs w:val="24"/>
              </w:rPr>
              <w:t xml:space="preserve"> </w:t>
            </w:r>
            <w:r w:rsidR="0024014B" w:rsidRPr="005D07A6">
              <w:rPr>
                <w:sz w:val="24"/>
                <w:szCs w:val="24"/>
              </w:rPr>
              <w:t>piemēram,</w:t>
            </w:r>
            <w:r w:rsidR="000C4FDA" w:rsidRPr="005D07A6">
              <w:rPr>
                <w:sz w:val="24"/>
                <w:szCs w:val="24"/>
              </w:rPr>
              <w:t xml:space="preserve"> </w:t>
            </w:r>
            <w:r w:rsidR="00321C01" w:rsidRPr="005D07A6">
              <w:rPr>
                <w:sz w:val="24"/>
                <w:szCs w:val="24"/>
              </w:rPr>
              <w:t>stādījumu ierīkošan</w:t>
            </w:r>
            <w:r w:rsidR="0031746E">
              <w:rPr>
                <w:sz w:val="24"/>
                <w:szCs w:val="24"/>
              </w:rPr>
              <w:t>ai</w:t>
            </w:r>
            <w:r w:rsidR="00E626D7" w:rsidRPr="005D07A6">
              <w:rPr>
                <w:sz w:val="24"/>
                <w:szCs w:val="24"/>
              </w:rPr>
              <w:t xml:space="preserve">, tad </w:t>
            </w:r>
            <w:r w:rsidR="004236A8" w:rsidRPr="005D07A6">
              <w:rPr>
                <w:sz w:val="24"/>
                <w:szCs w:val="24"/>
              </w:rPr>
              <w:t xml:space="preserve">pirmos gadus </w:t>
            </w:r>
            <w:r w:rsidR="009A5939" w:rsidRPr="005D07A6">
              <w:rPr>
                <w:sz w:val="24"/>
                <w:szCs w:val="24"/>
              </w:rPr>
              <w:t xml:space="preserve">saimniecības </w:t>
            </w:r>
            <w:r w:rsidR="0040125A" w:rsidRPr="005D07A6">
              <w:rPr>
                <w:sz w:val="24"/>
                <w:szCs w:val="24"/>
              </w:rPr>
              <w:t xml:space="preserve">ekonomiskā </w:t>
            </w:r>
            <w:r w:rsidR="009A5939" w:rsidRPr="005D07A6">
              <w:rPr>
                <w:sz w:val="24"/>
                <w:szCs w:val="24"/>
              </w:rPr>
              <w:t xml:space="preserve">dzīvotspēja būs atkarīga tikai no </w:t>
            </w:r>
            <w:r w:rsidR="0040125A" w:rsidRPr="005D07A6">
              <w:rPr>
                <w:sz w:val="24"/>
                <w:szCs w:val="24"/>
              </w:rPr>
              <w:t>atbalsta</w:t>
            </w:r>
            <w:r w:rsidR="009A5939" w:rsidRPr="005D07A6">
              <w:rPr>
                <w:sz w:val="24"/>
                <w:szCs w:val="24"/>
              </w:rPr>
              <w:t xml:space="preserve"> saņēmēja</w:t>
            </w:r>
            <w:r w:rsidR="00E626D7" w:rsidRPr="005D07A6">
              <w:rPr>
                <w:sz w:val="24"/>
                <w:szCs w:val="24"/>
              </w:rPr>
              <w:t xml:space="preserve"> </w:t>
            </w:r>
            <w:r w:rsidR="00766393" w:rsidRPr="005D07A6">
              <w:rPr>
                <w:sz w:val="24"/>
                <w:szCs w:val="24"/>
              </w:rPr>
              <w:t>privātajiem ieguldījumiem.</w:t>
            </w:r>
            <w:r w:rsidR="005A026E" w:rsidRPr="005D07A6">
              <w:rPr>
                <w:sz w:val="24"/>
                <w:szCs w:val="24"/>
              </w:rPr>
              <w:t xml:space="preserve"> </w:t>
            </w:r>
            <w:r w:rsidR="0024014B" w:rsidRPr="005D07A6">
              <w:rPr>
                <w:sz w:val="24"/>
                <w:szCs w:val="24"/>
              </w:rPr>
              <w:t xml:space="preserve"> </w:t>
            </w:r>
            <w:r w:rsidRPr="005D07A6">
              <w:rPr>
                <w:sz w:val="24"/>
                <w:szCs w:val="24"/>
              </w:rPr>
              <w:t xml:space="preserve"> </w:t>
            </w:r>
          </w:p>
          <w:p w14:paraId="1B178F91" w14:textId="02E3BC33" w:rsidR="00582BC8" w:rsidRPr="005D07A6" w:rsidRDefault="00582BC8">
            <w:pPr>
              <w:jc w:val="left"/>
              <w:rPr>
                <w:b/>
                <w:bCs/>
                <w:sz w:val="24"/>
                <w:szCs w:val="24"/>
              </w:rPr>
            </w:pPr>
          </w:p>
        </w:tc>
      </w:tr>
      <w:tr w:rsidR="00F658C0" w:rsidRPr="001C3F6E" w14:paraId="63E2138E" w14:textId="77777777">
        <w:tc>
          <w:tcPr>
            <w:tcW w:w="750" w:type="dxa"/>
            <w:vMerge/>
            <w:shd w:val="clear" w:color="auto" w:fill="FFFFFF"/>
            <w:noWrap/>
            <w:tcMar>
              <w:top w:w="75" w:type="dxa"/>
              <w:left w:w="75" w:type="dxa"/>
              <w:bottom w:w="75" w:type="dxa"/>
              <w:right w:w="75" w:type="dxa"/>
            </w:tcMar>
            <w:vAlign w:val="center"/>
          </w:tcPr>
          <w:p w14:paraId="30CCA02E" w14:textId="77777777" w:rsidR="00F658C0" w:rsidRPr="001C3F6E" w:rsidRDefault="00F658C0">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3529D21D" w14:textId="77777777" w:rsidR="00F658C0" w:rsidRPr="001C3F6E"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35A68BFC" w14:textId="3D2A0149" w:rsidR="00F658C0" w:rsidRPr="003417A0" w:rsidRDefault="00F658C0" w:rsidP="008E278F">
            <w:pPr>
              <w:pStyle w:val="Default"/>
              <w:rPr>
                <w:b/>
                <w:bCs/>
              </w:rPr>
            </w:pPr>
            <w:r w:rsidRPr="003417A0">
              <w:rPr>
                <w:b/>
                <w:bCs/>
              </w:rPr>
              <w:t>Ierosinājumi</w:t>
            </w:r>
            <w:r>
              <w:rPr>
                <w:b/>
                <w:bCs/>
              </w:rPr>
              <w:t>:</w:t>
            </w:r>
          </w:p>
          <w:p w14:paraId="51550887" w14:textId="41508740" w:rsidR="00F658C0" w:rsidRPr="001C3F6E" w:rsidRDefault="00F658C0" w:rsidP="003417A0">
            <w:pPr>
              <w:pStyle w:val="Default"/>
              <w:jc w:val="both"/>
            </w:pPr>
            <w:r w:rsidRPr="001C3F6E">
              <w:t xml:space="preserve">LZF biedri rosina vairāk akcentēt kopprojektus, piemēram, Somijā gandrīz katrā saimniecībā ir kādi pamatlīdzekļi, kuri iegādāti vairākiem kaimiņiem. Lai arī mūsu zemnieki varētu rīkoties līdzīgi, mums kopā ir jārada šāda iespēja. </w:t>
            </w:r>
          </w:p>
          <w:p w14:paraId="206E6E5D" w14:textId="77777777" w:rsidR="00F658C0" w:rsidRPr="001C3F6E" w:rsidRDefault="00F658C0">
            <w:pPr>
              <w:jc w:val="left"/>
              <w:rPr>
                <w:sz w:val="24"/>
                <w:szCs w:val="24"/>
              </w:rPr>
            </w:pPr>
          </w:p>
        </w:tc>
        <w:tc>
          <w:tcPr>
            <w:tcW w:w="1350" w:type="dxa"/>
            <w:shd w:val="clear" w:color="auto" w:fill="FFFFFF"/>
            <w:noWrap/>
            <w:tcMar>
              <w:top w:w="75" w:type="dxa"/>
              <w:left w:w="75" w:type="dxa"/>
              <w:bottom w:w="75" w:type="dxa"/>
              <w:right w:w="75" w:type="dxa"/>
            </w:tcMar>
            <w:vAlign w:val="center"/>
          </w:tcPr>
          <w:p w14:paraId="478CB8BB" w14:textId="049A39D9" w:rsidR="00F658C0" w:rsidRPr="00676ED7" w:rsidRDefault="00676ED7">
            <w:pPr>
              <w:jc w:val="left"/>
              <w:rPr>
                <w:b/>
                <w:bCs/>
                <w:sz w:val="24"/>
                <w:szCs w:val="24"/>
              </w:rPr>
            </w:pPr>
            <w:r w:rsidRPr="00676ED7">
              <w:rPr>
                <w:b/>
                <w:bCs/>
                <w:sz w:val="24"/>
                <w:szCs w:val="24"/>
              </w:rPr>
              <w:t>Ņemts vērā</w:t>
            </w:r>
          </w:p>
        </w:tc>
        <w:tc>
          <w:tcPr>
            <w:tcW w:w="4156" w:type="dxa"/>
            <w:shd w:val="clear" w:color="auto" w:fill="FFFFFF"/>
            <w:noWrap/>
            <w:tcMar>
              <w:top w:w="75" w:type="dxa"/>
              <w:left w:w="75" w:type="dxa"/>
              <w:bottom w:w="75" w:type="dxa"/>
              <w:right w:w="75" w:type="dxa"/>
            </w:tcMar>
            <w:vAlign w:val="center"/>
          </w:tcPr>
          <w:p w14:paraId="7C97BAB1" w14:textId="42C89034" w:rsidR="00F658C0" w:rsidRPr="001C3F6E" w:rsidRDefault="00E123EF">
            <w:pPr>
              <w:jc w:val="left"/>
              <w:rPr>
                <w:sz w:val="24"/>
                <w:szCs w:val="24"/>
              </w:rPr>
            </w:pPr>
            <w:r>
              <w:rPr>
                <w:sz w:val="24"/>
                <w:szCs w:val="24"/>
              </w:rPr>
              <w:t xml:space="preserve">Kopprojekta projekti tiek atbalstīti </w:t>
            </w:r>
            <w:r w:rsidR="00676ED7">
              <w:rPr>
                <w:sz w:val="24"/>
                <w:szCs w:val="24"/>
              </w:rPr>
              <w:t>intervences ietvaros</w:t>
            </w:r>
            <w:r w:rsidR="00F74212">
              <w:rPr>
                <w:sz w:val="24"/>
                <w:szCs w:val="24"/>
              </w:rPr>
              <w:t>.</w:t>
            </w:r>
          </w:p>
        </w:tc>
      </w:tr>
      <w:tr w:rsidR="00F658C0" w:rsidRPr="001C3F6E" w14:paraId="3B37C310" w14:textId="77777777">
        <w:tc>
          <w:tcPr>
            <w:tcW w:w="750" w:type="dxa"/>
            <w:vMerge/>
            <w:shd w:val="clear" w:color="auto" w:fill="FFFFFF"/>
            <w:noWrap/>
            <w:tcMar>
              <w:top w:w="75" w:type="dxa"/>
              <w:left w:w="75" w:type="dxa"/>
              <w:bottom w:w="75" w:type="dxa"/>
              <w:right w:w="75" w:type="dxa"/>
            </w:tcMar>
            <w:vAlign w:val="center"/>
          </w:tcPr>
          <w:p w14:paraId="34E1F58E" w14:textId="77777777" w:rsidR="00F658C0" w:rsidRPr="001C3F6E" w:rsidRDefault="00F658C0">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5B962A37" w14:textId="77777777" w:rsidR="00F658C0" w:rsidRPr="001C3F6E" w:rsidRDefault="00F658C0">
            <w:pPr>
              <w:jc w:val="left"/>
              <w:rPr>
                <w:sz w:val="24"/>
                <w:szCs w:val="24"/>
              </w:rPr>
            </w:pPr>
          </w:p>
        </w:tc>
        <w:tc>
          <w:tcPr>
            <w:tcW w:w="4156" w:type="dxa"/>
            <w:shd w:val="clear" w:color="auto" w:fill="FFFFFF"/>
            <w:noWrap/>
            <w:tcMar>
              <w:top w:w="75" w:type="dxa"/>
              <w:left w:w="75" w:type="dxa"/>
              <w:bottom w:w="75" w:type="dxa"/>
              <w:right w:w="75" w:type="dxa"/>
            </w:tcMar>
            <w:vAlign w:val="center"/>
          </w:tcPr>
          <w:p w14:paraId="730208A3" w14:textId="77777777" w:rsidR="00F658C0" w:rsidRPr="001C3F6E" w:rsidRDefault="00F658C0" w:rsidP="003417A0">
            <w:pPr>
              <w:pStyle w:val="Default"/>
              <w:jc w:val="both"/>
            </w:pPr>
            <w:r w:rsidRPr="001C3F6E">
              <w:t xml:space="preserve">Tāpat LZF biedri aicina veikt sniegtā atbalsta analīzi par iepriekšējiem periodiem, tādejādi redzot atbalsta efektivitāti un/ vai pieļautās kļūdas noteikumos. </w:t>
            </w:r>
          </w:p>
          <w:p w14:paraId="2ADE73D2" w14:textId="77777777" w:rsidR="00F658C0" w:rsidRPr="001C3F6E" w:rsidRDefault="00F658C0">
            <w:pPr>
              <w:jc w:val="left"/>
              <w:rPr>
                <w:sz w:val="24"/>
                <w:szCs w:val="24"/>
              </w:rPr>
            </w:pPr>
          </w:p>
        </w:tc>
        <w:tc>
          <w:tcPr>
            <w:tcW w:w="1350" w:type="dxa"/>
            <w:shd w:val="clear" w:color="auto" w:fill="FFFFFF"/>
            <w:noWrap/>
            <w:tcMar>
              <w:top w:w="75" w:type="dxa"/>
              <w:left w:w="75" w:type="dxa"/>
              <w:bottom w:w="75" w:type="dxa"/>
              <w:right w:w="75" w:type="dxa"/>
            </w:tcMar>
            <w:vAlign w:val="center"/>
          </w:tcPr>
          <w:p w14:paraId="330E1216" w14:textId="32F02B21" w:rsidR="00F658C0" w:rsidRPr="001C3F6E" w:rsidRDefault="00676ED7">
            <w:pPr>
              <w:jc w:val="left"/>
              <w:rPr>
                <w:sz w:val="24"/>
                <w:szCs w:val="24"/>
              </w:rPr>
            </w:pPr>
            <w:r w:rsidRPr="00676ED7">
              <w:rPr>
                <w:b/>
                <w:bCs/>
                <w:sz w:val="24"/>
                <w:szCs w:val="24"/>
              </w:rPr>
              <w:t>Ņemts vērā</w:t>
            </w:r>
          </w:p>
        </w:tc>
        <w:tc>
          <w:tcPr>
            <w:tcW w:w="4156" w:type="dxa"/>
            <w:shd w:val="clear" w:color="auto" w:fill="FFFFFF"/>
            <w:noWrap/>
            <w:tcMar>
              <w:top w:w="75" w:type="dxa"/>
              <w:left w:w="75" w:type="dxa"/>
              <w:bottom w:w="75" w:type="dxa"/>
              <w:right w:w="75" w:type="dxa"/>
            </w:tcMar>
            <w:vAlign w:val="center"/>
          </w:tcPr>
          <w:p w14:paraId="7E98F100" w14:textId="77777777" w:rsidR="001977FF" w:rsidRPr="001977FF" w:rsidRDefault="001977FF" w:rsidP="001977FF">
            <w:pPr>
              <w:rPr>
                <w:rStyle w:val="Hyperlink"/>
                <w:color w:val="auto"/>
                <w:sz w:val="24"/>
                <w:szCs w:val="24"/>
                <w:u w:val="none"/>
                <w:shd w:val="clear" w:color="auto" w:fill="FFFFFF"/>
              </w:rPr>
            </w:pPr>
            <w:r w:rsidRPr="001977FF">
              <w:rPr>
                <w:color w:val="auto"/>
                <w:sz w:val="24"/>
                <w:szCs w:val="24"/>
              </w:rPr>
              <w:fldChar w:fldCharType="begin"/>
            </w:r>
            <w:r w:rsidRPr="001977FF">
              <w:rPr>
                <w:color w:val="auto"/>
                <w:sz w:val="24"/>
                <w:szCs w:val="24"/>
              </w:rPr>
              <w:instrText xml:space="preserve"> HYPERLINK "https://www.arei.lv/lv" </w:instrText>
            </w:r>
            <w:r w:rsidRPr="001977FF">
              <w:rPr>
                <w:color w:val="auto"/>
                <w:sz w:val="24"/>
                <w:szCs w:val="24"/>
              </w:rPr>
              <w:fldChar w:fldCharType="separate"/>
            </w:r>
          </w:p>
          <w:p w14:paraId="40C21332" w14:textId="1FEAA9D5" w:rsidR="00F658C0" w:rsidRDefault="001977FF" w:rsidP="001977FF">
            <w:pPr>
              <w:rPr>
                <w:sz w:val="24"/>
                <w:szCs w:val="24"/>
              </w:rPr>
            </w:pPr>
            <w:r w:rsidRPr="001977FF">
              <w:rPr>
                <w:color w:val="auto"/>
                <w:sz w:val="24"/>
                <w:szCs w:val="24"/>
              </w:rPr>
              <w:fldChar w:fldCharType="end"/>
            </w:r>
            <w:r>
              <w:rPr>
                <w:color w:val="auto"/>
                <w:sz w:val="24"/>
                <w:szCs w:val="24"/>
              </w:rPr>
              <w:t xml:space="preserve">Agroresursu un ekonomikas institūts </w:t>
            </w:r>
            <w:r w:rsidRPr="001977FF">
              <w:rPr>
                <w:color w:val="auto"/>
                <w:sz w:val="24"/>
                <w:szCs w:val="24"/>
              </w:rPr>
              <w:t>(</w:t>
            </w:r>
            <w:r w:rsidR="00F658C0" w:rsidRPr="001977FF">
              <w:rPr>
                <w:color w:val="auto"/>
                <w:sz w:val="24"/>
                <w:szCs w:val="24"/>
              </w:rPr>
              <w:t>AREI</w:t>
            </w:r>
            <w:r w:rsidRPr="001977FF">
              <w:rPr>
                <w:color w:val="auto"/>
                <w:sz w:val="24"/>
                <w:szCs w:val="24"/>
              </w:rPr>
              <w:t xml:space="preserve">) </w:t>
            </w:r>
            <w:r w:rsidR="007952E6" w:rsidRPr="001977FF">
              <w:rPr>
                <w:color w:val="auto"/>
                <w:sz w:val="24"/>
                <w:szCs w:val="24"/>
              </w:rPr>
              <w:t xml:space="preserve">nepārtrauktās novērtēšanas </w:t>
            </w:r>
            <w:r w:rsidR="00625C8A" w:rsidRPr="001977FF">
              <w:rPr>
                <w:color w:val="auto"/>
                <w:sz w:val="24"/>
                <w:szCs w:val="24"/>
              </w:rPr>
              <w:t xml:space="preserve">sistēmas </w:t>
            </w:r>
            <w:r w:rsidR="007952E6" w:rsidRPr="001977FF">
              <w:rPr>
                <w:color w:val="auto"/>
                <w:sz w:val="24"/>
                <w:szCs w:val="24"/>
              </w:rPr>
              <w:t xml:space="preserve">ietvaros veic iepriekšējā perioda atbalsta pasākumu </w:t>
            </w:r>
            <w:r w:rsidR="007952E6" w:rsidRPr="009106A4">
              <w:rPr>
                <w:sz w:val="24"/>
                <w:szCs w:val="24"/>
              </w:rPr>
              <w:t xml:space="preserve">ieviešanas vērtējumu. Arī šajā periodā ir veikts </w:t>
            </w:r>
            <w:r w:rsidR="00FF4D5F" w:rsidRPr="009106A4">
              <w:rPr>
                <w:sz w:val="24"/>
                <w:szCs w:val="24"/>
              </w:rPr>
              <w:t>“M</w:t>
            </w:r>
            <w:r w:rsidR="007952E6" w:rsidRPr="009106A4">
              <w:rPr>
                <w:sz w:val="24"/>
                <w:szCs w:val="24"/>
              </w:rPr>
              <w:t xml:space="preserve">azo </w:t>
            </w:r>
            <w:r w:rsidR="00FF4D5F" w:rsidRPr="009106A4">
              <w:rPr>
                <w:sz w:val="24"/>
                <w:szCs w:val="24"/>
              </w:rPr>
              <w:t xml:space="preserve">un vidējo saimniecību attīstības </w:t>
            </w:r>
            <w:r w:rsidR="00FF4D5F" w:rsidRPr="00E87FB7">
              <w:rPr>
                <w:sz w:val="24"/>
                <w:szCs w:val="24"/>
              </w:rPr>
              <w:t>iespējas un ieteicamie risinājumi LAP</w:t>
            </w:r>
            <w:r w:rsidR="00FF4D5F" w:rsidRPr="009106A4">
              <w:rPr>
                <w:sz w:val="24"/>
                <w:szCs w:val="24"/>
              </w:rPr>
              <w:t xml:space="preserve"> kontekstā” </w:t>
            </w:r>
            <w:r w:rsidR="007952E6" w:rsidRPr="009106A4">
              <w:rPr>
                <w:sz w:val="24"/>
                <w:szCs w:val="24"/>
              </w:rPr>
              <w:t>novērtējums un tiks veikts Lauku attīstības programmas 2014.</w:t>
            </w:r>
            <w:r w:rsidR="009B689B">
              <w:rPr>
                <w:sz w:val="24"/>
                <w:szCs w:val="24"/>
              </w:rPr>
              <w:t>–</w:t>
            </w:r>
            <w:r w:rsidR="007952E6" w:rsidRPr="009106A4">
              <w:rPr>
                <w:sz w:val="24"/>
                <w:szCs w:val="24"/>
              </w:rPr>
              <w:t>2020.</w:t>
            </w:r>
            <w:r w:rsidR="009B689B">
              <w:rPr>
                <w:sz w:val="24"/>
                <w:szCs w:val="24"/>
              </w:rPr>
              <w:t> </w:t>
            </w:r>
            <w:r w:rsidR="007952E6" w:rsidRPr="009106A4">
              <w:rPr>
                <w:sz w:val="24"/>
                <w:szCs w:val="24"/>
              </w:rPr>
              <w:t xml:space="preserve">gadam </w:t>
            </w:r>
            <w:r w:rsidR="007952E6" w:rsidRPr="00A65C0F">
              <w:rPr>
                <w:i/>
                <w:iCs/>
                <w:sz w:val="24"/>
                <w:szCs w:val="24"/>
              </w:rPr>
              <w:t>ex</w:t>
            </w:r>
            <w:r w:rsidR="00B55AC1" w:rsidRPr="00A65C0F">
              <w:rPr>
                <w:i/>
                <w:iCs/>
                <w:sz w:val="24"/>
                <w:szCs w:val="24"/>
              </w:rPr>
              <w:t>-</w:t>
            </w:r>
            <w:r w:rsidR="007952E6" w:rsidRPr="00A65C0F">
              <w:rPr>
                <w:i/>
                <w:iCs/>
                <w:sz w:val="24"/>
                <w:szCs w:val="24"/>
              </w:rPr>
              <w:t>post</w:t>
            </w:r>
            <w:r w:rsidR="007952E6">
              <w:rPr>
                <w:sz w:val="24"/>
                <w:szCs w:val="24"/>
              </w:rPr>
              <w:t xml:space="preserve"> novērtējums.</w:t>
            </w:r>
          </w:p>
          <w:p w14:paraId="3DD8A4D1" w14:textId="37F5B731" w:rsidR="00813C07" w:rsidRPr="001C3F6E" w:rsidRDefault="00FF4D5F">
            <w:pPr>
              <w:jc w:val="left"/>
              <w:rPr>
                <w:sz w:val="24"/>
                <w:szCs w:val="24"/>
              </w:rPr>
            </w:pPr>
            <w:r>
              <w:t xml:space="preserve"> </w:t>
            </w:r>
          </w:p>
        </w:tc>
      </w:tr>
      <w:tr w:rsidR="004E387D" w:rsidRPr="001C3F6E" w14:paraId="1A25D0A4" w14:textId="77777777">
        <w:tc>
          <w:tcPr>
            <w:tcW w:w="750" w:type="dxa"/>
            <w:vMerge w:val="restart"/>
            <w:shd w:val="clear" w:color="auto" w:fill="FFFFFF"/>
            <w:noWrap/>
            <w:tcMar>
              <w:top w:w="75" w:type="dxa"/>
              <w:left w:w="75" w:type="dxa"/>
              <w:bottom w:w="75" w:type="dxa"/>
              <w:right w:w="75" w:type="dxa"/>
            </w:tcMar>
            <w:vAlign w:val="center"/>
          </w:tcPr>
          <w:p w14:paraId="3879092F" w14:textId="2B6746CA" w:rsidR="004E387D" w:rsidRPr="00E840A2" w:rsidRDefault="004E387D" w:rsidP="004E387D">
            <w:pPr>
              <w:jc w:val="center"/>
              <w:rPr>
                <w:b/>
                <w:bCs/>
                <w:sz w:val="24"/>
                <w:szCs w:val="24"/>
              </w:rPr>
            </w:pPr>
            <w:r w:rsidRPr="00E840A2">
              <w:rPr>
                <w:b/>
                <w:bCs/>
                <w:sz w:val="24"/>
                <w:szCs w:val="24"/>
              </w:rPr>
              <w:t>4.</w:t>
            </w:r>
          </w:p>
        </w:tc>
        <w:tc>
          <w:tcPr>
            <w:tcW w:w="4155" w:type="dxa"/>
            <w:vMerge w:val="restart"/>
            <w:shd w:val="clear" w:color="auto" w:fill="FFFFFF"/>
            <w:noWrap/>
            <w:tcMar>
              <w:top w:w="75" w:type="dxa"/>
              <w:left w:w="75" w:type="dxa"/>
              <w:bottom w:w="75" w:type="dxa"/>
              <w:right w:w="75" w:type="dxa"/>
            </w:tcMar>
            <w:vAlign w:val="center"/>
          </w:tcPr>
          <w:p w14:paraId="16621D1A" w14:textId="774997FA" w:rsidR="004E387D" w:rsidRPr="001C3F6E" w:rsidRDefault="004E387D" w:rsidP="004E387D">
            <w:pPr>
              <w:jc w:val="left"/>
              <w:rPr>
                <w:sz w:val="24"/>
                <w:szCs w:val="24"/>
              </w:rPr>
            </w:pPr>
            <w:r w:rsidRPr="002C5CC7">
              <w:rPr>
                <w:b/>
                <w:bCs/>
                <w:color w:val="000000"/>
                <w:sz w:val="24"/>
                <w:szCs w:val="24"/>
              </w:rPr>
              <w:t>Latvijas Lauksaimniecības kooperatīvu asociācijas</w:t>
            </w:r>
          </w:p>
        </w:tc>
        <w:tc>
          <w:tcPr>
            <w:tcW w:w="4156" w:type="dxa"/>
            <w:shd w:val="clear" w:color="auto" w:fill="FFFFFF"/>
            <w:noWrap/>
            <w:tcMar>
              <w:top w:w="75" w:type="dxa"/>
              <w:left w:w="75" w:type="dxa"/>
              <w:bottom w:w="75" w:type="dxa"/>
              <w:right w:w="75" w:type="dxa"/>
            </w:tcMar>
            <w:vAlign w:val="center"/>
          </w:tcPr>
          <w:p w14:paraId="05D8EF15" w14:textId="127ED4F7" w:rsidR="00073401" w:rsidRPr="00956DEB" w:rsidRDefault="00073401" w:rsidP="00073401">
            <w:pPr>
              <w:shd w:val="clear" w:color="auto" w:fill="FFFFFF"/>
              <w:spacing w:before="100" w:beforeAutospacing="1" w:after="100" w:afterAutospacing="1"/>
              <w:rPr>
                <w:color w:val="000000"/>
                <w:sz w:val="24"/>
                <w:szCs w:val="24"/>
              </w:rPr>
            </w:pPr>
            <w:r w:rsidRPr="00956DEB">
              <w:rPr>
                <w:color w:val="000000"/>
                <w:sz w:val="24"/>
                <w:szCs w:val="24"/>
              </w:rPr>
              <w:t>Vērtēšanas kritēriju "Saimniecības dalība atbilstīgā kooperatīvā" izteikt šādā redakcijā: " Ja atbalsta pretendents vismaz gadu ir attiecīgās nozares atbilstīgas kooperatīvās sabiedrības vai Eiropas kooperatīvās sabiedrības biedrs, un nodrošinājis, </w:t>
            </w:r>
            <w:r w:rsidRPr="00956DEB">
              <w:rPr>
                <w:color w:val="000000"/>
                <w:sz w:val="24"/>
                <w:szCs w:val="24"/>
                <w:u w:val="single"/>
              </w:rPr>
              <w:t xml:space="preserve">kā arī apņemas nodrošināt turpmāk produkcijas realizāciju caur kooperatīvo </w:t>
            </w:r>
            <w:r w:rsidR="00595173" w:rsidRPr="00956DEB">
              <w:rPr>
                <w:color w:val="000000"/>
                <w:sz w:val="24"/>
                <w:szCs w:val="24"/>
                <w:u w:val="single"/>
              </w:rPr>
              <w:t>sabiedrību</w:t>
            </w:r>
            <w:r w:rsidRPr="00956DEB">
              <w:rPr>
                <w:color w:val="000000"/>
                <w:sz w:val="24"/>
                <w:szCs w:val="24"/>
                <w:u w:val="single"/>
              </w:rPr>
              <w:t xml:space="preserve"> atbilstoši Kooperatīvo sabiedrību likuma un kooperatīvās sabiedrības statūtiem</w:t>
            </w:r>
            <w:r w:rsidRPr="00956DEB">
              <w:rPr>
                <w:color w:val="000000"/>
                <w:sz w:val="24"/>
                <w:szCs w:val="24"/>
              </w:rPr>
              <w:t xml:space="preserve"> - 10 punkti;" (svītrot papildus punktus pretendentiem, kuri nav nodrošinājuši produkcijas realizāciju caur kooperatīvu). </w:t>
            </w:r>
          </w:p>
          <w:p w14:paraId="4D033DCB" w14:textId="71312803" w:rsidR="004E387D" w:rsidRPr="00956DEB" w:rsidRDefault="004E387D" w:rsidP="004E387D">
            <w:pPr>
              <w:jc w:val="left"/>
              <w:rPr>
                <w:sz w:val="24"/>
                <w:szCs w:val="24"/>
              </w:rPr>
            </w:pPr>
          </w:p>
        </w:tc>
        <w:tc>
          <w:tcPr>
            <w:tcW w:w="1350" w:type="dxa"/>
            <w:shd w:val="clear" w:color="auto" w:fill="FFFFFF"/>
            <w:noWrap/>
            <w:tcMar>
              <w:top w:w="75" w:type="dxa"/>
              <w:left w:w="75" w:type="dxa"/>
              <w:bottom w:w="75" w:type="dxa"/>
              <w:right w:w="75" w:type="dxa"/>
            </w:tcMar>
            <w:vAlign w:val="center"/>
          </w:tcPr>
          <w:p w14:paraId="10667C4D" w14:textId="77A84E07" w:rsidR="004E387D" w:rsidRPr="00504304" w:rsidRDefault="004E387D" w:rsidP="004E387D">
            <w:pPr>
              <w:jc w:val="left"/>
              <w:rPr>
                <w:b/>
                <w:bCs/>
                <w:sz w:val="24"/>
                <w:szCs w:val="24"/>
              </w:rPr>
            </w:pPr>
            <w:r w:rsidRPr="00EB4CCB">
              <w:rPr>
                <w:b/>
                <w:color w:val="auto"/>
                <w:sz w:val="24"/>
                <w:szCs w:val="24"/>
              </w:rPr>
              <w:t xml:space="preserve">Nav ņemts vērā </w:t>
            </w:r>
          </w:p>
        </w:tc>
        <w:tc>
          <w:tcPr>
            <w:tcW w:w="4156" w:type="dxa"/>
            <w:shd w:val="clear" w:color="auto" w:fill="FFFFFF"/>
            <w:noWrap/>
            <w:tcMar>
              <w:top w:w="75" w:type="dxa"/>
              <w:left w:w="75" w:type="dxa"/>
              <w:bottom w:w="75" w:type="dxa"/>
              <w:right w:w="75" w:type="dxa"/>
            </w:tcMar>
            <w:vAlign w:val="center"/>
          </w:tcPr>
          <w:p w14:paraId="2FD429BB" w14:textId="2B0524C4" w:rsidR="00BA4B33" w:rsidRDefault="004E387D" w:rsidP="004E387D">
            <w:pPr>
              <w:jc w:val="left"/>
              <w:rPr>
                <w:bCs/>
                <w:color w:val="auto"/>
                <w:sz w:val="24"/>
                <w:szCs w:val="24"/>
              </w:rPr>
            </w:pPr>
            <w:r w:rsidRPr="00EB4CCB">
              <w:rPr>
                <w:bCs/>
                <w:color w:val="auto"/>
                <w:sz w:val="24"/>
                <w:szCs w:val="24"/>
              </w:rPr>
              <w:t>Projektu atlases kritērijs par dalību kooperatīvajā sabiedrībā precizēts, paredzot prioritāti tiem lauksaimniekiem, kuri ir attiecīgās nozares kooperatīvās sabiedrības biedr</w:t>
            </w:r>
            <w:r w:rsidR="00A95A71">
              <w:rPr>
                <w:bCs/>
                <w:color w:val="auto"/>
                <w:sz w:val="24"/>
                <w:szCs w:val="24"/>
              </w:rPr>
              <w:t>i</w:t>
            </w:r>
            <w:r w:rsidR="00677E5D">
              <w:rPr>
                <w:bCs/>
                <w:color w:val="auto"/>
                <w:sz w:val="24"/>
                <w:szCs w:val="24"/>
              </w:rPr>
              <w:t xml:space="preserve">, </w:t>
            </w:r>
            <w:r w:rsidR="00435776">
              <w:rPr>
                <w:bCs/>
                <w:color w:val="auto"/>
                <w:sz w:val="24"/>
                <w:szCs w:val="24"/>
              </w:rPr>
              <w:t>ražotāju organizācijas</w:t>
            </w:r>
            <w:r w:rsidR="00677E5D">
              <w:rPr>
                <w:bCs/>
                <w:color w:val="auto"/>
                <w:sz w:val="24"/>
                <w:szCs w:val="24"/>
              </w:rPr>
              <w:t xml:space="preserve"> biedr</w:t>
            </w:r>
            <w:r w:rsidR="00A95A71">
              <w:rPr>
                <w:bCs/>
                <w:color w:val="auto"/>
                <w:sz w:val="24"/>
                <w:szCs w:val="24"/>
              </w:rPr>
              <w:t>i</w:t>
            </w:r>
            <w:r w:rsidRPr="00EB4CCB">
              <w:rPr>
                <w:bCs/>
                <w:color w:val="auto"/>
                <w:sz w:val="24"/>
                <w:szCs w:val="24"/>
              </w:rPr>
              <w:t xml:space="preserve"> </w:t>
            </w:r>
            <w:r w:rsidR="00677E5D">
              <w:rPr>
                <w:bCs/>
                <w:color w:val="auto"/>
                <w:sz w:val="24"/>
                <w:szCs w:val="24"/>
              </w:rPr>
              <w:t xml:space="preserve">vai </w:t>
            </w:r>
            <w:r w:rsidR="00221443">
              <w:rPr>
                <w:bCs/>
                <w:color w:val="auto"/>
                <w:sz w:val="24"/>
                <w:szCs w:val="24"/>
              </w:rPr>
              <w:t>ir noslēgts ilgtermiņa līgums ar pārstrādes uzņēmumu vai par produkcijas realizāciju</w:t>
            </w:r>
            <w:r w:rsidR="00A95A71">
              <w:rPr>
                <w:bCs/>
                <w:color w:val="auto"/>
                <w:sz w:val="24"/>
                <w:szCs w:val="24"/>
              </w:rPr>
              <w:t xml:space="preserve"> </w:t>
            </w:r>
            <w:r w:rsidRPr="00EB4CCB">
              <w:rPr>
                <w:bCs/>
                <w:color w:val="auto"/>
                <w:sz w:val="24"/>
                <w:szCs w:val="24"/>
              </w:rPr>
              <w:t>vismaz gadu vai ilgāk par 3 gadiem, attiecīgi piešķirot 5 un 3 projektu atlases kritēriju punktus.</w:t>
            </w:r>
            <w:r w:rsidR="005A3817">
              <w:rPr>
                <w:bCs/>
                <w:color w:val="auto"/>
                <w:sz w:val="24"/>
                <w:szCs w:val="24"/>
              </w:rPr>
              <w:t xml:space="preserve"> </w:t>
            </w:r>
          </w:p>
          <w:p w14:paraId="508F3642" w14:textId="77777777" w:rsidR="00BA4B33" w:rsidRDefault="00BA4B33" w:rsidP="004E387D">
            <w:pPr>
              <w:jc w:val="left"/>
              <w:rPr>
                <w:bCs/>
                <w:color w:val="auto"/>
                <w:sz w:val="24"/>
                <w:szCs w:val="24"/>
              </w:rPr>
            </w:pPr>
          </w:p>
          <w:p w14:paraId="46BB4A7F" w14:textId="61A4DBC3" w:rsidR="004E387D" w:rsidRPr="001C3F6E" w:rsidRDefault="005A3817" w:rsidP="004E387D">
            <w:pPr>
              <w:jc w:val="left"/>
              <w:rPr>
                <w:sz w:val="24"/>
                <w:szCs w:val="24"/>
              </w:rPr>
            </w:pPr>
            <w:r>
              <w:rPr>
                <w:bCs/>
                <w:color w:val="auto"/>
                <w:sz w:val="24"/>
                <w:szCs w:val="24"/>
              </w:rPr>
              <w:t>Projektu atlases kritēriji saskaņo</w:t>
            </w:r>
            <w:r w:rsidR="00A95A71">
              <w:rPr>
                <w:bCs/>
                <w:color w:val="auto"/>
                <w:sz w:val="24"/>
                <w:szCs w:val="24"/>
              </w:rPr>
              <w:t>ti</w:t>
            </w:r>
            <w:r>
              <w:rPr>
                <w:bCs/>
                <w:color w:val="auto"/>
                <w:sz w:val="24"/>
                <w:szCs w:val="24"/>
              </w:rPr>
              <w:t xml:space="preserve"> ar KLP </w:t>
            </w:r>
            <w:r w:rsidR="00195568">
              <w:rPr>
                <w:bCs/>
                <w:color w:val="auto"/>
                <w:sz w:val="24"/>
                <w:szCs w:val="24"/>
              </w:rPr>
              <w:t>SP</w:t>
            </w:r>
            <w:r>
              <w:rPr>
                <w:bCs/>
                <w:color w:val="auto"/>
                <w:sz w:val="24"/>
                <w:szCs w:val="24"/>
              </w:rPr>
              <w:t xml:space="preserve"> Uzraudzības komiteju</w:t>
            </w:r>
            <w:r w:rsidR="00A95A71">
              <w:rPr>
                <w:bCs/>
                <w:color w:val="auto"/>
                <w:sz w:val="24"/>
                <w:szCs w:val="24"/>
              </w:rPr>
              <w:t>.</w:t>
            </w:r>
            <w:r>
              <w:rPr>
                <w:bCs/>
                <w:color w:val="auto"/>
                <w:sz w:val="24"/>
                <w:szCs w:val="24"/>
              </w:rPr>
              <w:t xml:space="preserve"> </w:t>
            </w:r>
          </w:p>
        </w:tc>
      </w:tr>
      <w:tr w:rsidR="004E387D" w:rsidRPr="001C3F6E" w14:paraId="2EBB4602" w14:textId="77777777">
        <w:tc>
          <w:tcPr>
            <w:tcW w:w="750" w:type="dxa"/>
            <w:vMerge/>
            <w:shd w:val="clear" w:color="auto" w:fill="FFFFFF"/>
            <w:noWrap/>
            <w:tcMar>
              <w:top w:w="75" w:type="dxa"/>
              <w:left w:w="75" w:type="dxa"/>
              <w:bottom w:w="75" w:type="dxa"/>
              <w:right w:w="75" w:type="dxa"/>
            </w:tcMar>
            <w:vAlign w:val="center"/>
          </w:tcPr>
          <w:p w14:paraId="325325D7" w14:textId="77777777" w:rsidR="004E387D" w:rsidRPr="001C3F6E" w:rsidRDefault="004E387D" w:rsidP="004E387D">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3ADF6ECA" w14:textId="77777777" w:rsidR="004E387D" w:rsidRPr="001C3F6E" w:rsidRDefault="004E387D" w:rsidP="004E387D">
            <w:pPr>
              <w:jc w:val="left"/>
              <w:rPr>
                <w:sz w:val="24"/>
                <w:szCs w:val="24"/>
              </w:rPr>
            </w:pPr>
          </w:p>
        </w:tc>
        <w:tc>
          <w:tcPr>
            <w:tcW w:w="4156" w:type="dxa"/>
            <w:shd w:val="clear" w:color="auto" w:fill="FFFFFF"/>
            <w:noWrap/>
            <w:tcMar>
              <w:top w:w="75" w:type="dxa"/>
              <w:left w:w="75" w:type="dxa"/>
              <w:bottom w:w="75" w:type="dxa"/>
              <w:right w:w="75" w:type="dxa"/>
            </w:tcMar>
            <w:vAlign w:val="center"/>
          </w:tcPr>
          <w:p w14:paraId="7EF8332B" w14:textId="77777777" w:rsidR="000C1E6F" w:rsidRPr="00956DEB" w:rsidRDefault="000C1E6F" w:rsidP="000C1E6F">
            <w:pPr>
              <w:shd w:val="clear" w:color="auto" w:fill="FFFFFF"/>
              <w:spacing w:before="100" w:beforeAutospacing="1" w:after="100" w:afterAutospacing="1"/>
              <w:rPr>
                <w:color w:val="000000"/>
                <w:sz w:val="24"/>
                <w:szCs w:val="24"/>
              </w:rPr>
            </w:pPr>
            <w:r w:rsidRPr="00956DEB">
              <w:rPr>
                <w:color w:val="000000"/>
                <w:sz w:val="24"/>
                <w:szCs w:val="24"/>
              </w:rPr>
              <w:t xml:space="preserve">Noteikt, ka atbalsta saņēmējs, kurš saņēmis projektu atlases kritēriju punktus par dalību atbilstīgā kooperatīvajā </w:t>
            </w:r>
            <w:r w:rsidRPr="00956DEB">
              <w:rPr>
                <w:color w:val="000000"/>
                <w:sz w:val="24"/>
                <w:szCs w:val="24"/>
              </w:rPr>
              <w:lastRenderedPageBreak/>
              <w:t xml:space="preserve">sabiedrībā vai Eiropas kooperatīvā sabiedrībā, projekta īstenošanas laikā un līdz projekta uzraudzības beigām </w:t>
            </w:r>
            <w:r w:rsidRPr="00956DEB">
              <w:rPr>
                <w:color w:val="000000"/>
                <w:sz w:val="24"/>
                <w:szCs w:val="24"/>
                <w:u w:val="single"/>
                <w:shd w:val="clear" w:color="auto" w:fill="FFFFFF"/>
              </w:rPr>
              <w:t>nodrošina produkcijas realizāciju caur kooperatīvo sabiedrību atbilstoši Kooperatīvo sabiedrību likuma un kooperatīvās sabiedrības statūtiem.</w:t>
            </w:r>
            <w:r w:rsidRPr="00956DEB">
              <w:rPr>
                <w:color w:val="000000"/>
                <w:sz w:val="24"/>
                <w:szCs w:val="24"/>
              </w:rPr>
              <w:t xml:space="preserve"> </w:t>
            </w:r>
          </w:p>
          <w:p w14:paraId="28AA1260" w14:textId="4180A2F4" w:rsidR="004E387D" w:rsidRPr="00956DEB" w:rsidRDefault="004E387D" w:rsidP="004E387D">
            <w:pPr>
              <w:jc w:val="left"/>
              <w:rPr>
                <w:sz w:val="24"/>
                <w:szCs w:val="24"/>
              </w:rPr>
            </w:pPr>
          </w:p>
        </w:tc>
        <w:tc>
          <w:tcPr>
            <w:tcW w:w="1350" w:type="dxa"/>
            <w:shd w:val="clear" w:color="auto" w:fill="FFFFFF"/>
            <w:noWrap/>
            <w:tcMar>
              <w:top w:w="75" w:type="dxa"/>
              <w:left w:w="75" w:type="dxa"/>
              <w:bottom w:w="75" w:type="dxa"/>
              <w:right w:w="75" w:type="dxa"/>
            </w:tcMar>
            <w:vAlign w:val="center"/>
          </w:tcPr>
          <w:p w14:paraId="1F8FC24C" w14:textId="6BD84A5B" w:rsidR="004E387D" w:rsidRPr="001C3F6E" w:rsidRDefault="004E387D" w:rsidP="004E387D">
            <w:pPr>
              <w:jc w:val="left"/>
              <w:rPr>
                <w:sz w:val="24"/>
                <w:szCs w:val="24"/>
              </w:rPr>
            </w:pPr>
            <w:r w:rsidRPr="00EF7373">
              <w:rPr>
                <w:b/>
                <w:color w:val="auto"/>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691D93C8" w14:textId="63A9730D" w:rsidR="004E387D" w:rsidRPr="001C3F6E" w:rsidRDefault="004E387D" w:rsidP="004E387D">
            <w:pPr>
              <w:jc w:val="left"/>
              <w:rPr>
                <w:sz w:val="24"/>
                <w:szCs w:val="24"/>
              </w:rPr>
            </w:pPr>
            <w:r w:rsidRPr="00EB4CCB">
              <w:rPr>
                <w:bCs/>
                <w:color w:val="auto"/>
                <w:sz w:val="24"/>
                <w:szCs w:val="24"/>
              </w:rPr>
              <w:t xml:space="preserve">Atbilstoši Lauku atbalsta dienesta līdzšinējai šī nosacījuma administrēšanas pieredzei, pienākums Lauku atbalsta </w:t>
            </w:r>
            <w:r w:rsidRPr="00EB4CCB">
              <w:rPr>
                <w:bCs/>
                <w:color w:val="auto"/>
                <w:sz w:val="24"/>
                <w:szCs w:val="24"/>
              </w:rPr>
              <w:lastRenderedPageBreak/>
              <w:t>dienestam vērtēt atbalsta pretendenta realizētās produkcijas apjomu caur kooperatīvu ir nesamērīgi liels administratīvais slogs. Turklāt šādā veidā rada ilgtermiņa saistību atbalsta pretendentam, kas neievērošanas gadījumā var novest pie atbalsta atmaksas. Lauksaimnieka dalība kooperatīvā ir brīvprātīga, līdz ar to arī tai jābūt balstītai uz līdzvērtīgiem un abpusēji izdevīgiem sadarbības nosacījumiem starp kooperatīvu un tā dalībnieku, kas attiecīgi veicinātu lauksaimnieku vēlmi realizēt produkciju caur kooperatīvu.</w:t>
            </w:r>
          </w:p>
        </w:tc>
      </w:tr>
      <w:tr w:rsidR="007C265E" w:rsidRPr="001C3F6E" w14:paraId="6DB0A7F7" w14:textId="77777777">
        <w:tc>
          <w:tcPr>
            <w:tcW w:w="750" w:type="dxa"/>
            <w:vMerge/>
            <w:shd w:val="clear" w:color="auto" w:fill="FFFFFF"/>
            <w:noWrap/>
            <w:tcMar>
              <w:top w:w="75" w:type="dxa"/>
              <w:left w:w="75" w:type="dxa"/>
              <w:bottom w:w="75" w:type="dxa"/>
              <w:right w:w="75" w:type="dxa"/>
            </w:tcMar>
            <w:vAlign w:val="center"/>
          </w:tcPr>
          <w:p w14:paraId="38574672" w14:textId="77777777" w:rsidR="007C265E" w:rsidRPr="001C3F6E" w:rsidRDefault="007C265E" w:rsidP="007C265E">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07365C48" w14:textId="77777777" w:rsidR="007C265E" w:rsidRPr="001C3F6E" w:rsidRDefault="007C265E" w:rsidP="007C265E">
            <w:pPr>
              <w:jc w:val="left"/>
              <w:rPr>
                <w:sz w:val="24"/>
                <w:szCs w:val="24"/>
              </w:rPr>
            </w:pPr>
          </w:p>
        </w:tc>
        <w:tc>
          <w:tcPr>
            <w:tcW w:w="4156" w:type="dxa"/>
            <w:shd w:val="clear" w:color="auto" w:fill="FFFFFF"/>
            <w:noWrap/>
            <w:tcMar>
              <w:top w:w="75" w:type="dxa"/>
              <w:left w:w="75" w:type="dxa"/>
              <w:bottom w:w="75" w:type="dxa"/>
              <w:right w:w="75" w:type="dxa"/>
            </w:tcMar>
            <w:vAlign w:val="center"/>
          </w:tcPr>
          <w:p w14:paraId="4B7EF9F7" w14:textId="5E60A7D1" w:rsidR="007C265E" w:rsidRPr="00956DEB" w:rsidRDefault="004C187A" w:rsidP="007C265E">
            <w:pPr>
              <w:jc w:val="left"/>
              <w:rPr>
                <w:sz w:val="24"/>
                <w:szCs w:val="24"/>
              </w:rPr>
            </w:pPr>
            <w:r w:rsidRPr="00956DEB">
              <w:rPr>
                <w:color w:val="000000"/>
                <w:sz w:val="24"/>
                <w:szCs w:val="24"/>
              </w:rPr>
              <w:t xml:space="preserve">Piemērot šādu kritērija pārbaudes principu – iesniedzot projektu, pārskata gadu pirms projekta iesniegšanas pārbauda LAD sadarbībā ar kooperatīvajām sabiedrībām, taču uz priekšu – kooperatīviem ikgadēji pēc LAD pieprasījuma jāapliecina, ka </w:t>
            </w:r>
            <w:r w:rsidRPr="00956DEB">
              <w:rPr>
                <w:color w:val="000000"/>
                <w:sz w:val="24"/>
                <w:szCs w:val="24"/>
                <w:u w:val="single"/>
              </w:rPr>
              <w:t xml:space="preserve">atbalsta pretendents </w:t>
            </w:r>
            <w:r w:rsidRPr="00956DEB">
              <w:rPr>
                <w:color w:val="000000"/>
                <w:sz w:val="24"/>
                <w:szCs w:val="24"/>
                <w:u w:val="single"/>
                <w:shd w:val="clear" w:color="auto" w:fill="FFFFFF"/>
              </w:rPr>
              <w:t xml:space="preserve">nodrošina produkcijas realizāciju caur kooperatīvo sabiedrību atbilstoši Kooperatīvo sabiedrību likuma un kooperatīvās sabiedrības statūtiem </w:t>
            </w:r>
            <w:r w:rsidRPr="00956DEB">
              <w:rPr>
                <w:color w:val="000000"/>
                <w:sz w:val="24"/>
                <w:szCs w:val="24"/>
              </w:rPr>
              <w:t>(augļu un dārzeņu RO biedrus nepārbauda, jo tiem šis nosacījums jau tiek pārbaudīts RO atzīšanas / atbalsta kontekstā) </w:t>
            </w:r>
          </w:p>
        </w:tc>
        <w:tc>
          <w:tcPr>
            <w:tcW w:w="1350" w:type="dxa"/>
            <w:shd w:val="clear" w:color="auto" w:fill="FFFFFF"/>
            <w:noWrap/>
            <w:tcMar>
              <w:top w:w="75" w:type="dxa"/>
              <w:left w:w="75" w:type="dxa"/>
              <w:bottom w:w="75" w:type="dxa"/>
              <w:right w:w="75" w:type="dxa"/>
            </w:tcMar>
            <w:vAlign w:val="center"/>
          </w:tcPr>
          <w:p w14:paraId="61486154" w14:textId="7B307972" w:rsidR="007C265E" w:rsidRPr="001C3F6E" w:rsidRDefault="007C265E" w:rsidP="007C265E">
            <w:pPr>
              <w:jc w:val="left"/>
              <w:rPr>
                <w:sz w:val="24"/>
                <w:szCs w:val="24"/>
              </w:rPr>
            </w:pPr>
            <w:r w:rsidRPr="00EF7373">
              <w:rPr>
                <w:b/>
                <w:color w:val="auto"/>
                <w:sz w:val="24"/>
                <w:szCs w:val="24"/>
              </w:rPr>
              <w:t>Nav ņemts vērā</w:t>
            </w:r>
          </w:p>
        </w:tc>
        <w:tc>
          <w:tcPr>
            <w:tcW w:w="4156" w:type="dxa"/>
            <w:shd w:val="clear" w:color="auto" w:fill="FFFFFF"/>
            <w:noWrap/>
            <w:tcMar>
              <w:top w:w="75" w:type="dxa"/>
              <w:left w:w="75" w:type="dxa"/>
              <w:bottom w:w="75" w:type="dxa"/>
              <w:right w:w="75" w:type="dxa"/>
            </w:tcMar>
            <w:vAlign w:val="center"/>
          </w:tcPr>
          <w:p w14:paraId="30CAC33C" w14:textId="0DB00467" w:rsidR="007C265E" w:rsidRPr="001C3F6E" w:rsidRDefault="007C265E" w:rsidP="007C265E">
            <w:pPr>
              <w:jc w:val="left"/>
              <w:rPr>
                <w:sz w:val="24"/>
                <w:szCs w:val="24"/>
              </w:rPr>
            </w:pPr>
            <w:r w:rsidRPr="00EB4CCB">
              <w:rPr>
                <w:bCs/>
                <w:color w:val="auto"/>
                <w:sz w:val="24"/>
                <w:szCs w:val="24"/>
              </w:rPr>
              <w:t>Skat. iepriekšējo punktu.</w:t>
            </w:r>
          </w:p>
        </w:tc>
      </w:tr>
    </w:tbl>
    <w:p w14:paraId="522BCA20" w14:textId="77777777" w:rsidR="00BC7BBF" w:rsidRDefault="00BC7BBF"/>
    <w:sectPr w:rsidR="00BC7BBF">
      <w:headerReference w:type="default" r:id="rId10"/>
      <w:footerReference w:type="default" r:id="rId11"/>
      <w:headerReference w:type="first" r:id="rId12"/>
      <w:footerReference w:type="first" r:id="rId13"/>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32888" w14:textId="77777777" w:rsidR="0011586B" w:rsidRDefault="0011586B">
      <w:r>
        <w:separator/>
      </w:r>
    </w:p>
  </w:endnote>
  <w:endnote w:type="continuationSeparator" w:id="0">
    <w:p w14:paraId="223E22DF" w14:textId="77777777" w:rsidR="0011586B" w:rsidRDefault="00115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961A" w14:textId="4EECD69A" w:rsidR="00F16AF3" w:rsidRDefault="007A15A4">
    <w:pPr>
      <w:jc w:val="right"/>
    </w:pPr>
    <w:r>
      <w:rPr>
        <w:sz w:val="24"/>
        <w:szCs w:val="24"/>
      </w:rPr>
      <w:fldChar w:fldCharType="begin"/>
    </w:r>
    <w:r>
      <w:rPr>
        <w:sz w:val="24"/>
        <w:szCs w:val="24"/>
      </w:rPr>
      <w:instrText>PAGE</w:instrText>
    </w:r>
    <w:r>
      <w:rPr>
        <w:sz w:val="24"/>
        <w:szCs w:val="24"/>
      </w:rPr>
      <w:fldChar w:fldCharType="separate"/>
    </w:r>
    <w:r w:rsidR="00067A1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199A4" w14:textId="77777777" w:rsidR="00BC7BBF" w:rsidRDefault="007A15A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C5230" w14:textId="77777777" w:rsidR="0011586B" w:rsidRDefault="0011586B">
      <w:r>
        <w:separator/>
      </w:r>
    </w:p>
  </w:footnote>
  <w:footnote w:type="continuationSeparator" w:id="0">
    <w:p w14:paraId="3BFD4FBE" w14:textId="77777777" w:rsidR="0011586B" w:rsidRDefault="00115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F8065" w14:textId="77777777" w:rsidR="00F16AF3" w:rsidRDefault="007A15A4">
    <w:pPr>
      <w:pStyle w:val="Header"/>
      <w:contextualSpacing w:val="0"/>
    </w:pPr>
    <w:r>
      <w:t>Viedokļu pārskats 23-TA-168</w:t>
    </w:r>
    <w:r>
      <w:br/>
      <w:t>Izdrukāts 07.02.2023. 13.43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32629" w14:textId="77777777" w:rsidR="00F16AF3" w:rsidRDefault="007A15A4">
    <w:pPr>
      <w:pStyle w:val="Header"/>
      <w:contextualSpacing w:val="0"/>
    </w:pPr>
    <w:r>
      <w:t>Viedokļu pārskats 23-TA-168</w:t>
    </w:r>
    <w:r>
      <w:br/>
      <w:t>Izdrukāts 07.02.2023. 13.43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84CD5"/>
    <w:multiLevelType w:val="multilevel"/>
    <w:tmpl w:val="AB5EC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62097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AF3"/>
    <w:rsid w:val="00017296"/>
    <w:rsid w:val="000261D0"/>
    <w:rsid w:val="0004532C"/>
    <w:rsid w:val="00057CE9"/>
    <w:rsid w:val="00060EDF"/>
    <w:rsid w:val="00061A3E"/>
    <w:rsid w:val="00066FD0"/>
    <w:rsid w:val="00067A19"/>
    <w:rsid w:val="00073401"/>
    <w:rsid w:val="00095DC4"/>
    <w:rsid w:val="000B4193"/>
    <w:rsid w:val="000B45AB"/>
    <w:rsid w:val="000C1E6F"/>
    <w:rsid w:val="000C4FDA"/>
    <w:rsid w:val="000E3989"/>
    <w:rsid w:val="000F7C0E"/>
    <w:rsid w:val="00101B3F"/>
    <w:rsid w:val="00107E13"/>
    <w:rsid w:val="00111498"/>
    <w:rsid w:val="0011586B"/>
    <w:rsid w:val="001454DC"/>
    <w:rsid w:val="001542C8"/>
    <w:rsid w:val="00165D52"/>
    <w:rsid w:val="00195568"/>
    <w:rsid w:val="001977FF"/>
    <w:rsid w:val="001C3F6E"/>
    <w:rsid w:val="00221443"/>
    <w:rsid w:val="002223A7"/>
    <w:rsid w:val="0022439B"/>
    <w:rsid w:val="0024014B"/>
    <w:rsid w:val="002430FC"/>
    <w:rsid w:val="00271DD6"/>
    <w:rsid w:val="00287C0B"/>
    <w:rsid w:val="00293C08"/>
    <w:rsid w:val="002A2C87"/>
    <w:rsid w:val="002A5818"/>
    <w:rsid w:val="002A649B"/>
    <w:rsid w:val="002B6E18"/>
    <w:rsid w:val="002C6E7B"/>
    <w:rsid w:val="003007C9"/>
    <w:rsid w:val="00310A34"/>
    <w:rsid w:val="00316BD4"/>
    <w:rsid w:val="0031746E"/>
    <w:rsid w:val="00321C01"/>
    <w:rsid w:val="0032780E"/>
    <w:rsid w:val="003417A0"/>
    <w:rsid w:val="003634D5"/>
    <w:rsid w:val="003745DA"/>
    <w:rsid w:val="0037719C"/>
    <w:rsid w:val="0038077A"/>
    <w:rsid w:val="00393AF1"/>
    <w:rsid w:val="00393F9A"/>
    <w:rsid w:val="003B7B6F"/>
    <w:rsid w:val="003D125A"/>
    <w:rsid w:val="003D43B9"/>
    <w:rsid w:val="003D5A3B"/>
    <w:rsid w:val="0040125A"/>
    <w:rsid w:val="00406E58"/>
    <w:rsid w:val="004100F2"/>
    <w:rsid w:val="004236A8"/>
    <w:rsid w:val="00426169"/>
    <w:rsid w:val="00435776"/>
    <w:rsid w:val="00437571"/>
    <w:rsid w:val="00437796"/>
    <w:rsid w:val="004952ED"/>
    <w:rsid w:val="004A05EF"/>
    <w:rsid w:val="004A316F"/>
    <w:rsid w:val="004A7512"/>
    <w:rsid w:val="004C187A"/>
    <w:rsid w:val="004E387D"/>
    <w:rsid w:val="00504304"/>
    <w:rsid w:val="00523EE8"/>
    <w:rsid w:val="00552B7C"/>
    <w:rsid w:val="00553341"/>
    <w:rsid w:val="0055722F"/>
    <w:rsid w:val="005600DA"/>
    <w:rsid w:val="00582BC8"/>
    <w:rsid w:val="00584E18"/>
    <w:rsid w:val="0058759A"/>
    <w:rsid w:val="00595173"/>
    <w:rsid w:val="005A026E"/>
    <w:rsid w:val="005A3817"/>
    <w:rsid w:val="005D07A6"/>
    <w:rsid w:val="005D3C36"/>
    <w:rsid w:val="006109A3"/>
    <w:rsid w:val="00625C8A"/>
    <w:rsid w:val="00642522"/>
    <w:rsid w:val="00660D1A"/>
    <w:rsid w:val="00676ED7"/>
    <w:rsid w:val="00677E5D"/>
    <w:rsid w:val="00684875"/>
    <w:rsid w:val="006A66EA"/>
    <w:rsid w:val="006B4986"/>
    <w:rsid w:val="006D2219"/>
    <w:rsid w:val="006E4BBE"/>
    <w:rsid w:val="00704E53"/>
    <w:rsid w:val="0070547A"/>
    <w:rsid w:val="00724FE9"/>
    <w:rsid w:val="00733447"/>
    <w:rsid w:val="0075214A"/>
    <w:rsid w:val="00766393"/>
    <w:rsid w:val="007851EA"/>
    <w:rsid w:val="0078663F"/>
    <w:rsid w:val="007952E6"/>
    <w:rsid w:val="00797E2A"/>
    <w:rsid w:val="00797F6F"/>
    <w:rsid w:val="007A15A4"/>
    <w:rsid w:val="007C265E"/>
    <w:rsid w:val="007C7722"/>
    <w:rsid w:val="007E62BB"/>
    <w:rsid w:val="00813C07"/>
    <w:rsid w:val="00816DFC"/>
    <w:rsid w:val="008301F3"/>
    <w:rsid w:val="00840CDA"/>
    <w:rsid w:val="008446EF"/>
    <w:rsid w:val="008D1A89"/>
    <w:rsid w:val="008E278F"/>
    <w:rsid w:val="008E59D4"/>
    <w:rsid w:val="008F080A"/>
    <w:rsid w:val="009106A4"/>
    <w:rsid w:val="00944A09"/>
    <w:rsid w:val="009509B4"/>
    <w:rsid w:val="00956DEB"/>
    <w:rsid w:val="0096178B"/>
    <w:rsid w:val="009A5939"/>
    <w:rsid w:val="009B689B"/>
    <w:rsid w:val="00A047CA"/>
    <w:rsid w:val="00A14A2E"/>
    <w:rsid w:val="00A17132"/>
    <w:rsid w:val="00A178C0"/>
    <w:rsid w:val="00A244B2"/>
    <w:rsid w:val="00A6558A"/>
    <w:rsid w:val="00A65C0F"/>
    <w:rsid w:val="00A95A71"/>
    <w:rsid w:val="00AD34E7"/>
    <w:rsid w:val="00AD67F6"/>
    <w:rsid w:val="00B25447"/>
    <w:rsid w:val="00B35C43"/>
    <w:rsid w:val="00B55AC1"/>
    <w:rsid w:val="00BA4B33"/>
    <w:rsid w:val="00BB6827"/>
    <w:rsid w:val="00BB71A3"/>
    <w:rsid w:val="00BC3B31"/>
    <w:rsid w:val="00BC7BBF"/>
    <w:rsid w:val="00C01CB1"/>
    <w:rsid w:val="00C1771F"/>
    <w:rsid w:val="00C47E26"/>
    <w:rsid w:val="00C51BE8"/>
    <w:rsid w:val="00C66178"/>
    <w:rsid w:val="00C829D0"/>
    <w:rsid w:val="00C8622F"/>
    <w:rsid w:val="00CB531F"/>
    <w:rsid w:val="00CF1600"/>
    <w:rsid w:val="00CF5FAB"/>
    <w:rsid w:val="00D0624C"/>
    <w:rsid w:val="00D26472"/>
    <w:rsid w:val="00D60B3C"/>
    <w:rsid w:val="00E02B18"/>
    <w:rsid w:val="00E0422F"/>
    <w:rsid w:val="00E04233"/>
    <w:rsid w:val="00E07BCC"/>
    <w:rsid w:val="00E123EF"/>
    <w:rsid w:val="00E626D7"/>
    <w:rsid w:val="00E840A2"/>
    <w:rsid w:val="00E87FB7"/>
    <w:rsid w:val="00E96E0F"/>
    <w:rsid w:val="00EA22F4"/>
    <w:rsid w:val="00F16AF3"/>
    <w:rsid w:val="00F37EAB"/>
    <w:rsid w:val="00F658C0"/>
    <w:rsid w:val="00F67763"/>
    <w:rsid w:val="00F74212"/>
    <w:rsid w:val="00F74AA3"/>
    <w:rsid w:val="00F75086"/>
    <w:rsid w:val="00FE29B2"/>
    <w:rsid w:val="00FF4D5F"/>
    <w:rsid w:val="00FF72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55E25"/>
  <w15:docId w15:val="{286E3A63-05CF-45DB-92E5-31384D4C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semiHidden/>
    <w:unhideWhenUsed/>
    <w:rsid w:val="00101B3F"/>
    <w:rPr>
      <w:color w:val="0000FF"/>
      <w:u w:val="single"/>
    </w:rPr>
  </w:style>
  <w:style w:type="paragraph" w:customStyle="1" w:styleId="Default">
    <w:name w:val="Default"/>
    <w:rsid w:val="00A244B2"/>
    <w:pPr>
      <w:autoSpaceDE w:val="0"/>
      <w:autoSpaceDN w:val="0"/>
      <w:adjustRightInd w:val="0"/>
      <w:jc w:val="left"/>
    </w:pPr>
    <w:rPr>
      <w:color w:val="000000"/>
      <w:sz w:val="24"/>
      <w:szCs w:val="24"/>
    </w:rPr>
  </w:style>
  <w:style w:type="paragraph" w:styleId="Revision">
    <w:name w:val="Revision"/>
    <w:hidden/>
    <w:uiPriority w:val="99"/>
    <w:semiHidden/>
    <w:rsid w:val="003D43B9"/>
    <w:pPr>
      <w:jc w:val="left"/>
    </w:pPr>
  </w:style>
  <w:style w:type="character" w:styleId="CommentReference">
    <w:name w:val="annotation reference"/>
    <w:basedOn w:val="DefaultParagraphFont"/>
    <w:uiPriority w:val="99"/>
    <w:semiHidden/>
    <w:unhideWhenUsed/>
    <w:rsid w:val="007952E6"/>
    <w:rPr>
      <w:sz w:val="16"/>
      <w:szCs w:val="16"/>
    </w:rPr>
  </w:style>
  <w:style w:type="paragraph" w:styleId="CommentText">
    <w:name w:val="annotation text"/>
    <w:basedOn w:val="Normal"/>
    <w:link w:val="CommentTextChar"/>
    <w:uiPriority w:val="99"/>
    <w:semiHidden/>
    <w:unhideWhenUsed/>
    <w:rsid w:val="007952E6"/>
    <w:rPr>
      <w:sz w:val="20"/>
    </w:rPr>
  </w:style>
  <w:style w:type="character" w:customStyle="1" w:styleId="CommentTextChar">
    <w:name w:val="Comment Text Char"/>
    <w:basedOn w:val="DefaultParagraphFont"/>
    <w:link w:val="CommentText"/>
    <w:uiPriority w:val="99"/>
    <w:semiHidden/>
    <w:rsid w:val="007952E6"/>
    <w:rPr>
      <w:sz w:val="20"/>
    </w:rPr>
  </w:style>
  <w:style w:type="paragraph" w:styleId="CommentSubject">
    <w:name w:val="annotation subject"/>
    <w:basedOn w:val="CommentText"/>
    <w:next w:val="CommentText"/>
    <w:link w:val="CommentSubjectChar"/>
    <w:uiPriority w:val="99"/>
    <w:semiHidden/>
    <w:unhideWhenUsed/>
    <w:rsid w:val="007952E6"/>
    <w:rPr>
      <w:b/>
      <w:bCs/>
    </w:rPr>
  </w:style>
  <w:style w:type="character" w:customStyle="1" w:styleId="CommentSubjectChar">
    <w:name w:val="Comment Subject Char"/>
    <w:basedOn w:val="CommentTextChar"/>
    <w:link w:val="CommentSubject"/>
    <w:uiPriority w:val="99"/>
    <w:semiHidden/>
    <w:rsid w:val="007952E6"/>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43420">
      <w:bodyDiv w:val="1"/>
      <w:marLeft w:val="0"/>
      <w:marRight w:val="0"/>
      <w:marTop w:val="0"/>
      <w:marBottom w:val="0"/>
      <w:divBdr>
        <w:top w:val="none" w:sz="0" w:space="0" w:color="auto"/>
        <w:left w:val="none" w:sz="0" w:space="0" w:color="auto"/>
        <w:bottom w:val="none" w:sz="0" w:space="0" w:color="auto"/>
        <w:right w:val="none" w:sz="0" w:space="0" w:color="auto"/>
      </w:divBdr>
    </w:div>
    <w:div w:id="775296147">
      <w:bodyDiv w:val="1"/>
      <w:marLeft w:val="0"/>
      <w:marRight w:val="0"/>
      <w:marTop w:val="0"/>
      <w:marBottom w:val="0"/>
      <w:divBdr>
        <w:top w:val="none" w:sz="0" w:space="0" w:color="auto"/>
        <w:left w:val="none" w:sz="0" w:space="0" w:color="auto"/>
        <w:bottom w:val="none" w:sz="0" w:space="0" w:color="auto"/>
        <w:right w:val="none" w:sz="0" w:space="0" w:color="auto"/>
      </w:divBdr>
    </w:div>
    <w:div w:id="822433038">
      <w:bodyDiv w:val="1"/>
      <w:marLeft w:val="0"/>
      <w:marRight w:val="0"/>
      <w:marTop w:val="0"/>
      <w:marBottom w:val="0"/>
      <w:divBdr>
        <w:top w:val="none" w:sz="0" w:space="0" w:color="auto"/>
        <w:left w:val="none" w:sz="0" w:space="0" w:color="auto"/>
        <w:bottom w:val="none" w:sz="0" w:space="0" w:color="auto"/>
        <w:right w:val="none" w:sz="0" w:space="0" w:color="auto"/>
      </w:divBdr>
    </w:div>
    <w:div w:id="913393181">
      <w:bodyDiv w:val="1"/>
      <w:marLeft w:val="0"/>
      <w:marRight w:val="0"/>
      <w:marTop w:val="0"/>
      <w:marBottom w:val="0"/>
      <w:divBdr>
        <w:top w:val="none" w:sz="0" w:space="0" w:color="auto"/>
        <w:left w:val="none" w:sz="0" w:space="0" w:color="auto"/>
        <w:bottom w:val="none" w:sz="0" w:space="0" w:color="auto"/>
        <w:right w:val="none" w:sz="0" w:space="0" w:color="auto"/>
      </w:divBdr>
    </w:div>
    <w:div w:id="983966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structuralizer/data/nodes/e3007ee6-b60b-4ce3-ac11-4d114ab4170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tapportals.mk.gov.lv/structuralizer/data/nodes/e3007ee6-b60b-4ce3-ac11-4d114ab4170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apportals.mk.gov.lv/structuralizer/data/nodes/aad03bee-3912-4beb-9a51-e1d0483f32f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7220</Words>
  <Characters>4116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viedoklu_parskats_23-TA-168.docx</vt:lpstr>
    </vt:vector>
  </TitlesOfParts>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viedoklu_parskats_23-TA-168.docx</dc:title>
  <dc:creator>Everita Kalvāne</dc:creator>
  <cp:lastModifiedBy>Everita Kalvāne</cp:lastModifiedBy>
  <cp:revision>56</cp:revision>
  <dcterms:created xsi:type="dcterms:W3CDTF">2023-05-15T10:24:00Z</dcterms:created>
  <dcterms:modified xsi:type="dcterms:W3CDTF">2023-05-15T12:15:00Z</dcterms:modified>
</cp:coreProperties>
</file>