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83C17" w14:textId="77777777" w:rsidR="00833F32" w:rsidRDefault="00833F32" w:rsidP="00833F32">
      <w:pPr>
        <w:rPr>
          <w:rFonts w:eastAsia="Times New Roman"/>
          <w:lang w:val="en-US"/>
        </w:rPr>
      </w:pPr>
      <w:bookmarkStart w:id="0" w:name="_MailOriginal"/>
      <w:r>
        <w:rPr>
          <w:rFonts w:eastAsia="Times New Roman"/>
          <w:b/>
          <w:bCs/>
          <w:lang w:val="en-US"/>
        </w:rPr>
        <w:t>From:</w:t>
      </w:r>
      <w:r>
        <w:rPr>
          <w:rFonts w:eastAsia="Times New Roman"/>
          <w:lang w:val="en-US"/>
        </w:rPr>
        <w:t xml:space="preserve"> VALSTS KANCELEJA &lt;vk@mk.gov.lv&gt; </w:t>
      </w:r>
      <w:r>
        <w:rPr>
          <w:rFonts w:eastAsia="Times New Roman"/>
          <w:lang w:val="en-US"/>
        </w:rPr>
        <w:br/>
      </w:r>
      <w:r>
        <w:rPr>
          <w:rFonts w:eastAsia="Times New Roman"/>
          <w:b/>
          <w:bCs/>
          <w:lang w:val="en-US"/>
        </w:rPr>
        <w:t>Sent:</w:t>
      </w:r>
      <w:r>
        <w:rPr>
          <w:rFonts w:eastAsia="Times New Roman"/>
          <w:lang w:val="en-US"/>
        </w:rPr>
        <w:t xml:space="preserve"> Thursday, September 2, </w:t>
      </w:r>
      <w:proofErr w:type="gramStart"/>
      <w:r>
        <w:rPr>
          <w:rFonts w:eastAsia="Times New Roman"/>
          <w:lang w:val="en-US"/>
        </w:rPr>
        <w:t>2021</w:t>
      </w:r>
      <w:proofErr w:type="gramEnd"/>
      <w:r>
        <w:rPr>
          <w:rFonts w:eastAsia="Times New Roman"/>
          <w:lang w:val="en-US"/>
        </w:rPr>
        <w:t xml:space="preserve"> 14:10</w:t>
      </w:r>
      <w:r>
        <w:rPr>
          <w:rFonts w:eastAsia="Times New Roman"/>
          <w:lang w:val="en-US"/>
        </w:rPr>
        <w:br/>
      </w:r>
      <w:r>
        <w:rPr>
          <w:rFonts w:eastAsia="Times New Roman"/>
          <w:b/>
          <w:bCs/>
          <w:lang w:val="en-US"/>
        </w:rPr>
        <w:t>To:</w:t>
      </w:r>
      <w:r>
        <w:rPr>
          <w:rFonts w:eastAsia="Times New Roman"/>
          <w:lang w:val="en-US"/>
        </w:rPr>
        <w:t xml:space="preserve"> Satiksmes ministrija &lt;satiksmes.ministrija@sam.gov.lv&gt;; Edgars Ļeonovs &lt;Edgars.Leonovs@sam.gov.lv&gt;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Grozījumi</w:t>
      </w:r>
      <w:proofErr w:type="spellEnd"/>
      <w:r>
        <w:rPr>
          <w:rFonts w:eastAsia="Times New Roman"/>
          <w:lang w:val="en-US"/>
        </w:rPr>
        <w:t xml:space="preserve">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2008. </w:t>
      </w:r>
      <w:proofErr w:type="spellStart"/>
      <w:r>
        <w:rPr>
          <w:rFonts w:eastAsia="Times New Roman"/>
          <w:lang w:val="en-US"/>
        </w:rPr>
        <w:t>gada</w:t>
      </w:r>
      <w:proofErr w:type="spellEnd"/>
      <w:r>
        <w:rPr>
          <w:rFonts w:eastAsia="Times New Roman"/>
          <w:lang w:val="en-US"/>
        </w:rPr>
        <w:t xml:space="preserve"> 25. </w:t>
      </w:r>
      <w:proofErr w:type="spellStart"/>
      <w:r>
        <w:rPr>
          <w:rFonts w:eastAsia="Times New Roman"/>
          <w:lang w:val="en-US"/>
        </w:rPr>
        <w:t>novembra</w:t>
      </w:r>
      <w:proofErr w:type="spellEnd"/>
      <w:r>
        <w:rPr>
          <w:rFonts w:eastAsia="Times New Roman"/>
          <w:lang w:val="en-US"/>
        </w:rPr>
        <w:t xml:space="preserve"> </w:t>
      </w:r>
      <w:proofErr w:type="spellStart"/>
      <w:r>
        <w:rPr>
          <w:rFonts w:eastAsia="Times New Roman"/>
          <w:lang w:val="en-US"/>
        </w:rPr>
        <w:t>noteikumos</w:t>
      </w:r>
      <w:proofErr w:type="spellEnd"/>
      <w:r>
        <w:rPr>
          <w:rFonts w:eastAsia="Times New Roman"/>
          <w:lang w:val="en-US"/>
        </w:rPr>
        <w:t xml:space="preserve"> Nr. 972 „</w:t>
      </w:r>
      <w:proofErr w:type="spellStart"/>
      <w:r>
        <w:rPr>
          <w:rFonts w:eastAsia="Times New Roman"/>
          <w:lang w:val="en-US"/>
        </w:rPr>
        <w:t>Ceļu</w:t>
      </w:r>
      <w:proofErr w:type="spellEnd"/>
      <w:r>
        <w:rPr>
          <w:rFonts w:eastAsia="Times New Roman"/>
          <w:lang w:val="en-US"/>
        </w:rPr>
        <w:t xml:space="preserve"> </w:t>
      </w:r>
      <w:proofErr w:type="spellStart"/>
      <w:r>
        <w:rPr>
          <w:rFonts w:eastAsia="Times New Roman"/>
          <w:lang w:val="en-US"/>
        </w:rPr>
        <w:t>drošības</w:t>
      </w:r>
      <w:proofErr w:type="spellEnd"/>
      <w:r>
        <w:rPr>
          <w:rFonts w:eastAsia="Times New Roman"/>
          <w:lang w:val="en-US"/>
        </w:rPr>
        <w:t xml:space="preserve"> </w:t>
      </w:r>
      <w:proofErr w:type="spellStart"/>
      <w:r>
        <w:rPr>
          <w:rFonts w:eastAsia="Times New Roman"/>
          <w:lang w:val="en-US"/>
        </w:rPr>
        <w:t>audita</w:t>
      </w:r>
      <w:proofErr w:type="spellEnd"/>
      <w:r>
        <w:rPr>
          <w:rFonts w:eastAsia="Times New Roman"/>
          <w:lang w:val="en-US"/>
        </w:rPr>
        <w:t xml:space="preserve"> </w:t>
      </w:r>
      <w:proofErr w:type="spellStart"/>
      <w:r>
        <w:rPr>
          <w:rFonts w:eastAsia="Times New Roman"/>
          <w:lang w:val="en-US"/>
        </w:rPr>
        <w:t>noteikumi</w:t>
      </w:r>
      <w:proofErr w:type="spellEnd"/>
      <w:r>
        <w:rPr>
          <w:rFonts w:eastAsia="Times New Roman"/>
          <w:lang w:val="en-US"/>
        </w:rPr>
        <w:t>” (VSS-588)</w:t>
      </w:r>
    </w:p>
    <w:p w14:paraId="20F63019" w14:textId="77777777" w:rsidR="00833F32" w:rsidRDefault="00833F32" w:rsidP="00833F32"/>
    <w:p w14:paraId="1F9FFE95" w14:textId="77777777" w:rsidR="00833F32" w:rsidRDefault="00833F32" w:rsidP="00833F32">
      <w:r>
        <w:t>Labdien!</w:t>
      </w:r>
      <w:r>
        <w:br/>
      </w:r>
      <w:r>
        <w:br/>
        <w:t>Valsts kancelejas Valsts pārvaldes politikas departaments ir izvērtējis Satiksmes ministrijas 2021.gada 29.augustā piecu darba dienu elektroniskajai saskaņošanai atsūtīto precizēto Ministru kabineta noteikumu projektu “Grozījumi Ministru kabineta 2008. gada 25. novembra noteikumos Nr.972 “Ceļu drošības audita noteikumi”” (VSS-588, turpmāk – noteikumu projekts), tā sākotnējās ietekmes novērtējuma ziņojumu (anotāciju), kā arī izziņu par atzinumos sniegtajiem iebildumiem un izsaka šādus iebildumus:</w:t>
      </w:r>
      <w:r>
        <w:br/>
        <w:t xml:space="preserve">1. Aicinām pārskatīt anotācijas II sadaļas 2. un 3. punktos sniegto informāciju, nodrošinot, ka tā nekonfliktē savā starpā un sniedz korektu informāciju par veicamo ietekmi: gadījumā, ja noteikumu projekts nemaina ietekmējamo </w:t>
      </w:r>
      <w:proofErr w:type="spellStart"/>
      <w:r>
        <w:t>mērķgrupu</w:t>
      </w:r>
      <w:proofErr w:type="spellEnd"/>
      <w:r>
        <w:t xml:space="preserve"> pienākumus (obligāti veicamo darbību apjomu), līdz ar to arī administratīvajām izmaksām būtu jāsaglabājas līdzšinējā līmenī. Ja administratīvo izmaksu izmaiņas saistītas ar brīvprātīgo darbību veikšanu, tas būtu attiecīgi jānorāda, iespējami konkrēti aprakstot paredzētās izmaiņas;</w:t>
      </w:r>
      <w:r>
        <w:br/>
        <w:t xml:space="preserve">2. Ņemot vērā, ka noteikumu projekts nerada jaunas atbilstības izmaksas, aizstāt anotācijas II. sadaļas 4. punktā vārdus “Sabiedrības grupām un institūcijām projekta tiesiskais regulējums nemaina tiesības un pienākumus, kā arī veicamās darbības” ar vārdiem “Projekts šo jomu neskar.” </w:t>
      </w:r>
      <w:r>
        <w:br/>
      </w:r>
      <w:r>
        <w:br/>
        <w:t>Cieņā</w:t>
      </w:r>
      <w:r>
        <w:br/>
        <w:t>Valsts kanceleja</w:t>
      </w:r>
      <w:r>
        <w:br/>
        <w:t>Marina Blašķe</w:t>
      </w:r>
      <w:r>
        <w:br/>
        <w:t xml:space="preserve">konsultante </w:t>
      </w:r>
      <w:r>
        <w:br/>
        <w:t xml:space="preserve">67082909 </w:t>
      </w:r>
      <w:r>
        <w:br/>
      </w:r>
      <w:hyperlink r:id="rId4" w:history="1">
        <w:r>
          <w:rPr>
            <w:rStyle w:val="Hyperlink"/>
          </w:rPr>
          <w:t>marina.blaske@mk.gov.lv</w:t>
        </w:r>
      </w:hyperlink>
      <w:r>
        <w:t xml:space="preserve"> </w:t>
      </w:r>
      <w:bookmarkEnd w:id="0"/>
    </w:p>
    <w:p w14:paraId="207BA0E1" w14:textId="77777777" w:rsidR="00180F5F" w:rsidRDefault="00180F5F"/>
    <w:sectPr w:rsidR="00180F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F32"/>
    <w:rsid w:val="00180F5F"/>
    <w:rsid w:val="004A6099"/>
    <w:rsid w:val="005010F5"/>
    <w:rsid w:val="00833F32"/>
    <w:rsid w:val="00954120"/>
    <w:rsid w:val="009825E3"/>
    <w:rsid w:val="00A04D64"/>
    <w:rsid w:val="00B03E91"/>
    <w:rsid w:val="00B268FD"/>
    <w:rsid w:val="00B96B71"/>
    <w:rsid w:val="00CE0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F4524"/>
  <w15:chartTrackingRefBased/>
  <w15:docId w15:val="{5BFEEF69-40F4-4C26-BAD4-0454B4F58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F32"/>
    <w:pPr>
      <w:spacing w:after="0" w:line="240" w:lineRule="auto"/>
    </w:pPr>
    <w:rPr>
      <w:rFonts w:ascii="Calibri" w:hAnsi="Calibri" w:cs="Calibri"/>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3F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ina.blaske@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1117</Words>
  <Characters>637</Characters>
  <Application>Microsoft Office Word</Application>
  <DocSecurity>0</DocSecurity>
  <Lines>5</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Ļeonovs</dc:creator>
  <cp:keywords/>
  <dc:description/>
  <cp:lastModifiedBy>Edgars Ļeonovs</cp:lastModifiedBy>
  <cp:revision>1</cp:revision>
  <dcterms:created xsi:type="dcterms:W3CDTF">2022-03-09T12:36:00Z</dcterms:created>
  <dcterms:modified xsi:type="dcterms:W3CDTF">2022-03-09T12:37:00Z</dcterms:modified>
</cp:coreProperties>
</file>