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9A06" w14:textId="3830617E" w:rsidR="00BB36EE" w:rsidRDefault="00BB36EE" w:rsidP="0006785A">
      <w:pPr>
        <w:tabs>
          <w:tab w:val="left" w:pos="993"/>
        </w:tabs>
        <w:spacing w:after="0" w:line="240" w:lineRule="auto"/>
      </w:pPr>
    </w:p>
    <w:p w14:paraId="01E4D1DD" w14:textId="118FB98F" w:rsidR="00A84FAE" w:rsidRPr="007D20ED" w:rsidRDefault="00A84FAE" w:rsidP="00A84FAE">
      <w:pPr>
        <w:pStyle w:val="ListParagraph"/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60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0A94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/>
      </w:r>
      <w:r w:rsidRPr="007D20ED">
        <w:rPr>
          <w:rFonts w:ascii="Times New Roman" w:hAnsi="Times New Roman" w:cs="Times New Roman"/>
        </w:rPr>
        <w:t>Ministru kabineta</w:t>
      </w:r>
      <w:r w:rsidRPr="007D20ED">
        <w:rPr>
          <w:rFonts w:ascii="Times New Roman" w:hAnsi="Times New Roman" w:cs="Times New Roman"/>
        </w:rPr>
        <w:br/>
        <w:t>202</w:t>
      </w:r>
      <w:r w:rsidR="007D6641">
        <w:rPr>
          <w:rFonts w:ascii="Times New Roman" w:hAnsi="Times New Roman" w:cs="Times New Roman"/>
        </w:rPr>
        <w:t>2</w:t>
      </w:r>
      <w:r w:rsidRPr="007D20ED">
        <w:rPr>
          <w:rFonts w:ascii="Times New Roman" w:hAnsi="Times New Roman" w:cs="Times New Roman"/>
        </w:rPr>
        <w:t>. gada _._______</w:t>
      </w:r>
      <w:r w:rsidRPr="007D20ED">
        <w:rPr>
          <w:rFonts w:ascii="Times New Roman" w:hAnsi="Times New Roman" w:cs="Times New Roman"/>
        </w:rPr>
        <w:br/>
        <w:t>noteikumiem Nr.___</w:t>
      </w:r>
    </w:p>
    <w:p w14:paraId="5B7E4F3F" w14:textId="77777777" w:rsidR="0062529F" w:rsidRPr="00D34104" w:rsidRDefault="0062529F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76B69E2" w14:textId="36EF7E94" w:rsidR="00BF2A32" w:rsidRPr="00F14588" w:rsidRDefault="00F14588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1458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Reģistrācijas statusa kodēšana</w:t>
      </w:r>
    </w:p>
    <w:p w14:paraId="481301DF" w14:textId="77777777" w:rsidR="0062529F" w:rsidRPr="00E969A5" w:rsidRDefault="0062529F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tbl>
      <w:tblPr>
        <w:tblpPr w:leftFromText="180" w:rightFromText="180" w:vertAnchor="text" w:tblpX="-292" w:tblpY="1"/>
        <w:tblOverlap w:val="never"/>
        <w:tblW w:w="51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2260"/>
        <w:gridCol w:w="1992"/>
        <w:gridCol w:w="3267"/>
      </w:tblGrid>
      <w:tr w:rsidR="00D86CCB" w14:paraId="6ECEEA4B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9BE13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 w:firstLine="70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D9081" w14:textId="23E1DDC6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Reģistrācijas statuss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D8826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Reģistrācijas statusa pamatojums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CC0D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Apraksts</w:t>
            </w:r>
          </w:p>
        </w:tc>
      </w:tr>
      <w:tr w:rsidR="00D86CCB" w14:paraId="669D4AD6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F388F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7C6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Derīga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7171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DE816" w14:textId="77777777" w:rsidR="00BF2A32" w:rsidRPr="00D34104" w:rsidRDefault="00081977" w:rsidP="006E3B0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Riteklim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derīga reģistrācija.</w:t>
            </w:r>
          </w:p>
        </w:tc>
      </w:tr>
      <w:tr w:rsidR="00D86CCB" w14:paraId="5F3E49EA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CF27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DDF2D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77A1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2CB45" w14:textId="138A64EA" w:rsidR="00BF2A32" w:rsidRPr="00D34104" w:rsidRDefault="00081977" w:rsidP="006E3B0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apturēta pēc </w:t>
            </w:r>
            <w:r w:rsidR="00F51E7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turētāja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pieprasījuma</w:t>
            </w:r>
            <w:r w:rsidR="00D86CC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Valsts dzelzceļa a</w:t>
            </w:r>
            <w:r w:rsidR="00D86CCB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dministrācijas</w:t>
            </w:r>
            <w:r w:rsidR="00D86CC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(turpmāk – Administrācijas) vai</w:t>
            </w:r>
            <w:r w:rsidR="00D86CCB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D86CC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dzelzceļa tehn</w:t>
            </w:r>
            <w:r w:rsidR="006E3B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iskās </w:t>
            </w:r>
            <w:r w:rsidR="00D86CC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</w:t>
            </w:r>
            <w:r w:rsidR="00A813B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nspekcijas</w:t>
            </w:r>
            <w:r w:rsidR="00D86CC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(turpmāk – Inspekcijas)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lēmumu.</w:t>
            </w:r>
          </w:p>
          <w:p w14:paraId="22FD01E4" w14:textId="77777777" w:rsidR="00BF2A32" w:rsidRPr="00D34104" w:rsidRDefault="00081977" w:rsidP="006E3B0B">
            <w:pPr>
              <w:tabs>
                <w:tab w:val="left" w:pos="993"/>
              </w:tabs>
              <w:spacing w:before="120"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vairs nedrīkst izmantot.</w:t>
            </w:r>
          </w:p>
        </w:tc>
      </w:tr>
      <w:tr w:rsidR="00D86CCB" w14:paraId="416A90FB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677C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E5BCB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46BA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32855" w14:textId="1893A6C4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apturēta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turētāja pieprasījuma.</w:t>
            </w:r>
          </w:p>
          <w:p w14:paraId="006F1AFA" w14:textId="35F9D746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paredzēts turēt darba kārtībā kā pasīvu vai stratēģisku rezervi.</w:t>
            </w:r>
          </w:p>
        </w:tc>
      </w:tr>
      <w:tr w:rsidR="00D86CCB" w14:paraId="2B263F95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8D4D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8F684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626AE" w14:textId="37F548FE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B862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īpašnieks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turētājs, un norāda </w:t>
            </w:r>
            <w:r w:rsidR="00134AE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Pieteikuma veidlapas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6BD73" w14:textId="2A5B769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apturēta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turētāja pieprasījuma.</w:t>
            </w:r>
          </w:p>
          <w:p w14:paraId="03CEAF43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Cits iemesls.</w:t>
            </w:r>
          </w:p>
        </w:tc>
      </w:tr>
      <w:tr w:rsidR="00D86CCB" w14:paraId="54A28FE7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2115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02B1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30920" w14:textId="76B3EC92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0C6E1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Administrācijā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un norāda </w:t>
            </w:r>
            <w:r w:rsidR="00134AE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Pieteikuma  veidlapas</w:t>
            </w:r>
            <w:r w:rsidR="00134AE0"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1C153" w14:textId="7C6506A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apturēta pēc </w:t>
            </w:r>
            <w:r w:rsidR="003C71C6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Inspekcijas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</w:tc>
      </w:tr>
      <w:tr w:rsidR="00D86CCB" w14:paraId="6AB76070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76968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3A87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3272A" w14:textId="451BA636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0C6E1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Administrācijā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un norāda</w:t>
            </w:r>
            <w:r w:rsidR="00134AE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Pieteikuma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134AE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veidlapas</w:t>
            </w:r>
            <w:r w:rsidR="00134AE0"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23DBD" w14:textId="6ADC4FE2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apturēta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ar </w:t>
            </w:r>
            <w:r w:rsidR="00341608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Administrācijas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lēmumu.</w:t>
            </w:r>
          </w:p>
        </w:tc>
      </w:tr>
      <w:tr w:rsidR="00D86CCB" w14:paraId="3F051BE4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B8E4B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926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3A4B5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27012" w14:textId="237A1C4D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333244D9" w14:textId="16EF48C3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Zināms, ka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pārreģistrēts ar citu numuru, lai to turpinātu izmantot </w:t>
            </w:r>
            <w:r w:rsidR="00D4376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Savienības dzelzceļu sistēmā (visā sistēmā vai tās daļā).</w:t>
            </w:r>
          </w:p>
          <w:p w14:paraId="2A8803C3" w14:textId="77777777" w:rsidR="00BF2A32" w:rsidRPr="00D34104" w:rsidRDefault="00081977" w:rsidP="00A84FAE">
            <w:pPr>
              <w:tabs>
                <w:tab w:val="left" w:pos="993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vairs nedrīkst izmantot.</w:t>
            </w:r>
          </w:p>
        </w:tc>
      </w:tr>
      <w:tr w:rsidR="00D86CCB" w14:paraId="5DAD5DD1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BE1A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DA09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56B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58BDC" w14:textId="5E0C8488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B2755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 pieprasījuma.</w:t>
            </w:r>
          </w:p>
          <w:p w14:paraId="78833C4D" w14:textId="6E830F40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Zināms, ka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pārreģistrēts ar citu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</w:t>
            </w:r>
            <w:r w:rsidR="00E22C0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itekļa</w:t>
            </w:r>
            <w:proofErr w:type="spellEnd"/>
            <w:r w:rsidR="00E22C0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</w:t>
            </w:r>
            <w:r w:rsidR="00E22C0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iropas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</w:t>
            </w:r>
            <w:r w:rsidR="00E22C0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umuru (turpmāk – REN)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jo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riteklim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veikti tehniski pārveidojumi. </w:t>
            </w:r>
          </w:p>
        </w:tc>
      </w:tr>
      <w:tr w:rsidR="00D86CCB" w14:paraId="0A1A1F11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500E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22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07FE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8710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5E45B" w14:textId="6B9A768D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CC64A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41162870" w14:textId="6B77974A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Zināms, ka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pārreģistrēts ar citu REN un citā dalībvalstī izmantošanas telpā. </w:t>
            </w:r>
          </w:p>
        </w:tc>
      </w:tr>
      <w:tr w:rsidR="00D86CCB" w14:paraId="07AB07CD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6828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9529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29936" w14:textId="0CBCE023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27342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un norāda </w:t>
            </w:r>
            <w:r w:rsidR="00134AE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Pieteikuma  veidlapas</w:t>
            </w:r>
            <w:r w:rsidR="00134AE0"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CA075" w14:textId="57330CE1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C558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58747B4C" w14:textId="59A47DBE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darbībai </w:t>
            </w:r>
            <w:r w:rsidR="000A34A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Savienības dzelzceļu sistēmā ir beigusies, un nav zināms, ka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būtu pārreģistrēts.</w:t>
            </w:r>
          </w:p>
        </w:tc>
      </w:tr>
      <w:tr w:rsidR="00D86CCB" w14:paraId="323FD19E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6FA3F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B144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50BD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4AF58" w14:textId="1185B3D6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1F5BB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pieprasījuma.</w:t>
            </w:r>
          </w:p>
          <w:p w14:paraId="1F379445" w14:textId="2F444FFB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paredzēts turpināt izmantot kā dzelzceļa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ārpus </w:t>
            </w:r>
            <w:r w:rsidR="00D4376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Savienības dzelzceļu sistēmas.</w:t>
            </w:r>
          </w:p>
        </w:tc>
      </w:tr>
      <w:tr w:rsidR="00D86CCB" w14:paraId="3468EA28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956DD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64C8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2B4A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85950" w14:textId="774CEDAF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1F5BB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03F6F6DB" w14:textId="060AD35D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paredzēts izmantot, lai no tā iegūtu galvenos savstarpējās </w:t>
            </w: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izmantojamības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komponentus</w:t>
            </w:r>
            <w:r w:rsidR="008B59C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moduļus</w:t>
            </w:r>
            <w:r w:rsidR="008B59C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rezerves daļas, vai to paredzēts ievērojami pārbūvēt.</w:t>
            </w:r>
          </w:p>
        </w:tc>
      </w:tr>
      <w:tr w:rsidR="00D86CCB" w14:paraId="10CF3C46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BC12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CDB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903A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CE26D" w14:textId="022EC13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A30A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39872625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norakstīts, un materiāli (ieskaitot galvenās rezerves daļas) ir nodoti pārstrādei.</w:t>
            </w:r>
          </w:p>
        </w:tc>
      </w:tr>
      <w:tr w:rsidR="00D86CCB" w14:paraId="6327ED03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8134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99B4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7146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6F8A2" w14:textId="25B6F8D5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reģistrācija ir anulēta pēc </w:t>
            </w:r>
            <w:r w:rsidR="0062145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17FD1554" w14:textId="22CC2F28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</w:t>
            </w:r>
            <w:proofErr w:type="spellEnd"/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paredzēts izmantot kā “saglabātu vēsturisku ritošo sastāvu” ekspluatācijai nodalītā tīklā vai statiskai izstādīšanai ārpus </w:t>
            </w:r>
            <w:r w:rsidR="006769C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Savienības dzelzceļu sistēmas.</w:t>
            </w:r>
          </w:p>
        </w:tc>
      </w:tr>
    </w:tbl>
    <w:p w14:paraId="0DBC8075" w14:textId="7E2281E5" w:rsidR="00BF2A32" w:rsidRPr="00D34104" w:rsidRDefault="00A84FAE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lv-LV"/>
        </w:rPr>
        <w:br w:type="textWrapping" w:clear="all"/>
      </w:r>
      <w:r w:rsidR="00081977" w:rsidRPr="00D3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Kodu izmantošana</w:t>
      </w:r>
    </w:p>
    <w:p w14:paraId="5D4A19B6" w14:textId="77777777" w:rsidR="009A3E66" w:rsidRPr="00D34104" w:rsidRDefault="009A3E66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398BF5B" w14:textId="493C8CF8" w:rsidR="00BF2A32" w:rsidRDefault="00081977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Kodus un to pamatojumus izmanto, balsoties uz informāciju, 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kura ir Administrācijas rīcībā vai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 </w:t>
      </w:r>
      <w:r w:rsidR="009A3E66"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Administrācijai 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sniedzis </w:t>
      </w:r>
      <w:proofErr w:type="spellStart"/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>ritekļa</w:t>
      </w:r>
      <w:proofErr w:type="spellEnd"/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īpašnieks, turētājs vai Inspekcija</w:t>
      </w:r>
      <w:r w:rsidR="00507CB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atkarībā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>kur</w:t>
      </w:r>
      <w:r w:rsidR="003C2AE9">
        <w:rPr>
          <w:rFonts w:ascii="Times New Roman" w:eastAsia="Times New Roman" w:hAnsi="Times New Roman" w:cs="Times New Roman"/>
          <w:sz w:val="24"/>
          <w:szCs w:val="24"/>
          <w:lang w:eastAsia="lv-LV"/>
        </w:rPr>
        <w:t>š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</w:t>
      </w:r>
      <w:r w:rsidR="003C2AE9">
        <w:rPr>
          <w:rFonts w:ascii="Times New Roman" w:eastAsia="Times New Roman" w:hAnsi="Times New Roman" w:cs="Times New Roman"/>
          <w:sz w:val="24"/>
          <w:szCs w:val="24"/>
          <w:lang w:eastAsia="lv-LV"/>
        </w:rPr>
        <w:t>is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reģistrācijas statusa maiņu.</w:t>
      </w:r>
    </w:p>
    <w:p w14:paraId="7F19E515" w14:textId="77777777" w:rsidR="00D34104" w:rsidRPr="00D34104" w:rsidRDefault="00D34104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370145" w14:textId="63387B8C" w:rsidR="005E274B" w:rsidRDefault="005E274B" w:rsidP="008B59C0">
      <w:pPr>
        <w:tabs>
          <w:tab w:val="left" w:pos="993"/>
        </w:tabs>
        <w:spacing w:after="0" w:line="240" w:lineRule="auto"/>
        <w:ind w:firstLine="142"/>
        <w:jc w:val="right"/>
      </w:pPr>
    </w:p>
    <w:p w14:paraId="406D3C4A" w14:textId="77777777" w:rsidR="00A84FAE" w:rsidRPr="00A84FAE" w:rsidRDefault="00A84FAE" w:rsidP="00A84FAE">
      <w:pPr>
        <w:rPr>
          <w:rFonts w:ascii="Times New Roman" w:hAnsi="Times New Roman" w:cs="Times New Roman"/>
          <w:sz w:val="24"/>
          <w:szCs w:val="24"/>
        </w:rPr>
      </w:pPr>
    </w:p>
    <w:p w14:paraId="7F7F5765" w14:textId="41306A5C" w:rsidR="00A84FAE" w:rsidRDefault="00A84FAE" w:rsidP="00CD036A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377D">
        <w:rPr>
          <w:rFonts w:ascii="Times New Roman" w:hAnsi="Times New Roman" w:cs="Times New Roman"/>
          <w:sz w:val="24"/>
          <w:szCs w:val="24"/>
        </w:rPr>
        <w:t xml:space="preserve"> </w:t>
      </w:r>
      <w:r w:rsidR="00CD036A">
        <w:rPr>
          <w:rFonts w:ascii="Times New Roman" w:hAnsi="Times New Roman" w:cs="Times New Roman"/>
          <w:sz w:val="24"/>
          <w:szCs w:val="24"/>
        </w:rPr>
        <w:tab/>
      </w:r>
      <w:r w:rsidR="00CD036A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>T. </w:t>
      </w:r>
      <w:proofErr w:type="spellStart"/>
      <w:r w:rsidRPr="00A84FAE">
        <w:rPr>
          <w:rFonts w:ascii="Times New Roman" w:hAnsi="Times New Roman" w:cs="Times New Roman"/>
          <w:sz w:val="24"/>
          <w:szCs w:val="24"/>
        </w:rPr>
        <w:t>Linkaits</w:t>
      </w:r>
      <w:proofErr w:type="spellEnd"/>
    </w:p>
    <w:p w14:paraId="1B351937" w14:textId="796D2F39" w:rsidR="0001377D" w:rsidRPr="00F04419" w:rsidRDefault="0001377D" w:rsidP="0001377D">
      <w:pPr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Ies</w:t>
      </w:r>
      <w:r w:rsidRPr="00F04419">
        <w:rPr>
          <w:rFonts w:ascii="Times New Roman" w:eastAsia="Calibri" w:hAnsi="Times New Roman" w:cs="Times New Roman"/>
          <w:sz w:val="24"/>
          <w:szCs w:val="24"/>
        </w:rPr>
        <w:t>niedzējs: sat</w:t>
      </w:r>
      <w:r>
        <w:rPr>
          <w:rFonts w:ascii="Times New Roman" w:eastAsia="Calibri" w:hAnsi="Times New Roman" w:cs="Times New Roman"/>
          <w:sz w:val="24"/>
          <w:szCs w:val="24"/>
        </w:rPr>
        <w:t>iksmes ministrs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</w:t>
      </w:r>
      <w:r w:rsidR="00CD03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19">
        <w:rPr>
          <w:rFonts w:ascii="Times New Roman" w:eastAsia="Calibri" w:hAnsi="Times New Roman" w:cs="Times New Roman"/>
          <w:sz w:val="24"/>
          <w:szCs w:val="24"/>
        </w:rPr>
        <w:t>T. </w:t>
      </w:r>
      <w:proofErr w:type="spellStart"/>
      <w:r w:rsidRPr="00F04419">
        <w:rPr>
          <w:rFonts w:ascii="Times New Roman" w:eastAsia="Calibri" w:hAnsi="Times New Roman" w:cs="Times New Roman"/>
          <w:sz w:val="24"/>
          <w:szCs w:val="24"/>
        </w:rPr>
        <w:t>Linkaits</w:t>
      </w:r>
      <w:proofErr w:type="spellEnd"/>
    </w:p>
    <w:p w14:paraId="69200E17" w14:textId="37305D85" w:rsidR="005E274B" w:rsidRDefault="0001377D" w:rsidP="00B6325F">
      <w:pPr>
        <w:tabs>
          <w:tab w:val="left" w:pos="5954"/>
          <w:tab w:val="left" w:pos="6237"/>
          <w:tab w:val="left" w:pos="6379"/>
          <w:tab w:val="left" w:pos="6804"/>
        </w:tabs>
        <w:spacing w:after="120"/>
        <w:ind w:firstLine="142"/>
      </w:pPr>
      <w:r w:rsidRPr="00F04419">
        <w:rPr>
          <w:rFonts w:ascii="Times New Roman" w:eastAsia="Calibri" w:hAnsi="Times New Roman" w:cs="Times New Roman"/>
          <w:sz w:val="24"/>
          <w:szCs w:val="24"/>
        </w:rPr>
        <w:t>Vīza: valsts sekretāre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>I. Stepanov</w:t>
      </w:r>
      <w:r w:rsidR="00AA63A8">
        <w:rPr>
          <w:rFonts w:ascii="Times New Roman" w:eastAsia="Calibri" w:hAnsi="Times New Roman" w:cs="Times New Roman"/>
          <w:sz w:val="24"/>
          <w:szCs w:val="24"/>
        </w:rPr>
        <w:t>a</w:t>
      </w:r>
    </w:p>
    <w:sectPr w:rsidR="005E274B" w:rsidSect="000678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CA47" w14:textId="77777777" w:rsidR="00FF6C94" w:rsidRDefault="00FF6C94">
      <w:pPr>
        <w:spacing w:after="0" w:line="240" w:lineRule="auto"/>
      </w:pPr>
      <w:r>
        <w:separator/>
      </w:r>
    </w:p>
  </w:endnote>
  <w:endnote w:type="continuationSeparator" w:id="0">
    <w:p w14:paraId="6AF7EEEC" w14:textId="77777777" w:rsidR="00FF6C94" w:rsidRDefault="00FF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7E0A" w14:textId="77777777" w:rsidR="007D6641" w:rsidRDefault="007D6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B3C1" w14:textId="46E8A879" w:rsidR="003129A0" w:rsidRPr="003129A0" w:rsidRDefault="003129A0" w:rsidP="003129A0">
    <w:pPr>
      <w:pStyle w:val="Footer"/>
      <w:rPr>
        <w:rFonts w:ascii="Times New Roman" w:hAnsi="Times New Roman" w:cs="Times New Roman"/>
        <w:sz w:val="20"/>
        <w:szCs w:val="20"/>
      </w:rPr>
    </w:pPr>
    <w:r w:rsidRPr="003129A0">
      <w:rPr>
        <w:rFonts w:ascii="Times New Roman" w:hAnsi="Times New Roman" w:cs="Times New Roman"/>
        <w:sz w:val="20"/>
        <w:szCs w:val="20"/>
      </w:rPr>
      <w:t>SMNotp3_</w:t>
    </w:r>
    <w:r w:rsidR="007D6641">
      <w:rPr>
        <w:rFonts w:ascii="Times New Roman" w:hAnsi="Times New Roman" w:cs="Times New Roman"/>
        <w:sz w:val="20"/>
        <w:szCs w:val="20"/>
      </w:rPr>
      <w:t>170122</w:t>
    </w:r>
    <w:r w:rsidRPr="003129A0">
      <w:rPr>
        <w:rFonts w:ascii="Times New Roman" w:hAnsi="Times New Roman" w:cs="Times New Roman"/>
        <w:sz w:val="20"/>
        <w:szCs w:val="20"/>
      </w:rPr>
      <w:t>_MKNot_Ritekli</w:t>
    </w:r>
    <w:r w:rsidR="001D77E6">
      <w:rPr>
        <w:rFonts w:ascii="Times New Roman" w:hAnsi="Times New Roman" w:cs="Times New Roman"/>
        <w:sz w:val="20"/>
        <w:szCs w:val="20"/>
      </w:rPr>
      <w:t>Kodi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4041F7" w:rsidRPr="00170215" w:rsidRDefault="004041F7">
    <w:pPr>
      <w:pStyle w:val="Footer"/>
      <w:jc w:val="right"/>
      <w:rPr>
        <w:rFonts w:ascii="Times New Roman" w:hAnsi="Times New Roman" w:cs="Times New Roman"/>
      </w:rPr>
    </w:pPr>
  </w:p>
  <w:p w14:paraId="5B76DD40" w14:textId="4D89966E" w:rsidR="004041F7" w:rsidRPr="003129A0" w:rsidRDefault="003129A0">
    <w:pPr>
      <w:pStyle w:val="Footer"/>
      <w:rPr>
        <w:rFonts w:ascii="Times New Roman" w:hAnsi="Times New Roman" w:cs="Times New Roman"/>
        <w:sz w:val="20"/>
        <w:szCs w:val="20"/>
      </w:rPr>
    </w:pPr>
    <w:r w:rsidRPr="003129A0">
      <w:rPr>
        <w:rFonts w:ascii="Times New Roman" w:hAnsi="Times New Roman" w:cs="Times New Roman"/>
        <w:sz w:val="20"/>
        <w:szCs w:val="20"/>
      </w:rPr>
      <w:t>SMNotp3_</w:t>
    </w:r>
    <w:r w:rsidR="007D6641">
      <w:rPr>
        <w:rFonts w:ascii="Times New Roman" w:hAnsi="Times New Roman" w:cs="Times New Roman"/>
        <w:sz w:val="20"/>
        <w:szCs w:val="20"/>
      </w:rPr>
      <w:t>170122</w:t>
    </w:r>
    <w:r w:rsidRPr="003129A0">
      <w:rPr>
        <w:rFonts w:ascii="Times New Roman" w:hAnsi="Times New Roman" w:cs="Times New Roman"/>
        <w:sz w:val="20"/>
        <w:szCs w:val="20"/>
      </w:rPr>
      <w:t>_MKNot_Ritekli</w:t>
    </w:r>
    <w:r w:rsidR="001D77E6">
      <w:rPr>
        <w:rFonts w:ascii="Times New Roman" w:hAnsi="Times New Roman" w:cs="Times New Roman"/>
        <w:sz w:val="20"/>
        <w:szCs w:val="20"/>
      </w:rPr>
      <w:t>Kodi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3561" w14:textId="77777777" w:rsidR="00FF6C94" w:rsidRDefault="00FF6C94">
      <w:pPr>
        <w:spacing w:after="0" w:line="240" w:lineRule="auto"/>
      </w:pPr>
      <w:r>
        <w:separator/>
      </w:r>
    </w:p>
  </w:footnote>
  <w:footnote w:type="continuationSeparator" w:id="0">
    <w:p w14:paraId="1BA6BCFF" w14:textId="77777777" w:rsidR="00FF6C94" w:rsidRDefault="00FF6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3495" w14:textId="77777777" w:rsidR="007D6641" w:rsidRDefault="007D6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2797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46B316" w14:textId="79F609CE" w:rsidR="00A84FAE" w:rsidRDefault="00A84FA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7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4AF34" w14:textId="77777777" w:rsidR="00A84FAE" w:rsidRDefault="00A84F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07BF" w14:textId="026E69EA" w:rsidR="00A84FAE" w:rsidRDefault="00A84FAE">
    <w:pPr>
      <w:pStyle w:val="Header"/>
      <w:jc w:val="center"/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377D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4334"/>
    <w:rsid w:val="00055211"/>
    <w:rsid w:val="0005537B"/>
    <w:rsid w:val="00056322"/>
    <w:rsid w:val="00057B7F"/>
    <w:rsid w:val="00060B57"/>
    <w:rsid w:val="000623E1"/>
    <w:rsid w:val="0006391B"/>
    <w:rsid w:val="00063F66"/>
    <w:rsid w:val="0006785A"/>
    <w:rsid w:val="0007146E"/>
    <w:rsid w:val="000716A9"/>
    <w:rsid w:val="00072BE0"/>
    <w:rsid w:val="00074F72"/>
    <w:rsid w:val="00075233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4A5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4AE0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D77E6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29A0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AE9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213C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4F76E8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07CB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2AC"/>
    <w:rsid w:val="006308F4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1E66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69CC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3B0B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641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59C0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2667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26AC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370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4FAE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73A"/>
    <w:rsid w:val="00AA3C58"/>
    <w:rsid w:val="00AA46A1"/>
    <w:rsid w:val="00AA63A8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11B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A01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325F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0F6D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314CF"/>
    <w:rsid w:val="00C3289C"/>
    <w:rsid w:val="00C376E3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3412"/>
    <w:rsid w:val="00CB35F1"/>
    <w:rsid w:val="00CB495E"/>
    <w:rsid w:val="00CB7E4B"/>
    <w:rsid w:val="00CC0F25"/>
    <w:rsid w:val="00CC1633"/>
    <w:rsid w:val="00CC201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36A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765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CCB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4F34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C0F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540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2A2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7704A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3439-C29B-410E-8194-89E5AC99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Santa Balaša</cp:lastModifiedBy>
  <cp:revision>37</cp:revision>
  <dcterms:created xsi:type="dcterms:W3CDTF">2021-08-05T13:43:00Z</dcterms:created>
  <dcterms:modified xsi:type="dcterms:W3CDTF">2022-01-25T15:31:00Z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