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C6048" w14:textId="77777777" w:rsidR="006A288B" w:rsidRPr="001B2043" w:rsidRDefault="004B5108" w:rsidP="004B5108">
      <w:pPr>
        <w:jc w:val="center"/>
        <w:rPr>
          <w:rFonts w:ascii="Times New Roman" w:hAnsi="Times New Roman"/>
        </w:rPr>
      </w:pPr>
      <w:bookmarkStart w:id="0" w:name="_Toc40591644"/>
      <w:r>
        <w:rPr>
          <w:noProof/>
          <w:sz w:val="20"/>
          <w:lang w:eastAsia="lv-LV"/>
        </w:rPr>
        <w:drawing>
          <wp:inline distT="0" distB="0" distL="0" distR="0" wp14:anchorId="3BAF6067" wp14:editId="521230C0">
            <wp:extent cx="1885950" cy="20776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bez_vienkarsa_pilnkrasu_rgb_v_h_L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060" cy="209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6977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CDDFDC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B5CDE8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D1E63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378B718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91516FD" w14:textId="77777777" w:rsidR="006A288B" w:rsidRDefault="006A288B" w:rsidP="006A288B">
      <w:pPr>
        <w:jc w:val="center"/>
        <w:rPr>
          <w:rFonts w:ascii="Times New Roman" w:hAnsi="Times New Roman"/>
        </w:rPr>
      </w:pPr>
    </w:p>
    <w:p w14:paraId="391FF11B" w14:textId="77777777" w:rsidR="00000E79" w:rsidRPr="001B2043" w:rsidRDefault="00000E79" w:rsidP="006A288B">
      <w:pPr>
        <w:jc w:val="center"/>
        <w:rPr>
          <w:rFonts w:ascii="Times New Roman" w:hAnsi="Times New Roman"/>
        </w:rPr>
      </w:pPr>
    </w:p>
    <w:p w14:paraId="197162C4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DE6B765" w14:textId="77777777" w:rsidR="006A288B" w:rsidRPr="001B2043" w:rsidRDefault="006A288B" w:rsidP="004B5108">
      <w:pPr>
        <w:rPr>
          <w:rFonts w:ascii="Times New Roman" w:hAnsi="Times New Roman"/>
        </w:rPr>
      </w:pPr>
    </w:p>
    <w:p w14:paraId="07166E65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Likum</w:t>
      </w:r>
      <w:r w:rsidR="000C6AE8">
        <w:rPr>
          <w:rFonts w:ascii="Times New Roman" w:hAnsi="Times New Roman"/>
          <w:b/>
          <w:bCs/>
          <w:kern w:val="52"/>
          <w:sz w:val="56"/>
        </w:rPr>
        <w:t>projekta</w:t>
      </w:r>
    </w:p>
    <w:p w14:paraId="0295BDDC" w14:textId="3F819824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«Par valsts budžetu 20</w:t>
      </w:r>
      <w:r w:rsidR="009B3308">
        <w:rPr>
          <w:rFonts w:ascii="Times New Roman" w:hAnsi="Times New Roman"/>
          <w:b/>
          <w:bCs/>
          <w:kern w:val="52"/>
          <w:sz w:val="56"/>
        </w:rPr>
        <w:t>2</w:t>
      </w:r>
      <w:r w:rsidR="00DC4CB4">
        <w:rPr>
          <w:rFonts w:ascii="Times New Roman" w:hAnsi="Times New Roman"/>
          <w:b/>
          <w:bCs/>
          <w:kern w:val="52"/>
          <w:sz w:val="56"/>
        </w:rPr>
        <w:t>2</w:t>
      </w:r>
      <w:r w:rsidR="009B5AFC">
        <w:rPr>
          <w:rFonts w:ascii="Times New Roman" w:hAnsi="Times New Roman"/>
          <w:b/>
          <w:bCs/>
          <w:kern w:val="52"/>
          <w:sz w:val="56"/>
        </w:rPr>
        <w:t>.</w:t>
      </w:r>
      <w:r w:rsidR="00C92B40">
        <w:rPr>
          <w:rFonts w:ascii="Times New Roman" w:hAnsi="Times New Roman"/>
          <w:b/>
          <w:bCs/>
          <w:kern w:val="52"/>
          <w:sz w:val="56"/>
        </w:rPr>
        <w:t xml:space="preserve"> </w:t>
      </w:r>
      <w:r w:rsidRPr="001B2043">
        <w:rPr>
          <w:rFonts w:ascii="Times New Roman" w:hAnsi="Times New Roman"/>
          <w:b/>
          <w:bCs/>
          <w:kern w:val="52"/>
          <w:sz w:val="56"/>
        </w:rPr>
        <w:t>gadam»</w:t>
      </w:r>
    </w:p>
    <w:p w14:paraId="45A157FF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</w:p>
    <w:p w14:paraId="59B99885" w14:textId="77777777" w:rsidR="006A288B" w:rsidRPr="001B2043" w:rsidRDefault="006A288B" w:rsidP="004B5108">
      <w:pPr>
        <w:jc w:val="center"/>
        <w:rPr>
          <w:rFonts w:ascii="Times New Roman" w:hAnsi="Times New Roman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Paskaidrojumi</w:t>
      </w:r>
    </w:p>
    <w:p w14:paraId="401D10B7" w14:textId="77777777" w:rsidR="006A288B" w:rsidRPr="001B2043" w:rsidRDefault="006A288B" w:rsidP="006A288B">
      <w:pPr>
        <w:jc w:val="left"/>
        <w:rPr>
          <w:rFonts w:ascii="Times New Roman" w:hAnsi="Times New Roman"/>
        </w:rPr>
      </w:pPr>
    </w:p>
    <w:p w14:paraId="3617139F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E589E1E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18B6B93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EB73E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7CA3C5C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7A6E4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57E5D0B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683FEE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0D6AD46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6C2299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51C2C43F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7EF93C8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D0532E6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B7E9A30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52EE0E5C" w14:textId="77777777" w:rsidR="006A288B" w:rsidRPr="001B2043" w:rsidRDefault="006A288B" w:rsidP="004B5108">
      <w:pPr>
        <w:rPr>
          <w:rFonts w:ascii="Times New Roman" w:hAnsi="Times New Roman"/>
        </w:rPr>
      </w:pPr>
    </w:p>
    <w:p w14:paraId="11A9C0FB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85D23B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682F143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12776CA" w14:textId="77777777" w:rsidR="006A288B" w:rsidRPr="001B2043" w:rsidRDefault="006A288B" w:rsidP="006A288B">
      <w:pPr>
        <w:jc w:val="center"/>
        <w:rPr>
          <w:rFonts w:ascii="Times New Roman" w:hAnsi="Times New Roman"/>
          <w:sz w:val="20"/>
        </w:rPr>
      </w:pPr>
    </w:p>
    <w:p w14:paraId="12052A68" w14:textId="16B535CA" w:rsidR="006A288B" w:rsidRPr="001B2043" w:rsidRDefault="006A288B" w:rsidP="006A288B">
      <w:pPr>
        <w:pBdr>
          <w:top w:val="single" w:sz="4" w:space="4" w:color="auto"/>
        </w:pBdr>
        <w:jc w:val="left"/>
        <w:rPr>
          <w:rFonts w:ascii="Times New Roman" w:hAnsi="Times New Roman"/>
          <w:sz w:val="36"/>
        </w:rPr>
        <w:sectPr w:rsidR="006A288B" w:rsidRPr="001B2043" w:rsidSect="005F45D9">
          <w:headerReference w:type="even" r:id="rId9"/>
          <w:headerReference w:type="first" r:id="rId10"/>
          <w:footerReference w:type="first" r:id="rId11"/>
          <w:pgSz w:w="11906" w:h="16838" w:code="9"/>
          <w:pgMar w:top="1418" w:right="1134" w:bottom="1134" w:left="1701" w:header="720" w:footer="720" w:gutter="0"/>
          <w:cols w:space="720"/>
          <w:rtlGutter/>
          <w:docGrid w:linePitch="326"/>
        </w:sectPr>
      </w:pPr>
      <w:r w:rsidRPr="001B2043">
        <w:rPr>
          <w:rFonts w:ascii="Times New Roman" w:hAnsi="Times New Roman"/>
        </w:rPr>
        <w:t>20</w:t>
      </w:r>
      <w:r w:rsidR="009B3308">
        <w:rPr>
          <w:rFonts w:ascii="Times New Roman" w:hAnsi="Times New Roman"/>
        </w:rPr>
        <w:t>2</w:t>
      </w:r>
      <w:r w:rsidR="00DC4CB4">
        <w:rPr>
          <w:rFonts w:ascii="Times New Roman" w:hAnsi="Times New Roman"/>
        </w:rPr>
        <w:t>1</w:t>
      </w:r>
      <w:r w:rsidR="00791111">
        <w:rPr>
          <w:rFonts w:ascii="Times New Roman" w:hAnsi="Times New Roman"/>
        </w:rPr>
        <w:t>.</w:t>
      </w:r>
      <w:r w:rsidR="00C92B40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 xml:space="preserve">gada </w:t>
      </w:r>
      <w:r w:rsidR="008D519D">
        <w:rPr>
          <w:rFonts w:ascii="Times New Roman" w:hAnsi="Times New Roman"/>
        </w:rPr>
        <w:t>oktobris</w:t>
      </w:r>
    </w:p>
    <w:bookmarkEnd w:id="0"/>
    <w:p w14:paraId="6B38978B" w14:textId="77777777" w:rsidR="005D6005" w:rsidRDefault="005D6005">
      <w:pPr>
        <w:pStyle w:val="H1"/>
      </w:pPr>
      <w:r w:rsidRPr="001B2043">
        <w:lastRenderedPageBreak/>
        <w:t>SATURS</w:t>
      </w:r>
    </w:p>
    <w:p w14:paraId="751A9F70" w14:textId="77777777" w:rsidR="0068517E" w:rsidRPr="0068517E" w:rsidRDefault="0068517E" w:rsidP="00413574"/>
    <w:p w14:paraId="196373EA" w14:textId="04668C47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  <w:b/>
        </w:rPr>
        <w:t xml:space="preserve">1. Makroekonomiskās </w:t>
      </w:r>
      <w:r w:rsidR="00DD29C7" w:rsidRPr="001B2043">
        <w:rPr>
          <w:rFonts w:ascii="Times New Roman" w:hAnsi="Times New Roman"/>
          <w:b/>
        </w:rPr>
        <w:t>attīstības</w:t>
      </w:r>
      <w:r w:rsidRPr="001B2043">
        <w:rPr>
          <w:rFonts w:ascii="Times New Roman" w:hAnsi="Times New Roman"/>
          <w:b/>
        </w:rPr>
        <w:t xml:space="preserve"> apraksts</w:t>
      </w:r>
      <w:r w:rsidR="005418C2">
        <w:rPr>
          <w:rFonts w:ascii="Times New Roman" w:hAnsi="Times New Roman"/>
        </w:rPr>
        <w:t xml:space="preserve"> </w:t>
      </w:r>
      <w:r w:rsidR="005418C2">
        <w:rPr>
          <w:rFonts w:ascii="Times New Roman" w:hAnsi="Times New Roman"/>
        </w:rPr>
        <w:tab/>
      </w:r>
      <w:r w:rsidR="00D27198">
        <w:rPr>
          <w:rFonts w:ascii="Times New Roman" w:hAnsi="Times New Roman"/>
        </w:rPr>
        <w:t>7</w:t>
      </w:r>
    </w:p>
    <w:p w14:paraId="1762A4F6" w14:textId="087B22CF" w:rsidR="005D6005" w:rsidRPr="001B2043" w:rsidRDefault="005418C2">
      <w:pPr>
        <w:tabs>
          <w:tab w:val="right" w:leader="dot" w:pos="9072"/>
        </w:tabs>
        <w:spacing w:after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 Ārējā ekonomiskā vide </w:t>
      </w:r>
      <w:r>
        <w:rPr>
          <w:rFonts w:ascii="Times New Roman" w:hAnsi="Times New Roman"/>
        </w:rPr>
        <w:tab/>
      </w:r>
      <w:r w:rsidR="00D27198">
        <w:rPr>
          <w:rFonts w:ascii="Times New Roman" w:hAnsi="Times New Roman"/>
        </w:rPr>
        <w:t>7</w:t>
      </w:r>
    </w:p>
    <w:p w14:paraId="3E5F39C0" w14:textId="1D0DD70B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1.2. </w:t>
      </w:r>
      <w:r w:rsidR="00DD29C7" w:rsidRPr="001B2043">
        <w:rPr>
          <w:rFonts w:ascii="Times New Roman" w:hAnsi="Times New Roman"/>
        </w:rPr>
        <w:t>Latvijas t</w:t>
      </w:r>
      <w:r w:rsidR="00FE038B" w:rsidRPr="001B2043">
        <w:rPr>
          <w:rFonts w:ascii="Times New Roman" w:hAnsi="Times New Roman"/>
        </w:rPr>
        <w:t>autsaimniecības attīstība</w:t>
      </w:r>
      <w:r w:rsidR="005418C2">
        <w:rPr>
          <w:rFonts w:ascii="Times New Roman" w:hAnsi="Times New Roman"/>
        </w:rPr>
        <w:t xml:space="preserve"> </w:t>
      </w:r>
      <w:r w:rsidR="005418C2">
        <w:rPr>
          <w:rFonts w:ascii="Times New Roman" w:hAnsi="Times New Roman"/>
        </w:rPr>
        <w:tab/>
      </w:r>
      <w:r w:rsidR="00D27198">
        <w:rPr>
          <w:rFonts w:ascii="Times New Roman" w:hAnsi="Times New Roman"/>
        </w:rPr>
        <w:t>8</w:t>
      </w:r>
    </w:p>
    <w:p w14:paraId="6637400F" w14:textId="49033E88" w:rsidR="00825F30" w:rsidRPr="001B2043" w:rsidRDefault="00825F30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1.3. Makroekonomisko nel</w:t>
      </w:r>
      <w:r w:rsidRPr="001B2043">
        <w:rPr>
          <w:rFonts w:ascii="Times New Roman" w:hAnsi="Times New Roman" w:hint="eastAsia"/>
        </w:rPr>
        <w:t>ī</w:t>
      </w:r>
      <w:r w:rsidRPr="001B2043">
        <w:rPr>
          <w:rFonts w:ascii="Times New Roman" w:hAnsi="Times New Roman"/>
        </w:rPr>
        <w:t>dzsvarot</w:t>
      </w:r>
      <w:r w:rsidRPr="001B2043">
        <w:rPr>
          <w:rFonts w:ascii="Times New Roman" w:hAnsi="Times New Roman" w:hint="eastAsia"/>
        </w:rPr>
        <w:t>ī</w:t>
      </w:r>
      <w:r w:rsidRPr="001B2043">
        <w:rPr>
          <w:rFonts w:ascii="Times New Roman" w:hAnsi="Times New Roman"/>
        </w:rPr>
        <w:t>bu uzraudz</w:t>
      </w:r>
      <w:r w:rsidRPr="001B2043">
        <w:rPr>
          <w:rFonts w:ascii="Times New Roman" w:hAnsi="Times New Roman" w:hint="eastAsia"/>
        </w:rPr>
        <w:t>ī</w:t>
      </w:r>
      <w:r w:rsidR="005418C2">
        <w:rPr>
          <w:rFonts w:ascii="Times New Roman" w:hAnsi="Times New Roman"/>
        </w:rPr>
        <w:t xml:space="preserve">ba ES </w:t>
      </w:r>
      <w:r w:rsidR="005418C2">
        <w:rPr>
          <w:rFonts w:ascii="Times New Roman" w:hAnsi="Times New Roman"/>
        </w:rPr>
        <w:tab/>
      </w:r>
      <w:r w:rsidR="00110C58">
        <w:rPr>
          <w:rFonts w:ascii="Times New Roman" w:hAnsi="Times New Roman"/>
        </w:rPr>
        <w:t>45</w:t>
      </w:r>
    </w:p>
    <w:p w14:paraId="70A159F6" w14:textId="72C1BC48" w:rsidR="005D6005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1.</w:t>
      </w:r>
      <w:r w:rsidR="00825F30" w:rsidRPr="001B2043">
        <w:rPr>
          <w:rFonts w:ascii="Times New Roman" w:hAnsi="Times New Roman"/>
        </w:rPr>
        <w:t>4</w:t>
      </w:r>
      <w:r w:rsidRPr="001B2043">
        <w:rPr>
          <w:rFonts w:ascii="Times New Roman" w:hAnsi="Times New Roman"/>
        </w:rPr>
        <w:t>. Makroekono</w:t>
      </w:r>
      <w:r w:rsidR="00D41C59" w:rsidRPr="001B2043">
        <w:rPr>
          <w:rFonts w:ascii="Times New Roman" w:hAnsi="Times New Roman"/>
        </w:rPr>
        <w:t xml:space="preserve">miskās </w:t>
      </w:r>
      <w:r w:rsidR="005418C2">
        <w:rPr>
          <w:rFonts w:ascii="Times New Roman" w:hAnsi="Times New Roman"/>
        </w:rPr>
        <w:t xml:space="preserve">attīstības scenārijs </w:t>
      </w:r>
      <w:r w:rsidR="005418C2">
        <w:rPr>
          <w:rFonts w:ascii="Times New Roman" w:hAnsi="Times New Roman"/>
        </w:rPr>
        <w:tab/>
      </w:r>
      <w:r w:rsidR="00110C58">
        <w:rPr>
          <w:rFonts w:ascii="Times New Roman" w:hAnsi="Times New Roman"/>
        </w:rPr>
        <w:t>49</w:t>
      </w:r>
    </w:p>
    <w:p w14:paraId="79051C63" w14:textId="4BEBC45B" w:rsidR="00E5409E" w:rsidRPr="001B2043" w:rsidRDefault="00E5409E" w:rsidP="00E5409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>
        <w:rPr>
          <w:rFonts w:ascii="Times New Roman" w:hAnsi="Times New Roman"/>
        </w:rPr>
        <w:t>1.5</w:t>
      </w:r>
      <w:r w:rsidRPr="001B204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Jūtīguma analīze</w:t>
      </w:r>
      <w:r w:rsidR="005418C2">
        <w:rPr>
          <w:rFonts w:ascii="Times New Roman" w:hAnsi="Times New Roman"/>
        </w:rPr>
        <w:t xml:space="preserve"> </w:t>
      </w:r>
      <w:r w:rsidR="005418C2">
        <w:rPr>
          <w:rFonts w:ascii="Times New Roman" w:hAnsi="Times New Roman"/>
        </w:rPr>
        <w:tab/>
      </w:r>
      <w:r w:rsidR="00110C58">
        <w:rPr>
          <w:rFonts w:ascii="Times New Roman" w:hAnsi="Times New Roman"/>
        </w:rPr>
        <w:t>51</w:t>
      </w:r>
    </w:p>
    <w:p w14:paraId="541F0311" w14:textId="175EA6A4" w:rsidR="00E5409E" w:rsidRPr="001B2043" w:rsidRDefault="00E5409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1.</w:t>
      </w:r>
      <w:r>
        <w:rPr>
          <w:rFonts w:ascii="Times New Roman" w:hAnsi="Times New Roman"/>
        </w:rPr>
        <w:t>6</w:t>
      </w:r>
      <w:r w:rsidRPr="001B2043">
        <w:rPr>
          <w:rFonts w:ascii="Times New Roman" w:hAnsi="Times New Roman"/>
        </w:rPr>
        <w:t>. </w:t>
      </w:r>
      <w:r w:rsidR="00FA27F9" w:rsidRPr="00FA27F9">
        <w:rPr>
          <w:rFonts w:ascii="Times New Roman" w:hAnsi="Times New Roman"/>
          <w:szCs w:val="24"/>
        </w:rPr>
        <w:t xml:space="preserve">Iepriekšējo makroekonomisko prognožu </w:t>
      </w:r>
      <w:proofErr w:type="spellStart"/>
      <w:r w:rsidR="00FA27F9" w:rsidRPr="00FA27F9">
        <w:rPr>
          <w:rFonts w:ascii="Times New Roman" w:hAnsi="Times New Roman"/>
          <w:szCs w:val="24"/>
        </w:rPr>
        <w:t>izvērtējums</w:t>
      </w:r>
      <w:proofErr w:type="spellEnd"/>
      <w:r w:rsidR="005418C2">
        <w:rPr>
          <w:rFonts w:ascii="Times New Roman" w:hAnsi="Times New Roman"/>
        </w:rPr>
        <w:tab/>
      </w:r>
      <w:r w:rsidR="00110C58">
        <w:rPr>
          <w:rFonts w:ascii="Times New Roman" w:hAnsi="Times New Roman"/>
        </w:rPr>
        <w:t>55</w:t>
      </w:r>
    </w:p>
    <w:p w14:paraId="44C57BD1" w14:textId="77777777" w:rsidR="005D6005" w:rsidRPr="00AE320F" w:rsidRDefault="005D6005">
      <w:pPr>
        <w:tabs>
          <w:tab w:val="right" w:leader="dot" w:pos="9072"/>
        </w:tabs>
        <w:spacing w:after="40"/>
        <w:rPr>
          <w:rFonts w:ascii="Times New Roman" w:hAnsi="Times New Roman"/>
          <w:b/>
          <w:sz w:val="18"/>
        </w:rPr>
      </w:pPr>
    </w:p>
    <w:p w14:paraId="672BD631" w14:textId="3C12AECB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  <w:b/>
        </w:rPr>
        <w:t xml:space="preserve">2. Fiskālais apskats </w:t>
      </w:r>
      <w:r w:rsidR="005418C2">
        <w:rPr>
          <w:rFonts w:ascii="Times New Roman" w:hAnsi="Times New Roman"/>
        </w:rPr>
        <w:tab/>
      </w:r>
      <w:r w:rsidR="00110C58">
        <w:rPr>
          <w:rFonts w:ascii="Times New Roman" w:hAnsi="Times New Roman"/>
        </w:rPr>
        <w:t>57</w:t>
      </w:r>
    </w:p>
    <w:p w14:paraId="17C50AC4" w14:textId="7DEEB3B1" w:rsidR="00B16728" w:rsidRPr="00AC6C13" w:rsidRDefault="00FF5D6F">
      <w:pPr>
        <w:tabs>
          <w:tab w:val="right" w:leader="dot" w:pos="9072"/>
        </w:tabs>
        <w:spacing w:after="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Vispārējās valdības budžeta struktūra</w:t>
      </w:r>
      <w:r w:rsidR="005418C2">
        <w:rPr>
          <w:rFonts w:ascii="Times New Roman" w:hAnsi="Times New Roman"/>
          <w:szCs w:val="24"/>
        </w:rPr>
        <w:tab/>
      </w:r>
      <w:r w:rsidR="00110C58">
        <w:rPr>
          <w:rFonts w:ascii="Times New Roman" w:hAnsi="Times New Roman"/>
          <w:szCs w:val="24"/>
        </w:rPr>
        <w:t>57</w:t>
      </w:r>
    </w:p>
    <w:p w14:paraId="7D3AC96E" w14:textId="637B4B0A" w:rsidR="007F17AD" w:rsidRDefault="007F17AD" w:rsidP="007F17AD">
      <w:pPr>
        <w:tabs>
          <w:tab w:val="right" w:leader="dot" w:pos="9072"/>
        </w:tabs>
        <w:spacing w:after="40"/>
        <w:rPr>
          <w:rFonts w:ascii="Times New Roman" w:hAnsi="Times New Roman"/>
          <w:szCs w:val="24"/>
        </w:rPr>
      </w:pPr>
      <w:r w:rsidRPr="002560CB">
        <w:rPr>
          <w:rFonts w:ascii="Times New Roman" w:hAnsi="Times New Roman"/>
          <w:szCs w:val="24"/>
        </w:rPr>
        <w:t>2.</w:t>
      </w:r>
      <w:r w:rsidR="00AC6C13">
        <w:rPr>
          <w:rFonts w:ascii="Times New Roman" w:hAnsi="Times New Roman"/>
          <w:szCs w:val="24"/>
        </w:rPr>
        <w:t>2</w:t>
      </w:r>
      <w:r w:rsidRPr="002560CB">
        <w:rPr>
          <w:rFonts w:ascii="Times New Roman" w:hAnsi="Times New Roman"/>
          <w:szCs w:val="24"/>
        </w:rPr>
        <w:t xml:space="preserve">. 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Vispārējās valdības budžeta bilance</w:t>
      </w:r>
      <w:r w:rsidR="005418C2">
        <w:rPr>
          <w:rFonts w:ascii="Times New Roman" w:hAnsi="Times New Roman"/>
          <w:szCs w:val="24"/>
        </w:rPr>
        <w:tab/>
      </w:r>
      <w:r w:rsidR="00110C58">
        <w:rPr>
          <w:rFonts w:ascii="Times New Roman" w:hAnsi="Times New Roman"/>
          <w:szCs w:val="24"/>
        </w:rPr>
        <w:t>58</w:t>
      </w:r>
    </w:p>
    <w:p w14:paraId="534E850F" w14:textId="6E2A0956" w:rsidR="009E090B" w:rsidRPr="002560CB" w:rsidRDefault="009E090B" w:rsidP="007F17AD">
      <w:pPr>
        <w:tabs>
          <w:tab w:val="right" w:leader="dot" w:pos="9072"/>
        </w:tabs>
        <w:spacing w:after="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2.3. </w:t>
      </w:r>
      <w:r w:rsidRPr="009E090B">
        <w:rPr>
          <w:rFonts w:ascii="Times New Roman" w:hAnsi="Times New Roman"/>
          <w:szCs w:val="24"/>
        </w:rPr>
        <w:t>Vald</w:t>
      </w:r>
      <w:r w:rsidRPr="009E090B">
        <w:rPr>
          <w:rFonts w:ascii="Times New Roman" w:hAnsi="Times New Roman" w:hint="eastAsia"/>
          <w:szCs w:val="24"/>
        </w:rPr>
        <w:t>ī</w:t>
      </w:r>
      <w:r w:rsidRPr="009E090B">
        <w:rPr>
          <w:rFonts w:ascii="Times New Roman" w:hAnsi="Times New Roman"/>
          <w:szCs w:val="24"/>
        </w:rPr>
        <w:t>bas apstiprin</w:t>
      </w:r>
      <w:r w:rsidRPr="009E090B">
        <w:rPr>
          <w:rFonts w:ascii="Times New Roman" w:hAnsi="Times New Roman" w:hint="eastAsia"/>
          <w:szCs w:val="24"/>
        </w:rPr>
        <w:t>ā</w:t>
      </w:r>
      <w:r w:rsidRPr="009E090B">
        <w:rPr>
          <w:rFonts w:ascii="Times New Roman" w:hAnsi="Times New Roman"/>
          <w:szCs w:val="24"/>
        </w:rPr>
        <w:t>tie atbalsta pas</w:t>
      </w:r>
      <w:r w:rsidRPr="009E090B">
        <w:rPr>
          <w:rFonts w:ascii="Times New Roman" w:hAnsi="Times New Roman" w:hint="eastAsia"/>
          <w:szCs w:val="24"/>
        </w:rPr>
        <w:t>ā</w:t>
      </w:r>
      <w:r w:rsidRPr="009E090B">
        <w:rPr>
          <w:rFonts w:ascii="Times New Roman" w:hAnsi="Times New Roman"/>
          <w:szCs w:val="24"/>
        </w:rPr>
        <w:t>kumi Covid-19 infekcijas izrais</w:t>
      </w:r>
      <w:r w:rsidRPr="009E090B">
        <w:rPr>
          <w:rFonts w:ascii="Times New Roman" w:hAnsi="Times New Roman" w:hint="eastAsia"/>
          <w:szCs w:val="24"/>
        </w:rPr>
        <w:t>ī</w:t>
      </w:r>
      <w:r w:rsidRPr="009E090B">
        <w:rPr>
          <w:rFonts w:ascii="Times New Roman" w:hAnsi="Times New Roman"/>
          <w:szCs w:val="24"/>
        </w:rPr>
        <w:t>t</w:t>
      </w:r>
      <w:r w:rsidRPr="009E090B">
        <w:rPr>
          <w:rFonts w:ascii="Times New Roman" w:hAnsi="Times New Roman" w:hint="eastAsia"/>
          <w:szCs w:val="24"/>
        </w:rPr>
        <w:t>ā</w:t>
      </w:r>
      <w:r w:rsidRPr="009E090B">
        <w:rPr>
          <w:rFonts w:ascii="Times New Roman" w:hAnsi="Times New Roman"/>
          <w:szCs w:val="24"/>
        </w:rPr>
        <w:t>s kr</w:t>
      </w:r>
      <w:r w:rsidRPr="009E090B">
        <w:rPr>
          <w:rFonts w:ascii="Times New Roman" w:hAnsi="Times New Roman" w:hint="eastAsia"/>
          <w:szCs w:val="24"/>
        </w:rPr>
        <w:t>ī</w:t>
      </w:r>
      <w:r w:rsidRPr="009E090B">
        <w:rPr>
          <w:rFonts w:ascii="Times New Roman" w:hAnsi="Times New Roman"/>
          <w:szCs w:val="24"/>
        </w:rPr>
        <w:t>zes seku mazin</w:t>
      </w:r>
      <w:r w:rsidRPr="009E090B">
        <w:rPr>
          <w:rFonts w:ascii="Times New Roman" w:hAnsi="Times New Roman" w:hint="eastAsia"/>
          <w:szCs w:val="24"/>
        </w:rPr>
        <w:t>āš</w:t>
      </w:r>
      <w:r w:rsidRPr="009E090B">
        <w:rPr>
          <w:rFonts w:ascii="Times New Roman" w:hAnsi="Times New Roman"/>
          <w:szCs w:val="24"/>
        </w:rPr>
        <w:t>anai tautsaimniec</w:t>
      </w:r>
      <w:r w:rsidRPr="009E090B">
        <w:rPr>
          <w:rFonts w:ascii="Times New Roman" w:hAnsi="Times New Roman" w:hint="eastAsia"/>
          <w:szCs w:val="24"/>
        </w:rPr>
        <w:t>ī</w:t>
      </w:r>
      <w:r w:rsidRPr="009E090B">
        <w:rPr>
          <w:rFonts w:ascii="Times New Roman" w:hAnsi="Times New Roman"/>
          <w:szCs w:val="24"/>
        </w:rPr>
        <w:t>b</w:t>
      </w:r>
      <w:r w:rsidRPr="009E090B">
        <w:rPr>
          <w:rFonts w:ascii="Times New Roman" w:hAnsi="Times New Roman" w:hint="eastAsia"/>
          <w:szCs w:val="24"/>
        </w:rPr>
        <w:t>ā</w:t>
      </w:r>
      <w:r w:rsidRPr="009E090B">
        <w:rPr>
          <w:rFonts w:ascii="Times New Roman" w:hAnsi="Times New Roman"/>
          <w:szCs w:val="24"/>
        </w:rPr>
        <w:t xml:space="preserve"> un to fisk</w:t>
      </w:r>
      <w:r w:rsidRPr="009E090B">
        <w:rPr>
          <w:rFonts w:ascii="Times New Roman" w:hAnsi="Times New Roman" w:hint="eastAsia"/>
          <w:szCs w:val="24"/>
        </w:rPr>
        <w:t>ā</w:t>
      </w:r>
      <w:r w:rsidRPr="009E090B">
        <w:rPr>
          <w:rFonts w:ascii="Times New Roman" w:hAnsi="Times New Roman"/>
          <w:szCs w:val="24"/>
        </w:rPr>
        <w:t>l</w:t>
      </w:r>
      <w:r w:rsidRPr="009E090B">
        <w:rPr>
          <w:rFonts w:ascii="Times New Roman" w:hAnsi="Times New Roman" w:hint="eastAsia"/>
          <w:szCs w:val="24"/>
        </w:rPr>
        <w:t>ā</w:t>
      </w:r>
      <w:r w:rsidRPr="009E090B">
        <w:rPr>
          <w:rFonts w:ascii="Times New Roman" w:hAnsi="Times New Roman"/>
          <w:szCs w:val="24"/>
        </w:rPr>
        <w:t xml:space="preserve"> ietekme</w:t>
      </w:r>
      <w:r w:rsidR="005418C2">
        <w:rPr>
          <w:rFonts w:ascii="Times New Roman" w:hAnsi="Times New Roman"/>
          <w:szCs w:val="24"/>
        </w:rPr>
        <w:tab/>
      </w:r>
      <w:r w:rsidR="00110C58">
        <w:rPr>
          <w:rFonts w:ascii="Times New Roman" w:hAnsi="Times New Roman"/>
          <w:szCs w:val="24"/>
        </w:rPr>
        <w:t>63</w:t>
      </w:r>
    </w:p>
    <w:p w14:paraId="06537349" w14:textId="5D160880" w:rsidR="002560CB" w:rsidRPr="002560CB" w:rsidRDefault="002560CB" w:rsidP="007F17AD">
      <w:pPr>
        <w:tabs>
          <w:tab w:val="right" w:leader="dot" w:pos="9072"/>
        </w:tabs>
        <w:spacing w:after="40"/>
        <w:rPr>
          <w:rFonts w:ascii="Times New Roman" w:hAnsi="Times New Roman"/>
          <w:color w:val="000000"/>
          <w:szCs w:val="24"/>
          <w:lang w:eastAsia="lv-LV"/>
        </w:rPr>
      </w:pPr>
      <w:r w:rsidRPr="002560CB">
        <w:rPr>
          <w:rFonts w:ascii="Times New Roman" w:hAnsi="Times New Roman"/>
          <w:color w:val="000000"/>
          <w:szCs w:val="24"/>
          <w:lang w:eastAsia="lv-LV"/>
        </w:rPr>
        <w:t>2.</w:t>
      </w:r>
      <w:r w:rsidR="009E090B">
        <w:rPr>
          <w:rFonts w:ascii="Times New Roman" w:hAnsi="Times New Roman"/>
          <w:color w:val="000000"/>
          <w:szCs w:val="24"/>
          <w:lang w:eastAsia="lv-LV"/>
        </w:rPr>
        <w:t>4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 Budžeta prognožu salīdzinājums ar aktuālākajām Eiropas Komisijas prognozēm</w:t>
      </w:r>
      <w:r w:rsidR="009E090B">
        <w:rPr>
          <w:rFonts w:ascii="Times New Roman" w:hAnsi="Times New Roman"/>
          <w:color w:val="000000"/>
          <w:szCs w:val="24"/>
          <w:lang w:eastAsia="lv-LV"/>
        </w:rPr>
        <w:tab/>
      </w:r>
      <w:r w:rsidR="00150951">
        <w:rPr>
          <w:rFonts w:ascii="Times New Roman" w:hAnsi="Times New Roman"/>
          <w:color w:val="000000"/>
          <w:szCs w:val="24"/>
          <w:lang w:eastAsia="lv-LV"/>
        </w:rPr>
        <w:t>65</w:t>
      </w:r>
    </w:p>
    <w:p w14:paraId="4A7A5B09" w14:textId="227C0B34" w:rsidR="002560CB" w:rsidRPr="002560CB" w:rsidRDefault="009E090B" w:rsidP="002560CB">
      <w:pPr>
        <w:tabs>
          <w:tab w:val="right" w:leader="dot" w:pos="9072"/>
        </w:tabs>
        <w:spacing w:after="40"/>
        <w:rPr>
          <w:rFonts w:ascii="Times New Roman" w:hAnsi="Times New Roman"/>
          <w:szCs w:val="24"/>
          <w:lang w:eastAsia="lv-LV"/>
        </w:rPr>
      </w:pPr>
      <w:r>
        <w:rPr>
          <w:rFonts w:ascii="Times New Roman" w:hAnsi="Times New Roman"/>
          <w:color w:val="000000"/>
          <w:szCs w:val="24"/>
          <w:lang w:eastAsia="lv-LV"/>
        </w:rPr>
        <w:t>2.5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 Pašvaldību finanšu izlīdzināšana</w:t>
      </w:r>
      <w:r>
        <w:rPr>
          <w:rFonts w:ascii="Times New Roman" w:hAnsi="Times New Roman"/>
          <w:color w:val="000000"/>
          <w:szCs w:val="24"/>
          <w:lang w:eastAsia="lv-LV"/>
        </w:rPr>
        <w:tab/>
      </w:r>
      <w:r w:rsidR="00150951">
        <w:rPr>
          <w:rFonts w:ascii="Times New Roman" w:hAnsi="Times New Roman"/>
          <w:color w:val="000000"/>
          <w:szCs w:val="24"/>
          <w:lang w:eastAsia="lv-LV"/>
        </w:rPr>
        <w:t>66</w:t>
      </w:r>
    </w:p>
    <w:p w14:paraId="530345DB" w14:textId="2A5DA9DE" w:rsidR="002560CB" w:rsidRPr="002560CB" w:rsidRDefault="009E090B" w:rsidP="007F17AD">
      <w:pPr>
        <w:tabs>
          <w:tab w:val="right" w:leader="dot" w:pos="9072"/>
        </w:tabs>
        <w:spacing w:after="40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color w:val="000000"/>
          <w:szCs w:val="24"/>
          <w:lang w:eastAsia="lv-LV"/>
        </w:rPr>
        <w:t>2.6</w:t>
      </w:r>
      <w:r w:rsidR="002560CB" w:rsidRPr="002560CB">
        <w:rPr>
          <w:rFonts w:ascii="Times New Roman" w:hAnsi="Times New Roman"/>
          <w:bCs/>
          <w:color w:val="000000"/>
          <w:szCs w:val="24"/>
          <w:lang w:eastAsia="lv-LV"/>
        </w:rPr>
        <w:t>. Informācija par ministriju padotībā esošām no valsts budžeta daļēji finansētām atvasinātām publiskām personām un budžeta nefinansētām iestādēm</w:t>
      </w:r>
      <w:r>
        <w:rPr>
          <w:rFonts w:ascii="Times New Roman" w:hAnsi="Times New Roman"/>
          <w:bCs/>
          <w:color w:val="000000"/>
          <w:szCs w:val="24"/>
          <w:lang w:eastAsia="lv-LV"/>
        </w:rPr>
        <w:tab/>
      </w:r>
      <w:r w:rsidR="00150951">
        <w:rPr>
          <w:rFonts w:ascii="Times New Roman" w:hAnsi="Times New Roman"/>
          <w:bCs/>
          <w:color w:val="000000"/>
          <w:szCs w:val="24"/>
          <w:lang w:eastAsia="lv-LV"/>
        </w:rPr>
        <w:t>66</w:t>
      </w:r>
    </w:p>
    <w:p w14:paraId="3F9BB761" w14:textId="77777777" w:rsidR="005D6005" w:rsidRPr="00AE320F" w:rsidRDefault="005D6005">
      <w:pPr>
        <w:tabs>
          <w:tab w:val="right" w:leader="dot" w:pos="9072"/>
        </w:tabs>
        <w:spacing w:after="40"/>
        <w:rPr>
          <w:rFonts w:ascii="Times New Roman" w:hAnsi="Times New Roman"/>
          <w:b/>
          <w:sz w:val="18"/>
        </w:rPr>
      </w:pPr>
    </w:p>
    <w:p w14:paraId="53D6CF64" w14:textId="52BB9BBD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  <w:b/>
        </w:rPr>
        <w:t>3. Ieņēmumu analīze</w:t>
      </w:r>
      <w:r w:rsidR="00B2337B" w:rsidRPr="001B2043">
        <w:rPr>
          <w:rFonts w:ascii="Times New Roman" w:hAnsi="Times New Roman"/>
        </w:rPr>
        <w:t xml:space="preserve"> </w:t>
      </w:r>
      <w:r w:rsidR="00B2337B" w:rsidRPr="001B2043">
        <w:rPr>
          <w:rFonts w:ascii="Times New Roman" w:hAnsi="Times New Roman"/>
        </w:rPr>
        <w:tab/>
      </w:r>
      <w:r w:rsidR="00150951">
        <w:rPr>
          <w:rFonts w:ascii="Times New Roman" w:hAnsi="Times New Roman"/>
        </w:rPr>
        <w:t>69</w:t>
      </w:r>
    </w:p>
    <w:p w14:paraId="72DF1048" w14:textId="0B235F2A" w:rsidR="005D6005" w:rsidRPr="001B2043" w:rsidRDefault="00B2337B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3.1. </w:t>
      </w:r>
      <w:r w:rsidR="00DD29C7" w:rsidRPr="001B2043">
        <w:rPr>
          <w:rFonts w:ascii="Times New Roman" w:hAnsi="Times New Roman"/>
        </w:rPr>
        <w:t>Nodokļu politikas aktualitātes</w:t>
      </w:r>
      <w:r w:rsidRPr="001B2043">
        <w:rPr>
          <w:rFonts w:ascii="Times New Roman" w:hAnsi="Times New Roman"/>
        </w:rPr>
        <w:tab/>
      </w:r>
      <w:r w:rsidR="00150951">
        <w:rPr>
          <w:rFonts w:ascii="Times New Roman" w:hAnsi="Times New Roman"/>
        </w:rPr>
        <w:t>69</w:t>
      </w:r>
    </w:p>
    <w:p w14:paraId="72809C01" w14:textId="34EE6B57" w:rsidR="005D6005" w:rsidRPr="001B2043" w:rsidRDefault="00B2337B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3.2. </w:t>
      </w:r>
      <w:r w:rsidR="00DD29C7" w:rsidRPr="001B2043">
        <w:rPr>
          <w:rFonts w:ascii="Times New Roman" w:hAnsi="Times New Roman"/>
        </w:rPr>
        <w:t>Kopbudžeta nodokļu ieņēmumi</w:t>
      </w:r>
      <w:r w:rsidRPr="001B2043">
        <w:rPr>
          <w:rFonts w:ascii="Times New Roman" w:hAnsi="Times New Roman"/>
        </w:rPr>
        <w:tab/>
      </w:r>
      <w:r w:rsidR="009D05A2">
        <w:rPr>
          <w:rFonts w:ascii="Times New Roman" w:hAnsi="Times New Roman"/>
        </w:rPr>
        <w:t>70</w:t>
      </w:r>
    </w:p>
    <w:p w14:paraId="4AEDCA53" w14:textId="19CB687F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3.3. </w:t>
      </w:r>
      <w:r w:rsidR="00DD29C7" w:rsidRPr="001B2043">
        <w:rPr>
          <w:rFonts w:ascii="Times New Roman" w:hAnsi="Times New Roman"/>
        </w:rPr>
        <w:t xml:space="preserve">Valsts pamatbudžeta </w:t>
      </w:r>
      <w:proofErr w:type="spellStart"/>
      <w:r w:rsidR="00DD29C7" w:rsidRPr="001B2043">
        <w:rPr>
          <w:rFonts w:ascii="Times New Roman" w:hAnsi="Times New Roman"/>
        </w:rPr>
        <w:t>nenodokļu</w:t>
      </w:r>
      <w:proofErr w:type="spellEnd"/>
      <w:r w:rsidR="00DD29C7" w:rsidRPr="001B2043">
        <w:rPr>
          <w:rFonts w:ascii="Times New Roman" w:hAnsi="Times New Roman"/>
        </w:rPr>
        <w:t xml:space="preserve"> ieņēmumi</w:t>
      </w:r>
      <w:r w:rsidR="005418C2">
        <w:rPr>
          <w:rFonts w:ascii="Times New Roman" w:hAnsi="Times New Roman"/>
        </w:rPr>
        <w:tab/>
      </w:r>
      <w:r w:rsidR="009D05A2">
        <w:rPr>
          <w:rFonts w:ascii="Times New Roman" w:hAnsi="Times New Roman"/>
        </w:rPr>
        <w:t>83</w:t>
      </w:r>
    </w:p>
    <w:p w14:paraId="1F77A4A7" w14:textId="279D0D09" w:rsidR="004D71F8" w:rsidRDefault="004D71F8" w:rsidP="004D71F8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3.4. Pašu ieņēmum</w:t>
      </w:r>
      <w:r w:rsidR="005418C2">
        <w:rPr>
          <w:rFonts w:ascii="Times New Roman" w:hAnsi="Times New Roman"/>
        </w:rPr>
        <w:t>i un ārvalstu finanšu palīdzība</w:t>
      </w:r>
      <w:r w:rsidR="005418C2">
        <w:rPr>
          <w:rFonts w:ascii="Times New Roman" w:hAnsi="Times New Roman"/>
        </w:rPr>
        <w:tab/>
      </w:r>
      <w:r w:rsidR="009D05A2">
        <w:rPr>
          <w:rFonts w:ascii="Times New Roman" w:hAnsi="Times New Roman"/>
        </w:rPr>
        <w:t>85</w:t>
      </w:r>
    </w:p>
    <w:p w14:paraId="4BF44D9E" w14:textId="77777777" w:rsidR="005D6005" w:rsidRPr="00AE320F" w:rsidRDefault="005D6005">
      <w:pPr>
        <w:tabs>
          <w:tab w:val="right" w:leader="dot" w:pos="9072"/>
        </w:tabs>
        <w:spacing w:after="40"/>
        <w:rPr>
          <w:rFonts w:ascii="Times New Roman" w:hAnsi="Times New Roman"/>
          <w:sz w:val="18"/>
        </w:rPr>
      </w:pPr>
    </w:p>
    <w:p w14:paraId="76529404" w14:textId="6F3CBA06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>4. Nodokļu atvieglojumu (atlaižu) un nodokļu parādu summas</w:t>
      </w:r>
      <w:r w:rsidR="005418C2">
        <w:rPr>
          <w:rFonts w:ascii="Times New Roman" w:hAnsi="Times New Roman"/>
        </w:rPr>
        <w:tab/>
      </w:r>
      <w:r w:rsidR="009D05A2">
        <w:rPr>
          <w:rFonts w:ascii="Times New Roman" w:hAnsi="Times New Roman"/>
        </w:rPr>
        <w:t>86</w:t>
      </w:r>
    </w:p>
    <w:p w14:paraId="590553B0" w14:textId="1BD6E81A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4.1. Nodo</w:t>
      </w:r>
      <w:r w:rsidR="00B2337B" w:rsidRPr="001B2043">
        <w:rPr>
          <w:rFonts w:ascii="Times New Roman" w:hAnsi="Times New Roman"/>
        </w:rPr>
        <w:t xml:space="preserve">kļu atvieglojumi un atlaides </w:t>
      </w:r>
      <w:r w:rsidR="00B2337B" w:rsidRPr="001B2043">
        <w:rPr>
          <w:rFonts w:ascii="Times New Roman" w:hAnsi="Times New Roman"/>
        </w:rPr>
        <w:tab/>
      </w:r>
      <w:r w:rsidR="00194472">
        <w:rPr>
          <w:rFonts w:ascii="Times New Roman" w:hAnsi="Times New Roman"/>
        </w:rPr>
        <w:t>86</w:t>
      </w:r>
    </w:p>
    <w:p w14:paraId="3C68790E" w14:textId="6EE5DFCB" w:rsidR="005D6005" w:rsidRPr="001B2043" w:rsidRDefault="00B2337B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4.2. </w:t>
      </w:r>
      <w:r w:rsidR="00194472" w:rsidRPr="00194472">
        <w:rPr>
          <w:rFonts w:ascii="Times New Roman" w:hAnsi="Times New Roman"/>
        </w:rPr>
        <w:t>Valsts ie</w:t>
      </w:r>
      <w:r w:rsidR="00194472" w:rsidRPr="00194472">
        <w:rPr>
          <w:rFonts w:ascii="Times New Roman" w:hAnsi="Times New Roman" w:hint="eastAsia"/>
        </w:rPr>
        <w:t>ņē</w:t>
      </w:r>
      <w:r w:rsidR="00194472" w:rsidRPr="00194472">
        <w:rPr>
          <w:rFonts w:ascii="Times New Roman" w:hAnsi="Times New Roman"/>
        </w:rPr>
        <w:t>mumu dienesta</w:t>
      </w:r>
      <w:r w:rsidR="00EE0C82">
        <w:rPr>
          <w:rFonts w:ascii="Times New Roman" w:hAnsi="Times New Roman"/>
        </w:rPr>
        <w:t xml:space="preserve"> administrēto kopbudžeta maksājumu</w:t>
      </w:r>
      <w:r w:rsidR="00696CD1">
        <w:rPr>
          <w:rFonts w:ascii="Times New Roman" w:hAnsi="Times New Roman"/>
        </w:rPr>
        <w:t xml:space="preserve"> parādi</w:t>
      </w:r>
      <w:r w:rsidRPr="001B2043">
        <w:rPr>
          <w:rFonts w:ascii="Times New Roman" w:hAnsi="Times New Roman"/>
        </w:rPr>
        <w:tab/>
      </w:r>
      <w:r w:rsidR="001E7E82">
        <w:rPr>
          <w:rFonts w:ascii="Times New Roman" w:hAnsi="Times New Roman"/>
        </w:rPr>
        <w:t>88</w:t>
      </w:r>
    </w:p>
    <w:p w14:paraId="0EF8DA11" w14:textId="77777777" w:rsidR="005D6005" w:rsidRPr="00AE320F" w:rsidRDefault="005D6005">
      <w:pPr>
        <w:tabs>
          <w:tab w:val="right" w:leader="dot" w:pos="9072"/>
        </w:tabs>
        <w:spacing w:after="40"/>
        <w:rPr>
          <w:rFonts w:ascii="Times New Roman" w:hAnsi="Times New Roman"/>
          <w:sz w:val="18"/>
        </w:rPr>
      </w:pPr>
    </w:p>
    <w:p w14:paraId="7BD278B1" w14:textId="14D81546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>5. Valsts budžeta likuma struktūra un izdevumi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 w:rsidR="001E7E82">
        <w:rPr>
          <w:rFonts w:ascii="Times New Roman" w:hAnsi="Times New Roman"/>
        </w:rPr>
        <w:t>90</w:t>
      </w:r>
    </w:p>
    <w:p w14:paraId="546D192F" w14:textId="05C25CBD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 xml:space="preserve">5.1. </w:t>
      </w:r>
      <w:r w:rsidR="001E7E82" w:rsidRPr="001E7E82">
        <w:rPr>
          <w:rFonts w:ascii="Times New Roman" w:hAnsi="Times New Roman"/>
        </w:rPr>
        <w:t>Valsts budžeta izdevumu politikas izmai</w:t>
      </w:r>
      <w:r w:rsidR="001E7E82" w:rsidRPr="001E7E82">
        <w:rPr>
          <w:rFonts w:ascii="Times New Roman" w:hAnsi="Times New Roman" w:hint="eastAsia"/>
        </w:rPr>
        <w:t>ņ</w:t>
      </w:r>
      <w:r w:rsidR="001E7E82" w:rsidRPr="001E7E82">
        <w:rPr>
          <w:rFonts w:ascii="Times New Roman" w:hAnsi="Times New Roman"/>
        </w:rPr>
        <w:t>as, izdevumu p</w:t>
      </w:r>
      <w:r w:rsidR="001E7E82" w:rsidRPr="001E7E82">
        <w:rPr>
          <w:rFonts w:ascii="Times New Roman" w:hAnsi="Times New Roman" w:hint="eastAsia"/>
        </w:rPr>
        <w:t>ā</w:t>
      </w:r>
      <w:r w:rsidR="001E7E82" w:rsidRPr="001E7E82">
        <w:rPr>
          <w:rFonts w:ascii="Times New Roman" w:hAnsi="Times New Roman"/>
        </w:rPr>
        <w:t>rskat</w:t>
      </w:r>
      <w:r w:rsidR="001E7E82" w:rsidRPr="001E7E82">
        <w:rPr>
          <w:rFonts w:ascii="Times New Roman" w:hAnsi="Times New Roman" w:hint="eastAsia"/>
        </w:rPr>
        <w:t>īš</w:t>
      </w:r>
      <w:r w:rsidR="001E7E82" w:rsidRPr="001E7E82">
        <w:rPr>
          <w:rFonts w:ascii="Times New Roman" w:hAnsi="Times New Roman"/>
        </w:rPr>
        <w:t>anas un priorit</w:t>
      </w:r>
      <w:r w:rsidR="001E7E82" w:rsidRPr="001E7E82">
        <w:rPr>
          <w:rFonts w:ascii="Times New Roman" w:hAnsi="Times New Roman" w:hint="eastAsia"/>
        </w:rPr>
        <w:t>ā</w:t>
      </w:r>
      <w:r w:rsidR="001E7E82" w:rsidRPr="001E7E82">
        <w:rPr>
          <w:rFonts w:ascii="Times New Roman" w:hAnsi="Times New Roman"/>
        </w:rPr>
        <w:t>ro pas</w:t>
      </w:r>
      <w:r w:rsidR="001E7E82" w:rsidRPr="001E7E82">
        <w:rPr>
          <w:rFonts w:ascii="Times New Roman" w:hAnsi="Times New Roman" w:hint="eastAsia"/>
        </w:rPr>
        <w:t>ā</w:t>
      </w:r>
      <w:r w:rsidR="001E7E82" w:rsidRPr="001E7E82">
        <w:rPr>
          <w:rFonts w:ascii="Times New Roman" w:hAnsi="Times New Roman"/>
        </w:rPr>
        <w:t>kumu kopsavilkums</w:t>
      </w:r>
      <w:r w:rsidR="00696CD1">
        <w:rPr>
          <w:rFonts w:ascii="Times New Roman" w:hAnsi="Times New Roman"/>
        </w:rPr>
        <w:tab/>
      </w:r>
      <w:r w:rsidR="001E7E82">
        <w:rPr>
          <w:rFonts w:ascii="Times New Roman" w:hAnsi="Times New Roman"/>
        </w:rPr>
        <w:t>90</w:t>
      </w:r>
    </w:p>
    <w:p w14:paraId="786BF5B7" w14:textId="4787BEFD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5.2. 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Eiropas Savien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 xml:space="preserve">bas politiku instrumentu un citu 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rvalstu finanšu pal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dz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bas l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dzfinans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to projektu pl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nošana valsts budžet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B2337B" w:rsidRPr="001B2043">
        <w:rPr>
          <w:rFonts w:ascii="Times New Roman" w:hAnsi="Times New Roman"/>
        </w:rPr>
        <w:tab/>
      </w:r>
      <w:r w:rsidR="001E7E82">
        <w:rPr>
          <w:rFonts w:ascii="Times New Roman" w:hAnsi="Times New Roman"/>
        </w:rPr>
        <w:t>9</w:t>
      </w:r>
      <w:r w:rsidR="003E6FA3">
        <w:rPr>
          <w:rFonts w:ascii="Times New Roman" w:hAnsi="Times New Roman"/>
        </w:rPr>
        <w:t>8</w:t>
      </w:r>
    </w:p>
    <w:p w14:paraId="60BE5EEC" w14:textId="690EACD5" w:rsidR="005D6005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5.3. </w:t>
      </w:r>
      <w:r w:rsidR="00DB4CE0" w:rsidRPr="00DB4CE0">
        <w:rPr>
          <w:rFonts w:ascii="Times New Roman" w:hAnsi="Times New Roman"/>
        </w:rPr>
        <w:t>Izdevumu politikas virzienu un izdevumu atbilstoši funkcion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laj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m un ekonomiskaj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m kategorij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m kopsavilkums</w:t>
      </w:r>
      <w:r w:rsidR="00B2337B" w:rsidRPr="001B2043">
        <w:rPr>
          <w:rFonts w:ascii="Times New Roman" w:hAnsi="Times New Roman"/>
        </w:rPr>
        <w:tab/>
      </w:r>
      <w:r w:rsidR="003E6FA3">
        <w:rPr>
          <w:rFonts w:ascii="Times New Roman" w:hAnsi="Times New Roman"/>
        </w:rPr>
        <w:t>100</w:t>
      </w:r>
    </w:p>
    <w:p w14:paraId="024C5DE1" w14:textId="12DD1753" w:rsidR="00B86597" w:rsidRDefault="005418C2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01. Valsts prezidenta kanceleja</w:t>
      </w:r>
      <w:r>
        <w:rPr>
          <w:rFonts w:ascii="Times New Roman" w:hAnsi="Times New Roman"/>
        </w:rPr>
        <w:tab/>
      </w:r>
      <w:r w:rsidR="0086278D">
        <w:rPr>
          <w:rFonts w:ascii="Times New Roman" w:hAnsi="Times New Roman"/>
        </w:rPr>
        <w:t>1</w:t>
      </w:r>
      <w:r w:rsidR="002257BE">
        <w:rPr>
          <w:rFonts w:ascii="Times New Roman" w:hAnsi="Times New Roman"/>
        </w:rPr>
        <w:t>0</w:t>
      </w:r>
      <w:r w:rsidR="003E6FA3">
        <w:rPr>
          <w:rFonts w:ascii="Times New Roman" w:hAnsi="Times New Roman"/>
        </w:rPr>
        <w:t>6</w:t>
      </w:r>
    </w:p>
    <w:p w14:paraId="46BA218F" w14:textId="708F0F81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02. </w:t>
      </w:r>
      <w:r w:rsidR="008C3928">
        <w:rPr>
          <w:rFonts w:ascii="Times New Roman" w:hAnsi="Times New Roman"/>
        </w:rPr>
        <w:t>Saeima</w:t>
      </w:r>
      <w:r w:rsidR="008C3928">
        <w:rPr>
          <w:rFonts w:ascii="Times New Roman" w:hAnsi="Times New Roman"/>
        </w:rPr>
        <w:tab/>
        <w:t>1</w:t>
      </w:r>
      <w:r w:rsidR="002257BE">
        <w:rPr>
          <w:rFonts w:ascii="Times New Roman" w:hAnsi="Times New Roman"/>
        </w:rPr>
        <w:t>1</w:t>
      </w:r>
      <w:r w:rsidR="00D87117">
        <w:rPr>
          <w:rFonts w:ascii="Times New Roman" w:hAnsi="Times New Roman"/>
        </w:rPr>
        <w:t>0</w:t>
      </w:r>
    </w:p>
    <w:p w14:paraId="6DA633DB" w14:textId="48952A0D" w:rsidR="00B86597" w:rsidRDefault="008C3928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03. Ministru kabinets</w:t>
      </w:r>
      <w:r>
        <w:rPr>
          <w:rFonts w:ascii="Times New Roman" w:hAnsi="Times New Roman"/>
        </w:rPr>
        <w:tab/>
        <w:t>1</w:t>
      </w:r>
      <w:r w:rsidR="00D87117">
        <w:rPr>
          <w:rFonts w:ascii="Times New Roman" w:hAnsi="Times New Roman"/>
        </w:rPr>
        <w:t>14</w:t>
      </w:r>
    </w:p>
    <w:p w14:paraId="1C203F4A" w14:textId="48ED86CA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04.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Korupcijas nov</w:t>
      </w:r>
      <w:r w:rsidRPr="00B86597">
        <w:rPr>
          <w:rFonts w:ascii="Times New Roman" w:hAnsi="Times New Roman" w:hint="eastAsia"/>
        </w:rPr>
        <w:t>ē</w:t>
      </w:r>
      <w:r w:rsidRPr="00B86597">
        <w:rPr>
          <w:rFonts w:ascii="Times New Roman" w:hAnsi="Times New Roman"/>
        </w:rPr>
        <w:t>ršanas un apkarošanas birojs</w:t>
      </w:r>
      <w:r w:rsidR="008C3928">
        <w:rPr>
          <w:rFonts w:ascii="Times New Roman" w:hAnsi="Times New Roman"/>
        </w:rPr>
        <w:tab/>
        <w:t>1</w:t>
      </w:r>
      <w:r w:rsidR="00D87117">
        <w:rPr>
          <w:rFonts w:ascii="Times New Roman" w:hAnsi="Times New Roman"/>
        </w:rPr>
        <w:t>26</w:t>
      </w:r>
    </w:p>
    <w:p w14:paraId="1C28AE8F" w14:textId="21A468AA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05.</w:t>
      </w:r>
      <w:r>
        <w:rPr>
          <w:rFonts w:ascii="Times New Roman" w:hAnsi="Times New Roman"/>
        </w:rPr>
        <w:t xml:space="preserve"> </w:t>
      </w:r>
      <w:proofErr w:type="spellStart"/>
      <w:r w:rsidRPr="00B86597">
        <w:rPr>
          <w:rFonts w:ascii="Times New Roman" w:hAnsi="Times New Roman"/>
        </w:rPr>
        <w:t>Ties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bsarga</w:t>
      </w:r>
      <w:proofErr w:type="spellEnd"/>
      <w:r w:rsidRPr="00B86597">
        <w:rPr>
          <w:rFonts w:ascii="Times New Roman" w:hAnsi="Times New Roman"/>
        </w:rPr>
        <w:t xml:space="preserve"> birojs</w:t>
      </w:r>
      <w:r w:rsidR="00F50DF6">
        <w:rPr>
          <w:rFonts w:ascii="Times New Roman" w:hAnsi="Times New Roman"/>
        </w:rPr>
        <w:tab/>
        <w:t>1</w:t>
      </w:r>
      <w:r w:rsidR="00320F4C">
        <w:rPr>
          <w:rFonts w:ascii="Times New Roman" w:hAnsi="Times New Roman"/>
        </w:rPr>
        <w:t>31</w:t>
      </w:r>
    </w:p>
    <w:p w14:paraId="5FBD7206" w14:textId="46F48985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integr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cijas fonds</w:t>
      </w:r>
      <w:r w:rsidR="00F50DF6">
        <w:rPr>
          <w:rFonts w:ascii="Times New Roman" w:hAnsi="Times New Roman"/>
        </w:rPr>
        <w:tab/>
        <w:t>1</w:t>
      </w:r>
      <w:r w:rsidR="00F05F87">
        <w:rPr>
          <w:rFonts w:ascii="Times New Roman" w:hAnsi="Times New Roman"/>
        </w:rPr>
        <w:t>36</w:t>
      </w:r>
    </w:p>
    <w:p w14:paraId="01CC345D" w14:textId="6C3CD9D1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09.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Sabiedrisko pakalpojumu regul</w:t>
      </w:r>
      <w:r w:rsidRPr="00B86597">
        <w:rPr>
          <w:rFonts w:ascii="Times New Roman" w:hAnsi="Times New Roman" w:hint="eastAsia"/>
        </w:rPr>
        <w:t>ēš</w:t>
      </w:r>
      <w:r w:rsidRPr="00B86597">
        <w:rPr>
          <w:rFonts w:ascii="Times New Roman" w:hAnsi="Times New Roman"/>
        </w:rPr>
        <w:t>anas komisija</w:t>
      </w:r>
      <w:r w:rsidR="00FB5EB7">
        <w:rPr>
          <w:rFonts w:ascii="Times New Roman" w:hAnsi="Times New Roman"/>
        </w:rPr>
        <w:tab/>
        <w:t>1</w:t>
      </w:r>
      <w:r w:rsidR="002058E7">
        <w:rPr>
          <w:rFonts w:ascii="Times New Roman" w:hAnsi="Times New Roman"/>
        </w:rPr>
        <w:t>47</w:t>
      </w:r>
    </w:p>
    <w:p w14:paraId="120181A5" w14:textId="1CE05F4B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Aizsardz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FB5EB7">
        <w:rPr>
          <w:rFonts w:ascii="Times New Roman" w:hAnsi="Times New Roman"/>
        </w:rPr>
        <w:tab/>
        <w:t>1</w:t>
      </w:r>
      <w:r w:rsidR="00380CF3">
        <w:rPr>
          <w:rFonts w:ascii="Times New Roman" w:hAnsi="Times New Roman"/>
        </w:rPr>
        <w:t>51</w:t>
      </w:r>
    </w:p>
    <w:p w14:paraId="5ED750B6" w14:textId="6CE4F528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lastRenderedPageBreak/>
        <w:t>11.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rlietu ministrija</w:t>
      </w:r>
      <w:r w:rsidR="00FB5EB7">
        <w:rPr>
          <w:rFonts w:ascii="Times New Roman" w:hAnsi="Times New Roman"/>
        </w:rPr>
        <w:tab/>
      </w:r>
      <w:r w:rsidR="004470A1">
        <w:rPr>
          <w:rFonts w:ascii="Times New Roman" w:hAnsi="Times New Roman"/>
        </w:rPr>
        <w:t>173</w:t>
      </w:r>
    </w:p>
    <w:p w14:paraId="054048B0" w14:textId="2903AC67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Ekonomikas ministrija</w:t>
      </w:r>
      <w:r w:rsidR="00405D33">
        <w:rPr>
          <w:rFonts w:ascii="Times New Roman" w:hAnsi="Times New Roman"/>
        </w:rPr>
        <w:tab/>
      </w:r>
      <w:r w:rsidR="008E5313">
        <w:rPr>
          <w:rFonts w:ascii="Times New Roman" w:hAnsi="Times New Roman"/>
        </w:rPr>
        <w:t>188</w:t>
      </w:r>
    </w:p>
    <w:p w14:paraId="0E313100" w14:textId="5AB1E069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13.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Finanšu ministrija</w:t>
      </w:r>
      <w:r w:rsidR="008A1CAA">
        <w:rPr>
          <w:rFonts w:ascii="Times New Roman" w:hAnsi="Times New Roman"/>
        </w:rPr>
        <w:tab/>
        <w:t>2</w:t>
      </w:r>
      <w:r w:rsidR="00D37B37">
        <w:rPr>
          <w:rFonts w:ascii="Times New Roman" w:hAnsi="Times New Roman"/>
        </w:rPr>
        <w:t>28</w:t>
      </w:r>
    </w:p>
    <w:p w14:paraId="10319529" w14:textId="237B8A66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14.</w:t>
      </w:r>
      <w:r>
        <w:rPr>
          <w:rFonts w:ascii="Times New Roman" w:hAnsi="Times New Roman"/>
        </w:rPr>
        <w:t xml:space="preserve"> </w:t>
      </w:r>
      <w:proofErr w:type="spellStart"/>
      <w:r w:rsidRPr="007E66BC">
        <w:rPr>
          <w:rFonts w:ascii="Times New Roman" w:hAnsi="Times New Roman"/>
        </w:rPr>
        <w:t>Iekšlietu</w:t>
      </w:r>
      <w:proofErr w:type="spellEnd"/>
      <w:r w:rsidRPr="007E66BC">
        <w:rPr>
          <w:rFonts w:ascii="Times New Roman" w:hAnsi="Times New Roman"/>
        </w:rPr>
        <w:t xml:space="preserve"> ministrija</w:t>
      </w:r>
      <w:r w:rsidR="003B1912">
        <w:rPr>
          <w:rFonts w:ascii="Times New Roman" w:hAnsi="Times New Roman"/>
        </w:rPr>
        <w:tab/>
      </w:r>
      <w:r w:rsidR="00FF2FDF">
        <w:rPr>
          <w:rFonts w:ascii="Times New Roman" w:hAnsi="Times New Roman"/>
        </w:rPr>
        <w:t>273</w:t>
      </w:r>
    </w:p>
    <w:p w14:paraId="5933F64C" w14:textId="172F499D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15.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Izgl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un zin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tnes ministrija</w:t>
      </w:r>
      <w:r w:rsidR="00903E27">
        <w:rPr>
          <w:rFonts w:ascii="Times New Roman" w:hAnsi="Times New Roman"/>
        </w:rPr>
        <w:tab/>
        <w:t>3</w:t>
      </w:r>
      <w:r w:rsidR="007E66BC">
        <w:rPr>
          <w:rFonts w:ascii="Times New Roman" w:hAnsi="Times New Roman"/>
        </w:rPr>
        <w:t>31</w:t>
      </w:r>
    </w:p>
    <w:p w14:paraId="397CA87D" w14:textId="66BD5C07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16.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Zemkop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0B10F2">
        <w:rPr>
          <w:rFonts w:ascii="Times New Roman" w:hAnsi="Times New Roman"/>
        </w:rPr>
        <w:tab/>
        <w:t>4</w:t>
      </w:r>
      <w:r w:rsidR="00A9186E">
        <w:rPr>
          <w:rFonts w:ascii="Times New Roman" w:hAnsi="Times New Roman"/>
        </w:rPr>
        <w:t>15</w:t>
      </w:r>
    </w:p>
    <w:p w14:paraId="7E5885F1" w14:textId="32BF4D71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17.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Satiksmes ministrija</w:t>
      </w:r>
      <w:r w:rsidR="00497945">
        <w:rPr>
          <w:rFonts w:ascii="Times New Roman" w:hAnsi="Times New Roman"/>
        </w:rPr>
        <w:tab/>
        <w:t>4</w:t>
      </w:r>
      <w:r w:rsidR="0009223F">
        <w:rPr>
          <w:rFonts w:ascii="Times New Roman" w:hAnsi="Times New Roman"/>
        </w:rPr>
        <w:t>58</w:t>
      </w:r>
    </w:p>
    <w:p w14:paraId="25177A25" w14:textId="3B8EA151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Labkl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j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497945">
        <w:rPr>
          <w:rFonts w:ascii="Times New Roman" w:hAnsi="Times New Roman"/>
        </w:rPr>
        <w:tab/>
      </w:r>
      <w:r w:rsidR="00832160">
        <w:rPr>
          <w:rFonts w:ascii="Times New Roman" w:hAnsi="Times New Roman"/>
        </w:rPr>
        <w:t>487</w:t>
      </w:r>
    </w:p>
    <w:p w14:paraId="10B5A035" w14:textId="5A5E34A7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19.</w:t>
      </w:r>
      <w:r>
        <w:rPr>
          <w:rFonts w:ascii="Times New Roman" w:hAnsi="Times New Roman"/>
        </w:rPr>
        <w:t xml:space="preserve"> </w:t>
      </w:r>
      <w:r w:rsidRPr="0048726F">
        <w:rPr>
          <w:rFonts w:ascii="Times New Roman" w:hAnsi="Times New Roman"/>
        </w:rPr>
        <w:t>Tieslietu ministrija</w:t>
      </w:r>
      <w:r>
        <w:rPr>
          <w:rFonts w:ascii="Times New Roman" w:hAnsi="Times New Roman"/>
        </w:rPr>
        <w:tab/>
      </w:r>
      <w:r w:rsidR="0048726F">
        <w:rPr>
          <w:rFonts w:ascii="Times New Roman" w:hAnsi="Times New Roman"/>
        </w:rPr>
        <w:t>580</w:t>
      </w:r>
    </w:p>
    <w:p w14:paraId="22CFBEAA" w14:textId="59217695" w:rsidR="00B86597" w:rsidRDefault="00B86597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B86597">
        <w:rPr>
          <w:rFonts w:ascii="Times New Roman" w:hAnsi="Times New Roman"/>
        </w:rPr>
        <w:t>21.Vides aizsardz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un re</w:t>
      </w:r>
      <w:r w:rsidRPr="00B86597">
        <w:rPr>
          <w:rFonts w:ascii="Times New Roman" w:hAnsi="Times New Roman" w:hint="eastAsia"/>
        </w:rPr>
        <w:t>ģ</w:t>
      </w:r>
      <w:r w:rsidRPr="00B86597">
        <w:rPr>
          <w:rFonts w:ascii="Times New Roman" w:hAnsi="Times New Roman"/>
        </w:rPr>
        <w:t>ion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l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s att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st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8D303A">
        <w:rPr>
          <w:rFonts w:ascii="Times New Roman" w:hAnsi="Times New Roman"/>
        </w:rPr>
        <w:tab/>
        <w:t>6</w:t>
      </w:r>
      <w:r w:rsidR="0024017F">
        <w:rPr>
          <w:rFonts w:ascii="Times New Roman" w:hAnsi="Times New Roman"/>
        </w:rPr>
        <w:t>35</w:t>
      </w:r>
    </w:p>
    <w:p w14:paraId="16D23615" w14:textId="0B20CB84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Kult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ras ministrija</w:t>
      </w:r>
      <w:r w:rsidR="008D303A">
        <w:rPr>
          <w:rFonts w:ascii="Times New Roman" w:hAnsi="Times New Roman"/>
        </w:rPr>
        <w:tab/>
      </w:r>
      <w:r w:rsidR="00CE0A1C">
        <w:rPr>
          <w:rFonts w:ascii="Times New Roman" w:hAnsi="Times New Roman"/>
        </w:rPr>
        <w:t>686</w:t>
      </w:r>
    </w:p>
    <w:p w14:paraId="1971918F" w14:textId="17C211FF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Valsts kontrole</w:t>
      </w:r>
      <w:r w:rsidR="008D303A">
        <w:rPr>
          <w:rFonts w:ascii="Times New Roman" w:hAnsi="Times New Roman"/>
        </w:rPr>
        <w:tab/>
        <w:t>7</w:t>
      </w:r>
      <w:r w:rsidR="000F22D8">
        <w:rPr>
          <w:rFonts w:ascii="Times New Roman" w:hAnsi="Times New Roman"/>
        </w:rPr>
        <w:t>33</w:t>
      </w:r>
    </w:p>
    <w:p w14:paraId="34E9CAD4" w14:textId="4F65B7BB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25.</w:t>
      </w:r>
      <w:r>
        <w:rPr>
          <w:rFonts w:ascii="Times New Roman" w:hAnsi="Times New Roman"/>
        </w:rPr>
        <w:t xml:space="preserve"> </w:t>
      </w:r>
      <w:proofErr w:type="spellStart"/>
      <w:r w:rsidRPr="006A1C6E">
        <w:rPr>
          <w:rFonts w:ascii="Times New Roman" w:hAnsi="Times New Roman"/>
        </w:rPr>
        <w:t>P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rresoru</w:t>
      </w:r>
      <w:proofErr w:type="spellEnd"/>
      <w:r w:rsidRPr="006A1C6E">
        <w:rPr>
          <w:rFonts w:ascii="Times New Roman" w:hAnsi="Times New Roman"/>
        </w:rPr>
        <w:t xml:space="preserve"> koordin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cijas centrs</w:t>
      </w:r>
      <w:r w:rsidR="008D303A">
        <w:rPr>
          <w:rFonts w:ascii="Times New Roman" w:hAnsi="Times New Roman"/>
        </w:rPr>
        <w:tab/>
        <w:t>7</w:t>
      </w:r>
      <w:r w:rsidR="001B55E3">
        <w:rPr>
          <w:rFonts w:ascii="Times New Roman" w:hAnsi="Times New Roman"/>
        </w:rPr>
        <w:t>38</w:t>
      </w:r>
    </w:p>
    <w:p w14:paraId="0817037B" w14:textId="0383D710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28.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Augst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tiesa</w:t>
      </w:r>
      <w:r w:rsidR="008D303A">
        <w:rPr>
          <w:rFonts w:ascii="Times New Roman" w:hAnsi="Times New Roman"/>
        </w:rPr>
        <w:tab/>
        <w:t>7</w:t>
      </w:r>
      <w:r w:rsidR="003B5F77">
        <w:rPr>
          <w:rFonts w:ascii="Times New Roman" w:hAnsi="Times New Roman"/>
        </w:rPr>
        <w:t>46</w:t>
      </w:r>
    </w:p>
    <w:p w14:paraId="75ED3EB3" w14:textId="0B48BE28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29.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Vesel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bas ministrija</w:t>
      </w:r>
      <w:r w:rsidR="008D303A">
        <w:rPr>
          <w:rFonts w:ascii="Times New Roman" w:hAnsi="Times New Roman"/>
        </w:rPr>
        <w:tab/>
        <w:t>7</w:t>
      </w:r>
      <w:r w:rsidR="000F287B">
        <w:rPr>
          <w:rFonts w:ascii="Times New Roman" w:hAnsi="Times New Roman"/>
        </w:rPr>
        <w:t>51</w:t>
      </w:r>
    </w:p>
    <w:p w14:paraId="298B61FF" w14:textId="430312B8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30.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Satversmes tiesa</w:t>
      </w:r>
      <w:r w:rsidR="008D303A">
        <w:rPr>
          <w:rFonts w:ascii="Times New Roman" w:hAnsi="Times New Roman"/>
        </w:rPr>
        <w:tab/>
        <w:t>8</w:t>
      </w:r>
      <w:r w:rsidR="004A1D22">
        <w:rPr>
          <w:rFonts w:ascii="Times New Roman" w:hAnsi="Times New Roman"/>
        </w:rPr>
        <w:t>11</w:t>
      </w:r>
    </w:p>
    <w:p w14:paraId="633B4EF9" w14:textId="4703E335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32.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Prokurat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</w:t>
      </w:r>
      <w:r w:rsidR="008D303A">
        <w:rPr>
          <w:rFonts w:ascii="Times New Roman" w:hAnsi="Times New Roman"/>
        </w:rPr>
        <w:tab/>
        <w:t>8</w:t>
      </w:r>
      <w:r w:rsidR="003A2E00">
        <w:rPr>
          <w:rFonts w:ascii="Times New Roman" w:hAnsi="Times New Roman"/>
        </w:rPr>
        <w:t>15</w:t>
      </w:r>
    </w:p>
    <w:p w14:paraId="7B305306" w14:textId="4225E13B" w:rsidR="00313BF5" w:rsidRDefault="00313BF5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313BF5">
        <w:rPr>
          <w:rFonts w:ascii="Times New Roman" w:hAnsi="Times New Roman"/>
        </w:rPr>
        <w:t>35. Centr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 xml:space="preserve"> v</w:t>
      </w:r>
      <w:r w:rsidRPr="00313BF5">
        <w:rPr>
          <w:rFonts w:ascii="Times New Roman" w:hAnsi="Times New Roman" w:hint="eastAsia"/>
        </w:rPr>
        <w:t>ē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ēš</w:t>
      </w:r>
      <w:r w:rsidRPr="00313BF5">
        <w:rPr>
          <w:rFonts w:ascii="Times New Roman" w:hAnsi="Times New Roman"/>
        </w:rPr>
        <w:t>anu komisija</w:t>
      </w:r>
      <w:r>
        <w:rPr>
          <w:rFonts w:ascii="Times New Roman" w:hAnsi="Times New Roman"/>
        </w:rPr>
        <w:tab/>
        <w:t>821</w:t>
      </w:r>
    </w:p>
    <w:p w14:paraId="75519067" w14:textId="611F66B3" w:rsidR="006A1C6E" w:rsidRDefault="00D966F0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46</w:t>
      </w:r>
      <w:r w:rsidR="006A1C6E" w:rsidRPr="006A1C6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D966F0">
        <w:rPr>
          <w:rFonts w:ascii="Times New Roman" w:hAnsi="Times New Roman"/>
        </w:rPr>
        <w:t>Sabiedriskie elektroniskie plašsazi</w:t>
      </w:r>
      <w:r w:rsidRPr="00D966F0">
        <w:rPr>
          <w:rFonts w:ascii="Times New Roman" w:hAnsi="Times New Roman" w:hint="eastAsia"/>
        </w:rPr>
        <w:t>ņ</w:t>
      </w:r>
      <w:r w:rsidRPr="00D966F0">
        <w:rPr>
          <w:rFonts w:ascii="Times New Roman" w:hAnsi="Times New Roman"/>
        </w:rPr>
        <w:t>as l</w:t>
      </w:r>
      <w:r w:rsidRPr="00D966F0">
        <w:rPr>
          <w:rFonts w:ascii="Times New Roman" w:hAnsi="Times New Roman" w:hint="eastAsia"/>
        </w:rPr>
        <w:t>ī</w:t>
      </w:r>
      <w:r w:rsidRPr="00D966F0">
        <w:rPr>
          <w:rFonts w:ascii="Times New Roman" w:hAnsi="Times New Roman"/>
        </w:rPr>
        <w:t>dzek</w:t>
      </w:r>
      <w:r w:rsidRPr="00D966F0">
        <w:rPr>
          <w:rFonts w:ascii="Times New Roman" w:hAnsi="Times New Roman" w:hint="eastAsia"/>
        </w:rPr>
        <w:t>ļ</w:t>
      </w:r>
      <w:r w:rsidRPr="00D966F0">
        <w:rPr>
          <w:rFonts w:ascii="Times New Roman" w:hAnsi="Times New Roman"/>
        </w:rPr>
        <w:t>i</w:t>
      </w:r>
      <w:r w:rsidR="008D303A">
        <w:rPr>
          <w:rFonts w:ascii="Times New Roman" w:hAnsi="Times New Roman"/>
        </w:rPr>
        <w:tab/>
        <w:t>8</w:t>
      </w:r>
      <w:r w:rsidR="00313BF5">
        <w:rPr>
          <w:rFonts w:ascii="Times New Roman" w:hAnsi="Times New Roman"/>
        </w:rPr>
        <w:t>25</w:t>
      </w:r>
    </w:p>
    <w:p w14:paraId="7061531C" w14:textId="3AE52573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47.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Radio un telev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zija</w:t>
      </w:r>
      <w:r w:rsidR="005F6729">
        <w:rPr>
          <w:rFonts w:ascii="Times New Roman" w:hAnsi="Times New Roman"/>
        </w:rPr>
        <w:t>s regulators</w:t>
      </w:r>
      <w:r w:rsidR="008D303A">
        <w:rPr>
          <w:rFonts w:ascii="Times New Roman" w:hAnsi="Times New Roman"/>
        </w:rPr>
        <w:tab/>
        <w:t>8</w:t>
      </w:r>
      <w:r w:rsidR="003A3AF0">
        <w:rPr>
          <w:rFonts w:ascii="Times New Roman" w:hAnsi="Times New Roman"/>
        </w:rPr>
        <w:t>32</w:t>
      </w:r>
    </w:p>
    <w:p w14:paraId="60BE588C" w14:textId="1C0F4E0D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62.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M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r</w:t>
      </w:r>
      <w:r w:rsidRPr="006A1C6E">
        <w:rPr>
          <w:rFonts w:ascii="Times New Roman" w:hAnsi="Times New Roman" w:hint="eastAsia"/>
        </w:rPr>
        <w:t>ķ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cijas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 w:rsidR="008D303A">
        <w:rPr>
          <w:rFonts w:ascii="Times New Roman" w:hAnsi="Times New Roman"/>
        </w:rPr>
        <w:tab/>
        <w:t>8</w:t>
      </w:r>
      <w:r w:rsidR="00FD548B">
        <w:rPr>
          <w:rFonts w:ascii="Times New Roman" w:hAnsi="Times New Roman"/>
        </w:rPr>
        <w:t>38</w:t>
      </w:r>
    </w:p>
    <w:p w14:paraId="0157EAF9" w14:textId="69BA7A33" w:rsidR="006A1C6E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64.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 w:rsidR="008D303A">
        <w:rPr>
          <w:rFonts w:ascii="Times New Roman" w:hAnsi="Times New Roman"/>
        </w:rPr>
        <w:tab/>
        <w:t>8</w:t>
      </w:r>
      <w:r w:rsidR="00FD548B">
        <w:rPr>
          <w:rFonts w:ascii="Times New Roman" w:hAnsi="Times New Roman"/>
        </w:rPr>
        <w:t>46</w:t>
      </w:r>
    </w:p>
    <w:p w14:paraId="24DE0C74" w14:textId="7D258DDA" w:rsidR="006A1C6E" w:rsidRPr="001B2043" w:rsidRDefault="006A1C6E" w:rsidP="006A1C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6A1C6E">
        <w:rPr>
          <w:rFonts w:ascii="Times New Roman" w:hAnsi="Times New Roman"/>
        </w:rPr>
        <w:t>74.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Gadsk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rt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valsts budžeta izpildes proces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p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rdal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mais finans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jums</w:t>
      </w:r>
      <w:r w:rsidR="008D303A">
        <w:rPr>
          <w:rFonts w:ascii="Times New Roman" w:hAnsi="Times New Roman"/>
        </w:rPr>
        <w:tab/>
        <w:t>8</w:t>
      </w:r>
      <w:r w:rsidR="00B637B7">
        <w:rPr>
          <w:rFonts w:ascii="Times New Roman" w:hAnsi="Times New Roman"/>
        </w:rPr>
        <w:t>49</w:t>
      </w:r>
    </w:p>
    <w:p w14:paraId="7590883E" w14:textId="586E3778" w:rsidR="00B86597" w:rsidRDefault="00B86597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5.3. Pielikumi. </w:t>
      </w:r>
      <w:r w:rsidR="005E277D" w:rsidRPr="005E277D">
        <w:rPr>
          <w:rFonts w:ascii="Times New Roman" w:hAnsi="Times New Roman"/>
          <w:i/>
        </w:rPr>
        <w:t>Izdevumu politikas virzienu un izdevumu atbilstoši funkcion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laj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m un ekonomiskaj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m kategorij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m kopsavilkums</w:t>
      </w:r>
      <w:r>
        <w:rPr>
          <w:rFonts w:ascii="Times New Roman" w:hAnsi="Times New Roman"/>
          <w:i/>
        </w:rPr>
        <w:t>:</w:t>
      </w:r>
    </w:p>
    <w:p w14:paraId="44C7B084" w14:textId="06B2D7C1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 xml:space="preserve">1. Valsts konsolidētā budžeta izdevumi funkcionālā sadalījumā,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5418C2">
        <w:rPr>
          <w:rFonts w:ascii="Times New Roman" w:hAnsi="Times New Roman"/>
        </w:rPr>
        <w:t xml:space="preserve"> </w:t>
      </w:r>
      <w:r w:rsidR="005418C2">
        <w:rPr>
          <w:rFonts w:ascii="Times New Roman" w:hAnsi="Times New Roman"/>
        </w:rPr>
        <w:tab/>
      </w:r>
      <w:r w:rsidR="008D303A">
        <w:rPr>
          <w:rFonts w:ascii="Times New Roman" w:hAnsi="Times New Roman"/>
        </w:rPr>
        <w:t>8</w:t>
      </w:r>
      <w:r w:rsidR="00B637B7">
        <w:rPr>
          <w:rFonts w:ascii="Times New Roman" w:hAnsi="Times New Roman"/>
        </w:rPr>
        <w:t>56</w:t>
      </w:r>
    </w:p>
    <w:p w14:paraId="3BCB8F18" w14:textId="43265D34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  <w:i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 xml:space="preserve">1.1. Valsts pamatbudžeta izdevumi funkcionālā sadalījumā,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DB1BDC" w:rsidRPr="001B2043">
        <w:rPr>
          <w:rFonts w:ascii="Times New Roman" w:hAnsi="Times New Roman"/>
          <w:i/>
        </w:rPr>
        <w:t xml:space="preserve"> </w:t>
      </w:r>
      <w:r w:rsidR="005418C2">
        <w:rPr>
          <w:rFonts w:ascii="Times New Roman" w:hAnsi="Times New Roman"/>
        </w:rPr>
        <w:tab/>
      </w:r>
      <w:r w:rsidR="00433388">
        <w:rPr>
          <w:rFonts w:ascii="Times New Roman" w:hAnsi="Times New Roman"/>
        </w:rPr>
        <w:t>857</w:t>
      </w:r>
    </w:p>
    <w:p w14:paraId="0B3D6F14" w14:textId="49A44C1B" w:rsidR="00363774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 xml:space="preserve">1.2. Valsts speciālā budžeta izdevumi funkcionālā sadalījumā,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363774" w:rsidRPr="001B2043">
        <w:rPr>
          <w:rFonts w:ascii="Times New Roman" w:hAnsi="Times New Roman"/>
          <w:i/>
        </w:rPr>
        <w:t xml:space="preserve"> </w:t>
      </w:r>
      <w:r w:rsidR="005418C2">
        <w:rPr>
          <w:rFonts w:ascii="Times New Roman" w:hAnsi="Times New Roman"/>
        </w:rPr>
        <w:tab/>
      </w:r>
      <w:r w:rsidR="00433388">
        <w:rPr>
          <w:rFonts w:ascii="Times New Roman" w:hAnsi="Times New Roman"/>
        </w:rPr>
        <w:t>857</w:t>
      </w:r>
    </w:p>
    <w:p w14:paraId="4EDB0032" w14:textId="3C2F265F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  <w:i/>
        </w:rPr>
      </w:pPr>
      <w:r w:rsidRPr="001B2043">
        <w:rPr>
          <w:rFonts w:ascii="Times New Roman" w:hAnsi="Times New Roman"/>
          <w:i/>
        </w:rPr>
        <w:t>5.3.</w:t>
      </w:r>
      <w:r w:rsidR="00D11B51">
        <w:rPr>
          <w:rFonts w:ascii="Times New Roman" w:hAnsi="Times New Roman"/>
          <w:i/>
        </w:rPr>
        <w:t>2. Valsts konsolidētā budžeta</w:t>
      </w:r>
      <w:r w:rsidR="00363774" w:rsidRPr="001B2043">
        <w:rPr>
          <w:rFonts w:ascii="Times New Roman" w:hAnsi="Times New Roman"/>
          <w:i/>
        </w:rPr>
        <w:t xml:space="preserve"> izdevumi administratīvajā sadalījumā,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5418C2">
        <w:rPr>
          <w:rFonts w:ascii="Times New Roman" w:hAnsi="Times New Roman"/>
        </w:rPr>
        <w:t xml:space="preserve"> </w:t>
      </w:r>
      <w:r w:rsidR="005418C2">
        <w:rPr>
          <w:rFonts w:ascii="Times New Roman" w:hAnsi="Times New Roman"/>
        </w:rPr>
        <w:tab/>
      </w:r>
      <w:r w:rsidR="00433388">
        <w:rPr>
          <w:rFonts w:ascii="Times New Roman" w:hAnsi="Times New Roman"/>
        </w:rPr>
        <w:t>858</w:t>
      </w:r>
    </w:p>
    <w:p w14:paraId="42A36544" w14:textId="1902E5C4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 xml:space="preserve">2.1. Valsts pamatbudžeta izdevumi administratīvajā sadalījumā,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363774" w:rsidRPr="001B2043">
        <w:rPr>
          <w:rFonts w:ascii="Times New Roman" w:hAnsi="Times New Roman"/>
          <w:i/>
        </w:rPr>
        <w:t xml:space="preserve"> </w:t>
      </w:r>
      <w:r w:rsidR="005418C2">
        <w:rPr>
          <w:rFonts w:ascii="Times New Roman" w:hAnsi="Times New Roman"/>
        </w:rPr>
        <w:tab/>
      </w:r>
      <w:r w:rsidR="00433388">
        <w:rPr>
          <w:rFonts w:ascii="Times New Roman" w:hAnsi="Times New Roman"/>
        </w:rPr>
        <w:t>859</w:t>
      </w:r>
    </w:p>
    <w:p w14:paraId="1170B926" w14:textId="674A4E12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>2.2. Valsts sp</w:t>
      </w:r>
      <w:r w:rsidR="00D11B51">
        <w:rPr>
          <w:rFonts w:ascii="Times New Roman" w:hAnsi="Times New Roman"/>
          <w:i/>
        </w:rPr>
        <w:t>eciālā budžeta</w:t>
      </w:r>
      <w:r w:rsidR="00363774" w:rsidRPr="001B2043">
        <w:rPr>
          <w:rFonts w:ascii="Times New Roman" w:hAnsi="Times New Roman"/>
          <w:i/>
        </w:rPr>
        <w:t xml:space="preserve"> izdevumi administratīvajā sadalījumā,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363774" w:rsidRPr="001B2043">
        <w:rPr>
          <w:rFonts w:ascii="Times New Roman" w:hAnsi="Times New Roman"/>
          <w:i/>
        </w:rPr>
        <w:t xml:space="preserve"> </w:t>
      </w:r>
      <w:r w:rsidR="005418C2">
        <w:rPr>
          <w:rFonts w:ascii="Times New Roman" w:hAnsi="Times New Roman"/>
        </w:rPr>
        <w:tab/>
      </w:r>
      <w:r w:rsidR="00433388">
        <w:rPr>
          <w:rFonts w:ascii="Times New Roman" w:hAnsi="Times New Roman"/>
        </w:rPr>
        <w:t>862</w:t>
      </w:r>
    </w:p>
    <w:p w14:paraId="2C7B994F" w14:textId="31E3E6C9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  <w:i/>
        </w:rPr>
      </w:pPr>
      <w:r w:rsidRPr="001B2043">
        <w:rPr>
          <w:rFonts w:ascii="Times New Roman" w:hAnsi="Times New Roman"/>
          <w:i/>
        </w:rPr>
        <w:t>5.3.</w:t>
      </w:r>
      <w:r w:rsidR="002C377E">
        <w:rPr>
          <w:rFonts w:ascii="Times New Roman" w:hAnsi="Times New Roman"/>
          <w:i/>
        </w:rPr>
        <w:t>3. Valsts</w:t>
      </w:r>
      <w:r w:rsidR="00D11B51">
        <w:rPr>
          <w:rFonts w:ascii="Times New Roman" w:hAnsi="Times New Roman"/>
          <w:i/>
        </w:rPr>
        <w:t xml:space="preserve"> konsolidētā budžeta</w:t>
      </w:r>
      <w:r w:rsidR="00363774" w:rsidRPr="001B2043">
        <w:rPr>
          <w:rFonts w:ascii="Times New Roman" w:hAnsi="Times New Roman"/>
          <w:i/>
        </w:rPr>
        <w:t xml:space="preserve"> izdevumi ekonomisk</w:t>
      </w:r>
      <w:r w:rsidR="00DB1BDC" w:rsidRPr="001B2043">
        <w:rPr>
          <w:rFonts w:ascii="Times New Roman" w:hAnsi="Times New Roman"/>
          <w:i/>
        </w:rPr>
        <w:t>aj</w:t>
      </w:r>
      <w:r w:rsidR="00363774" w:rsidRPr="001B2043">
        <w:rPr>
          <w:rFonts w:ascii="Times New Roman" w:hAnsi="Times New Roman"/>
          <w:i/>
        </w:rPr>
        <w:t xml:space="preserve">ās </w:t>
      </w:r>
      <w:r w:rsidR="00DB1BDC" w:rsidRPr="001B2043">
        <w:rPr>
          <w:rFonts w:ascii="Times New Roman" w:hAnsi="Times New Roman"/>
          <w:i/>
        </w:rPr>
        <w:t>kategorijās</w:t>
      </w:r>
      <w:r w:rsidR="00363774" w:rsidRPr="001B2043">
        <w:rPr>
          <w:rFonts w:ascii="Times New Roman" w:hAnsi="Times New Roman"/>
          <w:i/>
        </w:rPr>
        <w:t xml:space="preserve">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5418C2">
        <w:rPr>
          <w:rFonts w:ascii="Times New Roman" w:hAnsi="Times New Roman"/>
        </w:rPr>
        <w:tab/>
      </w:r>
      <w:r w:rsidR="00433388">
        <w:rPr>
          <w:rFonts w:ascii="Times New Roman" w:hAnsi="Times New Roman"/>
        </w:rPr>
        <w:t>863</w:t>
      </w:r>
    </w:p>
    <w:p w14:paraId="1CB52F83" w14:textId="2F664971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  <w:i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>3.1. Valsts pamatbudžeta izdevumi ekonomisk</w:t>
      </w:r>
      <w:r w:rsidR="00DB1BDC" w:rsidRPr="001B2043">
        <w:rPr>
          <w:rFonts w:ascii="Times New Roman" w:hAnsi="Times New Roman"/>
          <w:i/>
        </w:rPr>
        <w:t>aj</w:t>
      </w:r>
      <w:r w:rsidR="00363774" w:rsidRPr="001B2043">
        <w:rPr>
          <w:rFonts w:ascii="Times New Roman" w:hAnsi="Times New Roman"/>
          <w:i/>
        </w:rPr>
        <w:t xml:space="preserve">ās </w:t>
      </w:r>
      <w:r w:rsidR="00DB1BDC" w:rsidRPr="001B2043">
        <w:rPr>
          <w:rFonts w:ascii="Times New Roman" w:hAnsi="Times New Roman"/>
          <w:i/>
        </w:rPr>
        <w:t>kategorijās</w:t>
      </w:r>
      <w:r w:rsidR="00363774" w:rsidRPr="001B2043">
        <w:rPr>
          <w:rFonts w:ascii="Times New Roman" w:hAnsi="Times New Roman"/>
          <w:i/>
        </w:rPr>
        <w:t xml:space="preserve">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5418C2">
        <w:rPr>
          <w:rFonts w:ascii="Times New Roman" w:hAnsi="Times New Roman"/>
        </w:rPr>
        <w:tab/>
      </w:r>
      <w:r w:rsidR="000A6510">
        <w:rPr>
          <w:rFonts w:ascii="Times New Roman" w:hAnsi="Times New Roman"/>
        </w:rPr>
        <w:t>865</w:t>
      </w:r>
    </w:p>
    <w:p w14:paraId="6DEC76D3" w14:textId="3634CF21" w:rsidR="00363774" w:rsidRPr="001B2043" w:rsidRDefault="00253E7F" w:rsidP="00363774">
      <w:pPr>
        <w:tabs>
          <w:tab w:val="right" w:leader="dot" w:pos="9072"/>
        </w:tabs>
        <w:spacing w:after="40"/>
        <w:jc w:val="left"/>
        <w:rPr>
          <w:rFonts w:ascii="Times New Roman" w:hAnsi="Times New Roman"/>
          <w:i/>
        </w:rPr>
      </w:pPr>
      <w:r w:rsidRPr="001B2043">
        <w:rPr>
          <w:rFonts w:ascii="Times New Roman" w:hAnsi="Times New Roman"/>
          <w:i/>
        </w:rPr>
        <w:t>5.3.</w:t>
      </w:r>
      <w:r w:rsidR="00363774" w:rsidRPr="001B2043">
        <w:rPr>
          <w:rFonts w:ascii="Times New Roman" w:hAnsi="Times New Roman"/>
          <w:i/>
        </w:rPr>
        <w:t xml:space="preserve">3.2. Valsts speciālā budžeta izdevumi ekonomiskās </w:t>
      </w:r>
      <w:r w:rsidR="00DB1BDC" w:rsidRPr="001B2043">
        <w:rPr>
          <w:rFonts w:ascii="Times New Roman" w:hAnsi="Times New Roman"/>
          <w:i/>
        </w:rPr>
        <w:t>kategorijās</w:t>
      </w:r>
      <w:r w:rsidR="00363774" w:rsidRPr="001B2043">
        <w:rPr>
          <w:rFonts w:ascii="Times New Roman" w:hAnsi="Times New Roman"/>
          <w:i/>
        </w:rPr>
        <w:t xml:space="preserve">, </w:t>
      </w:r>
      <w:proofErr w:type="spellStart"/>
      <w:r w:rsidR="00DB1BDC" w:rsidRPr="001B2043">
        <w:rPr>
          <w:rFonts w:ascii="Times New Roman" w:hAnsi="Times New Roman"/>
          <w:i/>
        </w:rPr>
        <w:t>euro</w:t>
      </w:r>
      <w:proofErr w:type="spellEnd"/>
      <w:r w:rsidR="00363774" w:rsidRPr="001B2043">
        <w:rPr>
          <w:rFonts w:ascii="Times New Roman" w:hAnsi="Times New Roman"/>
          <w:i/>
        </w:rPr>
        <w:t xml:space="preserve"> </w:t>
      </w:r>
      <w:r w:rsidR="005418C2">
        <w:rPr>
          <w:rFonts w:ascii="Times New Roman" w:hAnsi="Times New Roman"/>
        </w:rPr>
        <w:tab/>
      </w:r>
      <w:r w:rsidR="000A6510">
        <w:rPr>
          <w:rFonts w:ascii="Times New Roman" w:hAnsi="Times New Roman"/>
        </w:rPr>
        <w:t>866</w:t>
      </w:r>
    </w:p>
    <w:p w14:paraId="23976C5F" w14:textId="0563DB8C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5.4. 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Valsts budžeta invest</w:t>
      </w:r>
      <w:r w:rsidR="00E114A6"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ī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ciju projektu finans</w:t>
      </w:r>
      <w:r w:rsidR="00E114A6"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ēš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ana 2022. gad</w:t>
      </w:r>
      <w:r w:rsidR="00E114A6"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="00B2337B" w:rsidRPr="001B2043">
        <w:rPr>
          <w:rFonts w:ascii="Times New Roman" w:hAnsi="Times New Roman"/>
        </w:rPr>
        <w:tab/>
      </w:r>
      <w:r w:rsidR="007118CB">
        <w:rPr>
          <w:rFonts w:ascii="Times New Roman" w:hAnsi="Times New Roman"/>
        </w:rPr>
        <w:t>868</w:t>
      </w:r>
    </w:p>
    <w:p w14:paraId="03254BC3" w14:textId="3D7DA5BA" w:rsidR="005D6005" w:rsidRPr="001B2043" w:rsidRDefault="00031A39" w:rsidP="00E114A6">
      <w:pPr>
        <w:tabs>
          <w:tab w:val="right" w:leader="dot" w:pos="9072"/>
        </w:tabs>
        <w:spacing w:after="40"/>
        <w:rPr>
          <w:rFonts w:ascii="Times New Roman" w:hAnsi="Times New Roman"/>
          <w:i/>
        </w:rPr>
      </w:pPr>
      <w:r>
        <w:rPr>
          <w:rFonts w:ascii="Times New Roman" w:hAnsi="Times New Roman"/>
          <w:iCs/>
          <w:color w:val="000000"/>
          <w:szCs w:val="24"/>
          <w:lang w:eastAsia="lv-LV"/>
        </w:rPr>
        <w:t>5.4. pielikums</w:t>
      </w:r>
      <w:r w:rsidR="00B86597" w:rsidRPr="00B86597">
        <w:rPr>
          <w:rFonts w:ascii="Times New Roman" w:hAnsi="Times New Roman"/>
          <w:iCs/>
          <w:color w:val="000000"/>
          <w:szCs w:val="24"/>
          <w:lang w:eastAsia="lv-LV"/>
        </w:rPr>
        <w:t xml:space="preserve">. 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>Likumprojekt</w:t>
      </w:r>
      <w:r w:rsidR="00753F56" w:rsidRPr="00753F5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 xml:space="preserve">  </w:t>
      </w:r>
      <w:r w:rsidR="00753F56">
        <w:rPr>
          <w:rFonts w:ascii="Times New Roman" w:hAnsi="Times New Roman"/>
          <w:iCs/>
          <w:color w:val="000000"/>
          <w:szCs w:val="24"/>
          <w:lang w:eastAsia="lv-LV"/>
        </w:rPr>
        <w:t>“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>Par valsts budžetu 2022. gadam</w:t>
      </w:r>
      <w:r w:rsidR="00753F56">
        <w:rPr>
          <w:rFonts w:ascii="Times New Roman" w:hAnsi="Times New Roman"/>
          <w:iCs/>
          <w:color w:val="000000"/>
          <w:szCs w:val="24"/>
          <w:lang w:eastAsia="lv-LV"/>
        </w:rPr>
        <w:t>”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 xml:space="preserve"> pl</w:t>
      </w:r>
      <w:r w:rsidR="00753F56" w:rsidRPr="00753F5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>notie izdevumi invest</w:t>
      </w:r>
      <w:r w:rsidR="00753F56" w:rsidRPr="00753F56">
        <w:rPr>
          <w:rFonts w:ascii="Times New Roman" w:hAnsi="Times New Roman" w:hint="eastAsia"/>
          <w:iCs/>
          <w:color w:val="000000"/>
          <w:szCs w:val="24"/>
          <w:lang w:eastAsia="lv-LV"/>
        </w:rPr>
        <w:t>ī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>cij</w:t>
      </w:r>
      <w:r w:rsidR="00753F56" w:rsidRPr="00753F5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="00753F56" w:rsidRPr="00753F56">
        <w:rPr>
          <w:rFonts w:ascii="Times New Roman" w:hAnsi="Times New Roman"/>
          <w:iCs/>
          <w:color w:val="000000"/>
          <w:szCs w:val="24"/>
          <w:lang w:eastAsia="lv-LV"/>
        </w:rPr>
        <w:t>m</w:t>
      </w:r>
      <w:r w:rsidR="005D6005" w:rsidRPr="001B2043">
        <w:rPr>
          <w:rFonts w:ascii="Times New Roman" w:hAnsi="Times New Roman"/>
        </w:rPr>
        <w:tab/>
      </w:r>
      <w:r w:rsidR="00E114A6">
        <w:rPr>
          <w:rFonts w:ascii="Times New Roman" w:hAnsi="Times New Roman"/>
        </w:rPr>
        <w:t>894</w:t>
      </w:r>
    </w:p>
    <w:p w14:paraId="48D823BF" w14:textId="4FCFD6D0" w:rsidR="005D6005" w:rsidRPr="001B2043" w:rsidRDefault="00D508B6" w:rsidP="00981F37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2560CB">
        <w:rPr>
          <w:rFonts w:ascii="Times New Roman" w:hAnsi="Times New Roman"/>
          <w:szCs w:val="24"/>
        </w:rPr>
        <w:t xml:space="preserve">5.5. 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Valsts budžeta ilgtermiņa saistības 202</w:t>
      </w:r>
      <w:r w:rsidR="00DC4CB4">
        <w:rPr>
          <w:rFonts w:ascii="Times New Roman" w:hAnsi="Times New Roman"/>
          <w:color w:val="000000"/>
          <w:szCs w:val="24"/>
          <w:lang w:eastAsia="lv-LV"/>
        </w:rPr>
        <w:t>3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 w:rsidR="00DC4CB4">
        <w:rPr>
          <w:rFonts w:ascii="Times New Roman" w:hAnsi="Times New Roman"/>
          <w:color w:val="000000"/>
          <w:szCs w:val="24"/>
          <w:lang w:eastAsia="lv-LV"/>
        </w:rPr>
        <w:t>4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 w:rsidR="00DC4CB4">
        <w:rPr>
          <w:rFonts w:ascii="Times New Roman" w:hAnsi="Times New Roman"/>
          <w:color w:val="000000"/>
          <w:szCs w:val="24"/>
          <w:lang w:eastAsia="lv-LV"/>
        </w:rPr>
        <w:t>5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</w:t>
      </w:r>
      <w:r w:rsidR="00C92B40"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gadam un turpmākajiem gadiem</w:t>
      </w:r>
      <w:r w:rsidR="00B2337B" w:rsidRPr="001B2043">
        <w:rPr>
          <w:rFonts w:ascii="Times New Roman" w:hAnsi="Times New Roman"/>
        </w:rPr>
        <w:tab/>
      </w:r>
      <w:r w:rsidR="00D37247">
        <w:rPr>
          <w:rFonts w:ascii="Times New Roman" w:hAnsi="Times New Roman"/>
        </w:rPr>
        <w:t>9</w:t>
      </w:r>
      <w:r w:rsidR="00753F56">
        <w:rPr>
          <w:rFonts w:ascii="Times New Roman" w:hAnsi="Times New Roman"/>
        </w:rPr>
        <w:t>18</w:t>
      </w:r>
    </w:p>
    <w:p w14:paraId="26E0412A" w14:textId="77777777" w:rsidR="004A41DD" w:rsidRPr="00AE320F" w:rsidRDefault="004A41DD">
      <w:pPr>
        <w:widowControl/>
        <w:jc w:val="left"/>
        <w:rPr>
          <w:rFonts w:ascii="Times New Roman" w:hAnsi="Times New Roman"/>
          <w:b/>
          <w:sz w:val="18"/>
        </w:rPr>
      </w:pPr>
    </w:p>
    <w:p w14:paraId="0430AC85" w14:textId="06C295AF" w:rsidR="005D6005" w:rsidRPr="001B2043" w:rsidRDefault="005D6005">
      <w:pPr>
        <w:tabs>
          <w:tab w:val="right" w:leader="dot" w:pos="9072"/>
        </w:tabs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>6. Valsts finansiālo saistību kopsavilkums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 w:rsidR="00D37247">
        <w:rPr>
          <w:rFonts w:ascii="Times New Roman" w:hAnsi="Times New Roman"/>
        </w:rPr>
        <w:t>9</w:t>
      </w:r>
      <w:r w:rsidR="00753F56">
        <w:rPr>
          <w:rFonts w:ascii="Times New Roman" w:hAnsi="Times New Roman"/>
        </w:rPr>
        <w:t>21</w:t>
      </w:r>
      <w:r w:rsidR="00E93CD8" w:rsidRPr="001B2043">
        <w:rPr>
          <w:rFonts w:ascii="Times New Roman" w:hAnsi="Times New Roman"/>
        </w:rPr>
        <w:t xml:space="preserve"> </w:t>
      </w:r>
    </w:p>
    <w:p w14:paraId="5A573000" w14:textId="0266F243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6.</w:t>
      </w:r>
      <w:r w:rsidR="00A716F0" w:rsidRPr="001B2043">
        <w:rPr>
          <w:rFonts w:ascii="Times New Roman" w:hAnsi="Times New Roman"/>
        </w:rPr>
        <w:t>1</w:t>
      </w:r>
      <w:r w:rsidRPr="001B2043">
        <w:rPr>
          <w:rFonts w:ascii="Times New Roman" w:hAnsi="Times New Roman"/>
        </w:rPr>
        <w:t xml:space="preserve">. </w:t>
      </w:r>
      <w:r w:rsidR="002560CB" w:rsidRPr="00EB26F9">
        <w:rPr>
          <w:rFonts w:ascii="Times New Roman" w:hAnsi="Times New Roman"/>
          <w:szCs w:val="24"/>
        </w:rPr>
        <w:t>Valsts parāda vadības pamatprincipi un mērķi</w:t>
      </w:r>
      <w:r w:rsidR="00B2337B" w:rsidRPr="001B2043">
        <w:rPr>
          <w:rFonts w:ascii="Times New Roman" w:hAnsi="Times New Roman"/>
        </w:rPr>
        <w:tab/>
      </w:r>
      <w:r w:rsidR="00D37247">
        <w:rPr>
          <w:rFonts w:ascii="Times New Roman" w:hAnsi="Times New Roman"/>
        </w:rPr>
        <w:t>9</w:t>
      </w:r>
      <w:r w:rsidR="00C8176C">
        <w:rPr>
          <w:rFonts w:ascii="Times New Roman" w:hAnsi="Times New Roman"/>
        </w:rPr>
        <w:t>21</w:t>
      </w:r>
      <w:r w:rsidR="00D01323" w:rsidRPr="001B2043">
        <w:rPr>
          <w:rFonts w:ascii="Times New Roman" w:hAnsi="Times New Roman"/>
        </w:rPr>
        <w:t xml:space="preserve"> </w:t>
      </w:r>
    </w:p>
    <w:p w14:paraId="5DD946FE" w14:textId="591D4FF4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6.</w:t>
      </w:r>
      <w:r w:rsidR="00A716F0" w:rsidRPr="001B2043">
        <w:rPr>
          <w:rFonts w:ascii="Times New Roman" w:hAnsi="Times New Roman"/>
        </w:rPr>
        <w:t>2</w:t>
      </w:r>
      <w:r w:rsidRPr="001B2043">
        <w:rPr>
          <w:rFonts w:ascii="Times New Roman" w:hAnsi="Times New Roman"/>
        </w:rPr>
        <w:t xml:space="preserve">. </w:t>
      </w:r>
      <w:r w:rsidR="002560CB" w:rsidRPr="00EB26F9">
        <w:rPr>
          <w:rFonts w:ascii="Times New Roman" w:hAnsi="Times New Roman"/>
          <w:color w:val="000000"/>
          <w:szCs w:val="24"/>
          <w:lang w:eastAsia="lv-LV"/>
        </w:rPr>
        <w:t xml:space="preserve">Valsts parāda </w:t>
      </w:r>
      <w:r w:rsidR="00F130D4">
        <w:rPr>
          <w:rFonts w:ascii="Times New Roman" w:hAnsi="Times New Roman"/>
          <w:color w:val="000000"/>
          <w:szCs w:val="24"/>
          <w:lang w:eastAsia="lv-LV"/>
        </w:rPr>
        <w:t>attīstības tendences</w:t>
      </w:r>
      <w:r w:rsidR="006978FB"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="006978FB" w:rsidRPr="006978FB">
        <w:rPr>
          <w:rFonts w:ascii="Times New Roman" w:hAnsi="Times New Roman"/>
          <w:color w:val="000000"/>
          <w:szCs w:val="24"/>
          <w:lang w:eastAsia="lv-LV"/>
        </w:rPr>
        <w:t>202</w:t>
      </w:r>
      <w:r w:rsidR="00DC4CB4">
        <w:rPr>
          <w:rFonts w:ascii="Times New Roman" w:hAnsi="Times New Roman"/>
          <w:color w:val="000000"/>
          <w:szCs w:val="24"/>
          <w:lang w:eastAsia="lv-LV"/>
        </w:rPr>
        <w:t>1</w:t>
      </w:r>
      <w:r w:rsidR="006978FB" w:rsidRPr="006978FB">
        <w:rPr>
          <w:rFonts w:ascii="Times New Roman" w:hAnsi="Times New Roman"/>
          <w:color w:val="000000"/>
          <w:szCs w:val="24"/>
          <w:lang w:eastAsia="lv-LV"/>
        </w:rPr>
        <w:t>.</w:t>
      </w:r>
      <w:r w:rsidR="00DC4CB4"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="00DC4CB4">
        <w:rPr>
          <w:rFonts w:ascii="Times New Roman" w:eastAsia="Calibri" w:hAnsi="Times New Roman"/>
          <w:szCs w:val="24"/>
        </w:rPr>
        <w:t>–</w:t>
      </w:r>
      <w:r w:rsidR="00DC4CB4"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="006978FB" w:rsidRPr="006978FB">
        <w:rPr>
          <w:rFonts w:ascii="Times New Roman" w:hAnsi="Times New Roman"/>
          <w:color w:val="000000"/>
          <w:szCs w:val="24"/>
          <w:lang w:eastAsia="lv-LV"/>
        </w:rPr>
        <w:t>202</w:t>
      </w:r>
      <w:r w:rsidR="00DC4CB4">
        <w:rPr>
          <w:rFonts w:ascii="Times New Roman" w:hAnsi="Times New Roman"/>
          <w:color w:val="000000"/>
          <w:szCs w:val="24"/>
          <w:lang w:eastAsia="lv-LV"/>
        </w:rPr>
        <w:t>4</w:t>
      </w:r>
      <w:r w:rsidR="006978FB" w:rsidRPr="006978FB">
        <w:rPr>
          <w:rFonts w:ascii="Times New Roman" w:hAnsi="Times New Roman"/>
          <w:color w:val="000000"/>
          <w:szCs w:val="24"/>
          <w:lang w:eastAsia="lv-LV"/>
        </w:rPr>
        <w:t>. gad</w:t>
      </w:r>
      <w:r w:rsidR="006978FB" w:rsidRPr="006978FB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B2337B" w:rsidRPr="001B2043">
        <w:rPr>
          <w:rFonts w:ascii="Times New Roman" w:hAnsi="Times New Roman"/>
        </w:rPr>
        <w:tab/>
      </w:r>
      <w:r w:rsidR="00D37247">
        <w:rPr>
          <w:rFonts w:ascii="Times New Roman" w:hAnsi="Times New Roman"/>
        </w:rPr>
        <w:t>9</w:t>
      </w:r>
      <w:r w:rsidR="00C8176C">
        <w:rPr>
          <w:rFonts w:ascii="Times New Roman" w:hAnsi="Times New Roman"/>
        </w:rPr>
        <w:t>22</w:t>
      </w:r>
    </w:p>
    <w:p w14:paraId="738553B0" w14:textId="105CE7E9" w:rsidR="00BA0170" w:rsidRPr="001B2043" w:rsidRDefault="00BA0170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6.</w:t>
      </w:r>
      <w:r w:rsidR="00A716F0" w:rsidRPr="001B2043">
        <w:rPr>
          <w:rFonts w:ascii="Times New Roman" w:hAnsi="Times New Roman"/>
        </w:rPr>
        <w:t>3</w:t>
      </w:r>
      <w:r w:rsidRPr="001B2043">
        <w:rPr>
          <w:rFonts w:ascii="Times New Roman" w:hAnsi="Times New Roman"/>
        </w:rPr>
        <w:t>. </w:t>
      </w:r>
      <w:r w:rsidR="002560CB" w:rsidRPr="00EB26F9">
        <w:rPr>
          <w:rFonts w:ascii="Times New Roman" w:hAnsi="Times New Roman"/>
          <w:iCs/>
          <w:szCs w:val="24"/>
        </w:rPr>
        <w:t>Valsts parāda</w:t>
      </w:r>
      <w:r w:rsidR="006978FB">
        <w:rPr>
          <w:rFonts w:ascii="Times New Roman" w:hAnsi="Times New Roman"/>
          <w:iCs/>
          <w:szCs w:val="24"/>
        </w:rPr>
        <w:t xml:space="preserve"> procentu izdevumu prognoze 202</w:t>
      </w:r>
      <w:r w:rsidR="00DC4CB4">
        <w:rPr>
          <w:rFonts w:ascii="Times New Roman" w:hAnsi="Times New Roman"/>
          <w:iCs/>
          <w:szCs w:val="24"/>
        </w:rPr>
        <w:t>2</w:t>
      </w:r>
      <w:r w:rsidR="002560CB" w:rsidRPr="00EB26F9">
        <w:rPr>
          <w:rFonts w:ascii="Times New Roman" w:hAnsi="Times New Roman"/>
          <w:iCs/>
          <w:szCs w:val="24"/>
        </w:rPr>
        <w:t>.</w:t>
      </w:r>
      <w:r w:rsidR="00C92B40">
        <w:rPr>
          <w:rFonts w:ascii="Times New Roman" w:hAnsi="Times New Roman"/>
          <w:iCs/>
          <w:szCs w:val="24"/>
        </w:rPr>
        <w:t xml:space="preserve"> </w:t>
      </w:r>
      <w:r w:rsidR="00DC4CB4">
        <w:rPr>
          <w:rFonts w:ascii="Times New Roman" w:eastAsia="Calibri" w:hAnsi="Times New Roman"/>
          <w:szCs w:val="24"/>
        </w:rPr>
        <w:t>–</w:t>
      </w:r>
      <w:r w:rsidR="00C92B40">
        <w:rPr>
          <w:rFonts w:ascii="Times New Roman" w:hAnsi="Times New Roman"/>
          <w:iCs/>
          <w:szCs w:val="24"/>
        </w:rPr>
        <w:t xml:space="preserve"> </w:t>
      </w:r>
      <w:r w:rsidR="006978FB">
        <w:rPr>
          <w:rFonts w:ascii="Times New Roman" w:hAnsi="Times New Roman"/>
          <w:iCs/>
          <w:szCs w:val="24"/>
        </w:rPr>
        <w:t>202</w:t>
      </w:r>
      <w:r w:rsidR="00DC4CB4">
        <w:rPr>
          <w:rFonts w:ascii="Times New Roman" w:hAnsi="Times New Roman"/>
          <w:iCs/>
          <w:szCs w:val="24"/>
        </w:rPr>
        <w:t>4</w:t>
      </w:r>
      <w:r w:rsidR="002560CB" w:rsidRPr="00EB26F9">
        <w:rPr>
          <w:rFonts w:ascii="Times New Roman" w:hAnsi="Times New Roman"/>
          <w:iCs/>
          <w:szCs w:val="24"/>
        </w:rPr>
        <w:t>.</w:t>
      </w:r>
      <w:r w:rsidR="00C92B40">
        <w:rPr>
          <w:rFonts w:ascii="Times New Roman" w:hAnsi="Times New Roman"/>
          <w:iCs/>
          <w:szCs w:val="24"/>
        </w:rPr>
        <w:t xml:space="preserve"> </w:t>
      </w:r>
      <w:r w:rsidR="002560CB" w:rsidRPr="00EB26F9">
        <w:rPr>
          <w:rFonts w:ascii="Times New Roman" w:hAnsi="Times New Roman"/>
          <w:iCs/>
          <w:szCs w:val="24"/>
        </w:rPr>
        <w:t>gadam</w:t>
      </w:r>
      <w:r w:rsidR="00B2337B" w:rsidRPr="001B2043">
        <w:rPr>
          <w:rFonts w:ascii="Times New Roman" w:hAnsi="Times New Roman"/>
        </w:rPr>
        <w:tab/>
      </w:r>
      <w:r w:rsidR="00D37247">
        <w:rPr>
          <w:rFonts w:ascii="Times New Roman" w:hAnsi="Times New Roman"/>
        </w:rPr>
        <w:t>9</w:t>
      </w:r>
      <w:r w:rsidR="00C8176C">
        <w:rPr>
          <w:rFonts w:ascii="Times New Roman" w:hAnsi="Times New Roman"/>
        </w:rPr>
        <w:t>25</w:t>
      </w:r>
    </w:p>
    <w:p w14:paraId="5CE889D6" w14:textId="7FDF11CF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6.</w:t>
      </w:r>
      <w:r w:rsidR="00A716F0" w:rsidRPr="001B2043">
        <w:rPr>
          <w:rFonts w:ascii="Times New Roman" w:hAnsi="Times New Roman"/>
        </w:rPr>
        <w:t>4</w:t>
      </w:r>
      <w:r w:rsidRPr="001B2043">
        <w:rPr>
          <w:rFonts w:ascii="Times New Roman" w:hAnsi="Times New Roman"/>
        </w:rPr>
        <w:t xml:space="preserve">. </w:t>
      </w:r>
      <w:r w:rsidR="00373B2B" w:rsidRPr="00373B2B">
        <w:rPr>
          <w:rFonts w:ascii="Times New Roman" w:hAnsi="Times New Roman"/>
        </w:rPr>
        <w:t>Valsts galvojumu saist</w:t>
      </w:r>
      <w:r w:rsidR="00373B2B" w:rsidRPr="00373B2B">
        <w:rPr>
          <w:rFonts w:ascii="Times New Roman" w:hAnsi="Times New Roman" w:hint="eastAsia"/>
        </w:rPr>
        <w:t>ī</w:t>
      </w:r>
      <w:r w:rsidR="00373B2B" w:rsidRPr="00373B2B">
        <w:rPr>
          <w:rFonts w:ascii="Times New Roman" w:hAnsi="Times New Roman"/>
        </w:rPr>
        <w:t>bas</w:t>
      </w:r>
      <w:r w:rsidR="00B2337B" w:rsidRPr="001B2043">
        <w:rPr>
          <w:rFonts w:ascii="Times New Roman" w:hAnsi="Times New Roman"/>
        </w:rPr>
        <w:tab/>
      </w:r>
      <w:r w:rsidR="00FB282F">
        <w:rPr>
          <w:rFonts w:ascii="Times New Roman" w:hAnsi="Times New Roman"/>
        </w:rPr>
        <w:t>9</w:t>
      </w:r>
      <w:r w:rsidR="00C8176C">
        <w:rPr>
          <w:rFonts w:ascii="Times New Roman" w:hAnsi="Times New Roman"/>
        </w:rPr>
        <w:t>26</w:t>
      </w:r>
      <w:r w:rsidR="00D01323" w:rsidRPr="001B2043">
        <w:rPr>
          <w:rFonts w:ascii="Times New Roman" w:hAnsi="Times New Roman"/>
        </w:rPr>
        <w:t xml:space="preserve"> </w:t>
      </w:r>
    </w:p>
    <w:p w14:paraId="5FFCBD2B" w14:textId="5F776FB9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6.</w:t>
      </w:r>
      <w:r w:rsidR="00A716F0" w:rsidRPr="001B2043">
        <w:rPr>
          <w:rFonts w:ascii="Times New Roman" w:hAnsi="Times New Roman"/>
        </w:rPr>
        <w:t>5</w:t>
      </w:r>
      <w:r w:rsidRPr="001B2043">
        <w:rPr>
          <w:rFonts w:ascii="Times New Roman" w:hAnsi="Times New Roman"/>
        </w:rPr>
        <w:t xml:space="preserve">. </w:t>
      </w:r>
      <w:r w:rsidR="00AE320F" w:rsidRPr="00AE320F">
        <w:rPr>
          <w:rFonts w:ascii="Times New Roman" w:hAnsi="Times New Roman"/>
        </w:rPr>
        <w:t>Valsts saist</w:t>
      </w:r>
      <w:r w:rsidR="00AE320F" w:rsidRPr="00AE320F">
        <w:rPr>
          <w:rFonts w:ascii="Times New Roman" w:hAnsi="Times New Roman" w:hint="eastAsia"/>
        </w:rPr>
        <w:t>ī</w:t>
      </w:r>
      <w:r w:rsidR="00AE320F" w:rsidRPr="00AE320F">
        <w:rPr>
          <w:rFonts w:ascii="Times New Roman" w:hAnsi="Times New Roman"/>
        </w:rPr>
        <w:t>bas kred</w:t>
      </w:r>
      <w:r w:rsidR="00AE320F" w:rsidRPr="00AE320F">
        <w:rPr>
          <w:rFonts w:ascii="Times New Roman" w:hAnsi="Times New Roman" w:hint="eastAsia"/>
        </w:rPr>
        <w:t>ī</w:t>
      </w:r>
      <w:r w:rsidR="00AE320F" w:rsidRPr="00AE320F">
        <w:rPr>
          <w:rFonts w:ascii="Times New Roman" w:hAnsi="Times New Roman"/>
        </w:rPr>
        <w:t>tu garantij</w:t>
      </w:r>
      <w:r w:rsidR="00AE320F" w:rsidRPr="00AE320F">
        <w:rPr>
          <w:rFonts w:ascii="Times New Roman" w:hAnsi="Times New Roman" w:hint="eastAsia"/>
        </w:rPr>
        <w:t>ā</w:t>
      </w:r>
      <w:r w:rsidR="00AE320F" w:rsidRPr="00AE320F">
        <w:rPr>
          <w:rFonts w:ascii="Times New Roman" w:hAnsi="Times New Roman"/>
        </w:rPr>
        <w:t>m, ko izsniedz akciju sabiedr</w:t>
      </w:r>
      <w:r w:rsidR="00AE320F" w:rsidRPr="00AE320F">
        <w:rPr>
          <w:rFonts w:ascii="Times New Roman" w:hAnsi="Times New Roman" w:hint="eastAsia"/>
        </w:rPr>
        <w:t>ī</w:t>
      </w:r>
      <w:r w:rsidR="00AE320F" w:rsidRPr="00AE320F">
        <w:rPr>
          <w:rFonts w:ascii="Times New Roman" w:hAnsi="Times New Roman"/>
        </w:rPr>
        <w:t>ba “Att</w:t>
      </w:r>
      <w:r w:rsidR="00AE320F" w:rsidRPr="00AE320F">
        <w:rPr>
          <w:rFonts w:ascii="Times New Roman" w:hAnsi="Times New Roman" w:hint="eastAsia"/>
        </w:rPr>
        <w:t>ī</w:t>
      </w:r>
      <w:r w:rsidR="00AE320F" w:rsidRPr="00AE320F">
        <w:rPr>
          <w:rFonts w:ascii="Times New Roman" w:hAnsi="Times New Roman"/>
        </w:rPr>
        <w:t>st</w:t>
      </w:r>
      <w:r w:rsidR="00AE320F" w:rsidRPr="00AE320F">
        <w:rPr>
          <w:rFonts w:ascii="Times New Roman" w:hAnsi="Times New Roman" w:hint="eastAsia"/>
        </w:rPr>
        <w:t>ī</w:t>
      </w:r>
      <w:r w:rsidR="00AE320F" w:rsidRPr="00AE320F">
        <w:rPr>
          <w:rFonts w:ascii="Times New Roman" w:hAnsi="Times New Roman"/>
        </w:rPr>
        <w:t xml:space="preserve">bas finanšu </w:t>
      </w:r>
      <w:r w:rsidR="00AE320F" w:rsidRPr="00AE320F">
        <w:rPr>
          <w:rFonts w:ascii="Times New Roman" w:hAnsi="Times New Roman"/>
        </w:rPr>
        <w:lastRenderedPageBreak/>
        <w:t>instit</w:t>
      </w:r>
      <w:r w:rsidR="00AE320F" w:rsidRPr="00AE320F">
        <w:rPr>
          <w:rFonts w:ascii="Times New Roman" w:hAnsi="Times New Roman" w:hint="eastAsia"/>
        </w:rPr>
        <w:t>ū</w:t>
      </w:r>
      <w:r w:rsidR="00AE320F" w:rsidRPr="00AE320F">
        <w:rPr>
          <w:rFonts w:ascii="Times New Roman" w:hAnsi="Times New Roman"/>
        </w:rPr>
        <w:t>cija “</w:t>
      </w:r>
      <w:proofErr w:type="spellStart"/>
      <w:r w:rsidR="00AE320F" w:rsidRPr="00AE320F">
        <w:rPr>
          <w:rFonts w:ascii="Times New Roman" w:hAnsi="Times New Roman"/>
        </w:rPr>
        <w:t>Altum</w:t>
      </w:r>
      <w:proofErr w:type="spellEnd"/>
      <w:r w:rsidR="00AE320F" w:rsidRPr="00AE320F">
        <w:rPr>
          <w:rFonts w:ascii="Times New Roman" w:hAnsi="Times New Roman"/>
        </w:rPr>
        <w:t>””</w:t>
      </w:r>
      <w:r w:rsidR="00B2337B" w:rsidRPr="001B2043">
        <w:rPr>
          <w:rFonts w:ascii="Times New Roman" w:hAnsi="Times New Roman"/>
        </w:rPr>
        <w:tab/>
      </w:r>
      <w:r w:rsidR="00FB282F">
        <w:rPr>
          <w:rFonts w:ascii="Times New Roman" w:hAnsi="Times New Roman"/>
        </w:rPr>
        <w:t>9</w:t>
      </w:r>
      <w:r w:rsidR="00C8176C">
        <w:rPr>
          <w:rFonts w:ascii="Times New Roman" w:hAnsi="Times New Roman"/>
        </w:rPr>
        <w:t>26</w:t>
      </w:r>
      <w:r w:rsidR="00D01323" w:rsidRPr="001B2043">
        <w:rPr>
          <w:rFonts w:ascii="Times New Roman" w:hAnsi="Times New Roman"/>
        </w:rPr>
        <w:t xml:space="preserve"> </w:t>
      </w:r>
    </w:p>
    <w:p w14:paraId="7DF20012" w14:textId="5F1DD370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</w:rPr>
        <w:t>6.</w:t>
      </w:r>
      <w:r w:rsidR="00A716F0" w:rsidRPr="001B2043">
        <w:rPr>
          <w:rFonts w:ascii="Times New Roman" w:hAnsi="Times New Roman"/>
        </w:rPr>
        <w:t>6</w:t>
      </w:r>
      <w:r w:rsidRPr="001B2043">
        <w:rPr>
          <w:rFonts w:ascii="Times New Roman" w:hAnsi="Times New Roman"/>
        </w:rPr>
        <w:t xml:space="preserve">. </w:t>
      </w:r>
      <w:r w:rsidR="00AE320F" w:rsidRPr="00AE320F">
        <w:rPr>
          <w:rFonts w:ascii="Times New Roman" w:hAnsi="Times New Roman"/>
          <w:szCs w:val="24"/>
        </w:rPr>
        <w:t>Valsts budžeta aizdevumi un aizdevumu atmaksas</w:t>
      </w:r>
      <w:r w:rsidR="00D37247">
        <w:rPr>
          <w:rFonts w:ascii="Times New Roman" w:hAnsi="Times New Roman"/>
        </w:rPr>
        <w:tab/>
        <w:t>9</w:t>
      </w:r>
      <w:r w:rsidR="00C8176C">
        <w:rPr>
          <w:rFonts w:ascii="Times New Roman" w:hAnsi="Times New Roman"/>
        </w:rPr>
        <w:t>28</w:t>
      </w:r>
      <w:r w:rsidR="00D01323" w:rsidRPr="001B2043">
        <w:rPr>
          <w:rFonts w:ascii="Times New Roman" w:hAnsi="Times New Roman"/>
        </w:rPr>
        <w:t xml:space="preserve"> </w:t>
      </w:r>
    </w:p>
    <w:p w14:paraId="47F9B07E" w14:textId="77777777" w:rsidR="002560CB" w:rsidRPr="00AE320F" w:rsidRDefault="002560CB">
      <w:pPr>
        <w:tabs>
          <w:tab w:val="right" w:leader="dot" w:pos="9072"/>
        </w:tabs>
        <w:rPr>
          <w:rFonts w:ascii="Times New Roman" w:hAnsi="Times New Roman"/>
          <w:sz w:val="18"/>
        </w:rPr>
      </w:pPr>
    </w:p>
    <w:p w14:paraId="50F4B8A6" w14:textId="4459F605" w:rsidR="005D6005" w:rsidRDefault="005D6005" w:rsidP="00031A39">
      <w:pPr>
        <w:tabs>
          <w:tab w:val="right" w:leader="dot" w:pos="9072"/>
        </w:tabs>
        <w:rPr>
          <w:rFonts w:ascii="Times New Roman" w:hAnsi="Times New Roman"/>
        </w:rPr>
      </w:pPr>
      <w:r w:rsidRPr="001B2043">
        <w:rPr>
          <w:rFonts w:ascii="Times New Roman" w:hAnsi="Times New Roman"/>
          <w:b/>
        </w:rPr>
        <w:t>7. Grozījumi tiesību aktos</w:t>
      </w:r>
      <w:r w:rsidR="00B2337B" w:rsidRPr="001B2043">
        <w:rPr>
          <w:rFonts w:ascii="Times New Roman" w:hAnsi="Times New Roman"/>
        </w:rPr>
        <w:t xml:space="preserve"> </w:t>
      </w:r>
      <w:r w:rsidR="00B2337B" w:rsidRPr="001B2043">
        <w:rPr>
          <w:rFonts w:ascii="Times New Roman" w:hAnsi="Times New Roman"/>
        </w:rPr>
        <w:tab/>
      </w:r>
      <w:r w:rsidR="00D37247">
        <w:rPr>
          <w:rFonts w:ascii="Times New Roman" w:hAnsi="Times New Roman"/>
        </w:rPr>
        <w:t>9</w:t>
      </w:r>
      <w:r w:rsidR="0003196F">
        <w:rPr>
          <w:rFonts w:ascii="Times New Roman" w:hAnsi="Times New Roman"/>
        </w:rPr>
        <w:t>30</w:t>
      </w:r>
    </w:p>
    <w:p w14:paraId="00984802" w14:textId="77777777" w:rsidR="00DC4CB4" w:rsidRDefault="00DC4CB4" w:rsidP="00E83FD8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</w:p>
    <w:p w14:paraId="7C8F25E6" w14:textId="77777777" w:rsidR="00DA1F22" w:rsidRDefault="00DA1F22">
      <w:pPr>
        <w:widowControl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br w:type="page"/>
      </w:r>
    </w:p>
    <w:p w14:paraId="34485790" w14:textId="1F4A32E4" w:rsidR="00E83FD8" w:rsidRDefault="00E83FD8" w:rsidP="00E83FD8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PASKAIDROJUMOS VISBIEŽĀK LIETOTIE SAĪSINĀJUMI</w:t>
      </w:r>
    </w:p>
    <w:p w14:paraId="565404F4" w14:textId="77777777" w:rsidR="00E83FD8" w:rsidRDefault="00E83FD8" w:rsidP="00E83FD8">
      <w:pPr>
        <w:tabs>
          <w:tab w:val="left" w:pos="5880"/>
        </w:tabs>
        <w:rPr>
          <w:rFonts w:ascii="Times New Roman" w:hAnsi="Times New Roman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E83FD8" w14:paraId="536B5615" w14:textId="77777777" w:rsidTr="00E83FD8">
        <w:trPr>
          <w:trHeight w:val="269"/>
        </w:trPr>
        <w:tc>
          <w:tcPr>
            <w:tcW w:w="1560" w:type="dxa"/>
            <w:hideMark/>
          </w:tcPr>
          <w:p w14:paraId="704EF61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ANO</w:t>
            </w:r>
          </w:p>
        </w:tc>
        <w:tc>
          <w:tcPr>
            <w:tcW w:w="7654" w:type="dxa"/>
            <w:hideMark/>
          </w:tcPr>
          <w:p w14:paraId="20435D9F" w14:textId="2D30C4A0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Apvienoto Nāciju Organizācija</w:t>
            </w:r>
            <w:r w:rsidR="00DC4CB4">
              <w:rPr>
                <w:rFonts w:ascii="Times New Roman" w:eastAsia="Calibri" w:hAnsi="Times New Roman"/>
                <w:szCs w:val="24"/>
              </w:rPr>
              <w:t xml:space="preserve"> </w:t>
            </w:r>
          </w:p>
        </w:tc>
      </w:tr>
      <w:tr w:rsidR="00E83FD8" w14:paraId="4D7CE49B" w14:textId="77777777" w:rsidTr="00E83FD8">
        <w:trPr>
          <w:trHeight w:val="269"/>
        </w:trPr>
        <w:tc>
          <w:tcPr>
            <w:tcW w:w="1560" w:type="dxa"/>
            <w:hideMark/>
          </w:tcPr>
          <w:p w14:paraId="57D23BB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ASV</w:t>
            </w:r>
          </w:p>
        </w:tc>
        <w:tc>
          <w:tcPr>
            <w:tcW w:w="7654" w:type="dxa"/>
            <w:hideMark/>
          </w:tcPr>
          <w:p w14:paraId="374AD93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Amerikas Savienotās Valstis</w:t>
            </w:r>
          </w:p>
        </w:tc>
      </w:tr>
      <w:tr w:rsidR="00E83FD8" w14:paraId="4E82FA40" w14:textId="77777777" w:rsidTr="00E83FD8">
        <w:trPr>
          <w:trHeight w:val="269"/>
        </w:trPr>
        <w:tc>
          <w:tcPr>
            <w:tcW w:w="1560" w:type="dxa"/>
            <w:hideMark/>
          </w:tcPr>
          <w:p w14:paraId="4B5AFA4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ĀFP</w:t>
            </w:r>
          </w:p>
        </w:tc>
        <w:tc>
          <w:tcPr>
            <w:tcW w:w="7654" w:type="dxa"/>
            <w:hideMark/>
          </w:tcPr>
          <w:p w14:paraId="7C406C2D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Ārvalstu finanšu palīdzība</w:t>
            </w:r>
          </w:p>
        </w:tc>
      </w:tr>
      <w:tr w:rsidR="00E83FD8" w14:paraId="31C6716F" w14:textId="77777777" w:rsidTr="00E83FD8">
        <w:trPr>
          <w:trHeight w:val="269"/>
        </w:trPr>
        <w:tc>
          <w:tcPr>
            <w:tcW w:w="1560" w:type="dxa"/>
            <w:hideMark/>
          </w:tcPr>
          <w:p w14:paraId="11C7457D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>
              <w:rPr>
                <w:rFonts w:ascii="Times New Roman" w:eastAsia="Calibri" w:hAnsi="Times New Roman"/>
                <w:szCs w:val="28"/>
              </w:rPr>
              <w:t>CEF</w:t>
            </w:r>
          </w:p>
        </w:tc>
        <w:tc>
          <w:tcPr>
            <w:tcW w:w="7654" w:type="dxa"/>
            <w:hideMark/>
          </w:tcPr>
          <w:p w14:paraId="24C196E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infrastruktūras savienošanas instruments</w:t>
            </w:r>
          </w:p>
        </w:tc>
      </w:tr>
      <w:tr w:rsidR="00E83FD8" w14:paraId="2584524E" w14:textId="77777777" w:rsidTr="00E83FD8">
        <w:trPr>
          <w:trHeight w:val="269"/>
        </w:trPr>
        <w:tc>
          <w:tcPr>
            <w:tcW w:w="1560" w:type="dxa"/>
            <w:hideMark/>
          </w:tcPr>
          <w:p w14:paraId="24FA898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8"/>
              </w:rPr>
              <w:t>CSP</w:t>
            </w:r>
          </w:p>
        </w:tc>
        <w:tc>
          <w:tcPr>
            <w:tcW w:w="7654" w:type="dxa"/>
            <w:hideMark/>
          </w:tcPr>
          <w:p w14:paraId="3A7B4149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Centrālā statistikas pārvalde</w:t>
            </w:r>
          </w:p>
        </w:tc>
      </w:tr>
      <w:tr w:rsidR="00E83FD8" w14:paraId="6493176B" w14:textId="77777777" w:rsidTr="00E83FD8">
        <w:trPr>
          <w:trHeight w:val="269"/>
        </w:trPr>
        <w:tc>
          <w:tcPr>
            <w:tcW w:w="1560" w:type="dxa"/>
            <w:hideMark/>
          </w:tcPr>
          <w:p w14:paraId="60564A6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>
              <w:rPr>
                <w:rFonts w:ascii="Times New Roman" w:eastAsia="Calibri" w:hAnsi="Times New Roman"/>
                <w:szCs w:val="28"/>
              </w:rPr>
              <w:t>ČAES</w:t>
            </w:r>
          </w:p>
        </w:tc>
        <w:tc>
          <w:tcPr>
            <w:tcW w:w="7654" w:type="dxa"/>
            <w:hideMark/>
          </w:tcPr>
          <w:p w14:paraId="697264D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Černobiļas atomelektrostacija</w:t>
            </w:r>
          </w:p>
        </w:tc>
      </w:tr>
      <w:tr w:rsidR="00E83FD8" w14:paraId="52C0F4E7" w14:textId="77777777" w:rsidTr="00E83FD8">
        <w:trPr>
          <w:trHeight w:val="269"/>
        </w:trPr>
        <w:tc>
          <w:tcPr>
            <w:tcW w:w="1560" w:type="dxa"/>
            <w:hideMark/>
          </w:tcPr>
          <w:p w14:paraId="79F64E1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EEZ</w:t>
            </w:r>
          </w:p>
        </w:tc>
        <w:tc>
          <w:tcPr>
            <w:tcW w:w="7654" w:type="dxa"/>
            <w:hideMark/>
          </w:tcPr>
          <w:p w14:paraId="791FC47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Ekonomikas zona</w:t>
            </w:r>
          </w:p>
        </w:tc>
      </w:tr>
      <w:tr w:rsidR="00E83FD8" w14:paraId="2466B51A" w14:textId="77777777" w:rsidTr="00E83FD8">
        <w:trPr>
          <w:trHeight w:val="269"/>
        </w:trPr>
        <w:tc>
          <w:tcPr>
            <w:tcW w:w="1560" w:type="dxa"/>
            <w:hideMark/>
          </w:tcPr>
          <w:p w14:paraId="4F801C81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EJZF</w:t>
            </w:r>
          </w:p>
        </w:tc>
        <w:tc>
          <w:tcPr>
            <w:tcW w:w="7654" w:type="dxa"/>
            <w:hideMark/>
          </w:tcPr>
          <w:p w14:paraId="00D271D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Jūrlietu un zivsaimniecības fonds</w:t>
            </w:r>
          </w:p>
        </w:tc>
      </w:tr>
      <w:tr w:rsidR="00E83FD8" w14:paraId="00EBF8D3" w14:textId="77777777" w:rsidTr="00E83FD8">
        <w:trPr>
          <w:trHeight w:val="269"/>
        </w:trPr>
        <w:tc>
          <w:tcPr>
            <w:tcW w:w="1560" w:type="dxa"/>
            <w:hideMark/>
          </w:tcPr>
          <w:p w14:paraId="133E786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EK</w:t>
            </w:r>
          </w:p>
        </w:tc>
        <w:tc>
          <w:tcPr>
            <w:tcW w:w="7654" w:type="dxa"/>
            <w:hideMark/>
          </w:tcPr>
          <w:p w14:paraId="5E9E7B45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Komisija</w:t>
            </w:r>
          </w:p>
        </w:tc>
      </w:tr>
      <w:tr w:rsidR="00E83FD8" w14:paraId="5F68DD38" w14:textId="77777777" w:rsidTr="00E83FD8">
        <w:trPr>
          <w:trHeight w:val="269"/>
        </w:trPr>
        <w:tc>
          <w:tcPr>
            <w:tcW w:w="1560" w:type="dxa"/>
            <w:hideMark/>
          </w:tcPr>
          <w:p w14:paraId="77B55DE9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EKII</w:t>
            </w:r>
          </w:p>
        </w:tc>
        <w:tc>
          <w:tcPr>
            <w:tcW w:w="7654" w:type="dxa"/>
            <w:hideMark/>
          </w:tcPr>
          <w:p w14:paraId="03E0BAB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Emisijas kvotu izsolīšanas instruments</w:t>
            </w:r>
          </w:p>
        </w:tc>
      </w:tr>
      <w:tr w:rsidR="00E83FD8" w14:paraId="53C5673C" w14:textId="77777777" w:rsidTr="00E83FD8">
        <w:trPr>
          <w:trHeight w:val="269"/>
        </w:trPr>
        <w:tc>
          <w:tcPr>
            <w:tcW w:w="1560" w:type="dxa"/>
            <w:hideMark/>
          </w:tcPr>
          <w:p w14:paraId="54FB912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EKS</w:t>
            </w:r>
          </w:p>
        </w:tc>
        <w:tc>
          <w:tcPr>
            <w:tcW w:w="7654" w:type="dxa"/>
            <w:hideMark/>
          </w:tcPr>
          <w:p w14:paraId="51FC368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nacionālo un reģionālo kontu sistēma</w:t>
            </w:r>
          </w:p>
        </w:tc>
      </w:tr>
      <w:tr w:rsidR="00E83FD8" w14:paraId="2F916213" w14:textId="77777777" w:rsidTr="00E83FD8">
        <w:trPr>
          <w:trHeight w:val="269"/>
        </w:trPr>
        <w:tc>
          <w:tcPr>
            <w:tcW w:w="1560" w:type="dxa"/>
            <w:hideMark/>
          </w:tcPr>
          <w:p w14:paraId="5716427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ELFLA</w:t>
            </w:r>
          </w:p>
        </w:tc>
        <w:tc>
          <w:tcPr>
            <w:tcW w:w="7654" w:type="dxa"/>
            <w:hideMark/>
          </w:tcPr>
          <w:p w14:paraId="0C01792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Lauksaimniecības fonds lauku attīstībai</w:t>
            </w:r>
          </w:p>
        </w:tc>
      </w:tr>
      <w:tr w:rsidR="00E83FD8" w14:paraId="72E4D42B" w14:textId="77777777" w:rsidTr="00E83FD8">
        <w:trPr>
          <w:trHeight w:val="269"/>
        </w:trPr>
        <w:tc>
          <w:tcPr>
            <w:tcW w:w="1560" w:type="dxa"/>
            <w:hideMark/>
          </w:tcPr>
          <w:p w14:paraId="776C406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ELGF</w:t>
            </w:r>
          </w:p>
        </w:tc>
        <w:tc>
          <w:tcPr>
            <w:tcW w:w="7654" w:type="dxa"/>
            <w:hideMark/>
          </w:tcPr>
          <w:p w14:paraId="0EEE9C0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Lauksaimniecības garantiju fonds</w:t>
            </w:r>
          </w:p>
        </w:tc>
      </w:tr>
      <w:tr w:rsidR="00E83FD8" w14:paraId="3581B98B" w14:textId="77777777" w:rsidTr="00E83FD8">
        <w:trPr>
          <w:trHeight w:val="269"/>
        </w:trPr>
        <w:tc>
          <w:tcPr>
            <w:tcW w:w="1560" w:type="dxa"/>
            <w:hideMark/>
          </w:tcPr>
          <w:p w14:paraId="4FAC59B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ERAF</w:t>
            </w:r>
          </w:p>
        </w:tc>
        <w:tc>
          <w:tcPr>
            <w:tcW w:w="7654" w:type="dxa"/>
            <w:hideMark/>
          </w:tcPr>
          <w:p w14:paraId="21FB01D3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Reģionālās attīstības fonds</w:t>
            </w:r>
          </w:p>
        </w:tc>
      </w:tr>
      <w:tr w:rsidR="00E83FD8" w14:paraId="6129FB6D" w14:textId="77777777" w:rsidTr="00E83FD8">
        <w:trPr>
          <w:trHeight w:val="269"/>
        </w:trPr>
        <w:tc>
          <w:tcPr>
            <w:tcW w:w="1560" w:type="dxa"/>
            <w:hideMark/>
          </w:tcPr>
          <w:p w14:paraId="4CB7E4A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ES</w:t>
            </w:r>
          </w:p>
        </w:tc>
        <w:tc>
          <w:tcPr>
            <w:tcW w:w="7654" w:type="dxa"/>
            <w:hideMark/>
          </w:tcPr>
          <w:p w14:paraId="45CCE99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Savienība</w:t>
            </w:r>
          </w:p>
        </w:tc>
      </w:tr>
      <w:tr w:rsidR="00E83FD8" w14:paraId="603147F0" w14:textId="77777777" w:rsidTr="00E83FD8">
        <w:trPr>
          <w:trHeight w:val="269"/>
        </w:trPr>
        <w:tc>
          <w:tcPr>
            <w:tcW w:w="1560" w:type="dxa"/>
            <w:hideMark/>
          </w:tcPr>
          <w:p w14:paraId="229F7FE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ESF</w:t>
            </w:r>
          </w:p>
        </w:tc>
        <w:tc>
          <w:tcPr>
            <w:tcW w:w="7654" w:type="dxa"/>
            <w:hideMark/>
          </w:tcPr>
          <w:p w14:paraId="5BFBA68D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Sociālais fonds</w:t>
            </w:r>
          </w:p>
        </w:tc>
      </w:tr>
      <w:tr w:rsidR="00E83FD8" w14:paraId="7EEF75DE" w14:textId="77777777" w:rsidTr="00E83FD8">
        <w:trPr>
          <w:trHeight w:val="269"/>
        </w:trPr>
        <w:tc>
          <w:tcPr>
            <w:tcW w:w="1560" w:type="dxa"/>
            <w:hideMark/>
          </w:tcPr>
          <w:p w14:paraId="5DA19E6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EZF</w:t>
            </w:r>
          </w:p>
        </w:tc>
        <w:tc>
          <w:tcPr>
            <w:tcW w:w="7654" w:type="dxa"/>
            <w:hideMark/>
          </w:tcPr>
          <w:p w14:paraId="1C47861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Zivsaimniecības fonds</w:t>
            </w:r>
          </w:p>
        </w:tc>
      </w:tr>
      <w:tr w:rsidR="00E83FD8" w14:paraId="1B18E87E" w14:textId="77777777" w:rsidTr="00E83FD8">
        <w:trPr>
          <w:trHeight w:val="269"/>
        </w:trPr>
        <w:tc>
          <w:tcPr>
            <w:tcW w:w="1560" w:type="dxa"/>
            <w:hideMark/>
          </w:tcPr>
          <w:p w14:paraId="4389C63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FM</w:t>
            </w:r>
          </w:p>
        </w:tc>
        <w:tc>
          <w:tcPr>
            <w:tcW w:w="7654" w:type="dxa"/>
            <w:hideMark/>
          </w:tcPr>
          <w:p w14:paraId="17866D39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Finanšu ministrija</w:t>
            </w:r>
          </w:p>
        </w:tc>
      </w:tr>
      <w:tr w:rsidR="00E83FD8" w14:paraId="4F5F865B" w14:textId="77777777" w:rsidTr="00E83FD8">
        <w:trPr>
          <w:trHeight w:val="269"/>
        </w:trPr>
        <w:tc>
          <w:tcPr>
            <w:tcW w:w="1560" w:type="dxa"/>
            <w:hideMark/>
          </w:tcPr>
          <w:p w14:paraId="259BF9E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FRONTEX</w:t>
            </w:r>
          </w:p>
        </w:tc>
        <w:tc>
          <w:tcPr>
            <w:tcW w:w="7654" w:type="dxa"/>
            <w:hideMark/>
          </w:tcPr>
          <w:p w14:paraId="6BCDC08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Eiropas Robežu un krasta apsardzes aģentūra</w:t>
            </w:r>
          </w:p>
        </w:tc>
      </w:tr>
      <w:tr w:rsidR="00E83FD8" w14:paraId="3D810968" w14:textId="77777777" w:rsidTr="00E83FD8">
        <w:trPr>
          <w:trHeight w:val="269"/>
        </w:trPr>
        <w:tc>
          <w:tcPr>
            <w:tcW w:w="1560" w:type="dxa"/>
            <w:hideMark/>
          </w:tcPr>
          <w:p w14:paraId="1EB23B62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IeM</w:t>
            </w:r>
          </w:p>
        </w:tc>
        <w:tc>
          <w:tcPr>
            <w:tcW w:w="7654" w:type="dxa"/>
            <w:hideMark/>
          </w:tcPr>
          <w:p w14:paraId="369CEEC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Cs w:val="24"/>
              </w:rPr>
              <w:t>Iekšlietu</w:t>
            </w:r>
            <w:proofErr w:type="spellEnd"/>
            <w:r>
              <w:rPr>
                <w:rFonts w:ascii="Times New Roman" w:eastAsia="Calibri" w:hAnsi="Times New Roman"/>
                <w:szCs w:val="24"/>
              </w:rPr>
              <w:t xml:space="preserve"> ministrija</w:t>
            </w:r>
          </w:p>
        </w:tc>
      </w:tr>
      <w:tr w:rsidR="00E83FD8" w14:paraId="66041359" w14:textId="77777777" w:rsidTr="00E83FD8">
        <w:trPr>
          <w:trHeight w:val="269"/>
        </w:trPr>
        <w:tc>
          <w:tcPr>
            <w:tcW w:w="1560" w:type="dxa"/>
            <w:hideMark/>
          </w:tcPr>
          <w:p w14:paraId="1A52AEB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>IIN</w:t>
            </w:r>
          </w:p>
        </w:tc>
        <w:tc>
          <w:tcPr>
            <w:tcW w:w="7654" w:type="dxa"/>
            <w:hideMark/>
          </w:tcPr>
          <w:p w14:paraId="7104F3A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Iedzīvotāju ienākuma nodoklis</w:t>
            </w:r>
          </w:p>
        </w:tc>
      </w:tr>
      <w:tr w:rsidR="00E83FD8" w14:paraId="20A21E61" w14:textId="77777777" w:rsidTr="00E83FD8">
        <w:trPr>
          <w:trHeight w:val="269"/>
        </w:trPr>
        <w:tc>
          <w:tcPr>
            <w:tcW w:w="1560" w:type="dxa"/>
            <w:hideMark/>
          </w:tcPr>
          <w:p w14:paraId="45673AD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IKP</w:t>
            </w:r>
          </w:p>
        </w:tc>
        <w:tc>
          <w:tcPr>
            <w:tcW w:w="7654" w:type="dxa"/>
            <w:hideMark/>
          </w:tcPr>
          <w:p w14:paraId="24490719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Iekšzemes kopprodukts</w:t>
            </w:r>
          </w:p>
        </w:tc>
      </w:tr>
      <w:tr w:rsidR="00E83FD8" w14:paraId="5CDD2034" w14:textId="77777777" w:rsidTr="00E83FD8">
        <w:trPr>
          <w:trHeight w:val="269"/>
        </w:trPr>
        <w:tc>
          <w:tcPr>
            <w:tcW w:w="1560" w:type="dxa"/>
            <w:hideMark/>
          </w:tcPr>
          <w:p w14:paraId="06742FFB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IKT</w:t>
            </w:r>
          </w:p>
        </w:tc>
        <w:tc>
          <w:tcPr>
            <w:tcW w:w="7654" w:type="dxa"/>
            <w:hideMark/>
          </w:tcPr>
          <w:p w14:paraId="32616143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Informācijas un komunikācijas tehnoloģijas </w:t>
            </w:r>
          </w:p>
        </w:tc>
      </w:tr>
      <w:tr w:rsidR="00E83FD8" w14:paraId="3E74BEDD" w14:textId="77777777" w:rsidTr="00E83FD8">
        <w:trPr>
          <w:trHeight w:val="269"/>
        </w:trPr>
        <w:tc>
          <w:tcPr>
            <w:tcW w:w="1560" w:type="dxa"/>
            <w:hideMark/>
          </w:tcPr>
          <w:p w14:paraId="2A295511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IT</w:t>
            </w:r>
          </w:p>
        </w:tc>
        <w:tc>
          <w:tcPr>
            <w:tcW w:w="7654" w:type="dxa"/>
            <w:hideMark/>
          </w:tcPr>
          <w:p w14:paraId="0EB12F6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Informācijas tehnoloģijas</w:t>
            </w:r>
          </w:p>
        </w:tc>
      </w:tr>
      <w:tr w:rsidR="00E83FD8" w14:paraId="0D38E3BC" w14:textId="77777777" w:rsidTr="00E83FD8">
        <w:trPr>
          <w:trHeight w:val="269"/>
        </w:trPr>
        <w:tc>
          <w:tcPr>
            <w:tcW w:w="1560" w:type="dxa"/>
            <w:hideMark/>
          </w:tcPr>
          <w:p w14:paraId="1FCAF775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IZM</w:t>
            </w:r>
          </w:p>
        </w:tc>
        <w:tc>
          <w:tcPr>
            <w:tcW w:w="7654" w:type="dxa"/>
            <w:hideMark/>
          </w:tcPr>
          <w:p w14:paraId="48840EC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Izglītības un zinātnes ministrija</w:t>
            </w:r>
          </w:p>
        </w:tc>
      </w:tr>
      <w:tr w:rsidR="00E83FD8" w14:paraId="0D1B75F6" w14:textId="77777777" w:rsidTr="00E83FD8">
        <w:trPr>
          <w:trHeight w:val="269"/>
        </w:trPr>
        <w:tc>
          <w:tcPr>
            <w:tcW w:w="1560" w:type="dxa"/>
            <w:hideMark/>
          </w:tcPr>
          <w:p w14:paraId="5A85502D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KF</w:t>
            </w:r>
          </w:p>
        </w:tc>
        <w:tc>
          <w:tcPr>
            <w:tcW w:w="7654" w:type="dxa"/>
            <w:hideMark/>
          </w:tcPr>
          <w:p w14:paraId="4761C6FB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Kohēzijas fonds</w:t>
            </w:r>
          </w:p>
        </w:tc>
      </w:tr>
      <w:tr w:rsidR="00E83FD8" w14:paraId="73F3B29D" w14:textId="77777777" w:rsidTr="00E83FD8">
        <w:trPr>
          <w:trHeight w:val="269"/>
        </w:trPr>
        <w:tc>
          <w:tcPr>
            <w:tcW w:w="1560" w:type="dxa"/>
            <w:hideMark/>
          </w:tcPr>
          <w:p w14:paraId="71890B9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LAD</w:t>
            </w:r>
          </w:p>
        </w:tc>
        <w:tc>
          <w:tcPr>
            <w:tcW w:w="7654" w:type="dxa"/>
            <w:hideMark/>
          </w:tcPr>
          <w:p w14:paraId="318FC7E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Lauku atbalsta dienests</w:t>
            </w:r>
          </w:p>
        </w:tc>
      </w:tr>
      <w:tr w:rsidR="00E83FD8" w14:paraId="255678AF" w14:textId="77777777" w:rsidTr="00E83FD8">
        <w:trPr>
          <w:trHeight w:val="269"/>
        </w:trPr>
        <w:tc>
          <w:tcPr>
            <w:tcW w:w="1560" w:type="dxa"/>
            <w:hideMark/>
          </w:tcPr>
          <w:p w14:paraId="671833D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LLU</w:t>
            </w:r>
          </w:p>
        </w:tc>
        <w:tc>
          <w:tcPr>
            <w:tcW w:w="7654" w:type="dxa"/>
            <w:hideMark/>
          </w:tcPr>
          <w:p w14:paraId="268A5E75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Latvijas Lauksaimniecības universitāte</w:t>
            </w:r>
          </w:p>
        </w:tc>
      </w:tr>
      <w:tr w:rsidR="00E83FD8" w14:paraId="7A9D2AF0" w14:textId="77777777" w:rsidTr="00E83FD8">
        <w:trPr>
          <w:trHeight w:val="269"/>
        </w:trPr>
        <w:tc>
          <w:tcPr>
            <w:tcW w:w="1560" w:type="dxa"/>
            <w:hideMark/>
          </w:tcPr>
          <w:p w14:paraId="0160A4AD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LM</w:t>
            </w:r>
          </w:p>
        </w:tc>
        <w:tc>
          <w:tcPr>
            <w:tcW w:w="7654" w:type="dxa"/>
            <w:hideMark/>
          </w:tcPr>
          <w:p w14:paraId="739A1ED1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Labklājības ministrija</w:t>
            </w:r>
          </w:p>
        </w:tc>
      </w:tr>
      <w:tr w:rsidR="00E83FD8" w14:paraId="5E79F58E" w14:textId="77777777" w:rsidTr="00E83FD8">
        <w:trPr>
          <w:trHeight w:val="269"/>
        </w:trPr>
        <w:tc>
          <w:tcPr>
            <w:tcW w:w="1560" w:type="dxa"/>
            <w:hideMark/>
          </w:tcPr>
          <w:p w14:paraId="7A853E0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LSFP</w:t>
            </w:r>
          </w:p>
        </w:tc>
        <w:tc>
          <w:tcPr>
            <w:tcW w:w="7654" w:type="dxa"/>
            <w:hideMark/>
          </w:tcPr>
          <w:p w14:paraId="64A9BB0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Latvijas Sporta federāciju padome</w:t>
            </w:r>
          </w:p>
        </w:tc>
      </w:tr>
      <w:tr w:rsidR="00E83FD8" w14:paraId="1980E25B" w14:textId="77777777" w:rsidTr="00E83FD8">
        <w:trPr>
          <w:trHeight w:val="269"/>
        </w:trPr>
        <w:tc>
          <w:tcPr>
            <w:tcW w:w="1560" w:type="dxa"/>
            <w:hideMark/>
          </w:tcPr>
          <w:p w14:paraId="07CE30E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MK</w:t>
            </w:r>
          </w:p>
        </w:tc>
        <w:tc>
          <w:tcPr>
            <w:tcW w:w="7654" w:type="dxa"/>
            <w:hideMark/>
          </w:tcPr>
          <w:p w14:paraId="0C36485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Ministru kabinets</w:t>
            </w:r>
          </w:p>
        </w:tc>
      </w:tr>
      <w:tr w:rsidR="00E83FD8" w14:paraId="20A850DC" w14:textId="77777777" w:rsidTr="00E83FD8">
        <w:trPr>
          <w:trHeight w:val="269"/>
        </w:trPr>
        <w:tc>
          <w:tcPr>
            <w:tcW w:w="1560" w:type="dxa"/>
            <w:hideMark/>
          </w:tcPr>
          <w:p w14:paraId="007886D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NATO</w:t>
            </w:r>
          </w:p>
        </w:tc>
        <w:tc>
          <w:tcPr>
            <w:tcW w:w="7654" w:type="dxa"/>
            <w:hideMark/>
          </w:tcPr>
          <w:p w14:paraId="2ADAA2E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Ziemeļatlantijas Līguma organizācija</w:t>
            </w:r>
          </w:p>
        </w:tc>
      </w:tr>
      <w:tr w:rsidR="00E83FD8" w14:paraId="6BE12048" w14:textId="77777777" w:rsidTr="00E83FD8">
        <w:trPr>
          <w:trHeight w:val="269"/>
        </w:trPr>
        <w:tc>
          <w:tcPr>
            <w:tcW w:w="1560" w:type="dxa"/>
            <w:hideMark/>
          </w:tcPr>
          <w:p w14:paraId="7432DE33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NBS</w:t>
            </w:r>
          </w:p>
        </w:tc>
        <w:tc>
          <w:tcPr>
            <w:tcW w:w="7654" w:type="dxa"/>
            <w:hideMark/>
          </w:tcPr>
          <w:p w14:paraId="5E833DA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Nacionālie bruņotie spēki</w:t>
            </w:r>
          </w:p>
        </w:tc>
      </w:tr>
      <w:tr w:rsidR="00E83FD8" w14:paraId="19CAF886" w14:textId="77777777" w:rsidTr="00E83FD8">
        <w:trPr>
          <w:trHeight w:val="269"/>
        </w:trPr>
        <w:tc>
          <w:tcPr>
            <w:tcW w:w="1560" w:type="dxa"/>
            <w:hideMark/>
          </w:tcPr>
          <w:p w14:paraId="36A06A9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NILLTPFN</w:t>
            </w:r>
          </w:p>
        </w:tc>
        <w:tc>
          <w:tcPr>
            <w:tcW w:w="7654" w:type="dxa"/>
            <w:hideMark/>
          </w:tcPr>
          <w:p w14:paraId="4325BCDB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Noziedzīgi iegūtu līdzekļu legalizācijas un terorisma un </w:t>
            </w:r>
            <w:proofErr w:type="spellStart"/>
            <w:r>
              <w:rPr>
                <w:rFonts w:ascii="Times New Roman" w:eastAsia="Calibri" w:hAnsi="Times New Roman"/>
                <w:szCs w:val="24"/>
              </w:rPr>
              <w:t>proliferācijas</w:t>
            </w:r>
            <w:proofErr w:type="spellEnd"/>
            <w:r>
              <w:rPr>
                <w:rFonts w:ascii="Times New Roman" w:eastAsia="Calibri" w:hAnsi="Times New Roman"/>
                <w:szCs w:val="24"/>
              </w:rPr>
              <w:t xml:space="preserve"> finansēšanas novēršana</w:t>
            </w:r>
          </w:p>
        </w:tc>
      </w:tr>
      <w:tr w:rsidR="00E83FD8" w14:paraId="4AF673A2" w14:textId="77777777" w:rsidTr="00E83FD8">
        <w:trPr>
          <w:trHeight w:val="269"/>
        </w:trPr>
        <w:tc>
          <w:tcPr>
            <w:tcW w:w="1560" w:type="dxa"/>
            <w:hideMark/>
          </w:tcPr>
          <w:p w14:paraId="1AACF3C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NMP</w:t>
            </w:r>
          </w:p>
        </w:tc>
        <w:tc>
          <w:tcPr>
            <w:tcW w:w="7654" w:type="dxa"/>
            <w:hideMark/>
          </w:tcPr>
          <w:p w14:paraId="78114E51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Neatliekamā medicīniskā palīdzība</w:t>
            </w:r>
          </w:p>
        </w:tc>
      </w:tr>
      <w:tr w:rsidR="00E83FD8" w14:paraId="0E23BD91" w14:textId="77777777" w:rsidTr="00E83FD8">
        <w:trPr>
          <w:trHeight w:val="269"/>
        </w:trPr>
        <w:tc>
          <w:tcPr>
            <w:tcW w:w="1560" w:type="dxa"/>
            <w:hideMark/>
          </w:tcPr>
          <w:p w14:paraId="6BBEF19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NVA</w:t>
            </w:r>
          </w:p>
        </w:tc>
        <w:tc>
          <w:tcPr>
            <w:tcW w:w="7654" w:type="dxa"/>
            <w:hideMark/>
          </w:tcPr>
          <w:p w14:paraId="1746B1E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Nodarbinātības valsts aģentūra</w:t>
            </w:r>
          </w:p>
        </w:tc>
      </w:tr>
      <w:tr w:rsidR="00E83FD8" w14:paraId="15DF8FED" w14:textId="77777777" w:rsidTr="00E83FD8">
        <w:trPr>
          <w:trHeight w:val="269"/>
        </w:trPr>
        <w:tc>
          <w:tcPr>
            <w:tcW w:w="1560" w:type="dxa"/>
            <w:hideMark/>
          </w:tcPr>
          <w:p w14:paraId="0C2C2491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NVO</w:t>
            </w:r>
          </w:p>
        </w:tc>
        <w:tc>
          <w:tcPr>
            <w:tcW w:w="7654" w:type="dxa"/>
            <w:hideMark/>
          </w:tcPr>
          <w:p w14:paraId="14838DB2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Nevalstiskās organizācijas</w:t>
            </w:r>
          </w:p>
        </w:tc>
      </w:tr>
      <w:tr w:rsidR="00E83FD8" w14:paraId="4630D05D" w14:textId="77777777" w:rsidTr="00E83FD8">
        <w:trPr>
          <w:trHeight w:val="269"/>
        </w:trPr>
        <w:tc>
          <w:tcPr>
            <w:tcW w:w="1560" w:type="dxa"/>
            <w:hideMark/>
          </w:tcPr>
          <w:p w14:paraId="3CA13BA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lastRenderedPageBreak/>
              <w:t>OECD</w:t>
            </w:r>
          </w:p>
        </w:tc>
        <w:tc>
          <w:tcPr>
            <w:tcW w:w="7654" w:type="dxa"/>
            <w:hideMark/>
          </w:tcPr>
          <w:p w14:paraId="107A7D9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Ekonomiskās sadarbības un attīstības organizācija</w:t>
            </w:r>
          </w:p>
        </w:tc>
      </w:tr>
      <w:tr w:rsidR="00E83FD8" w14:paraId="17D1E9C4" w14:textId="77777777" w:rsidTr="00E83FD8">
        <w:trPr>
          <w:trHeight w:val="269"/>
        </w:trPr>
        <w:tc>
          <w:tcPr>
            <w:tcW w:w="1560" w:type="dxa"/>
            <w:hideMark/>
          </w:tcPr>
          <w:p w14:paraId="59B656B3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PVN</w:t>
            </w:r>
          </w:p>
        </w:tc>
        <w:tc>
          <w:tcPr>
            <w:tcW w:w="7654" w:type="dxa"/>
            <w:hideMark/>
          </w:tcPr>
          <w:p w14:paraId="432905D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Pievienotās vērtības nodoklis</w:t>
            </w:r>
          </w:p>
        </w:tc>
      </w:tr>
      <w:tr w:rsidR="00E83FD8" w14:paraId="582A3CC7" w14:textId="77777777" w:rsidTr="00E83FD8">
        <w:trPr>
          <w:trHeight w:val="269"/>
        </w:trPr>
        <w:tc>
          <w:tcPr>
            <w:tcW w:w="1560" w:type="dxa"/>
            <w:hideMark/>
          </w:tcPr>
          <w:p w14:paraId="6B01C3D1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SAIS</w:t>
            </w:r>
          </w:p>
        </w:tc>
        <w:tc>
          <w:tcPr>
            <w:tcW w:w="7654" w:type="dxa"/>
            <w:hideMark/>
          </w:tcPr>
          <w:p w14:paraId="3DC20AEF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Sociālās apdrošināšanas informācijas sistēma</w:t>
            </w:r>
          </w:p>
        </w:tc>
      </w:tr>
      <w:tr w:rsidR="00E83FD8" w14:paraId="07D11FF0" w14:textId="77777777" w:rsidTr="00E83FD8">
        <w:trPr>
          <w:trHeight w:val="269"/>
        </w:trPr>
        <w:tc>
          <w:tcPr>
            <w:tcW w:w="1560" w:type="dxa"/>
            <w:hideMark/>
          </w:tcPr>
          <w:p w14:paraId="676A82D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SAM</w:t>
            </w:r>
          </w:p>
        </w:tc>
        <w:tc>
          <w:tcPr>
            <w:tcW w:w="7654" w:type="dxa"/>
            <w:hideMark/>
          </w:tcPr>
          <w:p w14:paraId="7C2A8F8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Specifiskais atbalsta mērķis</w:t>
            </w:r>
          </w:p>
        </w:tc>
      </w:tr>
      <w:tr w:rsidR="00E83FD8" w14:paraId="05618442" w14:textId="77777777" w:rsidTr="00E83FD8">
        <w:trPr>
          <w:trHeight w:val="269"/>
        </w:trPr>
        <w:tc>
          <w:tcPr>
            <w:tcW w:w="1560" w:type="dxa"/>
            <w:hideMark/>
          </w:tcPr>
          <w:p w14:paraId="7CC2F142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SEG</w:t>
            </w:r>
          </w:p>
        </w:tc>
        <w:tc>
          <w:tcPr>
            <w:tcW w:w="7654" w:type="dxa"/>
            <w:hideMark/>
          </w:tcPr>
          <w:p w14:paraId="5DAE5E3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Siltumnīcefekta gāzes</w:t>
            </w:r>
          </w:p>
        </w:tc>
      </w:tr>
      <w:tr w:rsidR="00E83FD8" w14:paraId="51ABFF4D" w14:textId="77777777" w:rsidTr="00E83FD8">
        <w:trPr>
          <w:trHeight w:val="269"/>
        </w:trPr>
        <w:tc>
          <w:tcPr>
            <w:tcW w:w="1560" w:type="dxa"/>
            <w:hideMark/>
          </w:tcPr>
          <w:p w14:paraId="091B796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SIA</w:t>
            </w:r>
          </w:p>
        </w:tc>
        <w:tc>
          <w:tcPr>
            <w:tcW w:w="7654" w:type="dxa"/>
            <w:hideMark/>
          </w:tcPr>
          <w:p w14:paraId="7E0CF1F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Sabiedrība ar ierobežotu atbildību</w:t>
            </w:r>
          </w:p>
        </w:tc>
      </w:tr>
      <w:tr w:rsidR="00E83FD8" w14:paraId="1AD842F2" w14:textId="77777777" w:rsidTr="00E83FD8">
        <w:trPr>
          <w:trHeight w:val="269"/>
        </w:trPr>
        <w:tc>
          <w:tcPr>
            <w:tcW w:w="1560" w:type="dxa"/>
            <w:hideMark/>
          </w:tcPr>
          <w:p w14:paraId="4E6E140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UNESCO</w:t>
            </w:r>
          </w:p>
        </w:tc>
        <w:tc>
          <w:tcPr>
            <w:tcW w:w="7654" w:type="dxa"/>
            <w:hideMark/>
          </w:tcPr>
          <w:p w14:paraId="7002147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Apvienoto Nāciju Izglītības, zinātnes un kultūras organizācija</w:t>
            </w:r>
          </w:p>
        </w:tc>
      </w:tr>
      <w:tr w:rsidR="00E83FD8" w14:paraId="6C2D6CFD" w14:textId="77777777" w:rsidTr="00E83FD8">
        <w:trPr>
          <w:trHeight w:val="269"/>
        </w:trPr>
        <w:tc>
          <w:tcPr>
            <w:tcW w:w="1560" w:type="dxa"/>
            <w:hideMark/>
          </w:tcPr>
          <w:p w14:paraId="758D016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VAAD</w:t>
            </w:r>
          </w:p>
        </w:tc>
        <w:tc>
          <w:tcPr>
            <w:tcW w:w="7654" w:type="dxa"/>
            <w:hideMark/>
          </w:tcPr>
          <w:p w14:paraId="3D7C7F53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augu aizsardzības dienests</w:t>
            </w:r>
          </w:p>
        </w:tc>
      </w:tr>
      <w:tr w:rsidR="00E83FD8" w14:paraId="2D968C4E" w14:textId="77777777" w:rsidTr="00E83FD8">
        <w:trPr>
          <w:trHeight w:val="269"/>
        </w:trPr>
        <w:tc>
          <w:tcPr>
            <w:tcW w:w="1560" w:type="dxa"/>
            <w:hideMark/>
          </w:tcPr>
          <w:p w14:paraId="25BB1DF2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VARAM</w:t>
            </w:r>
          </w:p>
        </w:tc>
        <w:tc>
          <w:tcPr>
            <w:tcW w:w="7654" w:type="dxa"/>
            <w:hideMark/>
          </w:tcPr>
          <w:p w14:paraId="1678A675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Vides aizsardzības un reģionālās attīstības ministrija</w:t>
            </w:r>
          </w:p>
        </w:tc>
      </w:tr>
      <w:tr w:rsidR="00E83FD8" w14:paraId="3A08BBCA" w14:textId="77777777" w:rsidTr="00E83FD8">
        <w:trPr>
          <w:trHeight w:val="269"/>
        </w:trPr>
        <w:tc>
          <w:tcPr>
            <w:tcW w:w="1560" w:type="dxa"/>
            <w:hideMark/>
          </w:tcPr>
          <w:p w14:paraId="03914FD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VAS</w:t>
            </w:r>
          </w:p>
        </w:tc>
        <w:tc>
          <w:tcPr>
            <w:tcW w:w="7654" w:type="dxa"/>
            <w:hideMark/>
          </w:tcPr>
          <w:p w14:paraId="78B1048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akciju sabiedrība</w:t>
            </w:r>
          </w:p>
        </w:tc>
      </w:tr>
      <w:tr w:rsidR="00FD655C" w14:paraId="7A3CFE21" w14:textId="77777777" w:rsidTr="00E83FD8">
        <w:trPr>
          <w:trHeight w:val="269"/>
        </w:trPr>
        <w:tc>
          <w:tcPr>
            <w:tcW w:w="1560" w:type="dxa"/>
          </w:tcPr>
          <w:p w14:paraId="64B352F5" w14:textId="65E70315" w:rsidR="00FD655C" w:rsidRDefault="00FD655C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FD655C">
              <w:rPr>
                <w:rFonts w:ascii="Times New Roman" w:eastAsia="Calibri" w:hAnsi="Times New Roman"/>
                <w:szCs w:val="24"/>
              </w:rPr>
              <w:t>VBTAI</w:t>
            </w:r>
          </w:p>
        </w:tc>
        <w:tc>
          <w:tcPr>
            <w:tcW w:w="7654" w:type="dxa"/>
          </w:tcPr>
          <w:p w14:paraId="4E825D2A" w14:textId="75639473" w:rsidR="00FD655C" w:rsidRDefault="00FD655C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FD655C">
              <w:rPr>
                <w:rFonts w:ascii="Times New Roman" w:eastAsia="Calibri" w:hAnsi="Times New Roman"/>
                <w:szCs w:val="24"/>
              </w:rPr>
              <w:t>Valsts b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FD655C">
              <w:rPr>
                <w:rFonts w:ascii="Times New Roman" w:eastAsia="Calibri" w:hAnsi="Times New Roman"/>
                <w:szCs w:val="24"/>
              </w:rPr>
              <w:t>rnu ties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FD655C">
              <w:rPr>
                <w:rFonts w:ascii="Times New Roman" w:eastAsia="Calibri" w:hAnsi="Times New Roman"/>
                <w:szCs w:val="24"/>
              </w:rPr>
              <w:t>bu aizsardz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FD655C">
              <w:rPr>
                <w:rFonts w:ascii="Times New Roman" w:eastAsia="Calibri" w:hAnsi="Times New Roman"/>
                <w:szCs w:val="24"/>
              </w:rPr>
              <w:t>bas inspekcija</w:t>
            </w:r>
          </w:p>
        </w:tc>
      </w:tr>
      <w:tr w:rsidR="00FD655C" w14:paraId="57460F07" w14:textId="77777777" w:rsidTr="00E83FD8">
        <w:trPr>
          <w:trHeight w:val="269"/>
        </w:trPr>
        <w:tc>
          <w:tcPr>
            <w:tcW w:w="1560" w:type="dxa"/>
          </w:tcPr>
          <w:p w14:paraId="57DEB187" w14:textId="37C59AF0" w:rsidR="00FD655C" w:rsidRDefault="00FD655C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FD655C">
              <w:rPr>
                <w:rFonts w:ascii="Times New Roman" w:eastAsia="Calibri" w:hAnsi="Times New Roman"/>
                <w:szCs w:val="24"/>
              </w:rPr>
              <w:t>VDE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FD655C">
              <w:rPr>
                <w:rFonts w:ascii="Times New Roman" w:eastAsia="Calibri" w:hAnsi="Times New Roman"/>
                <w:szCs w:val="24"/>
              </w:rPr>
              <w:t>VK</w:t>
            </w:r>
          </w:p>
        </w:tc>
        <w:tc>
          <w:tcPr>
            <w:tcW w:w="7654" w:type="dxa"/>
          </w:tcPr>
          <w:p w14:paraId="154D731E" w14:textId="1168B0A2" w:rsidR="00FD655C" w:rsidRDefault="00FD655C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FD655C">
              <w:rPr>
                <w:rFonts w:ascii="Times New Roman" w:eastAsia="Calibri" w:hAnsi="Times New Roman"/>
                <w:szCs w:val="24"/>
              </w:rPr>
              <w:t>Vesel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FD655C">
              <w:rPr>
                <w:rFonts w:ascii="Times New Roman" w:eastAsia="Calibri" w:hAnsi="Times New Roman"/>
                <w:szCs w:val="24"/>
              </w:rPr>
              <w:t>bas un darbsp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FD655C">
              <w:rPr>
                <w:rFonts w:ascii="Times New Roman" w:eastAsia="Calibri" w:hAnsi="Times New Roman"/>
                <w:szCs w:val="24"/>
              </w:rPr>
              <w:t>ju ekspert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FD655C">
              <w:rPr>
                <w:rFonts w:ascii="Times New Roman" w:eastAsia="Calibri" w:hAnsi="Times New Roman"/>
                <w:szCs w:val="24"/>
              </w:rPr>
              <w:t xml:space="preserve">zes </w:t>
            </w:r>
            <w:r w:rsidRPr="00FD655C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FD655C">
              <w:rPr>
                <w:rFonts w:ascii="Times New Roman" w:eastAsia="Calibri" w:hAnsi="Times New Roman"/>
                <w:szCs w:val="24"/>
              </w:rPr>
              <w:t>rstu valsts komisija</w:t>
            </w:r>
          </w:p>
        </w:tc>
      </w:tr>
      <w:tr w:rsidR="00E83FD8" w14:paraId="78D32095" w14:textId="77777777" w:rsidTr="00E83FD8">
        <w:trPr>
          <w:trHeight w:val="269"/>
        </w:trPr>
        <w:tc>
          <w:tcPr>
            <w:tcW w:w="1560" w:type="dxa"/>
            <w:hideMark/>
          </w:tcPr>
          <w:p w14:paraId="7C19062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VIAA</w:t>
            </w:r>
          </w:p>
        </w:tc>
        <w:tc>
          <w:tcPr>
            <w:tcW w:w="7654" w:type="dxa"/>
            <w:hideMark/>
          </w:tcPr>
          <w:p w14:paraId="670D0058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izglītības attīstības aģentūra</w:t>
            </w:r>
          </w:p>
        </w:tc>
      </w:tr>
      <w:tr w:rsidR="00E83FD8" w14:paraId="46382207" w14:textId="77777777" w:rsidTr="00E83FD8">
        <w:trPr>
          <w:trHeight w:val="269"/>
        </w:trPr>
        <w:tc>
          <w:tcPr>
            <w:tcW w:w="1560" w:type="dxa"/>
            <w:hideMark/>
          </w:tcPr>
          <w:p w14:paraId="5695F48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VID</w:t>
            </w:r>
          </w:p>
        </w:tc>
        <w:tc>
          <w:tcPr>
            <w:tcW w:w="7654" w:type="dxa"/>
            <w:hideMark/>
          </w:tcPr>
          <w:p w14:paraId="51D3D250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ieņēmumu dienests</w:t>
            </w:r>
          </w:p>
        </w:tc>
      </w:tr>
      <w:tr w:rsidR="00E83FD8" w14:paraId="32D80B28" w14:textId="77777777" w:rsidTr="00E83FD8">
        <w:trPr>
          <w:trHeight w:val="269"/>
        </w:trPr>
        <w:tc>
          <w:tcPr>
            <w:tcW w:w="1560" w:type="dxa"/>
            <w:hideMark/>
          </w:tcPr>
          <w:p w14:paraId="727E2DA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VSAA</w:t>
            </w:r>
          </w:p>
        </w:tc>
        <w:tc>
          <w:tcPr>
            <w:tcW w:w="7654" w:type="dxa"/>
            <w:hideMark/>
          </w:tcPr>
          <w:p w14:paraId="6DAA219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sociālās apdrošināšanas aģentūra</w:t>
            </w:r>
          </w:p>
        </w:tc>
      </w:tr>
      <w:tr w:rsidR="00E83FD8" w14:paraId="728A9B02" w14:textId="77777777" w:rsidTr="00E83FD8">
        <w:trPr>
          <w:trHeight w:val="269"/>
        </w:trPr>
        <w:tc>
          <w:tcPr>
            <w:tcW w:w="1560" w:type="dxa"/>
            <w:hideMark/>
          </w:tcPr>
          <w:p w14:paraId="2530BAE6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VSAC</w:t>
            </w:r>
          </w:p>
        </w:tc>
        <w:tc>
          <w:tcPr>
            <w:tcW w:w="7654" w:type="dxa"/>
            <w:hideMark/>
          </w:tcPr>
          <w:p w14:paraId="597EDA53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sociālās aprūpes centrs</w:t>
            </w:r>
          </w:p>
        </w:tc>
      </w:tr>
      <w:tr w:rsidR="00E83FD8" w14:paraId="3383CB82" w14:textId="77777777" w:rsidTr="00E83FD8">
        <w:trPr>
          <w:trHeight w:val="269"/>
        </w:trPr>
        <w:tc>
          <w:tcPr>
            <w:tcW w:w="1560" w:type="dxa"/>
            <w:hideMark/>
          </w:tcPr>
          <w:p w14:paraId="4A699B6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VSAOI</w:t>
            </w:r>
          </w:p>
        </w:tc>
        <w:tc>
          <w:tcPr>
            <w:tcW w:w="7654" w:type="dxa"/>
            <w:hideMark/>
          </w:tcPr>
          <w:p w14:paraId="507BAC0A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sociālās apdrošināšanas obligātās iemaksas</w:t>
            </w:r>
          </w:p>
        </w:tc>
      </w:tr>
      <w:tr w:rsidR="00E83FD8" w14:paraId="3E9C43FF" w14:textId="77777777" w:rsidTr="00E83FD8">
        <w:trPr>
          <w:trHeight w:val="269"/>
        </w:trPr>
        <w:tc>
          <w:tcPr>
            <w:tcW w:w="1560" w:type="dxa"/>
            <w:hideMark/>
          </w:tcPr>
          <w:p w14:paraId="622305D4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VSIA</w:t>
            </w:r>
          </w:p>
        </w:tc>
        <w:tc>
          <w:tcPr>
            <w:tcW w:w="7654" w:type="dxa"/>
            <w:hideMark/>
          </w:tcPr>
          <w:p w14:paraId="74A37A6B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Valsts sabiedrība ar ierobežotu atbildību</w:t>
            </w:r>
          </w:p>
        </w:tc>
      </w:tr>
      <w:tr w:rsidR="00E83FD8" w14:paraId="2180C669" w14:textId="77777777" w:rsidTr="00E83FD8">
        <w:trPr>
          <w:trHeight w:val="269"/>
        </w:trPr>
        <w:tc>
          <w:tcPr>
            <w:tcW w:w="1560" w:type="dxa"/>
            <w:hideMark/>
          </w:tcPr>
          <w:p w14:paraId="0BE9617C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ZM</w:t>
            </w:r>
          </w:p>
        </w:tc>
        <w:tc>
          <w:tcPr>
            <w:tcW w:w="7654" w:type="dxa"/>
            <w:hideMark/>
          </w:tcPr>
          <w:p w14:paraId="134D8F57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Zemkopības ministrija</w:t>
            </w:r>
          </w:p>
        </w:tc>
      </w:tr>
    </w:tbl>
    <w:p w14:paraId="6D2EE90C" w14:textId="77777777" w:rsidR="00F306B9" w:rsidRPr="00F306B9" w:rsidRDefault="00F306B9" w:rsidP="00E83FD8">
      <w:pPr>
        <w:tabs>
          <w:tab w:val="left" w:pos="5880"/>
        </w:tabs>
        <w:jc w:val="center"/>
        <w:rPr>
          <w:rFonts w:ascii="Times New Roman" w:hAnsi="Times New Roman"/>
        </w:rPr>
      </w:pPr>
    </w:p>
    <w:sectPr w:rsidR="00F306B9" w:rsidRPr="00F306B9" w:rsidSect="00257F51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1418" w:right="1134" w:bottom="1134" w:left="1701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C1C0" w14:textId="77777777" w:rsidR="00906C84" w:rsidRDefault="00906C84">
      <w:r>
        <w:separator/>
      </w:r>
    </w:p>
  </w:endnote>
  <w:endnote w:type="continuationSeparator" w:id="0">
    <w:p w14:paraId="354E39DF" w14:textId="77777777" w:rsidR="00906C84" w:rsidRDefault="0090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Garamond">
    <w:altName w:val="Arial"/>
    <w:charset w:val="00"/>
    <w:family w:val="swiss"/>
    <w:pitch w:val="variable"/>
    <w:sig w:usb0="00000003" w:usb1="00000000" w:usb2="00000000" w:usb3="00000000" w:csb0="00000001" w:csb1="00000000"/>
  </w:font>
  <w:font w:name="BaltFutur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AAE4" w14:textId="2F2B0F33" w:rsidR="00980A32" w:rsidRPr="004163DF" w:rsidRDefault="005F6729" w:rsidP="004163DF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DA1F22">
      <w:rPr>
        <w:noProof/>
      </w:rPr>
      <w:t>FMPask_0_Saturs_111021_proj2022.docx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930E" w14:textId="2CD9D567" w:rsidR="00C47C83" w:rsidRPr="006E11A3" w:rsidRDefault="004A3D56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7634E8">
      <w:rPr>
        <w:noProof/>
      </w:rPr>
      <w:t>FMPask_0_Saturs_111021_proj2022.docx</w:t>
    </w:r>
    <w:r>
      <w:rPr>
        <w:noProof/>
      </w:rPr>
      <w:fldChar w:fldCharType="end"/>
    </w:r>
    <w:r w:rsidR="00263682" w:rsidRPr="006E11A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50DB8" w14:textId="77777777" w:rsidR="00906C84" w:rsidRDefault="00906C84">
      <w:r>
        <w:separator/>
      </w:r>
    </w:p>
  </w:footnote>
  <w:footnote w:type="continuationSeparator" w:id="0">
    <w:p w14:paraId="03F8EE2B" w14:textId="77777777" w:rsidR="00906C84" w:rsidRDefault="00906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29D8" w14:textId="77777777" w:rsidR="00C47C83" w:rsidRDefault="00E878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47C8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78E2">
      <w:rPr>
        <w:rStyle w:val="PageNumber"/>
        <w:noProof/>
      </w:rPr>
      <w:t>3</w:t>
    </w:r>
    <w:r>
      <w:rPr>
        <w:rStyle w:val="PageNumber"/>
      </w:rPr>
      <w:fldChar w:fldCharType="end"/>
    </w:r>
  </w:p>
  <w:p w14:paraId="4DC05042" w14:textId="77777777" w:rsidR="00C47C83" w:rsidRDefault="00C47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76391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0B4C086D" w14:textId="77777777" w:rsidR="008D1CC5" w:rsidRPr="008D1CC5" w:rsidRDefault="008D1CC5">
        <w:pPr>
          <w:pStyle w:val="Header"/>
          <w:jc w:val="center"/>
          <w:rPr>
            <w:rFonts w:ascii="Times New Roman" w:hAnsi="Times New Roman"/>
          </w:rPr>
        </w:pPr>
        <w:r w:rsidRPr="008D1CC5">
          <w:rPr>
            <w:rFonts w:ascii="Times New Roman" w:hAnsi="Times New Roman"/>
          </w:rPr>
          <w:fldChar w:fldCharType="begin"/>
        </w:r>
        <w:r w:rsidRPr="008D1CC5">
          <w:rPr>
            <w:rFonts w:ascii="Times New Roman" w:hAnsi="Times New Roman"/>
          </w:rPr>
          <w:instrText xml:space="preserve"> PAGE   \* MERGEFORMAT </w:instrText>
        </w:r>
        <w:r w:rsidRPr="008D1CC5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8D1CC5">
          <w:rPr>
            <w:rFonts w:ascii="Times New Roman" w:hAnsi="Times New Roman"/>
            <w:noProof/>
          </w:rPr>
          <w:fldChar w:fldCharType="end"/>
        </w:r>
      </w:p>
    </w:sdtContent>
  </w:sdt>
  <w:p w14:paraId="7EEBF9E9" w14:textId="77777777" w:rsidR="0068517E" w:rsidRDefault="006851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945153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1A68F941" w14:textId="4E8DA05E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FE0EE8E" w14:textId="2B6D8197" w:rsidR="00C47C83" w:rsidRPr="00257F51" w:rsidRDefault="00C47C83" w:rsidP="00257F51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512210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2625E3B6" w14:textId="34F49ADA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406985E4" w14:textId="0DCC8F0E" w:rsidR="00C47C83" w:rsidRPr="00257F51" w:rsidRDefault="00C47C83" w:rsidP="00801806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927276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3FAFF6DD" w14:textId="3E6F7CEC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7925D91" w14:textId="77777777" w:rsidR="008D1CC5" w:rsidRDefault="008D1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D1CCC"/>
    <w:multiLevelType w:val="multilevel"/>
    <w:tmpl w:val="FAFC4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1839C9"/>
    <w:multiLevelType w:val="multilevel"/>
    <w:tmpl w:val="0A361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C38"/>
    <w:rsid w:val="00000E79"/>
    <w:rsid w:val="00001B43"/>
    <w:rsid w:val="00002586"/>
    <w:rsid w:val="00003325"/>
    <w:rsid w:val="00012856"/>
    <w:rsid w:val="00016BAC"/>
    <w:rsid w:val="0002263B"/>
    <w:rsid w:val="0002502C"/>
    <w:rsid w:val="00026238"/>
    <w:rsid w:val="00026715"/>
    <w:rsid w:val="00030F3C"/>
    <w:rsid w:val="0003196F"/>
    <w:rsid w:val="00031A39"/>
    <w:rsid w:val="000415E1"/>
    <w:rsid w:val="00047235"/>
    <w:rsid w:val="000477FB"/>
    <w:rsid w:val="000479A2"/>
    <w:rsid w:val="00054437"/>
    <w:rsid w:val="00061CB7"/>
    <w:rsid w:val="0006360D"/>
    <w:rsid w:val="0009202A"/>
    <w:rsid w:val="0009223F"/>
    <w:rsid w:val="000A4995"/>
    <w:rsid w:val="000A6510"/>
    <w:rsid w:val="000B10F2"/>
    <w:rsid w:val="000B7005"/>
    <w:rsid w:val="000C6AE8"/>
    <w:rsid w:val="000D02AE"/>
    <w:rsid w:val="000D63D6"/>
    <w:rsid w:val="000D7F11"/>
    <w:rsid w:val="000E03AA"/>
    <w:rsid w:val="000E322C"/>
    <w:rsid w:val="000F0ECA"/>
    <w:rsid w:val="000F22D8"/>
    <w:rsid w:val="000F287B"/>
    <w:rsid w:val="000F4905"/>
    <w:rsid w:val="001001FC"/>
    <w:rsid w:val="00106362"/>
    <w:rsid w:val="00110C58"/>
    <w:rsid w:val="00117CB7"/>
    <w:rsid w:val="0012402D"/>
    <w:rsid w:val="00124764"/>
    <w:rsid w:val="00125E1B"/>
    <w:rsid w:val="00133DBF"/>
    <w:rsid w:val="0013453E"/>
    <w:rsid w:val="00146A9C"/>
    <w:rsid w:val="00150951"/>
    <w:rsid w:val="00152867"/>
    <w:rsid w:val="00162F44"/>
    <w:rsid w:val="0016396E"/>
    <w:rsid w:val="00167D1E"/>
    <w:rsid w:val="001730CF"/>
    <w:rsid w:val="0018791D"/>
    <w:rsid w:val="00191E0C"/>
    <w:rsid w:val="00194472"/>
    <w:rsid w:val="001A1B65"/>
    <w:rsid w:val="001A739D"/>
    <w:rsid w:val="001B1628"/>
    <w:rsid w:val="001B1745"/>
    <w:rsid w:val="001B1CA0"/>
    <w:rsid w:val="001B2043"/>
    <w:rsid w:val="001B55E3"/>
    <w:rsid w:val="001B6CA7"/>
    <w:rsid w:val="001B7B5E"/>
    <w:rsid w:val="001C296E"/>
    <w:rsid w:val="001C6761"/>
    <w:rsid w:val="001C6801"/>
    <w:rsid w:val="001D5CD0"/>
    <w:rsid w:val="001E540C"/>
    <w:rsid w:val="001E7E82"/>
    <w:rsid w:val="001F165B"/>
    <w:rsid w:val="002058E7"/>
    <w:rsid w:val="00210CCC"/>
    <w:rsid w:val="002118BF"/>
    <w:rsid w:val="00216B5B"/>
    <w:rsid w:val="00216EB1"/>
    <w:rsid w:val="002257BE"/>
    <w:rsid w:val="0022785C"/>
    <w:rsid w:val="002351B3"/>
    <w:rsid w:val="002376C5"/>
    <w:rsid w:val="0024017F"/>
    <w:rsid w:val="002475DF"/>
    <w:rsid w:val="00247EBC"/>
    <w:rsid w:val="00250313"/>
    <w:rsid w:val="00253E7F"/>
    <w:rsid w:val="002560CB"/>
    <w:rsid w:val="00257F51"/>
    <w:rsid w:val="002618E9"/>
    <w:rsid w:val="00263682"/>
    <w:rsid w:val="00264342"/>
    <w:rsid w:val="002779B1"/>
    <w:rsid w:val="00285F73"/>
    <w:rsid w:val="00286CB7"/>
    <w:rsid w:val="00290DCF"/>
    <w:rsid w:val="002932D6"/>
    <w:rsid w:val="00293C38"/>
    <w:rsid w:val="002942DE"/>
    <w:rsid w:val="002A0C70"/>
    <w:rsid w:val="002A769D"/>
    <w:rsid w:val="002A7D10"/>
    <w:rsid w:val="002B4370"/>
    <w:rsid w:val="002B69C6"/>
    <w:rsid w:val="002C1A38"/>
    <w:rsid w:val="002C377E"/>
    <w:rsid w:val="002D1EAA"/>
    <w:rsid w:val="002E12C3"/>
    <w:rsid w:val="0030663D"/>
    <w:rsid w:val="00313BF5"/>
    <w:rsid w:val="00315244"/>
    <w:rsid w:val="003177F0"/>
    <w:rsid w:val="00320F4C"/>
    <w:rsid w:val="003254DB"/>
    <w:rsid w:val="00340CF4"/>
    <w:rsid w:val="0034635A"/>
    <w:rsid w:val="00351E34"/>
    <w:rsid w:val="00360C97"/>
    <w:rsid w:val="0036138B"/>
    <w:rsid w:val="00363774"/>
    <w:rsid w:val="00370FCD"/>
    <w:rsid w:val="00372F16"/>
    <w:rsid w:val="00373B2B"/>
    <w:rsid w:val="00380CF3"/>
    <w:rsid w:val="003937CB"/>
    <w:rsid w:val="00393D3D"/>
    <w:rsid w:val="003971BB"/>
    <w:rsid w:val="003A01D6"/>
    <w:rsid w:val="003A2E00"/>
    <w:rsid w:val="003A3AF0"/>
    <w:rsid w:val="003B1912"/>
    <w:rsid w:val="003B591B"/>
    <w:rsid w:val="003B5F77"/>
    <w:rsid w:val="003C2502"/>
    <w:rsid w:val="003C2FAF"/>
    <w:rsid w:val="003C4015"/>
    <w:rsid w:val="003D3595"/>
    <w:rsid w:val="003E3930"/>
    <w:rsid w:val="003E3A0F"/>
    <w:rsid w:val="003E5438"/>
    <w:rsid w:val="003E6FA3"/>
    <w:rsid w:val="003F25F6"/>
    <w:rsid w:val="003F76C4"/>
    <w:rsid w:val="00400C04"/>
    <w:rsid w:val="004023EC"/>
    <w:rsid w:val="00404A02"/>
    <w:rsid w:val="0040575B"/>
    <w:rsid w:val="0040594C"/>
    <w:rsid w:val="00405D33"/>
    <w:rsid w:val="0040791E"/>
    <w:rsid w:val="0041094D"/>
    <w:rsid w:val="00413574"/>
    <w:rsid w:val="004163DF"/>
    <w:rsid w:val="004258B3"/>
    <w:rsid w:val="004275D7"/>
    <w:rsid w:val="00433388"/>
    <w:rsid w:val="0043390B"/>
    <w:rsid w:val="0043457F"/>
    <w:rsid w:val="004347EC"/>
    <w:rsid w:val="0044052D"/>
    <w:rsid w:val="00441D48"/>
    <w:rsid w:val="004461B2"/>
    <w:rsid w:val="004470A1"/>
    <w:rsid w:val="00461AE1"/>
    <w:rsid w:val="00462C3F"/>
    <w:rsid w:val="00462DA5"/>
    <w:rsid w:val="00465AE7"/>
    <w:rsid w:val="00472E11"/>
    <w:rsid w:val="004779CB"/>
    <w:rsid w:val="0048155C"/>
    <w:rsid w:val="00485970"/>
    <w:rsid w:val="00486DFC"/>
    <w:rsid w:val="00486FA5"/>
    <w:rsid w:val="0048726F"/>
    <w:rsid w:val="00497945"/>
    <w:rsid w:val="004A1D22"/>
    <w:rsid w:val="004A21C3"/>
    <w:rsid w:val="004A3A7E"/>
    <w:rsid w:val="004A3D56"/>
    <w:rsid w:val="004A41DD"/>
    <w:rsid w:val="004A4B10"/>
    <w:rsid w:val="004B5108"/>
    <w:rsid w:val="004D030E"/>
    <w:rsid w:val="004D71F8"/>
    <w:rsid w:val="004D7941"/>
    <w:rsid w:val="004D7FC8"/>
    <w:rsid w:val="004F50A2"/>
    <w:rsid w:val="0050354D"/>
    <w:rsid w:val="00507F5B"/>
    <w:rsid w:val="00510B37"/>
    <w:rsid w:val="005130F1"/>
    <w:rsid w:val="005200AB"/>
    <w:rsid w:val="005363CF"/>
    <w:rsid w:val="00536F8E"/>
    <w:rsid w:val="005418C2"/>
    <w:rsid w:val="00547B6B"/>
    <w:rsid w:val="005730DD"/>
    <w:rsid w:val="00573A07"/>
    <w:rsid w:val="00575027"/>
    <w:rsid w:val="0058393C"/>
    <w:rsid w:val="005868B7"/>
    <w:rsid w:val="005A1C83"/>
    <w:rsid w:val="005B1598"/>
    <w:rsid w:val="005C770B"/>
    <w:rsid w:val="005C7B43"/>
    <w:rsid w:val="005D6005"/>
    <w:rsid w:val="005E22CA"/>
    <w:rsid w:val="005E277D"/>
    <w:rsid w:val="005F24B8"/>
    <w:rsid w:val="005F45D9"/>
    <w:rsid w:val="005F6729"/>
    <w:rsid w:val="006008A4"/>
    <w:rsid w:val="006012F3"/>
    <w:rsid w:val="0060782D"/>
    <w:rsid w:val="0064081D"/>
    <w:rsid w:val="00642AB2"/>
    <w:rsid w:val="00644099"/>
    <w:rsid w:val="0064458A"/>
    <w:rsid w:val="006525E6"/>
    <w:rsid w:val="00664057"/>
    <w:rsid w:val="00671C30"/>
    <w:rsid w:val="00680467"/>
    <w:rsid w:val="00680681"/>
    <w:rsid w:val="00684D9F"/>
    <w:rsid w:val="0068517E"/>
    <w:rsid w:val="00687FAB"/>
    <w:rsid w:val="00690193"/>
    <w:rsid w:val="00693D1B"/>
    <w:rsid w:val="006952F2"/>
    <w:rsid w:val="00695628"/>
    <w:rsid w:val="00696CD1"/>
    <w:rsid w:val="00697440"/>
    <w:rsid w:val="006978FB"/>
    <w:rsid w:val="006A1C6E"/>
    <w:rsid w:val="006A288B"/>
    <w:rsid w:val="006A7E97"/>
    <w:rsid w:val="006B08BE"/>
    <w:rsid w:val="006C1B36"/>
    <w:rsid w:val="006D4D9C"/>
    <w:rsid w:val="006E0A10"/>
    <w:rsid w:val="006E11A3"/>
    <w:rsid w:val="006E4355"/>
    <w:rsid w:val="006E4972"/>
    <w:rsid w:val="006E67D2"/>
    <w:rsid w:val="006E7B3E"/>
    <w:rsid w:val="00701066"/>
    <w:rsid w:val="0070785B"/>
    <w:rsid w:val="007118CB"/>
    <w:rsid w:val="007139C4"/>
    <w:rsid w:val="007162ED"/>
    <w:rsid w:val="00716770"/>
    <w:rsid w:val="00730153"/>
    <w:rsid w:val="00735671"/>
    <w:rsid w:val="0073702C"/>
    <w:rsid w:val="0074692B"/>
    <w:rsid w:val="00753300"/>
    <w:rsid w:val="00753B73"/>
    <w:rsid w:val="00753F56"/>
    <w:rsid w:val="007561EC"/>
    <w:rsid w:val="007634E8"/>
    <w:rsid w:val="00774177"/>
    <w:rsid w:val="007751C4"/>
    <w:rsid w:val="00780AE8"/>
    <w:rsid w:val="00784D2B"/>
    <w:rsid w:val="00791111"/>
    <w:rsid w:val="00797260"/>
    <w:rsid w:val="007A1F29"/>
    <w:rsid w:val="007A54AF"/>
    <w:rsid w:val="007A7E05"/>
    <w:rsid w:val="007B690E"/>
    <w:rsid w:val="007C134D"/>
    <w:rsid w:val="007C7F33"/>
    <w:rsid w:val="007D41F9"/>
    <w:rsid w:val="007D453D"/>
    <w:rsid w:val="007D5437"/>
    <w:rsid w:val="007E06AB"/>
    <w:rsid w:val="007E1B41"/>
    <w:rsid w:val="007E511D"/>
    <w:rsid w:val="007E5BEC"/>
    <w:rsid w:val="007E66BC"/>
    <w:rsid w:val="007F17AD"/>
    <w:rsid w:val="007F2EF5"/>
    <w:rsid w:val="007F3930"/>
    <w:rsid w:val="007F45FB"/>
    <w:rsid w:val="007F51EC"/>
    <w:rsid w:val="00801806"/>
    <w:rsid w:val="00823DDD"/>
    <w:rsid w:val="00825F30"/>
    <w:rsid w:val="00826652"/>
    <w:rsid w:val="0083089F"/>
    <w:rsid w:val="00832160"/>
    <w:rsid w:val="008363F6"/>
    <w:rsid w:val="00851B75"/>
    <w:rsid w:val="00854F3D"/>
    <w:rsid w:val="0086278D"/>
    <w:rsid w:val="00864D7B"/>
    <w:rsid w:val="00870F13"/>
    <w:rsid w:val="00871FAD"/>
    <w:rsid w:val="008734BC"/>
    <w:rsid w:val="0087716F"/>
    <w:rsid w:val="008824D0"/>
    <w:rsid w:val="00885587"/>
    <w:rsid w:val="00885BA8"/>
    <w:rsid w:val="00890576"/>
    <w:rsid w:val="00890F8D"/>
    <w:rsid w:val="008A1CAA"/>
    <w:rsid w:val="008A4EED"/>
    <w:rsid w:val="008B6375"/>
    <w:rsid w:val="008C3928"/>
    <w:rsid w:val="008D1CC5"/>
    <w:rsid w:val="008D303A"/>
    <w:rsid w:val="008D4339"/>
    <w:rsid w:val="008D519D"/>
    <w:rsid w:val="008D64F3"/>
    <w:rsid w:val="008E255A"/>
    <w:rsid w:val="008E2898"/>
    <w:rsid w:val="008E5313"/>
    <w:rsid w:val="008F2509"/>
    <w:rsid w:val="008F4819"/>
    <w:rsid w:val="008F7A46"/>
    <w:rsid w:val="008F7B9C"/>
    <w:rsid w:val="00903E27"/>
    <w:rsid w:val="00906C84"/>
    <w:rsid w:val="009076C0"/>
    <w:rsid w:val="00917979"/>
    <w:rsid w:val="00931F52"/>
    <w:rsid w:val="0093728F"/>
    <w:rsid w:val="0094405B"/>
    <w:rsid w:val="00950E79"/>
    <w:rsid w:val="00950F60"/>
    <w:rsid w:val="009524B4"/>
    <w:rsid w:val="00953D10"/>
    <w:rsid w:val="00957EAE"/>
    <w:rsid w:val="0097365D"/>
    <w:rsid w:val="00973772"/>
    <w:rsid w:val="00974E41"/>
    <w:rsid w:val="00980A32"/>
    <w:rsid w:val="00980BDC"/>
    <w:rsid w:val="00981F37"/>
    <w:rsid w:val="00990F83"/>
    <w:rsid w:val="009A3BE6"/>
    <w:rsid w:val="009B0068"/>
    <w:rsid w:val="009B3308"/>
    <w:rsid w:val="009B46D0"/>
    <w:rsid w:val="009B5AFC"/>
    <w:rsid w:val="009C26F6"/>
    <w:rsid w:val="009C53D2"/>
    <w:rsid w:val="009C6A00"/>
    <w:rsid w:val="009D05A2"/>
    <w:rsid w:val="009D1AE4"/>
    <w:rsid w:val="009E090B"/>
    <w:rsid w:val="009E1191"/>
    <w:rsid w:val="009F2BFB"/>
    <w:rsid w:val="00A0418E"/>
    <w:rsid w:val="00A114F0"/>
    <w:rsid w:val="00A14AE4"/>
    <w:rsid w:val="00A17A95"/>
    <w:rsid w:val="00A2095D"/>
    <w:rsid w:val="00A3516B"/>
    <w:rsid w:val="00A36483"/>
    <w:rsid w:val="00A36571"/>
    <w:rsid w:val="00A378E2"/>
    <w:rsid w:val="00A44876"/>
    <w:rsid w:val="00A61172"/>
    <w:rsid w:val="00A62C5C"/>
    <w:rsid w:val="00A6494A"/>
    <w:rsid w:val="00A66544"/>
    <w:rsid w:val="00A716F0"/>
    <w:rsid w:val="00A9186E"/>
    <w:rsid w:val="00AB30FD"/>
    <w:rsid w:val="00AB56F7"/>
    <w:rsid w:val="00AB6F3D"/>
    <w:rsid w:val="00AC6C13"/>
    <w:rsid w:val="00AD4A6D"/>
    <w:rsid w:val="00AE320F"/>
    <w:rsid w:val="00AF3C73"/>
    <w:rsid w:val="00B06A8A"/>
    <w:rsid w:val="00B0752E"/>
    <w:rsid w:val="00B07692"/>
    <w:rsid w:val="00B14507"/>
    <w:rsid w:val="00B16728"/>
    <w:rsid w:val="00B16D25"/>
    <w:rsid w:val="00B2337B"/>
    <w:rsid w:val="00B319A4"/>
    <w:rsid w:val="00B40AB0"/>
    <w:rsid w:val="00B42801"/>
    <w:rsid w:val="00B44C55"/>
    <w:rsid w:val="00B52D06"/>
    <w:rsid w:val="00B53E18"/>
    <w:rsid w:val="00B5759E"/>
    <w:rsid w:val="00B62C1B"/>
    <w:rsid w:val="00B637B7"/>
    <w:rsid w:val="00B71C0B"/>
    <w:rsid w:val="00B73C0F"/>
    <w:rsid w:val="00B827FC"/>
    <w:rsid w:val="00B86597"/>
    <w:rsid w:val="00B87AD7"/>
    <w:rsid w:val="00B91A54"/>
    <w:rsid w:val="00B956D5"/>
    <w:rsid w:val="00BA0170"/>
    <w:rsid w:val="00BA13B7"/>
    <w:rsid w:val="00BA19F4"/>
    <w:rsid w:val="00BA4A37"/>
    <w:rsid w:val="00BB0D82"/>
    <w:rsid w:val="00BB41AE"/>
    <w:rsid w:val="00BB500D"/>
    <w:rsid w:val="00BC2662"/>
    <w:rsid w:val="00BC7037"/>
    <w:rsid w:val="00BD2284"/>
    <w:rsid w:val="00BD51A7"/>
    <w:rsid w:val="00BD6D66"/>
    <w:rsid w:val="00BE002B"/>
    <w:rsid w:val="00BF76C8"/>
    <w:rsid w:val="00C0359A"/>
    <w:rsid w:val="00C05C00"/>
    <w:rsid w:val="00C3378C"/>
    <w:rsid w:val="00C35970"/>
    <w:rsid w:val="00C36C0F"/>
    <w:rsid w:val="00C44572"/>
    <w:rsid w:val="00C47C83"/>
    <w:rsid w:val="00C533B2"/>
    <w:rsid w:val="00C6105E"/>
    <w:rsid w:val="00C66ADC"/>
    <w:rsid w:val="00C733F1"/>
    <w:rsid w:val="00C7562D"/>
    <w:rsid w:val="00C800B4"/>
    <w:rsid w:val="00C8176C"/>
    <w:rsid w:val="00C92B40"/>
    <w:rsid w:val="00C94A70"/>
    <w:rsid w:val="00C95362"/>
    <w:rsid w:val="00CA0C1A"/>
    <w:rsid w:val="00CA1433"/>
    <w:rsid w:val="00CA2CB3"/>
    <w:rsid w:val="00CA6798"/>
    <w:rsid w:val="00CB0115"/>
    <w:rsid w:val="00CC2421"/>
    <w:rsid w:val="00CC4C47"/>
    <w:rsid w:val="00CD6BA0"/>
    <w:rsid w:val="00CE0A1C"/>
    <w:rsid w:val="00CE2C84"/>
    <w:rsid w:val="00CE4D79"/>
    <w:rsid w:val="00CE723F"/>
    <w:rsid w:val="00CF52AF"/>
    <w:rsid w:val="00CF7713"/>
    <w:rsid w:val="00D01323"/>
    <w:rsid w:val="00D01B4B"/>
    <w:rsid w:val="00D10676"/>
    <w:rsid w:val="00D1164A"/>
    <w:rsid w:val="00D11B51"/>
    <w:rsid w:val="00D14C2A"/>
    <w:rsid w:val="00D24E39"/>
    <w:rsid w:val="00D26C82"/>
    <w:rsid w:val="00D27198"/>
    <w:rsid w:val="00D274C5"/>
    <w:rsid w:val="00D33763"/>
    <w:rsid w:val="00D33B6C"/>
    <w:rsid w:val="00D36FDB"/>
    <w:rsid w:val="00D37247"/>
    <w:rsid w:val="00D37314"/>
    <w:rsid w:val="00D37B37"/>
    <w:rsid w:val="00D40C8B"/>
    <w:rsid w:val="00D41377"/>
    <w:rsid w:val="00D41C59"/>
    <w:rsid w:val="00D508B6"/>
    <w:rsid w:val="00D6156E"/>
    <w:rsid w:val="00D61691"/>
    <w:rsid w:val="00D61D15"/>
    <w:rsid w:val="00D66607"/>
    <w:rsid w:val="00D727BA"/>
    <w:rsid w:val="00D728CB"/>
    <w:rsid w:val="00D81CFD"/>
    <w:rsid w:val="00D87117"/>
    <w:rsid w:val="00D91C43"/>
    <w:rsid w:val="00D966F0"/>
    <w:rsid w:val="00DA0CF5"/>
    <w:rsid w:val="00DA1F22"/>
    <w:rsid w:val="00DA3B35"/>
    <w:rsid w:val="00DA5DB7"/>
    <w:rsid w:val="00DA6476"/>
    <w:rsid w:val="00DB1BDC"/>
    <w:rsid w:val="00DB4CE0"/>
    <w:rsid w:val="00DB61C5"/>
    <w:rsid w:val="00DC4CB4"/>
    <w:rsid w:val="00DD2922"/>
    <w:rsid w:val="00DD29C7"/>
    <w:rsid w:val="00DD6A80"/>
    <w:rsid w:val="00DE053E"/>
    <w:rsid w:val="00DE0618"/>
    <w:rsid w:val="00DF3123"/>
    <w:rsid w:val="00DF3766"/>
    <w:rsid w:val="00DF7879"/>
    <w:rsid w:val="00E01FAF"/>
    <w:rsid w:val="00E04840"/>
    <w:rsid w:val="00E066B5"/>
    <w:rsid w:val="00E0695C"/>
    <w:rsid w:val="00E114A6"/>
    <w:rsid w:val="00E159E8"/>
    <w:rsid w:val="00E16800"/>
    <w:rsid w:val="00E22EF0"/>
    <w:rsid w:val="00E278A8"/>
    <w:rsid w:val="00E27A9D"/>
    <w:rsid w:val="00E30136"/>
    <w:rsid w:val="00E35B06"/>
    <w:rsid w:val="00E40153"/>
    <w:rsid w:val="00E41F4C"/>
    <w:rsid w:val="00E43260"/>
    <w:rsid w:val="00E5409E"/>
    <w:rsid w:val="00E6770F"/>
    <w:rsid w:val="00E77379"/>
    <w:rsid w:val="00E7772C"/>
    <w:rsid w:val="00E83FD8"/>
    <w:rsid w:val="00E87897"/>
    <w:rsid w:val="00E93741"/>
    <w:rsid w:val="00E93CD8"/>
    <w:rsid w:val="00E95177"/>
    <w:rsid w:val="00EA449E"/>
    <w:rsid w:val="00EA5361"/>
    <w:rsid w:val="00EA68F0"/>
    <w:rsid w:val="00EB26F9"/>
    <w:rsid w:val="00EB5C8F"/>
    <w:rsid w:val="00EC0FA7"/>
    <w:rsid w:val="00ED65FC"/>
    <w:rsid w:val="00EE0C82"/>
    <w:rsid w:val="00EE2AD0"/>
    <w:rsid w:val="00EE5544"/>
    <w:rsid w:val="00EF7E82"/>
    <w:rsid w:val="00F02D41"/>
    <w:rsid w:val="00F05F87"/>
    <w:rsid w:val="00F130D4"/>
    <w:rsid w:val="00F13E18"/>
    <w:rsid w:val="00F1755C"/>
    <w:rsid w:val="00F2047C"/>
    <w:rsid w:val="00F22AC5"/>
    <w:rsid w:val="00F306B9"/>
    <w:rsid w:val="00F50DF6"/>
    <w:rsid w:val="00F548FA"/>
    <w:rsid w:val="00F5739E"/>
    <w:rsid w:val="00F57D96"/>
    <w:rsid w:val="00F62428"/>
    <w:rsid w:val="00F65CD5"/>
    <w:rsid w:val="00F70789"/>
    <w:rsid w:val="00F76E1D"/>
    <w:rsid w:val="00F7769D"/>
    <w:rsid w:val="00F77E88"/>
    <w:rsid w:val="00F8033E"/>
    <w:rsid w:val="00F81D5B"/>
    <w:rsid w:val="00F85F5D"/>
    <w:rsid w:val="00F924F4"/>
    <w:rsid w:val="00F940F6"/>
    <w:rsid w:val="00FA27F9"/>
    <w:rsid w:val="00FA3D7E"/>
    <w:rsid w:val="00FB282F"/>
    <w:rsid w:val="00FB5EB7"/>
    <w:rsid w:val="00FC2722"/>
    <w:rsid w:val="00FD1FB3"/>
    <w:rsid w:val="00FD548B"/>
    <w:rsid w:val="00FD655C"/>
    <w:rsid w:val="00FD6B62"/>
    <w:rsid w:val="00FE038B"/>
    <w:rsid w:val="00FE0630"/>
    <w:rsid w:val="00FE77D7"/>
    <w:rsid w:val="00FF2FDF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67C4215F"/>
  <w15:docId w15:val="{17D3F6B4-4BB7-4867-9FB6-1CE72CFE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55C"/>
    <w:pPr>
      <w:widowControl w:val="0"/>
      <w:jc w:val="both"/>
    </w:pPr>
    <w:rPr>
      <w:rFonts w:ascii="BaltGaramond" w:hAnsi="BaltGaramond"/>
      <w:sz w:val="24"/>
      <w:lang w:eastAsia="en-US"/>
    </w:rPr>
  </w:style>
  <w:style w:type="paragraph" w:styleId="Heading1">
    <w:name w:val="heading 1"/>
    <w:basedOn w:val="Normal"/>
    <w:next w:val="Normal"/>
    <w:qFormat/>
    <w:rsid w:val="00F1755C"/>
    <w:pPr>
      <w:keepNext/>
      <w:spacing w:before="240" w:after="60"/>
      <w:outlineLvl w:val="0"/>
    </w:pPr>
    <w:rPr>
      <w:rFonts w:ascii="BaltFutura" w:hAnsi="BaltFutura"/>
      <w:b/>
      <w:kern w:val="28"/>
      <w:sz w:val="28"/>
    </w:rPr>
  </w:style>
  <w:style w:type="paragraph" w:styleId="Heading2">
    <w:name w:val="heading 2"/>
    <w:basedOn w:val="Normal"/>
    <w:next w:val="Normal"/>
    <w:qFormat/>
    <w:rsid w:val="00F1755C"/>
    <w:pPr>
      <w:keepNext/>
      <w:spacing w:before="240" w:after="60"/>
      <w:outlineLvl w:val="1"/>
    </w:pPr>
    <w:rPr>
      <w:rFonts w:ascii="BaltFutura" w:hAnsi="BaltFutura"/>
      <w:b/>
      <w:i/>
    </w:rPr>
  </w:style>
  <w:style w:type="paragraph" w:styleId="Heading3">
    <w:name w:val="heading 3"/>
    <w:basedOn w:val="Normal"/>
    <w:next w:val="Normal"/>
    <w:qFormat/>
    <w:rsid w:val="00F1755C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rsid w:val="00F1755C"/>
    <w:pPr>
      <w:spacing w:after="120"/>
      <w:jc w:val="center"/>
      <w:outlineLvl w:val="0"/>
    </w:pPr>
    <w:rPr>
      <w:b/>
      <w:sz w:val="44"/>
    </w:rPr>
  </w:style>
  <w:style w:type="character" w:customStyle="1" w:styleId="FooterChar">
    <w:name w:val="Footer Char"/>
    <w:link w:val="Footer"/>
    <w:locked/>
    <w:rsid w:val="006A288B"/>
    <w:rPr>
      <w:lang w:val="en-US" w:eastAsia="en-US"/>
    </w:rPr>
  </w:style>
  <w:style w:type="paragraph" w:styleId="Header">
    <w:name w:val="header"/>
    <w:basedOn w:val="Normal"/>
    <w:link w:val="HeaderChar"/>
    <w:uiPriority w:val="99"/>
    <w:rsid w:val="00F1755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1755C"/>
  </w:style>
  <w:style w:type="paragraph" w:styleId="Footer">
    <w:name w:val="footer"/>
    <w:basedOn w:val="Normal"/>
    <w:link w:val="FooterChar"/>
    <w:rsid w:val="00F1755C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HeaderChar">
    <w:name w:val="Header Char"/>
    <w:link w:val="Header"/>
    <w:uiPriority w:val="99"/>
    <w:locked/>
    <w:rsid w:val="006A288B"/>
    <w:rPr>
      <w:rFonts w:ascii="BaltGaramond" w:hAnsi="BaltGaramond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8F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8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22209-5943-4326-A51E-5BC2FC64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6</Pages>
  <Words>815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2022 .gadam" paskaidrojumi</vt:lpstr>
    </vt:vector>
  </TitlesOfParts>
  <Company>Finanšu ministrija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 .gadam" paskaidrojumi</dc:title>
  <dc:subject>paskaidrojuma raksts</dc:subject>
  <dc:creator>dace.godina@fm.gov.lv</dc:creator>
  <cp:keywords/>
  <dc:description>67083969, dace.godina@fm.gov.lv</dc:description>
  <cp:lastModifiedBy>Dace Godiņa</cp:lastModifiedBy>
  <cp:revision>80</cp:revision>
  <cp:lastPrinted>2020-10-12T05:18:00Z</cp:lastPrinted>
  <dcterms:created xsi:type="dcterms:W3CDTF">2019-05-13T12:01:00Z</dcterms:created>
  <dcterms:modified xsi:type="dcterms:W3CDTF">2021-10-10T09:53:00Z</dcterms:modified>
</cp:coreProperties>
</file>