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04362" w14:textId="77777777" w:rsidR="00BD1AA6" w:rsidRDefault="00BD1AA6" w:rsidP="00BD1AA6">
      <w:pPr>
        <w:pStyle w:val="H4"/>
        <w:spacing w:after="480"/>
        <w:rPr>
          <w:lang w:eastAsia="lv-LV"/>
        </w:rPr>
      </w:pPr>
      <w:r>
        <w:rPr>
          <w:lang w:eastAsia="lv-LV"/>
        </w:rPr>
        <w:t>30. Satversmes tiesa</w:t>
      </w:r>
    </w:p>
    <w:p w14:paraId="4295EF5A" w14:textId="77777777" w:rsidR="00BD1AA6" w:rsidRDefault="00BD1AA6" w:rsidP="00BD1AA6">
      <w:pPr>
        <w:pStyle w:val="Funkcijasbold"/>
        <w:spacing w:before="120" w:after="0"/>
        <w:jc w:val="left"/>
      </w:pPr>
      <w:r>
        <w:rPr>
          <w:u w:val="single"/>
        </w:rPr>
        <w:t>Satversmes tiesas darbības joma</w:t>
      </w:r>
      <w:r>
        <w:t>:</w:t>
      </w:r>
    </w:p>
    <w:p w14:paraId="0D0C26FD" w14:textId="77777777" w:rsidR="00BD1AA6" w:rsidRDefault="00BD1AA6" w:rsidP="00BD1AA6">
      <w:pPr>
        <w:pStyle w:val="Funkcijasbold"/>
        <w:spacing w:after="0"/>
        <w:jc w:val="left"/>
      </w:pPr>
    </w:p>
    <w:p w14:paraId="264082D7" w14:textId="4B45DDBD" w:rsidR="00BD1AA6" w:rsidRDefault="00BD1AA6" w:rsidP="00BD1AA6">
      <w:pPr>
        <w:pStyle w:val="Funkcijasbold"/>
        <w:spacing w:after="0"/>
        <w:jc w:val="left"/>
      </w:pPr>
      <w:r>
        <w:rPr>
          <w:noProof/>
          <w:lang w:eastAsia="lv-LV"/>
        </w:rPr>
        <w:drawing>
          <wp:inline distT="0" distB="0" distL="0" distR="0" wp14:anchorId="5E76B8F1" wp14:editId="47EE0EFE">
            <wp:extent cx="5486400" cy="666750"/>
            <wp:effectExtent l="0" t="57150" r="0" b="1143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3E83E29" w14:textId="77777777" w:rsidR="00BD1AA6" w:rsidRDefault="00BD1AA6" w:rsidP="00BD1AA6">
      <w:pPr>
        <w:pStyle w:val="Funkcijasbold"/>
        <w:spacing w:before="480"/>
        <w:rPr>
          <w:u w:val="single"/>
          <w:lang w:eastAsia="lv-LV"/>
        </w:rPr>
      </w:pPr>
      <w:r>
        <w:rPr>
          <w:u w:val="single"/>
          <w:lang w:eastAsia="lv-LV"/>
        </w:rPr>
        <w:t xml:space="preserve">Satversmes tiesas galvenie </w:t>
      </w:r>
      <w:r>
        <w:rPr>
          <w:u w:val="single"/>
        </w:rPr>
        <w:t>pasākumi</w:t>
      </w:r>
      <w:r>
        <w:rPr>
          <w:u w:val="single"/>
          <w:lang w:eastAsia="lv-LV"/>
        </w:rPr>
        <w:t xml:space="preserve"> 2022. gadā:</w:t>
      </w:r>
    </w:p>
    <w:p w14:paraId="4FA56C62" w14:textId="77777777" w:rsidR="00BD1AA6" w:rsidRDefault="00BD1AA6" w:rsidP="008C5746">
      <w:pPr>
        <w:pStyle w:val="ListParagraph"/>
        <w:numPr>
          <w:ilvl w:val="0"/>
          <w:numId w:val="45"/>
        </w:numPr>
        <w:spacing w:before="120" w:after="120"/>
        <w:ind w:left="1077" w:hanging="357"/>
        <w:contextualSpacing w:val="0"/>
        <w:jc w:val="both"/>
      </w:pPr>
      <w:r>
        <w:t>Austrijas Konstitucionālās tiesas vizīte Satversmes tiesā;</w:t>
      </w:r>
    </w:p>
    <w:p w14:paraId="183BBC01" w14:textId="77777777" w:rsidR="00BD1AA6" w:rsidRDefault="00BD1AA6" w:rsidP="008C5746">
      <w:pPr>
        <w:pStyle w:val="ListParagraph"/>
        <w:numPr>
          <w:ilvl w:val="0"/>
          <w:numId w:val="45"/>
        </w:numPr>
        <w:spacing w:before="120" w:after="120"/>
        <w:ind w:left="1077" w:hanging="357"/>
        <w:contextualSpacing w:val="0"/>
        <w:jc w:val="both"/>
      </w:pPr>
      <w:r>
        <w:t>Baltijas valstu konstitucionālo tiesu trīspusējā tikšanās;</w:t>
      </w:r>
    </w:p>
    <w:p w14:paraId="46A82205" w14:textId="77777777" w:rsidR="00BD1AA6" w:rsidRDefault="00BD1AA6" w:rsidP="008C5746">
      <w:pPr>
        <w:pStyle w:val="ListParagraph"/>
        <w:numPr>
          <w:ilvl w:val="0"/>
          <w:numId w:val="45"/>
        </w:numPr>
        <w:spacing w:before="120" w:after="120"/>
        <w:ind w:left="1077" w:hanging="357"/>
        <w:contextualSpacing w:val="0"/>
        <w:jc w:val="both"/>
      </w:pPr>
      <w:r>
        <w:t>Satversmes tiesas ēkas jumta rekonstrukcijas darbi;</w:t>
      </w:r>
    </w:p>
    <w:p w14:paraId="3B2DE160" w14:textId="77777777" w:rsidR="00BD1AA6" w:rsidRDefault="00BD1AA6" w:rsidP="008C5746">
      <w:pPr>
        <w:pStyle w:val="ListParagraph"/>
        <w:numPr>
          <w:ilvl w:val="0"/>
          <w:numId w:val="45"/>
        </w:numPr>
        <w:spacing w:before="120" w:after="120"/>
        <w:ind w:left="1077" w:hanging="357"/>
        <w:contextualSpacing w:val="0"/>
        <w:jc w:val="both"/>
      </w:pPr>
      <w:r>
        <w:t>vienas amata vietas ieviešana, lai ar papildu personāla resursiem varētu īstenot tiesas juridiskā atbalsta uzdevumus;</w:t>
      </w:r>
    </w:p>
    <w:p w14:paraId="6A2BE542" w14:textId="77777777" w:rsidR="00BD1AA6" w:rsidRDefault="00BD1AA6" w:rsidP="008C5746">
      <w:pPr>
        <w:pStyle w:val="ListParagraph"/>
        <w:numPr>
          <w:ilvl w:val="0"/>
          <w:numId w:val="45"/>
        </w:numPr>
        <w:spacing w:before="120" w:after="120"/>
        <w:ind w:left="1077" w:hanging="357"/>
        <w:contextualSpacing w:val="0"/>
        <w:jc w:val="both"/>
      </w:pPr>
      <w:r>
        <w:t>Satversmes tiesas autoparka atjaunošana;</w:t>
      </w:r>
    </w:p>
    <w:p w14:paraId="3106F676" w14:textId="77777777" w:rsidR="00BD1AA6" w:rsidRDefault="00BD1AA6" w:rsidP="008C5746">
      <w:pPr>
        <w:pStyle w:val="ListParagraph"/>
        <w:numPr>
          <w:ilvl w:val="0"/>
          <w:numId w:val="45"/>
        </w:numPr>
        <w:spacing w:before="120" w:after="120"/>
        <w:ind w:left="1077" w:hanging="357"/>
        <w:contextualSpacing w:val="0"/>
        <w:jc w:val="both"/>
      </w:pPr>
      <w:r>
        <w:t>Latvijas Republikas Satversmes simtgades atzīmēšanas pasākumi;</w:t>
      </w:r>
    </w:p>
    <w:p w14:paraId="7329CC67" w14:textId="77777777" w:rsidR="00BD1AA6" w:rsidRDefault="00BD1AA6" w:rsidP="008C5746">
      <w:pPr>
        <w:pStyle w:val="ListParagraph"/>
        <w:numPr>
          <w:ilvl w:val="0"/>
          <w:numId w:val="45"/>
        </w:numPr>
        <w:spacing w:before="120" w:after="120"/>
        <w:ind w:left="1077" w:hanging="357"/>
        <w:contextualSpacing w:val="0"/>
        <w:jc w:val="both"/>
      </w:pPr>
      <w:r>
        <w:t>Satversmes tiesas muzeja attīstība (video un lekciju gatavošana).</w:t>
      </w:r>
    </w:p>
    <w:p w14:paraId="25938CD2" w14:textId="77777777" w:rsidR="00BD1AA6" w:rsidRDefault="00BD1AA6" w:rsidP="000F658D">
      <w:pPr>
        <w:pStyle w:val="ListParagraph"/>
        <w:spacing w:before="120" w:after="480"/>
        <w:ind w:left="1077"/>
        <w:jc w:val="both"/>
        <w:rPr>
          <w:b/>
          <w:lang w:eastAsia="lv-LV"/>
        </w:rPr>
      </w:pPr>
    </w:p>
    <w:p w14:paraId="288E2271" w14:textId="77777777" w:rsidR="00BD1AA6" w:rsidRDefault="00BD1AA6" w:rsidP="00BD1AA6">
      <w:pPr>
        <w:pStyle w:val="ListParagraph"/>
        <w:spacing w:before="120" w:after="120"/>
        <w:ind w:left="1077"/>
        <w:jc w:val="both"/>
      </w:pPr>
      <w:r>
        <w:rPr>
          <w:b/>
          <w:u w:val="single"/>
          <w:lang w:eastAsia="lv-LV"/>
        </w:rPr>
        <w:t>Satversmes tiesas kopējo izdevumu izmaiņas no 2020. līdz 2024. gadam</w:t>
      </w:r>
    </w:p>
    <w:p w14:paraId="6FCC0DD5" w14:textId="77777777" w:rsidR="00BD1AA6" w:rsidRDefault="00BD1AA6" w:rsidP="00BD1AA6">
      <w:pPr>
        <w:pStyle w:val="Tabuluvirsraksti"/>
        <w:spacing w:before="480" w:after="0"/>
        <w:jc w:val="right"/>
        <w:rPr>
          <w:b/>
          <w:u w:val="single"/>
          <w:lang w:eastAsia="lv-LV"/>
        </w:rPr>
      </w:pPr>
      <w:r>
        <w:rPr>
          <w:i/>
          <w:sz w:val="18"/>
          <w:szCs w:val="18"/>
          <w:lang w:eastAsia="lv-LV"/>
        </w:rPr>
        <w:t>Euro</w:t>
      </w:r>
    </w:p>
    <w:p w14:paraId="023B9AD8" w14:textId="5AB26C6F" w:rsidR="00BD1AA6" w:rsidRDefault="00BD1AA6" w:rsidP="00BD1AA6">
      <w:pPr>
        <w:pStyle w:val="Tabuluvirsraksti"/>
        <w:spacing w:after="240"/>
        <w:rPr>
          <w:b/>
          <w:lang w:eastAsia="lv-LV"/>
        </w:rPr>
      </w:pPr>
      <w:r>
        <w:rPr>
          <w:noProof/>
        </w:rPr>
        <w:drawing>
          <wp:inline distT="0" distB="0" distL="0" distR="0" wp14:anchorId="0BA1E08D" wp14:editId="57864747">
            <wp:extent cx="5772150" cy="3600450"/>
            <wp:effectExtent l="0" t="0" r="0" b="0"/>
            <wp:docPr id="2" name="Chart 2">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3B00AB0" w14:textId="77777777" w:rsidR="00BD1AA6" w:rsidRDefault="00BD1AA6" w:rsidP="00BD1AA6">
      <w:pPr>
        <w:pStyle w:val="Tabuluvirsraksti"/>
        <w:spacing w:before="480" w:after="240"/>
        <w:rPr>
          <w:b/>
          <w:lang w:eastAsia="lv-LV"/>
        </w:rPr>
      </w:pPr>
    </w:p>
    <w:p w14:paraId="5396E0F3" w14:textId="2726A7AA" w:rsidR="00BD1AA6" w:rsidRDefault="00BD1AA6" w:rsidP="00BD1AA6">
      <w:pPr>
        <w:pStyle w:val="Tabuluvirsraksti"/>
        <w:spacing w:before="480" w:after="240"/>
        <w:rPr>
          <w:b/>
          <w:lang w:eastAsia="lv-LV"/>
        </w:rPr>
      </w:pPr>
      <w:r>
        <w:rPr>
          <w:b/>
          <w:lang w:eastAsia="lv-LV"/>
        </w:rPr>
        <w:lastRenderedPageBreak/>
        <w:t>Vidējais amata vietu skaits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4"/>
        <w:gridCol w:w="1232"/>
        <w:gridCol w:w="1232"/>
        <w:gridCol w:w="1232"/>
        <w:gridCol w:w="1232"/>
        <w:gridCol w:w="1229"/>
      </w:tblGrid>
      <w:tr w:rsidR="00BD1AA6" w14:paraId="490512BC" w14:textId="77777777" w:rsidTr="008C5746">
        <w:trPr>
          <w:trHeight w:val="425"/>
          <w:tblHeader/>
          <w:jc w:val="center"/>
        </w:trPr>
        <w:tc>
          <w:tcPr>
            <w:tcW w:w="1602" w:type="pct"/>
            <w:tcBorders>
              <w:top w:val="single" w:sz="4" w:space="0" w:color="000000"/>
              <w:left w:val="single" w:sz="4" w:space="0" w:color="000000"/>
              <w:bottom w:val="single" w:sz="4" w:space="0" w:color="000000"/>
              <w:right w:val="single" w:sz="4" w:space="0" w:color="000000"/>
            </w:tcBorders>
          </w:tcPr>
          <w:p w14:paraId="5E40A10B" w14:textId="77777777" w:rsidR="00BD1AA6" w:rsidRDefault="00BD1AA6">
            <w:pPr>
              <w:pStyle w:val="tabteksts"/>
              <w:jc w:val="center"/>
              <w:rPr>
                <w:szCs w:val="18"/>
                <w:lang w:eastAsia="lv-LV"/>
              </w:rPr>
            </w:pPr>
          </w:p>
        </w:tc>
        <w:tc>
          <w:tcPr>
            <w:tcW w:w="680" w:type="pct"/>
            <w:tcBorders>
              <w:top w:val="single" w:sz="4" w:space="0" w:color="000000"/>
              <w:left w:val="single" w:sz="4" w:space="0" w:color="000000"/>
              <w:bottom w:val="single" w:sz="4" w:space="0" w:color="000000"/>
              <w:right w:val="single" w:sz="4" w:space="0" w:color="000000"/>
            </w:tcBorders>
            <w:hideMark/>
          </w:tcPr>
          <w:p w14:paraId="706F09DF" w14:textId="77777777" w:rsidR="00BD1AA6" w:rsidRDefault="00BD1AA6">
            <w:pPr>
              <w:pStyle w:val="tabteksts"/>
              <w:jc w:val="center"/>
              <w:rPr>
                <w:szCs w:val="18"/>
                <w:lang w:eastAsia="lv-LV"/>
              </w:rPr>
            </w:pPr>
            <w:r>
              <w:rPr>
                <w:szCs w:val="18"/>
                <w:lang w:eastAsia="lv-LV"/>
              </w:rPr>
              <w:t>2020. gads</w:t>
            </w:r>
            <w:r>
              <w:rPr>
                <w:szCs w:val="18"/>
                <w:lang w:eastAsia="lv-LV"/>
              </w:rPr>
              <w:br/>
              <w:t>(izpilde)</w:t>
            </w:r>
          </w:p>
        </w:tc>
        <w:tc>
          <w:tcPr>
            <w:tcW w:w="680" w:type="pct"/>
            <w:tcBorders>
              <w:top w:val="single" w:sz="4" w:space="0" w:color="000000"/>
              <w:left w:val="single" w:sz="4" w:space="0" w:color="000000"/>
              <w:bottom w:val="single" w:sz="4" w:space="0" w:color="000000"/>
              <w:right w:val="single" w:sz="4" w:space="0" w:color="000000"/>
            </w:tcBorders>
            <w:hideMark/>
          </w:tcPr>
          <w:p w14:paraId="6EDA98E9" w14:textId="77777777" w:rsidR="00BD1AA6" w:rsidRDefault="00BD1AA6">
            <w:pPr>
              <w:pStyle w:val="tabteksts"/>
              <w:jc w:val="center"/>
              <w:rPr>
                <w:szCs w:val="18"/>
                <w:lang w:eastAsia="lv-LV"/>
              </w:rPr>
            </w:pPr>
            <w:r>
              <w:rPr>
                <w:szCs w:val="18"/>
                <w:lang w:eastAsia="lv-LV"/>
              </w:rPr>
              <w:t>2021. gada plāns</w:t>
            </w:r>
          </w:p>
        </w:tc>
        <w:tc>
          <w:tcPr>
            <w:tcW w:w="680" w:type="pct"/>
            <w:tcBorders>
              <w:top w:val="single" w:sz="4" w:space="0" w:color="000000"/>
              <w:left w:val="single" w:sz="4" w:space="0" w:color="000000"/>
              <w:bottom w:val="single" w:sz="4" w:space="0" w:color="000000"/>
              <w:right w:val="single" w:sz="4" w:space="0" w:color="000000"/>
            </w:tcBorders>
            <w:hideMark/>
          </w:tcPr>
          <w:p w14:paraId="532907DF" w14:textId="77777777" w:rsidR="00BD1AA6" w:rsidRDefault="00BD1AA6">
            <w:pPr>
              <w:pStyle w:val="tabteksts"/>
              <w:jc w:val="center"/>
              <w:rPr>
                <w:szCs w:val="18"/>
                <w:lang w:eastAsia="lv-LV"/>
              </w:rPr>
            </w:pPr>
            <w:r>
              <w:rPr>
                <w:szCs w:val="18"/>
                <w:lang w:eastAsia="lv-LV"/>
              </w:rPr>
              <w:t>2022. gada projekts</w:t>
            </w:r>
          </w:p>
        </w:tc>
        <w:tc>
          <w:tcPr>
            <w:tcW w:w="680" w:type="pct"/>
            <w:tcBorders>
              <w:top w:val="single" w:sz="4" w:space="0" w:color="000000"/>
              <w:left w:val="single" w:sz="4" w:space="0" w:color="000000"/>
              <w:bottom w:val="single" w:sz="4" w:space="0" w:color="000000"/>
              <w:right w:val="single" w:sz="4" w:space="0" w:color="000000"/>
            </w:tcBorders>
            <w:hideMark/>
          </w:tcPr>
          <w:p w14:paraId="681FDF22" w14:textId="77777777" w:rsidR="00BD1AA6" w:rsidRDefault="00BD1AA6">
            <w:pPr>
              <w:pStyle w:val="tabteksts"/>
              <w:jc w:val="center"/>
              <w:rPr>
                <w:szCs w:val="18"/>
                <w:lang w:eastAsia="lv-LV"/>
              </w:rPr>
            </w:pPr>
            <w:r>
              <w:rPr>
                <w:szCs w:val="18"/>
                <w:lang w:eastAsia="lv-LV"/>
              </w:rPr>
              <w:t>2023. gada prognoze</w:t>
            </w:r>
          </w:p>
        </w:tc>
        <w:tc>
          <w:tcPr>
            <w:tcW w:w="680" w:type="pct"/>
            <w:tcBorders>
              <w:top w:val="single" w:sz="4" w:space="0" w:color="000000"/>
              <w:left w:val="single" w:sz="4" w:space="0" w:color="000000"/>
              <w:bottom w:val="single" w:sz="4" w:space="0" w:color="000000"/>
              <w:right w:val="single" w:sz="4" w:space="0" w:color="000000"/>
            </w:tcBorders>
            <w:hideMark/>
          </w:tcPr>
          <w:p w14:paraId="29C0157D" w14:textId="77777777" w:rsidR="00BD1AA6" w:rsidRDefault="00BD1AA6">
            <w:pPr>
              <w:pStyle w:val="tabteksts"/>
              <w:jc w:val="center"/>
              <w:rPr>
                <w:szCs w:val="18"/>
                <w:lang w:eastAsia="lv-LV"/>
              </w:rPr>
            </w:pPr>
            <w:r>
              <w:rPr>
                <w:szCs w:val="18"/>
                <w:lang w:eastAsia="lv-LV"/>
              </w:rPr>
              <w:t>2024. gada prognoze</w:t>
            </w:r>
          </w:p>
        </w:tc>
      </w:tr>
      <w:tr w:rsidR="00BD1AA6" w14:paraId="465E7CDE" w14:textId="77777777" w:rsidTr="008C5746">
        <w:trPr>
          <w:trHeight w:val="174"/>
          <w:jc w:val="center"/>
        </w:trPr>
        <w:tc>
          <w:tcPr>
            <w:tcW w:w="160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2AC8438" w14:textId="77777777" w:rsidR="00BD1AA6" w:rsidRDefault="00BD1AA6">
            <w:pPr>
              <w:pStyle w:val="tabteksts"/>
              <w:rPr>
                <w:szCs w:val="18"/>
                <w:lang w:eastAsia="lv-LV"/>
              </w:rPr>
            </w:pPr>
            <w:r>
              <w:rPr>
                <w:szCs w:val="18"/>
                <w:lang w:eastAsia="lv-LV"/>
              </w:rPr>
              <w:t>Vidējais amata vietu skaits gadā</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F5954F4" w14:textId="77777777" w:rsidR="00BD1AA6" w:rsidRDefault="00BD1AA6">
            <w:pPr>
              <w:pStyle w:val="tabteksts"/>
              <w:jc w:val="right"/>
              <w:rPr>
                <w:szCs w:val="18"/>
                <w:lang w:eastAsia="lv-LV"/>
              </w:rPr>
            </w:pPr>
            <w:r>
              <w:rPr>
                <w:szCs w:val="18"/>
                <w:lang w:eastAsia="lv-LV"/>
              </w:rPr>
              <w:t>52</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11CCABC" w14:textId="77777777" w:rsidR="00BD1AA6" w:rsidRDefault="00BD1AA6">
            <w:pPr>
              <w:pStyle w:val="tabteksts"/>
              <w:jc w:val="right"/>
              <w:rPr>
                <w:szCs w:val="18"/>
                <w:lang w:eastAsia="lv-LV"/>
              </w:rPr>
            </w:pPr>
            <w:r>
              <w:rPr>
                <w:szCs w:val="18"/>
                <w:lang w:eastAsia="lv-LV"/>
              </w:rPr>
              <w:t>54</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89A940A" w14:textId="77777777" w:rsidR="00BD1AA6" w:rsidRDefault="00BD1AA6">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D2E4CAD" w14:textId="77777777" w:rsidR="00BD1AA6" w:rsidRDefault="00BD1AA6">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4406B3A" w14:textId="77777777" w:rsidR="00BD1AA6" w:rsidRDefault="00BD1AA6">
            <w:pPr>
              <w:pStyle w:val="tabteksts"/>
              <w:jc w:val="right"/>
              <w:rPr>
                <w:szCs w:val="18"/>
                <w:lang w:eastAsia="lv-LV"/>
              </w:rPr>
            </w:pPr>
            <w:r>
              <w:rPr>
                <w:szCs w:val="18"/>
                <w:lang w:eastAsia="lv-LV"/>
              </w:rPr>
              <w:t>55</w:t>
            </w:r>
          </w:p>
        </w:tc>
      </w:tr>
      <w:tr w:rsidR="00BD1AA6" w14:paraId="57946027" w14:textId="77777777" w:rsidTr="008C5746">
        <w:trPr>
          <w:trHeight w:val="142"/>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14:paraId="31E92099" w14:textId="77777777" w:rsidR="00BD1AA6" w:rsidRDefault="00BD1AA6">
            <w:pPr>
              <w:pStyle w:val="tabteksts"/>
              <w:rPr>
                <w:szCs w:val="18"/>
                <w:lang w:eastAsia="lv-LV"/>
              </w:rPr>
            </w:pPr>
            <w:r>
              <w:rPr>
                <w:i/>
                <w:szCs w:val="18"/>
                <w:lang w:eastAsia="lv-LV"/>
              </w:rPr>
              <w:t>Tajā skaitā:</w:t>
            </w:r>
          </w:p>
        </w:tc>
      </w:tr>
      <w:tr w:rsidR="00BD1AA6" w14:paraId="269A5D47" w14:textId="77777777" w:rsidTr="008C5746">
        <w:trPr>
          <w:trHeight w:val="142"/>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14:paraId="72399873" w14:textId="77777777" w:rsidR="00BD1AA6" w:rsidRDefault="00BD1AA6">
            <w:pPr>
              <w:pStyle w:val="tabteksts"/>
              <w:ind w:firstLine="313"/>
              <w:rPr>
                <w:szCs w:val="18"/>
                <w:lang w:eastAsia="lv-LV"/>
              </w:rPr>
            </w:pPr>
            <w:r>
              <w:rPr>
                <w:i/>
                <w:szCs w:val="18"/>
                <w:lang w:eastAsia="lv-LV"/>
              </w:rPr>
              <w:t>Valsts pamatfunkciju īstenošana</w:t>
            </w:r>
          </w:p>
        </w:tc>
      </w:tr>
      <w:tr w:rsidR="00BD1AA6" w14:paraId="075B5A2B" w14:textId="77777777" w:rsidTr="008C5746">
        <w:trPr>
          <w:trHeight w:val="225"/>
          <w:jc w:val="center"/>
        </w:trPr>
        <w:tc>
          <w:tcPr>
            <w:tcW w:w="16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AF93D0B" w14:textId="77777777" w:rsidR="00BD1AA6" w:rsidRDefault="00BD1AA6">
            <w:pPr>
              <w:pStyle w:val="tabteksts"/>
              <w:rPr>
                <w:szCs w:val="18"/>
                <w:lang w:eastAsia="lv-LV"/>
              </w:rPr>
            </w:pPr>
            <w:r>
              <w:rPr>
                <w:szCs w:val="18"/>
                <w:lang w:eastAsia="lv-LV"/>
              </w:rPr>
              <w:t>Vidējais amata vietu skaits gadā</w:t>
            </w:r>
          </w:p>
        </w:tc>
        <w:tc>
          <w:tcPr>
            <w:tcW w:w="68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6A79714" w14:textId="77777777" w:rsidR="00BD1AA6" w:rsidRDefault="00BD1AA6">
            <w:pPr>
              <w:pStyle w:val="tabteksts"/>
              <w:jc w:val="right"/>
              <w:rPr>
                <w:szCs w:val="18"/>
                <w:lang w:eastAsia="lv-LV"/>
              </w:rPr>
            </w:pPr>
            <w:r>
              <w:rPr>
                <w:szCs w:val="18"/>
                <w:lang w:eastAsia="lv-LV"/>
              </w:rPr>
              <w:t>52</w:t>
            </w:r>
          </w:p>
        </w:tc>
        <w:tc>
          <w:tcPr>
            <w:tcW w:w="68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65BAA11" w14:textId="77777777" w:rsidR="00BD1AA6" w:rsidRDefault="00BD1AA6">
            <w:pPr>
              <w:pStyle w:val="tabteksts"/>
              <w:jc w:val="right"/>
              <w:rPr>
                <w:szCs w:val="18"/>
                <w:lang w:eastAsia="lv-LV"/>
              </w:rPr>
            </w:pPr>
            <w:r>
              <w:rPr>
                <w:szCs w:val="18"/>
                <w:lang w:eastAsia="lv-LV"/>
              </w:rPr>
              <w:t>54</w:t>
            </w:r>
          </w:p>
        </w:tc>
        <w:tc>
          <w:tcPr>
            <w:tcW w:w="68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59812CF" w14:textId="77777777" w:rsidR="00BD1AA6" w:rsidRDefault="00BD1AA6">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61677B9" w14:textId="77777777" w:rsidR="00BD1AA6" w:rsidRDefault="00BD1AA6">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6FBDD09" w14:textId="77777777" w:rsidR="00BD1AA6" w:rsidRDefault="00BD1AA6">
            <w:pPr>
              <w:pStyle w:val="tabteksts"/>
              <w:jc w:val="right"/>
              <w:rPr>
                <w:szCs w:val="18"/>
                <w:lang w:eastAsia="lv-LV"/>
              </w:rPr>
            </w:pPr>
            <w:r>
              <w:rPr>
                <w:szCs w:val="18"/>
                <w:lang w:eastAsia="lv-LV"/>
              </w:rPr>
              <w:t>55</w:t>
            </w:r>
          </w:p>
        </w:tc>
      </w:tr>
    </w:tbl>
    <w:p w14:paraId="29944A64" w14:textId="103B02C4" w:rsidR="00BD1AA6" w:rsidRPr="005819C3" w:rsidRDefault="00BD1AA6" w:rsidP="005819C3">
      <w:pPr>
        <w:pStyle w:val="Tabuluvirsraksti"/>
        <w:spacing w:before="480" w:after="240"/>
        <w:rPr>
          <w:b/>
          <w:szCs w:val="24"/>
          <w:u w:val="single"/>
          <w:lang w:eastAsia="lv-LV"/>
        </w:rPr>
      </w:pPr>
      <w:r>
        <w:rPr>
          <w:b/>
          <w:szCs w:val="24"/>
          <w:u w:val="single"/>
          <w:lang w:eastAsia="lv-LV"/>
        </w:rPr>
        <w:t>Darbības virziena un resursu vadības karte</w:t>
      </w:r>
    </w:p>
    <w:p w14:paraId="38F69C4B" w14:textId="77777777" w:rsidR="00BD1AA6" w:rsidRDefault="00BD1AA6" w:rsidP="00BD1AA6">
      <w:pPr>
        <w:pStyle w:val="Tabuluvirsraksti"/>
        <w:numPr>
          <w:ilvl w:val="0"/>
          <w:numId w:val="46"/>
        </w:numPr>
        <w:ind w:left="714" w:hanging="357"/>
        <w:jc w:val="left"/>
        <w:rPr>
          <w:b/>
          <w:lang w:eastAsia="lv-LV"/>
        </w:rPr>
      </w:pPr>
      <w:r>
        <w:rPr>
          <w:b/>
          <w:lang w:eastAsia="lv-LV"/>
        </w:rPr>
        <w:t>Tiesas spriešana</w:t>
      </w:r>
    </w:p>
    <w:tbl>
      <w:tblPr>
        <w:tblStyle w:val="TableGrid"/>
        <w:tblW w:w="9075" w:type="dxa"/>
        <w:tblInd w:w="-5" w:type="dxa"/>
        <w:tblLayout w:type="fixed"/>
        <w:tblLook w:val="04A0" w:firstRow="1" w:lastRow="0" w:firstColumn="1" w:lastColumn="0" w:noHBand="0" w:noVBand="1"/>
      </w:tblPr>
      <w:tblGrid>
        <w:gridCol w:w="9075"/>
      </w:tblGrid>
      <w:tr w:rsidR="00BD1AA6" w14:paraId="3646064F" w14:textId="77777777" w:rsidTr="00BD1AA6">
        <w:trPr>
          <w:trHeight w:val="283"/>
        </w:trPr>
        <w:tc>
          <w:tcPr>
            <w:tcW w:w="9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D6CB66" w14:textId="77777777" w:rsidR="00BD1AA6" w:rsidRDefault="00BD1AA6">
            <w:pPr>
              <w:pStyle w:val="Tabuluvirsraksti"/>
              <w:spacing w:after="0"/>
              <w:jc w:val="both"/>
              <w:rPr>
                <w:b/>
                <w:sz w:val="18"/>
                <w:szCs w:val="18"/>
                <w:lang w:eastAsia="lv-LV"/>
              </w:rPr>
            </w:pPr>
            <w:r>
              <w:rPr>
                <w:b/>
                <w:sz w:val="18"/>
                <w:szCs w:val="18"/>
                <w:lang w:eastAsia="lv-LV"/>
              </w:rPr>
              <w:t xml:space="preserve">Darbības mērķis: nodrošināt Satversmes tiesas darbību </w:t>
            </w:r>
            <w:r>
              <w:rPr>
                <w:i/>
                <w:sz w:val="18"/>
                <w:szCs w:val="18"/>
                <w:lang w:eastAsia="lv-LV"/>
              </w:rPr>
              <w:t>/ Satversmes 85. pants un Satversmes tiesas likums</w:t>
            </w:r>
          </w:p>
        </w:tc>
      </w:tr>
    </w:tbl>
    <w:p w14:paraId="376CE103" w14:textId="77777777" w:rsidR="00BD1AA6" w:rsidRDefault="00BD1AA6" w:rsidP="00BD1AA6">
      <w:pPr>
        <w:spacing w:after="0"/>
        <w:rPr>
          <w:sz w:val="16"/>
          <w:szCs w:val="16"/>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BD1AA6" w14:paraId="5D3AC89D" w14:textId="77777777" w:rsidTr="008C5746">
        <w:trPr>
          <w:trHeight w:val="283"/>
        </w:trPr>
        <w:tc>
          <w:tcPr>
            <w:tcW w:w="1565" w:type="pct"/>
            <w:tcBorders>
              <w:top w:val="single" w:sz="4" w:space="0" w:color="auto"/>
              <w:left w:val="single" w:sz="4" w:space="0" w:color="auto"/>
              <w:bottom w:val="single" w:sz="4" w:space="0" w:color="auto"/>
              <w:right w:val="single" w:sz="4" w:space="0" w:color="auto"/>
            </w:tcBorders>
          </w:tcPr>
          <w:p w14:paraId="67010189" w14:textId="77777777" w:rsidR="00BD1AA6" w:rsidRDefault="00BD1AA6">
            <w:pPr>
              <w:spacing w:after="0"/>
              <w:rPr>
                <w:sz w:val="18"/>
                <w:szCs w:val="18"/>
                <w:lang w:eastAsia="lv-LV"/>
              </w:rPr>
            </w:pPr>
          </w:p>
        </w:tc>
        <w:tc>
          <w:tcPr>
            <w:tcW w:w="687" w:type="pct"/>
            <w:tcBorders>
              <w:top w:val="single" w:sz="4" w:space="0" w:color="auto"/>
              <w:left w:val="single" w:sz="4" w:space="0" w:color="auto"/>
              <w:bottom w:val="single" w:sz="4" w:space="0" w:color="auto"/>
              <w:right w:val="single" w:sz="4" w:space="0" w:color="auto"/>
            </w:tcBorders>
            <w:hideMark/>
          </w:tcPr>
          <w:p w14:paraId="2CA4CF9E" w14:textId="77777777" w:rsidR="00BD1AA6" w:rsidRDefault="00BD1AA6">
            <w:pPr>
              <w:pStyle w:val="tabteksts"/>
              <w:jc w:val="center"/>
              <w:rPr>
                <w:szCs w:val="18"/>
                <w:lang w:eastAsia="lv-LV"/>
              </w:rPr>
            </w:pPr>
            <w:r>
              <w:rPr>
                <w:szCs w:val="18"/>
                <w:lang w:eastAsia="lv-LV"/>
              </w:rPr>
              <w:t>2020. gads</w:t>
            </w:r>
            <w:r>
              <w:rPr>
                <w:szCs w:val="18"/>
                <w:lang w:eastAsia="lv-LV"/>
              </w:rPr>
              <w:br/>
              <w:t>(izpilde)</w:t>
            </w:r>
          </w:p>
        </w:tc>
        <w:tc>
          <w:tcPr>
            <w:tcW w:w="687" w:type="pct"/>
            <w:tcBorders>
              <w:top w:val="single" w:sz="4" w:space="0" w:color="auto"/>
              <w:left w:val="single" w:sz="4" w:space="0" w:color="auto"/>
              <w:bottom w:val="single" w:sz="4" w:space="0" w:color="auto"/>
              <w:right w:val="single" w:sz="4" w:space="0" w:color="auto"/>
            </w:tcBorders>
            <w:hideMark/>
          </w:tcPr>
          <w:p w14:paraId="49BDBAFD" w14:textId="77777777" w:rsidR="00BD1AA6" w:rsidRDefault="00BD1AA6">
            <w:pPr>
              <w:pStyle w:val="tabteksts"/>
              <w:jc w:val="center"/>
              <w:rPr>
                <w:szCs w:val="18"/>
                <w:lang w:eastAsia="lv-LV"/>
              </w:rPr>
            </w:pPr>
            <w:r>
              <w:rPr>
                <w:szCs w:val="18"/>
                <w:lang w:eastAsia="lv-LV"/>
              </w:rPr>
              <w:t>2021. gada</w:t>
            </w:r>
          </w:p>
          <w:p w14:paraId="0EBB468B" w14:textId="77777777" w:rsidR="00BD1AA6" w:rsidRDefault="00BD1AA6">
            <w:pPr>
              <w:pStyle w:val="tabteksts"/>
              <w:jc w:val="center"/>
              <w:rPr>
                <w:szCs w:val="18"/>
                <w:lang w:eastAsia="lv-LV"/>
              </w:rPr>
            </w:pPr>
            <w:r>
              <w:rPr>
                <w:szCs w:val="18"/>
                <w:lang w:eastAsia="lv-LV"/>
              </w:rPr>
              <w:t>plāns</w:t>
            </w:r>
          </w:p>
        </w:tc>
        <w:tc>
          <w:tcPr>
            <w:tcW w:w="687" w:type="pct"/>
            <w:tcBorders>
              <w:top w:val="single" w:sz="4" w:space="0" w:color="auto"/>
              <w:left w:val="single" w:sz="4" w:space="0" w:color="auto"/>
              <w:bottom w:val="single" w:sz="4" w:space="0" w:color="auto"/>
              <w:right w:val="single" w:sz="4" w:space="0" w:color="auto"/>
            </w:tcBorders>
            <w:hideMark/>
          </w:tcPr>
          <w:p w14:paraId="418DF2AD" w14:textId="77777777" w:rsidR="00BD1AA6" w:rsidRDefault="00BD1AA6">
            <w:pPr>
              <w:pStyle w:val="tabteksts"/>
              <w:jc w:val="center"/>
              <w:rPr>
                <w:szCs w:val="18"/>
                <w:lang w:eastAsia="lv-LV"/>
              </w:rPr>
            </w:pPr>
            <w:r>
              <w:rPr>
                <w:szCs w:val="18"/>
                <w:lang w:eastAsia="lv-LV"/>
              </w:rPr>
              <w:t>2022. gada projekts</w:t>
            </w:r>
          </w:p>
        </w:tc>
        <w:tc>
          <w:tcPr>
            <w:tcW w:w="686" w:type="pct"/>
            <w:tcBorders>
              <w:top w:val="single" w:sz="4" w:space="0" w:color="auto"/>
              <w:left w:val="single" w:sz="4" w:space="0" w:color="auto"/>
              <w:bottom w:val="single" w:sz="4" w:space="0" w:color="auto"/>
              <w:right w:val="single" w:sz="4" w:space="0" w:color="auto"/>
            </w:tcBorders>
            <w:hideMark/>
          </w:tcPr>
          <w:p w14:paraId="7DA3A8D1" w14:textId="77777777" w:rsidR="00BD1AA6" w:rsidRDefault="00BD1AA6">
            <w:pPr>
              <w:pStyle w:val="tabteksts"/>
              <w:jc w:val="center"/>
              <w:rPr>
                <w:szCs w:val="18"/>
                <w:lang w:eastAsia="lv-LV"/>
              </w:rPr>
            </w:pPr>
            <w:r>
              <w:rPr>
                <w:szCs w:val="18"/>
                <w:lang w:eastAsia="lv-LV"/>
              </w:rPr>
              <w:t>2023. gada prognoze</w:t>
            </w:r>
          </w:p>
        </w:tc>
        <w:tc>
          <w:tcPr>
            <w:tcW w:w="688" w:type="pct"/>
            <w:tcBorders>
              <w:top w:val="single" w:sz="4" w:space="0" w:color="auto"/>
              <w:left w:val="single" w:sz="4" w:space="0" w:color="auto"/>
              <w:bottom w:val="single" w:sz="4" w:space="0" w:color="auto"/>
              <w:right w:val="single" w:sz="4" w:space="0" w:color="auto"/>
            </w:tcBorders>
            <w:hideMark/>
          </w:tcPr>
          <w:p w14:paraId="0A904F31" w14:textId="77777777" w:rsidR="00BD1AA6" w:rsidRDefault="00BD1AA6">
            <w:pPr>
              <w:spacing w:after="0"/>
              <w:ind w:firstLine="2"/>
              <w:jc w:val="center"/>
              <w:rPr>
                <w:sz w:val="18"/>
                <w:szCs w:val="18"/>
                <w:lang w:eastAsia="lv-LV"/>
              </w:rPr>
            </w:pPr>
            <w:r>
              <w:rPr>
                <w:sz w:val="18"/>
                <w:szCs w:val="18"/>
                <w:lang w:eastAsia="lv-LV"/>
              </w:rPr>
              <w:t>2024. gada prognoze</w:t>
            </w:r>
          </w:p>
        </w:tc>
      </w:tr>
      <w:tr w:rsidR="00BD1AA6" w14:paraId="335C7288" w14:textId="77777777" w:rsidTr="008C5746">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2F299E" w14:textId="77777777" w:rsidR="00BD1AA6" w:rsidRDefault="00BD1AA6">
            <w:pPr>
              <w:spacing w:after="0"/>
              <w:jc w:val="center"/>
              <w:rPr>
                <w:b/>
                <w:sz w:val="18"/>
                <w:szCs w:val="18"/>
                <w:lang w:eastAsia="lv-LV"/>
              </w:rPr>
            </w:pPr>
            <w:r>
              <w:rPr>
                <w:b/>
                <w:sz w:val="18"/>
                <w:szCs w:val="18"/>
                <w:lang w:eastAsia="lv-LV"/>
              </w:rPr>
              <w:t>Ieguldījumi</w:t>
            </w:r>
          </w:p>
        </w:tc>
      </w:tr>
      <w:tr w:rsidR="00BD1AA6" w14:paraId="0194F8B7" w14:textId="77777777" w:rsidTr="008C5746">
        <w:trPr>
          <w:trHeight w:val="142"/>
        </w:trPr>
        <w:tc>
          <w:tcPr>
            <w:tcW w:w="1565" w:type="pct"/>
            <w:vMerge w:val="restart"/>
            <w:tcBorders>
              <w:top w:val="single" w:sz="4" w:space="0" w:color="auto"/>
              <w:left w:val="single" w:sz="4" w:space="0" w:color="auto"/>
              <w:bottom w:val="single" w:sz="4" w:space="0" w:color="auto"/>
              <w:right w:val="single" w:sz="4" w:space="0" w:color="auto"/>
            </w:tcBorders>
            <w:hideMark/>
          </w:tcPr>
          <w:p w14:paraId="7CA2A6F7" w14:textId="77777777" w:rsidR="00BD1AA6" w:rsidRDefault="00BD1AA6">
            <w:pPr>
              <w:spacing w:after="0"/>
              <w:ind w:firstLine="0"/>
              <w:rPr>
                <w:b/>
                <w:sz w:val="18"/>
                <w:szCs w:val="18"/>
                <w:lang w:eastAsia="lv-LV"/>
              </w:rPr>
            </w:pPr>
            <w:r>
              <w:rPr>
                <w:b/>
                <w:sz w:val="18"/>
                <w:szCs w:val="18"/>
                <w:lang w:eastAsia="lv-LV"/>
              </w:rPr>
              <w:t xml:space="preserve">Izdevumi kopā, </w:t>
            </w:r>
            <w:r>
              <w:rPr>
                <w:i/>
                <w:sz w:val="18"/>
                <w:szCs w:val="18"/>
                <w:lang w:eastAsia="lv-LV"/>
              </w:rPr>
              <w:t>euro,</w:t>
            </w:r>
            <w:r>
              <w:rPr>
                <w:sz w:val="18"/>
                <w:szCs w:val="18"/>
                <w:lang w:eastAsia="lv-LV"/>
              </w:rPr>
              <w:t xml:space="preserve"> t.sk.:</w:t>
            </w:r>
          </w:p>
          <w:p w14:paraId="06EC5096" w14:textId="77777777" w:rsidR="00BD1AA6" w:rsidRDefault="00BD1AA6">
            <w:pPr>
              <w:spacing w:after="0"/>
              <w:ind w:firstLine="0"/>
              <w:rPr>
                <w:sz w:val="18"/>
                <w:szCs w:val="18"/>
                <w:lang w:eastAsia="lv-LV"/>
              </w:rPr>
            </w:pPr>
            <w:r>
              <w:rPr>
                <w:b/>
                <w:sz w:val="18"/>
                <w:szCs w:val="18"/>
                <w:lang w:eastAsia="lv-LV"/>
              </w:rPr>
              <w:t>Vidējais amata vietu skaits</w:t>
            </w:r>
            <w:r>
              <w:rPr>
                <w:sz w:val="18"/>
                <w:szCs w:val="18"/>
                <w:lang w:eastAsia="lv-LV"/>
              </w:rPr>
              <w:t xml:space="preserve"> </w:t>
            </w:r>
            <w:r>
              <w:rPr>
                <w:b/>
                <w:sz w:val="18"/>
                <w:szCs w:val="18"/>
                <w:lang w:eastAsia="lv-LV"/>
              </w:rPr>
              <w:t>kopā</w:t>
            </w:r>
            <w:r>
              <w:rPr>
                <w:sz w:val="18"/>
                <w:szCs w:val="18"/>
                <w:lang w:eastAsia="lv-LV"/>
              </w:rPr>
              <w:t>, t.sk.:</w:t>
            </w:r>
          </w:p>
        </w:tc>
        <w:tc>
          <w:tcPr>
            <w:tcW w:w="687" w:type="pct"/>
            <w:tcBorders>
              <w:top w:val="single" w:sz="4" w:space="0" w:color="auto"/>
              <w:left w:val="single" w:sz="4" w:space="0" w:color="auto"/>
              <w:bottom w:val="single" w:sz="4" w:space="0" w:color="auto"/>
              <w:right w:val="single" w:sz="4" w:space="0" w:color="auto"/>
            </w:tcBorders>
            <w:hideMark/>
          </w:tcPr>
          <w:p w14:paraId="32DC51E6" w14:textId="77777777" w:rsidR="00BD1AA6" w:rsidRDefault="00BD1AA6">
            <w:pPr>
              <w:pStyle w:val="tabteksts"/>
              <w:jc w:val="right"/>
              <w:rPr>
                <w:b/>
                <w:bCs/>
                <w:szCs w:val="18"/>
                <w:lang w:eastAsia="lv-LV"/>
              </w:rPr>
            </w:pPr>
            <w:r>
              <w:rPr>
                <w:b/>
                <w:bCs/>
                <w:szCs w:val="18"/>
                <w:lang w:eastAsia="lv-LV"/>
              </w:rPr>
              <w:t>2 535 036</w:t>
            </w:r>
          </w:p>
        </w:tc>
        <w:tc>
          <w:tcPr>
            <w:tcW w:w="687" w:type="pct"/>
            <w:tcBorders>
              <w:top w:val="single" w:sz="4" w:space="0" w:color="auto"/>
              <w:left w:val="single" w:sz="4" w:space="0" w:color="auto"/>
              <w:bottom w:val="single" w:sz="4" w:space="0" w:color="auto"/>
              <w:right w:val="single" w:sz="4" w:space="0" w:color="auto"/>
            </w:tcBorders>
            <w:hideMark/>
          </w:tcPr>
          <w:p w14:paraId="493EC25D" w14:textId="77777777" w:rsidR="00BD1AA6" w:rsidRDefault="00BD1AA6">
            <w:pPr>
              <w:pStyle w:val="tabteksts"/>
              <w:jc w:val="right"/>
              <w:rPr>
                <w:b/>
                <w:bCs/>
                <w:szCs w:val="18"/>
                <w:lang w:eastAsia="lv-LV"/>
              </w:rPr>
            </w:pPr>
            <w:r>
              <w:rPr>
                <w:b/>
                <w:bCs/>
                <w:szCs w:val="18"/>
                <w:lang w:eastAsia="lv-LV"/>
              </w:rPr>
              <w:t>3 608 844</w:t>
            </w:r>
          </w:p>
        </w:tc>
        <w:tc>
          <w:tcPr>
            <w:tcW w:w="687" w:type="pct"/>
            <w:tcBorders>
              <w:top w:val="single" w:sz="4" w:space="0" w:color="auto"/>
              <w:left w:val="single" w:sz="4" w:space="0" w:color="auto"/>
              <w:bottom w:val="single" w:sz="4" w:space="0" w:color="auto"/>
              <w:right w:val="single" w:sz="4" w:space="0" w:color="auto"/>
            </w:tcBorders>
            <w:hideMark/>
          </w:tcPr>
          <w:p w14:paraId="07B35383" w14:textId="77777777" w:rsidR="00BD1AA6" w:rsidRDefault="00BD1AA6">
            <w:pPr>
              <w:pStyle w:val="tabteksts"/>
              <w:jc w:val="right"/>
              <w:rPr>
                <w:b/>
                <w:bCs/>
                <w:szCs w:val="18"/>
                <w:lang w:eastAsia="lv-LV"/>
              </w:rPr>
            </w:pPr>
            <w:r>
              <w:rPr>
                <w:b/>
                <w:bCs/>
                <w:szCs w:val="18"/>
                <w:lang w:eastAsia="lv-LV"/>
              </w:rPr>
              <w:t>3 227 610</w:t>
            </w:r>
          </w:p>
        </w:tc>
        <w:tc>
          <w:tcPr>
            <w:tcW w:w="686" w:type="pct"/>
            <w:tcBorders>
              <w:top w:val="single" w:sz="4" w:space="0" w:color="auto"/>
              <w:left w:val="single" w:sz="4" w:space="0" w:color="auto"/>
              <w:bottom w:val="single" w:sz="4" w:space="0" w:color="auto"/>
              <w:right w:val="single" w:sz="4" w:space="0" w:color="auto"/>
            </w:tcBorders>
            <w:hideMark/>
          </w:tcPr>
          <w:p w14:paraId="05978762" w14:textId="77777777" w:rsidR="00BD1AA6" w:rsidRDefault="00BD1AA6">
            <w:pPr>
              <w:pStyle w:val="tabteksts"/>
              <w:jc w:val="right"/>
              <w:rPr>
                <w:b/>
                <w:bCs/>
                <w:szCs w:val="18"/>
                <w:lang w:eastAsia="lv-LV"/>
              </w:rPr>
            </w:pPr>
            <w:r>
              <w:rPr>
                <w:b/>
                <w:bCs/>
                <w:szCs w:val="18"/>
                <w:lang w:eastAsia="lv-LV"/>
              </w:rPr>
              <w:t>3 022 584</w:t>
            </w:r>
          </w:p>
        </w:tc>
        <w:tc>
          <w:tcPr>
            <w:tcW w:w="688" w:type="pct"/>
            <w:tcBorders>
              <w:top w:val="single" w:sz="4" w:space="0" w:color="auto"/>
              <w:left w:val="single" w:sz="4" w:space="0" w:color="auto"/>
              <w:bottom w:val="single" w:sz="4" w:space="0" w:color="auto"/>
              <w:right w:val="single" w:sz="4" w:space="0" w:color="auto"/>
            </w:tcBorders>
            <w:hideMark/>
          </w:tcPr>
          <w:p w14:paraId="21317652" w14:textId="77777777" w:rsidR="00BD1AA6" w:rsidRDefault="00BD1AA6">
            <w:pPr>
              <w:spacing w:after="0"/>
              <w:ind w:firstLine="5"/>
              <w:jc w:val="right"/>
              <w:rPr>
                <w:b/>
                <w:bCs/>
                <w:sz w:val="18"/>
                <w:szCs w:val="18"/>
                <w:lang w:eastAsia="lv-LV"/>
              </w:rPr>
            </w:pPr>
            <w:r>
              <w:rPr>
                <w:b/>
                <w:bCs/>
                <w:sz w:val="18"/>
                <w:szCs w:val="18"/>
                <w:lang w:eastAsia="lv-LV"/>
              </w:rPr>
              <w:t>3 022 584</w:t>
            </w:r>
          </w:p>
        </w:tc>
      </w:tr>
      <w:tr w:rsidR="00BD1AA6" w14:paraId="2201544C" w14:textId="77777777" w:rsidTr="008C5746">
        <w:trPr>
          <w:trHeight w:val="425"/>
        </w:trPr>
        <w:tc>
          <w:tcPr>
            <w:tcW w:w="1565" w:type="pct"/>
            <w:vMerge/>
            <w:tcBorders>
              <w:top w:val="single" w:sz="4" w:space="0" w:color="auto"/>
              <w:left w:val="single" w:sz="4" w:space="0" w:color="auto"/>
              <w:bottom w:val="single" w:sz="4" w:space="0" w:color="auto"/>
              <w:right w:val="single" w:sz="4" w:space="0" w:color="auto"/>
            </w:tcBorders>
            <w:vAlign w:val="center"/>
            <w:hideMark/>
          </w:tcPr>
          <w:p w14:paraId="4B163E8D" w14:textId="77777777" w:rsidR="00BD1AA6" w:rsidRDefault="00BD1AA6">
            <w:pPr>
              <w:spacing w:after="0"/>
              <w:ind w:firstLine="0"/>
              <w:jc w:val="left"/>
              <w:rPr>
                <w:sz w:val="18"/>
                <w:szCs w:val="18"/>
                <w:lang w:eastAsia="lv-LV"/>
              </w:rPr>
            </w:pPr>
          </w:p>
        </w:tc>
        <w:tc>
          <w:tcPr>
            <w:tcW w:w="687" w:type="pct"/>
            <w:tcBorders>
              <w:top w:val="single" w:sz="4" w:space="0" w:color="auto"/>
              <w:left w:val="single" w:sz="4" w:space="0" w:color="auto"/>
              <w:bottom w:val="single" w:sz="4" w:space="0" w:color="auto"/>
              <w:right w:val="single" w:sz="4" w:space="0" w:color="auto"/>
            </w:tcBorders>
            <w:hideMark/>
          </w:tcPr>
          <w:p w14:paraId="2F6A784C" w14:textId="77777777" w:rsidR="00BD1AA6" w:rsidRDefault="00BD1AA6">
            <w:pPr>
              <w:spacing w:after="0"/>
              <w:ind w:firstLine="0"/>
              <w:jc w:val="right"/>
              <w:rPr>
                <w:b/>
                <w:sz w:val="18"/>
                <w:szCs w:val="18"/>
                <w:lang w:eastAsia="lv-LV"/>
              </w:rPr>
            </w:pPr>
            <w:r>
              <w:rPr>
                <w:b/>
                <w:sz w:val="18"/>
                <w:szCs w:val="18"/>
                <w:lang w:eastAsia="lv-LV"/>
              </w:rPr>
              <w:t>52</w:t>
            </w:r>
          </w:p>
        </w:tc>
        <w:tc>
          <w:tcPr>
            <w:tcW w:w="687" w:type="pct"/>
            <w:tcBorders>
              <w:top w:val="single" w:sz="4" w:space="0" w:color="auto"/>
              <w:left w:val="single" w:sz="4" w:space="0" w:color="auto"/>
              <w:bottom w:val="single" w:sz="4" w:space="0" w:color="auto"/>
              <w:right w:val="single" w:sz="4" w:space="0" w:color="auto"/>
            </w:tcBorders>
            <w:hideMark/>
          </w:tcPr>
          <w:p w14:paraId="2295CF15" w14:textId="77777777" w:rsidR="00BD1AA6" w:rsidRDefault="00BD1AA6">
            <w:pPr>
              <w:spacing w:after="0"/>
              <w:ind w:firstLine="0"/>
              <w:jc w:val="right"/>
              <w:rPr>
                <w:b/>
                <w:sz w:val="18"/>
                <w:szCs w:val="18"/>
                <w:lang w:eastAsia="lv-LV"/>
              </w:rPr>
            </w:pPr>
            <w:r>
              <w:rPr>
                <w:b/>
                <w:sz w:val="18"/>
                <w:szCs w:val="18"/>
                <w:lang w:eastAsia="lv-LV"/>
              </w:rPr>
              <w:t>54</w:t>
            </w:r>
          </w:p>
        </w:tc>
        <w:tc>
          <w:tcPr>
            <w:tcW w:w="687" w:type="pct"/>
            <w:tcBorders>
              <w:top w:val="single" w:sz="4" w:space="0" w:color="auto"/>
              <w:left w:val="single" w:sz="4" w:space="0" w:color="auto"/>
              <w:bottom w:val="single" w:sz="4" w:space="0" w:color="auto"/>
              <w:right w:val="single" w:sz="4" w:space="0" w:color="auto"/>
            </w:tcBorders>
            <w:hideMark/>
          </w:tcPr>
          <w:p w14:paraId="68361971" w14:textId="77777777" w:rsidR="00BD1AA6" w:rsidRDefault="00BD1AA6">
            <w:pPr>
              <w:spacing w:after="0"/>
              <w:ind w:firstLine="0"/>
              <w:jc w:val="right"/>
              <w:rPr>
                <w:b/>
                <w:sz w:val="18"/>
                <w:szCs w:val="18"/>
                <w:lang w:eastAsia="lv-LV"/>
              </w:rPr>
            </w:pPr>
            <w:r>
              <w:rPr>
                <w:b/>
                <w:sz w:val="18"/>
                <w:szCs w:val="18"/>
                <w:lang w:eastAsia="lv-LV"/>
              </w:rPr>
              <w:t>55</w:t>
            </w:r>
          </w:p>
        </w:tc>
        <w:tc>
          <w:tcPr>
            <w:tcW w:w="686" w:type="pct"/>
            <w:tcBorders>
              <w:top w:val="single" w:sz="4" w:space="0" w:color="auto"/>
              <w:left w:val="single" w:sz="4" w:space="0" w:color="auto"/>
              <w:bottom w:val="single" w:sz="4" w:space="0" w:color="auto"/>
              <w:right w:val="single" w:sz="4" w:space="0" w:color="auto"/>
            </w:tcBorders>
            <w:hideMark/>
          </w:tcPr>
          <w:p w14:paraId="7E7AE275" w14:textId="77777777" w:rsidR="00BD1AA6" w:rsidRDefault="00BD1AA6">
            <w:pPr>
              <w:spacing w:after="0"/>
              <w:ind w:firstLine="0"/>
              <w:jc w:val="right"/>
              <w:rPr>
                <w:b/>
                <w:sz w:val="18"/>
                <w:szCs w:val="18"/>
                <w:lang w:eastAsia="lv-LV"/>
              </w:rPr>
            </w:pPr>
            <w:r>
              <w:rPr>
                <w:b/>
                <w:sz w:val="18"/>
                <w:szCs w:val="18"/>
                <w:lang w:eastAsia="lv-LV"/>
              </w:rPr>
              <w:t>55</w:t>
            </w:r>
          </w:p>
        </w:tc>
        <w:tc>
          <w:tcPr>
            <w:tcW w:w="688" w:type="pct"/>
            <w:tcBorders>
              <w:top w:val="single" w:sz="4" w:space="0" w:color="auto"/>
              <w:left w:val="single" w:sz="4" w:space="0" w:color="auto"/>
              <w:bottom w:val="single" w:sz="4" w:space="0" w:color="auto"/>
              <w:right w:val="single" w:sz="4" w:space="0" w:color="auto"/>
            </w:tcBorders>
            <w:hideMark/>
          </w:tcPr>
          <w:p w14:paraId="4B4E9D9C" w14:textId="77777777" w:rsidR="00BD1AA6" w:rsidRDefault="00BD1AA6">
            <w:pPr>
              <w:spacing w:after="0"/>
              <w:ind w:firstLine="5"/>
              <w:jc w:val="right"/>
              <w:rPr>
                <w:b/>
                <w:sz w:val="18"/>
                <w:szCs w:val="18"/>
                <w:lang w:eastAsia="lv-LV"/>
              </w:rPr>
            </w:pPr>
            <w:r>
              <w:rPr>
                <w:b/>
                <w:sz w:val="18"/>
                <w:szCs w:val="18"/>
                <w:lang w:eastAsia="lv-LV"/>
              </w:rPr>
              <w:t>55</w:t>
            </w:r>
          </w:p>
        </w:tc>
      </w:tr>
      <w:tr w:rsidR="00BD1AA6" w14:paraId="721772ED" w14:textId="77777777" w:rsidTr="008C5746">
        <w:trPr>
          <w:trHeight w:val="142"/>
        </w:trPr>
        <w:tc>
          <w:tcPr>
            <w:tcW w:w="1565" w:type="pct"/>
            <w:vMerge w:val="restart"/>
            <w:tcBorders>
              <w:top w:val="single" w:sz="4" w:space="0" w:color="auto"/>
              <w:left w:val="single" w:sz="4" w:space="0" w:color="auto"/>
              <w:bottom w:val="single" w:sz="4" w:space="0" w:color="auto"/>
              <w:right w:val="single" w:sz="4" w:space="0" w:color="auto"/>
            </w:tcBorders>
            <w:vAlign w:val="center"/>
            <w:hideMark/>
          </w:tcPr>
          <w:p w14:paraId="280BAD4B" w14:textId="77777777" w:rsidR="00BD1AA6" w:rsidRDefault="00BD1AA6">
            <w:pPr>
              <w:spacing w:after="0"/>
              <w:ind w:firstLine="318"/>
              <w:rPr>
                <w:sz w:val="18"/>
                <w:szCs w:val="18"/>
                <w:lang w:eastAsia="lv-LV"/>
              </w:rPr>
            </w:pPr>
            <w:r>
              <w:rPr>
                <w:sz w:val="18"/>
                <w:szCs w:val="18"/>
                <w:lang w:eastAsia="lv-LV"/>
              </w:rPr>
              <w:t xml:space="preserve">01.00.00 Tiesa  </w:t>
            </w:r>
          </w:p>
        </w:tc>
        <w:tc>
          <w:tcPr>
            <w:tcW w:w="687" w:type="pct"/>
            <w:tcBorders>
              <w:top w:val="single" w:sz="4" w:space="0" w:color="auto"/>
              <w:left w:val="single" w:sz="4" w:space="0" w:color="auto"/>
              <w:bottom w:val="single" w:sz="4" w:space="0" w:color="auto"/>
              <w:right w:val="single" w:sz="4" w:space="0" w:color="auto"/>
            </w:tcBorders>
            <w:hideMark/>
          </w:tcPr>
          <w:p w14:paraId="6303ED3C" w14:textId="77777777" w:rsidR="00BD1AA6" w:rsidRDefault="00BD1AA6">
            <w:pPr>
              <w:spacing w:after="0"/>
              <w:ind w:firstLine="0"/>
              <w:jc w:val="right"/>
              <w:rPr>
                <w:sz w:val="18"/>
                <w:szCs w:val="18"/>
                <w:lang w:eastAsia="lv-LV"/>
              </w:rPr>
            </w:pPr>
            <w:r>
              <w:rPr>
                <w:sz w:val="18"/>
                <w:szCs w:val="18"/>
                <w:lang w:eastAsia="lv-LV"/>
              </w:rPr>
              <w:t>2 535 036</w:t>
            </w:r>
          </w:p>
        </w:tc>
        <w:tc>
          <w:tcPr>
            <w:tcW w:w="687" w:type="pct"/>
            <w:tcBorders>
              <w:top w:val="single" w:sz="4" w:space="0" w:color="auto"/>
              <w:left w:val="single" w:sz="4" w:space="0" w:color="auto"/>
              <w:bottom w:val="single" w:sz="4" w:space="0" w:color="auto"/>
              <w:right w:val="single" w:sz="4" w:space="0" w:color="auto"/>
            </w:tcBorders>
            <w:hideMark/>
          </w:tcPr>
          <w:p w14:paraId="28B11295" w14:textId="77777777" w:rsidR="00BD1AA6" w:rsidRDefault="00BD1AA6">
            <w:pPr>
              <w:spacing w:after="0"/>
              <w:ind w:firstLine="0"/>
              <w:jc w:val="right"/>
              <w:rPr>
                <w:sz w:val="18"/>
                <w:szCs w:val="18"/>
                <w:lang w:eastAsia="lv-LV"/>
              </w:rPr>
            </w:pPr>
            <w:r>
              <w:rPr>
                <w:sz w:val="18"/>
                <w:szCs w:val="18"/>
                <w:lang w:eastAsia="lv-LV"/>
              </w:rPr>
              <w:t>3 608 844</w:t>
            </w:r>
          </w:p>
        </w:tc>
        <w:tc>
          <w:tcPr>
            <w:tcW w:w="687" w:type="pct"/>
            <w:tcBorders>
              <w:top w:val="single" w:sz="4" w:space="0" w:color="auto"/>
              <w:left w:val="single" w:sz="4" w:space="0" w:color="auto"/>
              <w:bottom w:val="single" w:sz="4" w:space="0" w:color="auto"/>
              <w:right w:val="single" w:sz="4" w:space="0" w:color="auto"/>
            </w:tcBorders>
            <w:hideMark/>
          </w:tcPr>
          <w:p w14:paraId="2C22944E" w14:textId="77777777" w:rsidR="00BD1AA6" w:rsidRDefault="00BD1AA6">
            <w:pPr>
              <w:spacing w:after="0"/>
              <w:ind w:firstLine="0"/>
              <w:jc w:val="right"/>
              <w:rPr>
                <w:sz w:val="18"/>
                <w:szCs w:val="18"/>
                <w:lang w:eastAsia="lv-LV"/>
              </w:rPr>
            </w:pPr>
            <w:r>
              <w:rPr>
                <w:sz w:val="18"/>
                <w:szCs w:val="18"/>
                <w:lang w:eastAsia="lv-LV"/>
              </w:rPr>
              <w:t>3 227 610</w:t>
            </w:r>
          </w:p>
        </w:tc>
        <w:tc>
          <w:tcPr>
            <w:tcW w:w="686" w:type="pct"/>
            <w:tcBorders>
              <w:top w:val="single" w:sz="4" w:space="0" w:color="auto"/>
              <w:left w:val="single" w:sz="4" w:space="0" w:color="auto"/>
              <w:bottom w:val="single" w:sz="4" w:space="0" w:color="auto"/>
              <w:right w:val="single" w:sz="4" w:space="0" w:color="auto"/>
            </w:tcBorders>
            <w:hideMark/>
          </w:tcPr>
          <w:p w14:paraId="45A03453" w14:textId="77777777" w:rsidR="00BD1AA6" w:rsidRDefault="00BD1AA6">
            <w:pPr>
              <w:spacing w:after="0"/>
              <w:ind w:firstLine="0"/>
              <w:jc w:val="right"/>
              <w:rPr>
                <w:sz w:val="18"/>
                <w:szCs w:val="18"/>
                <w:lang w:eastAsia="lv-LV"/>
              </w:rPr>
            </w:pPr>
            <w:r>
              <w:rPr>
                <w:sz w:val="18"/>
                <w:szCs w:val="18"/>
                <w:lang w:eastAsia="lv-LV"/>
              </w:rPr>
              <w:t>3 022 584</w:t>
            </w:r>
          </w:p>
        </w:tc>
        <w:tc>
          <w:tcPr>
            <w:tcW w:w="688" w:type="pct"/>
            <w:tcBorders>
              <w:top w:val="single" w:sz="4" w:space="0" w:color="auto"/>
              <w:left w:val="single" w:sz="4" w:space="0" w:color="auto"/>
              <w:bottom w:val="single" w:sz="4" w:space="0" w:color="auto"/>
              <w:right w:val="single" w:sz="4" w:space="0" w:color="auto"/>
            </w:tcBorders>
            <w:hideMark/>
          </w:tcPr>
          <w:p w14:paraId="2E0432A3" w14:textId="77777777" w:rsidR="00BD1AA6" w:rsidRDefault="00BD1AA6">
            <w:pPr>
              <w:spacing w:after="0"/>
              <w:ind w:firstLine="0"/>
              <w:jc w:val="right"/>
              <w:rPr>
                <w:sz w:val="18"/>
                <w:szCs w:val="18"/>
                <w:lang w:eastAsia="lv-LV"/>
              </w:rPr>
            </w:pPr>
            <w:r>
              <w:rPr>
                <w:sz w:val="18"/>
                <w:szCs w:val="18"/>
                <w:lang w:eastAsia="lv-LV"/>
              </w:rPr>
              <w:t>3 022 584</w:t>
            </w:r>
          </w:p>
        </w:tc>
      </w:tr>
      <w:tr w:rsidR="00BD1AA6" w14:paraId="53ADEB8A" w14:textId="77777777" w:rsidTr="008C5746">
        <w:trPr>
          <w:trHeight w:val="142"/>
        </w:trPr>
        <w:tc>
          <w:tcPr>
            <w:tcW w:w="1565" w:type="pct"/>
            <w:vMerge/>
            <w:tcBorders>
              <w:top w:val="single" w:sz="4" w:space="0" w:color="auto"/>
              <w:left w:val="single" w:sz="4" w:space="0" w:color="auto"/>
              <w:bottom w:val="single" w:sz="4" w:space="0" w:color="auto"/>
              <w:right w:val="single" w:sz="4" w:space="0" w:color="auto"/>
            </w:tcBorders>
            <w:vAlign w:val="center"/>
            <w:hideMark/>
          </w:tcPr>
          <w:p w14:paraId="08A0D487" w14:textId="77777777" w:rsidR="00BD1AA6" w:rsidRDefault="00BD1AA6">
            <w:pPr>
              <w:spacing w:after="0"/>
              <w:ind w:firstLine="0"/>
              <w:jc w:val="left"/>
              <w:rPr>
                <w:sz w:val="18"/>
                <w:szCs w:val="18"/>
                <w:lang w:eastAsia="lv-LV"/>
              </w:rPr>
            </w:pPr>
          </w:p>
        </w:tc>
        <w:tc>
          <w:tcPr>
            <w:tcW w:w="687" w:type="pct"/>
            <w:tcBorders>
              <w:top w:val="single" w:sz="4" w:space="0" w:color="auto"/>
              <w:left w:val="single" w:sz="4" w:space="0" w:color="auto"/>
              <w:bottom w:val="single" w:sz="4" w:space="0" w:color="auto"/>
              <w:right w:val="single" w:sz="4" w:space="0" w:color="auto"/>
            </w:tcBorders>
            <w:hideMark/>
          </w:tcPr>
          <w:p w14:paraId="1D05FE36" w14:textId="77777777" w:rsidR="00BD1AA6" w:rsidRDefault="00BD1AA6">
            <w:pPr>
              <w:spacing w:after="0"/>
              <w:ind w:firstLine="0"/>
              <w:jc w:val="right"/>
              <w:rPr>
                <w:sz w:val="18"/>
                <w:szCs w:val="18"/>
                <w:lang w:eastAsia="lv-LV"/>
              </w:rPr>
            </w:pPr>
            <w:r>
              <w:rPr>
                <w:sz w:val="18"/>
                <w:szCs w:val="18"/>
                <w:lang w:eastAsia="lv-LV"/>
              </w:rPr>
              <w:t>52</w:t>
            </w:r>
          </w:p>
        </w:tc>
        <w:tc>
          <w:tcPr>
            <w:tcW w:w="687" w:type="pct"/>
            <w:tcBorders>
              <w:top w:val="single" w:sz="4" w:space="0" w:color="auto"/>
              <w:left w:val="single" w:sz="4" w:space="0" w:color="auto"/>
              <w:bottom w:val="single" w:sz="4" w:space="0" w:color="auto"/>
              <w:right w:val="single" w:sz="4" w:space="0" w:color="auto"/>
            </w:tcBorders>
            <w:hideMark/>
          </w:tcPr>
          <w:p w14:paraId="09F615D1" w14:textId="77777777" w:rsidR="00BD1AA6" w:rsidRDefault="00BD1AA6">
            <w:pPr>
              <w:spacing w:after="0"/>
              <w:ind w:firstLine="0"/>
              <w:jc w:val="right"/>
              <w:rPr>
                <w:sz w:val="18"/>
                <w:szCs w:val="18"/>
                <w:lang w:eastAsia="lv-LV"/>
              </w:rPr>
            </w:pPr>
            <w:r>
              <w:rPr>
                <w:sz w:val="18"/>
                <w:szCs w:val="18"/>
                <w:lang w:eastAsia="lv-LV"/>
              </w:rPr>
              <w:t>54</w:t>
            </w:r>
          </w:p>
        </w:tc>
        <w:tc>
          <w:tcPr>
            <w:tcW w:w="687" w:type="pct"/>
            <w:tcBorders>
              <w:top w:val="single" w:sz="4" w:space="0" w:color="auto"/>
              <w:left w:val="single" w:sz="4" w:space="0" w:color="auto"/>
              <w:bottom w:val="single" w:sz="4" w:space="0" w:color="auto"/>
              <w:right w:val="single" w:sz="4" w:space="0" w:color="auto"/>
            </w:tcBorders>
            <w:hideMark/>
          </w:tcPr>
          <w:p w14:paraId="40AFAF3E" w14:textId="77777777" w:rsidR="00BD1AA6" w:rsidRDefault="00BD1AA6">
            <w:pPr>
              <w:spacing w:after="0"/>
              <w:ind w:firstLine="0"/>
              <w:jc w:val="right"/>
              <w:rPr>
                <w:sz w:val="18"/>
                <w:szCs w:val="18"/>
                <w:lang w:eastAsia="lv-LV"/>
              </w:rPr>
            </w:pPr>
            <w:r>
              <w:rPr>
                <w:sz w:val="18"/>
                <w:szCs w:val="18"/>
                <w:lang w:eastAsia="lv-LV"/>
              </w:rPr>
              <w:t>55</w:t>
            </w:r>
          </w:p>
        </w:tc>
        <w:tc>
          <w:tcPr>
            <w:tcW w:w="686" w:type="pct"/>
            <w:tcBorders>
              <w:top w:val="single" w:sz="4" w:space="0" w:color="auto"/>
              <w:left w:val="single" w:sz="4" w:space="0" w:color="auto"/>
              <w:bottom w:val="single" w:sz="4" w:space="0" w:color="auto"/>
              <w:right w:val="single" w:sz="4" w:space="0" w:color="auto"/>
            </w:tcBorders>
            <w:hideMark/>
          </w:tcPr>
          <w:p w14:paraId="2EE2BFD5" w14:textId="77777777" w:rsidR="00BD1AA6" w:rsidRDefault="00BD1AA6">
            <w:pPr>
              <w:spacing w:after="0"/>
              <w:ind w:firstLine="0"/>
              <w:jc w:val="right"/>
              <w:rPr>
                <w:sz w:val="18"/>
                <w:szCs w:val="18"/>
                <w:lang w:eastAsia="lv-LV"/>
              </w:rPr>
            </w:pPr>
            <w:r>
              <w:rPr>
                <w:sz w:val="18"/>
                <w:szCs w:val="18"/>
                <w:lang w:eastAsia="lv-LV"/>
              </w:rPr>
              <w:t>55</w:t>
            </w:r>
          </w:p>
        </w:tc>
        <w:tc>
          <w:tcPr>
            <w:tcW w:w="688" w:type="pct"/>
            <w:tcBorders>
              <w:top w:val="single" w:sz="4" w:space="0" w:color="auto"/>
              <w:left w:val="single" w:sz="4" w:space="0" w:color="auto"/>
              <w:bottom w:val="single" w:sz="4" w:space="0" w:color="auto"/>
              <w:right w:val="single" w:sz="4" w:space="0" w:color="auto"/>
            </w:tcBorders>
            <w:hideMark/>
          </w:tcPr>
          <w:p w14:paraId="4BE60DD8" w14:textId="77777777" w:rsidR="00BD1AA6" w:rsidRDefault="00BD1AA6">
            <w:pPr>
              <w:spacing w:after="0"/>
              <w:ind w:firstLine="0"/>
              <w:jc w:val="right"/>
              <w:rPr>
                <w:sz w:val="18"/>
                <w:szCs w:val="18"/>
                <w:lang w:eastAsia="lv-LV"/>
              </w:rPr>
            </w:pPr>
            <w:r>
              <w:rPr>
                <w:sz w:val="18"/>
                <w:szCs w:val="18"/>
                <w:lang w:eastAsia="lv-LV"/>
              </w:rPr>
              <w:t>55</w:t>
            </w:r>
          </w:p>
        </w:tc>
      </w:tr>
      <w:tr w:rsidR="00BD1AA6" w14:paraId="5E517D52" w14:textId="77777777" w:rsidTr="008C5746">
        <w:trPr>
          <w:trHeight w:val="142"/>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31DF54" w14:textId="77777777" w:rsidR="00BD1AA6" w:rsidRDefault="00BD1AA6">
            <w:pPr>
              <w:spacing w:after="0"/>
              <w:jc w:val="center"/>
              <w:rPr>
                <w:b/>
                <w:i/>
                <w:sz w:val="18"/>
                <w:szCs w:val="18"/>
                <w:lang w:eastAsia="lv-LV"/>
              </w:rPr>
            </w:pPr>
            <w:r>
              <w:rPr>
                <w:b/>
                <w:sz w:val="18"/>
                <w:szCs w:val="18"/>
                <w:lang w:eastAsia="lv-LV"/>
              </w:rPr>
              <w:t>Raksturojošākie darbības rezultatīvie rādītāji</w:t>
            </w:r>
          </w:p>
        </w:tc>
      </w:tr>
      <w:tr w:rsidR="00BD1AA6" w14:paraId="06211E55" w14:textId="77777777" w:rsidTr="008C5746">
        <w:trPr>
          <w:trHeight w:val="142"/>
        </w:trPr>
        <w:tc>
          <w:tcPr>
            <w:tcW w:w="1565" w:type="pct"/>
            <w:tcBorders>
              <w:top w:val="single" w:sz="4" w:space="0" w:color="auto"/>
              <w:left w:val="single" w:sz="4" w:space="0" w:color="auto"/>
              <w:bottom w:val="single" w:sz="4" w:space="0" w:color="auto"/>
              <w:right w:val="single" w:sz="4" w:space="0" w:color="auto"/>
            </w:tcBorders>
            <w:hideMark/>
          </w:tcPr>
          <w:p w14:paraId="77418A87" w14:textId="77777777" w:rsidR="00BD1AA6" w:rsidRDefault="00BD1AA6">
            <w:pPr>
              <w:pStyle w:val="Tabuluvirsraksti"/>
              <w:spacing w:after="0"/>
              <w:jc w:val="both"/>
              <w:rPr>
                <w:i/>
                <w:sz w:val="18"/>
                <w:szCs w:val="18"/>
                <w:lang w:eastAsia="lv-LV"/>
              </w:rPr>
            </w:pPr>
            <w:r>
              <w:rPr>
                <w:i/>
                <w:sz w:val="18"/>
                <w:szCs w:val="18"/>
                <w:lang w:eastAsia="lv-LV"/>
              </w:rPr>
              <w:t>Tiesas nolēmumu īpatsvars, kas pieņemts likumā noteiktajā termiņā (%)</w:t>
            </w:r>
          </w:p>
        </w:tc>
        <w:tc>
          <w:tcPr>
            <w:tcW w:w="687" w:type="pct"/>
            <w:tcBorders>
              <w:top w:val="single" w:sz="4" w:space="0" w:color="auto"/>
              <w:left w:val="single" w:sz="4" w:space="0" w:color="auto"/>
              <w:bottom w:val="single" w:sz="4" w:space="0" w:color="auto"/>
              <w:right w:val="single" w:sz="4" w:space="0" w:color="auto"/>
            </w:tcBorders>
            <w:hideMark/>
          </w:tcPr>
          <w:p w14:paraId="286C51C8" w14:textId="77777777" w:rsidR="00BD1AA6" w:rsidRDefault="00BD1AA6">
            <w:pPr>
              <w:spacing w:after="0"/>
              <w:ind w:firstLine="0"/>
              <w:jc w:val="center"/>
              <w:rPr>
                <w:sz w:val="18"/>
                <w:szCs w:val="18"/>
                <w:lang w:eastAsia="lv-LV"/>
              </w:rPr>
            </w:pPr>
            <w:r>
              <w:rPr>
                <w:sz w:val="18"/>
                <w:szCs w:val="18"/>
                <w:lang w:eastAsia="lv-LV"/>
              </w:rPr>
              <w:t>100</w:t>
            </w:r>
          </w:p>
        </w:tc>
        <w:tc>
          <w:tcPr>
            <w:tcW w:w="687" w:type="pct"/>
            <w:tcBorders>
              <w:top w:val="single" w:sz="4" w:space="0" w:color="auto"/>
              <w:left w:val="single" w:sz="4" w:space="0" w:color="auto"/>
              <w:bottom w:val="single" w:sz="4" w:space="0" w:color="auto"/>
              <w:right w:val="single" w:sz="4" w:space="0" w:color="auto"/>
            </w:tcBorders>
            <w:hideMark/>
          </w:tcPr>
          <w:p w14:paraId="5E8A3F7E" w14:textId="77777777" w:rsidR="00BD1AA6" w:rsidRDefault="00BD1AA6">
            <w:pPr>
              <w:spacing w:after="0"/>
              <w:ind w:firstLine="0"/>
              <w:jc w:val="center"/>
              <w:rPr>
                <w:sz w:val="18"/>
                <w:szCs w:val="18"/>
                <w:lang w:eastAsia="lv-LV"/>
              </w:rPr>
            </w:pPr>
            <w:r>
              <w:rPr>
                <w:sz w:val="18"/>
                <w:szCs w:val="18"/>
                <w:lang w:eastAsia="lv-LV"/>
              </w:rPr>
              <w:t>100</w:t>
            </w:r>
          </w:p>
        </w:tc>
        <w:tc>
          <w:tcPr>
            <w:tcW w:w="687" w:type="pct"/>
            <w:tcBorders>
              <w:top w:val="single" w:sz="4" w:space="0" w:color="auto"/>
              <w:left w:val="single" w:sz="4" w:space="0" w:color="auto"/>
              <w:bottom w:val="single" w:sz="4" w:space="0" w:color="auto"/>
              <w:right w:val="single" w:sz="4" w:space="0" w:color="auto"/>
            </w:tcBorders>
            <w:hideMark/>
          </w:tcPr>
          <w:p w14:paraId="78B2BCCE" w14:textId="77777777" w:rsidR="00BD1AA6" w:rsidRDefault="00BD1AA6">
            <w:pPr>
              <w:spacing w:after="0"/>
              <w:ind w:firstLine="0"/>
              <w:jc w:val="center"/>
              <w:rPr>
                <w:sz w:val="18"/>
                <w:szCs w:val="18"/>
                <w:lang w:eastAsia="lv-LV"/>
              </w:rPr>
            </w:pPr>
            <w:r>
              <w:rPr>
                <w:sz w:val="18"/>
                <w:szCs w:val="18"/>
                <w:lang w:eastAsia="lv-LV"/>
              </w:rPr>
              <w:t>100</w:t>
            </w:r>
          </w:p>
        </w:tc>
        <w:tc>
          <w:tcPr>
            <w:tcW w:w="686" w:type="pct"/>
            <w:tcBorders>
              <w:top w:val="single" w:sz="4" w:space="0" w:color="auto"/>
              <w:left w:val="single" w:sz="4" w:space="0" w:color="auto"/>
              <w:bottom w:val="single" w:sz="4" w:space="0" w:color="auto"/>
              <w:right w:val="single" w:sz="4" w:space="0" w:color="auto"/>
            </w:tcBorders>
            <w:hideMark/>
          </w:tcPr>
          <w:p w14:paraId="7C022A96" w14:textId="77777777" w:rsidR="00BD1AA6" w:rsidRDefault="00BD1AA6">
            <w:pPr>
              <w:spacing w:after="0"/>
              <w:ind w:firstLine="0"/>
              <w:jc w:val="center"/>
              <w:rPr>
                <w:sz w:val="18"/>
                <w:szCs w:val="18"/>
                <w:lang w:eastAsia="lv-LV"/>
              </w:rPr>
            </w:pPr>
            <w:r>
              <w:rPr>
                <w:sz w:val="18"/>
                <w:szCs w:val="18"/>
                <w:lang w:eastAsia="lv-LV"/>
              </w:rPr>
              <w:t>100</w:t>
            </w:r>
          </w:p>
        </w:tc>
        <w:tc>
          <w:tcPr>
            <w:tcW w:w="688" w:type="pct"/>
            <w:tcBorders>
              <w:top w:val="single" w:sz="4" w:space="0" w:color="auto"/>
              <w:left w:val="single" w:sz="4" w:space="0" w:color="auto"/>
              <w:bottom w:val="single" w:sz="4" w:space="0" w:color="auto"/>
              <w:right w:val="single" w:sz="4" w:space="0" w:color="auto"/>
            </w:tcBorders>
            <w:hideMark/>
          </w:tcPr>
          <w:p w14:paraId="7A28B127" w14:textId="77777777" w:rsidR="00BD1AA6" w:rsidRDefault="00BD1AA6">
            <w:pPr>
              <w:spacing w:after="0"/>
              <w:ind w:firstLine="5"/>
              <w:jc w:val="center"/>
              <w:rPr>
                <w:sz w:val="18"/>
                <w:szCs w:val="18"/>
                <w:lang w:eastAsia="lv-LV"/>
              </w:rPr>
            </w:pPr>
            <w:r>
              <w:rPr>
                <w:sz w:val="18"/>
                <w:szCs w:val="18"/>
                <w:lang w:eastAsia="lv-LV"/>
              </w:rPr>
              <w:t>100</w:t>
            </w:r>
          </w:p>
        </w:tc>
      </w:tr>
    </w:tbl>
    <w:p w14:paraId="3F954B6A" w14:textId="77777777" w:rsidR="00BD1AA6" w:rsidRDefault="00BD1AA6" w:rsidP="00BD1AA6">
      <w:pPr>
        <w:pStyle w:val="programmas"/>
        <w:spacing w:before="480" w:after="0"/>
        <w:rPr>
          <w:rFonts w:eastAsia="Calibri"/>
          <w:u w:val="single"/>
        </w:rPr>
      </w:pPr>
      <w:r>
        <w:rPr>
          <w:rFonts w:eastAsia="Calibri"/>
          <w:u w:val="single"/>
        </w:rPr>
        <w:t>Prioritārajiem pasākumiem</w:t>
      </w:r>
    </w:p>
    <w:p w14:paraId="5D7B059C" w14:textId="77777777" w:rsidR="00BD1AA6" w:rsidRDefault="00BD1AA6" w:rsidP="00BD1AA6">
      <w:pPr>
        <w:pStyle w:val="programmas"/>
        <w:spacing w:before="0" w:after="240"/>
        <w:rPr>
          <w:u w:val="single"/>
        </w:rPr>
      </w:pPr>
      <w:r>
        <w:rPr>
          <w:rFonts w:eastAsia="Calibri"/>
          <w:u w:val="single"/>
        </w:rPr>
        <w:t>papildu piešķirtais finansējums no 2022.</w:t>
      </w:r>
      <w:r>
        <w:rPr>
          <w:u w:val="single"/>
        </w:rPr>
        <w:t xml:space="preserve"> līdz 2024. gadam</w:t>
      </w:r>
    </w:p>
    <w:tbl>
      <w:tblPr>
        <w:tblStyle w:val="TableGrid"/>
        <w:tblW w:w="9075" w:type="dxa"/>
        <w:jc w:val="center"/>
        <w:tblLayout w:type="fixed"/>
        <w:tblLook w:val="04A0" w:firstRow="1" w:lastRow="0" w:firstColumn="1" w:lastColumn="0" w:noHBand="0" w:noVBand="1"/>
      </w:tblPr>
      <w:tblGrid>
        <w:gridCol w:w="559"/>
        <w:gridCol w:w="4117"/>
        <w:gridCol w:w="1086"/>
        <w:gridCol w:w="48"/>
        <w:gridCol w:w="992"/>
        <w:gridCol w:w="47"/>
        <w:gridCol w:w="1087"/>
        <w:gridCol w:w="1139"/>
      </w:tblGrid>
      <w:tr w:rsidR="00BD1AA6" w14:paraId="5FA7F6AE" w14:textId="77777777" w:rsidTr="00BD1AA6">
        <w:trPr>
          <w:tblHeader/>
          <w:jc w:val="center"/>
        </w:trPr>
        <w:tc>
          <w:tcPr>
            <w:tcW w:w="558" w:type="dxa"/>
            <w:vMerge w:val="restart"/>
            <w:tcBorders>
              <w:top w:val="single" w:sz="4" w:space="0" w:color="auto"/>
              <w:left w:val="single" w:sz="4" w:space="0" w:color="auto"/>
              <w:bottom w:val="single" w:sz="4" w:space="0" w:color="auto"/>
              <w:right w:val="single" w:sz="4" w:space="0" w:color="auto"/>
            </w:tcBorders>
            <w:vAlign w:val="center"/>
            <w:hideMark/>
          </w:tcPr>
          <w:p w14:paraId="53932549" w14:textId="77777777" w:rsidR="00BD1AA6" w:rsidRDefault="00BD1AA6">
            <w:pPr>
              <w:pStyle w:val="tabteksts"/>
              <w:jc w:val="center"/>
              <w:rPr>
                <w:rFonts w:eastAsia="Calibri"/>
                <w:lang w:eastAsia="lv-LV"/>
              </w:rPr>
            </w:pPr>
            <w:bookmarkStart w:id="0" w:name="_Hlk84754835"/>
            <w:r>
              <w:rPr>
                <w:rFonts w:eastAsia="Calibri"/>
                <w:lang w:eastAsia="lv-LV"/>
              </w:rPr>
              <w:t>Nr.</w:t>
            </w:r>
          </w:p>
          <w:p w14:paraId="4F0A45C6" w14:textId="77777777" w:rsidR="00BD1AA6" w:rsidRDefault="00BD1AA6">
            <w:pPr>
              <w:pStyle w:val="tabteksts"/>
              <w:jc w:val="center"/>
              <w:rPr>
                <w:rFonts w:eastAsia="Calibri"/>
                <w:lang w:eastAsia="lv-LV"/>
              </w:rPr>
            </w:pPr>
            <w:r>
              <w:rPr>
                <w:rFonts w:eastAsia="Calibri"/>
                <w:lang w:eastAsia="lv-LV"/>
              </w:rPr>
              <w:t>p.k.</w:t>
            </w:r>
          </w:p>
        </w:tc>
        <w:tc>
          <w:tcPr>
            <w:tcW w:w="4115" w:type="dxa"/>
            <w:vMerge w:val="restart"/>
            <w:tcBorders>
              <w:top w:val="single" w:sz="4" w:space="0" w:color="auto"/>
              <w:left w:val="single" w:sz="4" w:space="0" w:color="auto"/>
              <w:bottom w:val="single" w:sz="4" w:space="0" w:color="auto"/>
              <w:right w:val="single" w:sz="4" w:space="0" w:color="auto"/>
            </w:tcBorders>
            <w:vAlign w:val="center"/>
            <w:hideMark/>
          </w:tcPr>
          <w:p w14:paraId="5823981E" w14:textId="6DB46AAA" w:rsidR="00BD1AA6" w:rsidRDefault="00BD1AA6">
            <w:pPr>
              <w:pStyle w:val="tabteksts"/>
              <w:jc w:val="both"/>
              <w:rPr>
                <w:rFonts w:eastAsia="Calibri"/>
                <w:b/>
                <w:lang w:eastAsia="lv-LV"/>
              </w:rPr>
            </w:pPr>
            <w:r>
              <w:rPr>
                <w:rFonts w:eastAsia="Calibri"/>
                <w:b/>
                <w:lang w:eastAsia="lv-LV"/>
              </w:rPr>
              <w:t xml:space="preserve">Pasākuma nosaukums </w:t>
            </w:r>
          </w:p>
          <w:p w14:paraId="28C7705C" w14:textId="77777777" w:rsidR="008C5746" w:rsidRPr="003759B2" w:rsidRDefault="008C5746" w:rsidP="008C5746">
            <w:pPr>
              <w:pStyle w:val="tabteksts"/>
              <w:jc w:val="both"/>
              <w:rPr>
                <w:rFonts w:eastAsia="Calibri"/>
                <w:szCs w:val="18"/>
              </w:rPr>
            </w:pPr>
            <w:r w:rsidRPr="003759B2">
              <w:rPr>
                <w:rFonts w:eastAsia="Calibri"/>
                <w:b/>
                <w:i/>
                <w:szCs w:val="18"/>
              </w:rPr>
              <w:t>Darbības apraksts</w:t>
            </w:r>
            <w:r w:rsidRPr="003759B2">
              <w:rPr>
                <w:rFonts w:eastAsia="Calibri"/>
                <w:i/>
                <w:szCs w:val="18"/>
              </w:rPr>
              <w:t xml:space="preserve"> </w:t>
            </w:r>
            <w:r w:rsidRPr="003759B2">
              <w:rPr>
                <w:rFonts w:eastAsia="Calibri"/>
                <w:b/>
                <w:i/>
                <w:szCs w:val="18"/>
              </w:rPr>
              <w:t>ar norādi uz līdzekļu izlietojumu</w:t>
            </w:r>
            <w:r w:rsidRPr="003759B2">
              <w:rPr>
                <w:rFonts w:eastAsia="Calibri"/>
                <w:b/>
                <w:szCs w:val="18"/>
              </w:rPr>
              <w:t xml:space="preserve"> </w:t>
            </w:r>
          </w:p>
          <w:p w14:paraId="6703D094" w14:textId="77777777" w:rsidR="00BD1AA6" w:rsidRDefault="00BD1AA6">
            <w:pPr>
              <w:pStyle w:val="tabteksts"/>
              <w:ind w:left="284"/>
              <w:rPr>
                <w:rFonts w:eastAsia="Calibri"/>
                <w:lang w:eastAsia="lv-LV"/>
              </w:rPr>
            </w:pPr>
            <w:r>
              <w:rPr>
                <w:rFonts w:eastAsia="Calibri"/>
                <w:lang w:eastAsia="lv-LV"/>
              </w:rPr>
              <w:t>Darbības rezultāts</w:t>
            </w:r>
          </w:p>
          <w:p w14:paraId="1865B91A" w14:textId="77777777" w:rsidR="00BD1AA6" w:rsidRDefault="00BD1AA6">
            <w:pPr>
              <w:pStyle w:val="tabteksts"/>
              <w:ind w:left="603"/>
              <w:rPr>
                <w:rFonts w:eastAsia="Calibri"/>
                <w:i/>
                <w:lang w:eastAsia="lv-LV"/>
              </w:rPr>
            </w:pPr>
            <w:r>
              <w:rPr>
                <w:rFonts w:eastAsia="Calibri"/>
                <w:i/>
                <w:lang w:eastAsia="lv-LV"/>
              </w:rPr>
              <w:t>Rezultatīvais rādītājs</w:t>
            </w:r>
          </w:p>
          <w:p w14:paraId="117ACD2D" w14:textId="77777777" w:rsidR="00BD1AA6" w:rsidRDefault="00BD1AA6">
            <w:pPr>
              <w:pStyle w:val="tabteksts"/>
              <w:ind w:left="36"/>
              <w:rPr>
                <w:rFonts w:eastAsia="Calibri"/>
                <w:lang w:eastAsia="lv-LV"/>
              </w:rPr>
            </w:pPr>
            <w:r>
              <w:rPr>
                <w:rFonts w:eastAsia="Calibri"/>
                <w:lang w:eastAsia="lv-LV"/>
              </w:rPr>
              <w:t>Programmas (apakšprogrammas) kods un nosaukums</w:t>
            </w:r>
          </w:p>
        </w:tc>
        <w:tc>
          <w:tcPr>
            <w:tcW w:w="3260" w:type="dxa"/>
            <w:gridSpan w:val="5"/>
            <w:tcBorders>
              <w:top w:val="single" w:sz="4" w:space="0" w:color="auto"/>
              <w:left w:val="single" w:sz="4" w:space="0" w:color="auto"/>
              <w:bottom w:val="single" w:sz="4" w:space="0" w:color="auto"/>
              <w:right w:val="single" w:sz="4" w:space="0" w:color="auto"/>
            </w:tcBorders>
            <w:vAlign w:val="center"/>
            <w:hideMark/>
          </w:tcPr>
          <w:p w14:paraId="2F1DE9B3" w14:textId="77777777" w:rsidR="00BD1AA6" w:rsidRDefault="00BD1AA6">
            <w:pPr>
              <w:pStyle w:val="tabteksts"/>
              <w:jc w:val="center"/>
              <w:rPr>
                <w:rFonts w:eastAsia="Calibri"/>
                <w:lang w:eastAsia="lv-LV"/>
              </w:rPr>
            </w:pPr>
            <w:r>
              <w:rPr>
                <w:rFonts w:eastAsia="Calibri"/>
                <w:b/>
                <w:lang w:eastAsia="lv-LV"/>
              </w:rPr>
              <w:t xml:space="preserve">Izdevumi,  </w:t>
            </w:r>
            <w:r>
              <w:rPr>
                <w:rFonts w:eastAsia="Calibri"/>
                <w:i/>
                <w:szCs w:val="18"/>
                <w:lang w:eastAsia="lv-LV"/>
              </w:rPr>
              <w:t>euro</w:t>
            </w:r>
            <w:r>
              <w:rPr>
                <w:rFonts w:eastAsia="Calibri"/>
                <w:lang w:eastAsia="lv-LV"/>
              </w:rPr>
              <w:t xml:space="preserve"> /</w:t>
            </w:r>
          </w:p>
          <w:p w14:paraId="299B5444" w14:textId="77777777" w:rsidR="00BD1AA6" w:rsidRDefault="00BD1AA6">
            <w:pPr>
              <w:pStyle w:val="tabteksts"/>
              <w:jc w:val="center"/>
              <w:rPr>
                <w:rFonts w:eastAsia="Calibri"/>
                <w:lang w:eastAsia="lv-LV"/>
              </w:rPr>
            </w:pPr>
            <w:r>
              <w:rPr>
                <w:rFonts w:eastAsia="Calibri"/>
                <w:lang w:eastAsia="lv-LV"/>
              </w:rPr>
              <w:t xml:space="preserve"> rādītāji,</w:t>
            </w:r>
            <w:r>
              <w:rPr>
                <w:rFonts w:eastAsia="Calibri"/>
                <w:i/>
                <w:szCs w:val="18"/>
                <w:lang w:eastAsia="lv-LV"/>
              </w:rPr>
              <w:t xml:space="preserve"> vērtība</w:t>
            </w:r>
            <w:r>
              <w:rPr>
                <w:rFonts w:eastAsia="Calibri"/>
                <w:szCs w:val="18"/>
                <w:lang w:eastAsia="lv-LV"/>
              </w:rPr>
              <w:t xml:space="preserve"> </w:t>
            </w:r>
          </w:p>
        </w:tc>
        <w:tc>
          <w:tcPr>
            <w:tcW w:w="1139" w:type="dxa"/>
            <w:vMerge w:val="restart"/>
            <w:tcBorders>
              <w:top w:val="single" w:sz="4" w:space="0" w:color="auto"/>
              <w:left w:val="single" w:sz="4" w:space="0" w:color="auto"/>
              <w:bottom w:val="single" w:sz="4" w:space="0" w:color="auto"/>
              <w:right w:val="single" w:sz="4" w:space="0" w:color="auto"/>
            </w:tcBorders>
            <w:vAlign w:val="center"/>
            <w:hideMark/>
          </w:tcPr>
          <w:p w14:paraId="46FC7F2F" w14:textId="77777777" w:rsidR="00BD1AA6" w:rsidRDefault="00BD1AA6">
            <w:pPr>
              <w:pStyle w:val="tabteksts"/>
              <w:jc w:val="center"/>
              <w:rPr>
                <w:rFonts w:eastAsia="Calibri"/>
                <w:lang w:eastAsia="lv-LV"/>
              </w:rPr>
            </w:pPr>
            <w:r>
              <w:rPr>
                <w:rFonts w:eastAsia="Calibri"/>
                <w:lang w:eastAsia="lv-LV"/>
              </w:rPr>
              <w:t>Pamatojums</w:t>
            </w:r>
          </w:p>
        </w:tc>
      </w:tr>
      <w:tr w:rsidR="00BD1AA6" w14:paraId="0F872596" w14:textId="77777777" w:rsidTr="00BD1AA6">
        <w:trPr>
          <w:tblHeader/>
          <w:jc w:val="center"/>
        </w:trPr>
        <w:tc>
          <w:tcPr>
            <w:tcW w:w="4673" w:type="dxa"/>
            <w:vMerge/>
            <w:tcBorders>
              <w:top w:val="single" w:sz="4" w:space="0" w:color="auto"/>
              <w:left w:val="single" w:sz="4" w:space="0" w:color="auto"/>
              <w:bottom w:val="single" w:sz="4" w:space="0" w:color="auto"/>
              <w:right w:val="single" w:sz="4" w:space="0" w:color="auto"/>
            </w:tcBorders>
            <w:vAlign w:val="center"/>
            <w:hideMark/>
          </w:tcPr>
          <w:p w14:paraId="49AF4B6D" w14:textId="77777777" w:rsidR="00BD1AA6" w:rsidRDefault="00BD1AA6">
            <w:pPr>
              <w:spacing w:after="0"/>
              <w:ind w:firstLine="0"/>
              <w:jc w:val="left"/>
              <w:rPr>
                <w:rFonts w:eastAsia="Calibri"/>
                <w:sz w:val="18"/>
                <w:lang w:eastAsia="lv-LV"/>
              </w:rPr>
            </w:pPr>
          </w:p>
        </w:tc>
        <w:tc>
          <w:tcPr>
            <w:tcW w:w="7375" w:type="dxa"/>
            <w:vMerge/>
            <w:tcBorders>
              <w:top w:val="single" w:sz="4" w:space="0" w:color="auto"/>
              <w:left w:val="single" w:sz="4" w:space="0" w:color="auto"/>
              <w:bottom w:val="single" w:sz="4" w:space="0" w:color="auto"/>
              <w:right w:val="single" w:sz="4" w:space="0" w:color="auto"/>
            </w:tcBorders>
            <w:vAlign w:val="center"/>
            <w:hideMark/>
          </w:tcPr>
          <w:p w14:paraId="64ED62BF" w14:textId="77777777" w:rsidR="00BD1AA6" w:rsidRDefault="00BD1AA6">
            <w:pPr>
              <w:spacing w:after="0"/>
              <w:ind w:firstLine="0"/>
              <w:jc w:val="left"/>
              <w:rPr>
                <w:rFonts w:eastAsia="Calibri"/>
                <w:sz w:val="18"/>
                <w:lang w:eastAsia="lv-LV"/>
              </w:rPr>
            </w:pPr>
          </w:p>
        </w:tc>
        <w:tc>
          <w:tcPr>
            <w:tcW w:w="1086" w:type="dxa"/>
            <w:tcBorders>
              <w:top w:val="single" w:sz="4" w:space="0" w:color="auto"/>
              <w:left w:val="single" w:sz="4" w:space="0" w:color="auto"/>
              <w:bottom w:val="single" w:sz="4" w:space="0" w:color="auto"/>
              <w:right w:val="single" w:sz="4" w:space="0" w:color="auto"/>
            </w:tcBorders>
            <w:vAlign w:val="center"/>
            <w:hideMark/>
          </w:tcPr>
          <w:p w14:paraId="01F2248A" w14:textId="77777777" w:rsidR="00BD1AA6" w:rsidRDefault="00BD1AA6">
            <w:pPr>
              <w:pStyle w:val="tabteksts"/>
              <w:jc w:val="center"/>
              <w:rPr>
                <w:rFonts w:eastAsia="Calibri"/>
                <w:szCs w:val="18"/>
                <w:lang w:eastAsia="lv-LV"/>
              </w:rPr>
            </w:pPr>
            <w:r>
              <w:rPr>
                <w:rFonts w:eastAsia="Calibri"/>
                <w:szCs w:val="18"/>
                <w:lang w:eastAsia="lv-LV"/>
              </w:rPr>
              <w:t>2022. gadā</w:t>
            </w:r>
          </w:p>
        </w:tc>
        <w:tc>
          <w:tcPr>
            <w:tcW w:w="1087" w:type="dxa"/>
            <w:gridSpan w:val="3"/>
            <w:tcBorders>
              <w:top w:val="single" w:sz="4" w:space="0" w:color="auto"/>
              <w:left w:val="single" w:sz="4" w:space="0" w:color="auto"/>
              <w:bottom w:val="single" w:sz="4" w:space="0" w:color="auto"/>
              <w:right w:val="single" w:sz="4" w:space="0" w:color="auto"/>
            </w:tcBorders>
            <w:vAlign w:val="center"/>
            <w:hideMark/>
          </w:tcPr>
          <w:p w14:paraId="41706BDE" w14:textId="77777777" w:rsidR="00BD1AA6" w:rsidRDefault="00BD1AA6">
            <w:pPr>
              <w:pStyle w:val="tabteksts"/>
              <w:jc w:val="center"/>
              <w:rPr>
                <w:rFonts w:eastAsia="Calibri"/>
                <w:szCs w:val="18"/>
                <w:lang w:eastAsia="lv-LV"/>
              </w:rPr>
            </w:pPr>
            <w:r>
              <w:rPr>
                <w:rFonts w:eastAsia="Calibri"/>
                <w:szCs w:val="18"/>
                <w:lang w:eastAsia="lv-LV"/>
              </w:rPr>
              <w:t>2023. gadā</w:t>
            </w:r>
          </w:p>
        </w:tc>
        <w:tc>
          <w:tcPr>
            <w:tcW w:w="1087" w:type="dxa"/>
            <w:tcBorders>
              <w:top w:val="single" w:sz="4" w:space="0" w:color="auto"/>
              <w:left w:val="single" w:sz="4" w:space="0" w:color="auto"/>
              <w:bottom w:val="single" w:sz="4" w:space="0" w:color="auto"/>
              <w:right w:val="single" w:sz="4" w:space="0" w:color="auto"/>
            </w:tcBorders>
            <w:vAlign w:val="center"/>
            <w:hideMark/>
          </w:tcPr>
          <w:p w14:paraId="10E70429" w14:textId="77777777" w:rsidR="00BD1AA6" w:rsidRDefault="00BD1AA6">
            <w:pPr>
              <w:pStyle w:val="tabteksts"/>
              <w:jc w:val="center"/>
              <w:rPr>
                <w:rFonts w:eastAsia="Calibri"/>
                <w:szCs w:val="18"/>
                <w:lang w:eastAsia="lv-LV"/>
              </w:rPr>
            </w:pPr>
            <w:r>
              <w:rPr>
                <w:rFonts w:eastAsia="Calibri"/>
                <w:szCs w:val="18"/>
                <w:lang w:eastAsia="lv-LV"/>
              </w:rPr>
              <w:t>2024. gadā</w:t>
            </w: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09976194" w14:textId="77777777" w:rsidR="00BD1AA6" w:rsidRDefault="00BD1AA6">
            <w:pPr>
              <w:spacing w:after="0"/>
              <w:ind w:firstLine="0"/>
              <w:jc w:val="left"/>
              <w:rPr>
                <w:rFonts w:eastAsia="Calibri"/>
                <w:sz w:val="18"/>
                <w:lang w:eastAsia="lv-LV"/>
              </w:rPr>
            </w:pPr>
          </w:p>
        </w:tc>
      </w:tr>
      <w:tr w:rsidR="00BD1AA6" w14:paraId="1B5AFD09" w14:textId="77777777" w:rsidTr="00BD1AA6">
        <w:trPr>
          <w:trHeight w:val="142"/>
          <w:jc w:val="center"/>
        </w:trPr>
        <w:tc>
          <w:tcPr>
            <w:tcW w:w="558" w:type="dxa"/>
            <w:vMerge w:val="restart"/>
            <w:tcBorders>
              <w:top w:val="single" w:sz="4" w:space="0" w:color="auto"/>
              <w:left w:val="single" w:sz="4" w:space="0" w:color="auto"/>
              <w:bottom w:val="single" w:sz="4" w:space="0" w:color="auto"/>
              <w:right w:val="single" w:sz="4" w:space="0" w:color="auto"/>
            </w:tcBorders>
            <w:hideMark/>
          </w:tcPr>
          <w:p w14:paraId="4EB9B585" w14:textId="77777777" w:rsidR="00BD1AA6" w:rsidRDefault="00BD1AA6">
            <w:pPr>
              <w:pStyle w:val="tabteksts"/>
              <w:rPr>
                <w:rFonts w:eastAsia="Calibri"/>
                <w:lang w:eastAsia="lv-LV"/>
              </w:rPr>
            </w:pPr>
            <w:r>
              <w:rPr>
                <w:rFonts w:eastAsia="Calibri"/>
                <w:lang w:eastAsia="lv-LV"/>
              </w:rPr>
              <w:t>1.</w:t>
            </w:r>
          </w:p>
        </w:tc>
        <w:tc>
          <w:tcPr>
            <w:tcW w:w="4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759AD7" w14:textId="77777777" w:rsidR="00BD1AA6" w:rsidRDefault="00BD1AA6">
            <w:pPr>
              <w:pStyle w:val="tabteksts"/>
              <w:rPr>
                <w:rFonts w:eastAsia="Calibri"/>
                <w:b/>
                <w:iCs/>
                <w:lang w:eastAsia="lv-LV"/>
              </w:rPr>
            </w:pPr>
            <w:r>
              <w:rPr>
                <w:rFonts w:eastAsia="Calibri"/>
                <w:b/>
                <w:iCs/>
                <w:lang w:eastAsia="lv-LV"/>
              </w:rPr>
              <w:t>Satversmes tiesas administratīvās kapacitātes stiprināšana juridiskās analītikas atbalsta jomā</w:t>
            </w:r>
          </w:p>
        </w:tc>
        <w:tc>
          <w:tcPr>
            <w:tcW w:w="10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C1F6AF" w14:textId="77777777" w:rsidR="00BD1AA6" w:rsidRDefault="00BD1AA6">
            <w:pPr>
              <w:pStyle w:val="tabteksts"/>
              <w:jc w:val="right"/>
              <w:rPr>
                <w:rFonts w:eastAsia="Calibri"/>
                <w:b/>
                <w:bCs/>
                <w:szCs w:val="18"/>
                <w:lang w:eastAsia="lv-LV"/>
              </w:rPr>
            </w:pPr>
            <w:r>
              <w:rPr>
                <w:b/>
                <w:bCs/>
                <w:szCs w:val="18"/>
                <w:lang w:eastAsia="lv-LV"/>
              </w:rPr>
              <w:t>52 852</w:t>
            </w:r>
          </w:p>
        </w:tc>
        <w:tc>
          <w:tcPr>
            <w:tcW w:w="10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216379" w14:textId="77777777" w:rsidR="00BD1AA6" w:rsidRDefault="00BD1AA6">
            <w:pPr>
              <w:pStyle w:val="tabteksts"/>
              <w:jc w:val="right"/>
              <w:rPr>
                <w:rFonts w:eastAsia="Calibri"/>
                <w:b/>
                <w:bCs/>
                <w:szCs w:val="18"/>
                <w:lang w:eastAsia="lv-LV"/>
              </w:rPr>
            </w:pPr>
            <w:r>
              <w:rPr>
                <w:b/>
                <w:bCs/>
                <w:szCs w:val="18"/>
                <w:lang w:eastAsia="lv-LV"/>
              </w:rPr>
              <w:t>49 686</w:t>
            </w:r>
          </w:p>
        </w:tc>
        <w:tc>
          <w:tcPr>
            <w:tcW w:w="1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F2193B" w14:textId="77777777" w:rsidR="00BD1AA6" w:rsidRDefault="00BD1AA6">
            <w:pPr>
              <w:pStyle w:val="tabteksts"/>
              <w:jc w:val="right"/>
              <w:rPr>
                <w:rFonts w:eastAsia="Calibri"/>
                <w:b/>
                <w:bCs/>
                <w:szCs w:val="18"/>
                <w:lang w:eastAsia="lv-LV"/>
              </w:rPr>
            </w:pPr>
            <w:r>
              <w:rPr>
                <w:b/>
                <w:bCs/>
                <w:szCs w:val="18"/>
                <w:lang w:eastAsia="lv-LV"/>
              </w:rPr>
              <w:t>49 686</w:t>
            </w:r>
          </w:p>
        </w:tc>
        <w:tc>
          <w:tcPr>
            <w:tcW w:w="1139" w:type="dxa"/>
            <w:vMerge w:val="restart"/>
            <w:tcBorders>
              <w:top w:val="single" w:sz="4" w:space="0" w:color="auto"/>
              <w:left w:val="single" w:sz="4" w:space="0" w:color="auto"/>
              <w:bottom w:val="single" w:sz="4" w:space="0" w:color="auto"/>
              <w:right w:val="single" w:sz="4" w:space="0" w:color="auto"/>
            </w:tcBorders>
            <w:hideMark/>
          </w:tcPr>
          <w:p w14:paraId="34BEEB70" w14:textId="77777777" w:rsidR="00BD1AA6" w:rsidRDefault="00BD1AA6">
            <w:pPr>
              <w:pStyle w:val="tabteksts"/>
              <w:rPr>
                <w:rFonts w:eastAsia="Calibri"/>
                <w:lang w:eastAsia="lv-LV"/>
              </w:rPr>
            </w:pPr>
            <w:r>
              <w:rPr>
                <w:rFonts w:eastAsia="Calibri"/>
                <w:lang w:eastAsia="lv-LV"/>
              </w:rPr>
              <w:t>MK 24.09.2021. sēdes protokols Nr.63 1.§                 2.punkts</w:t>
            </w:r>
          </w:p>
        </w:tc>
      </w:tr>
      <w:tr w:rsidR="00BD1AA6" w14:paraId="21EB64C6" w14:textId="77777777" w:rsidTr="00BD1AA6">
        <w:trPr>
          <w:trHeight w:val="142"/>
          <w:jc w:val="center"/>
        </w:trPr>
        <w:tc>
          <w:tcPr>
            <w:tcW w:w="4673" w:type="dxa"/>
            <w:vMerge/>
            <w:tcBorders>
              <w:top w:val="single" w:sz="4" w:space="0" w:color="auto"/>
              <w:left w:val="single" w:sz="4" w:space="0" w:color="auto"/>
              <w:bottom w:val="single" w:sz="4" w:space="0" w:color="auto"/>
              <w:right w:val="single" w:sz="4" w:space="0" w:color="auto"/>
            </w:tcBorders>
            <w:vAlign w:val="center"/>
            <w:hideMark/>
          </w:tcPr>
          <w:p w14:paraId="0CA9F17A" w14:textId="77777777" w:rsidR="00BD1AA6" w:rsidRDefault="00BD1AA6">
            <w:pPr>
              <w:spacing w:after="0"/>
              <w:ind w:firstLine="0"/>
              <w:jc w:val="left"/>
              <w:rPr>
                <w:rFonts w:eastAsia="Calibri"/>
                <w:sz w:val="18"/>
                <w:lang w:eastAsia="lv-LV"/>
              </w:rPr>
            </w:pPr>
          </w:p>
        </w:tc>
        <w:tc>
          <w:tcPr>
            <w:tcW w:w="7375"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A1996D" w14:textId="23F75E0B" w:rsidR="00BD1AA6" w:rsidRDefault="00BD1AA6" w:rsidP="008C5746">
            <w:pPr>
              <w:pStyle w:val="tabteksts"/>
              <w:jc w:val="both"/>
              <w:rPr>
                <w:rFonts w:eastAsia="Calibri"/>
                <w:b/>
                <w:i/>
                <w:lang w:eastAsia="lv-LV"/>
              </w:rPr>
            </w:pPr>
            <w:r>
              <w:rPr>
                <w:rFonts w:eastAsia="Calibri"/>
                <w:b/>
                <w:i/>
                <w:lang w:eastAsia="lv-LV"/>
              </w:rPr>
              <w:t>Satversmes tiesai kā vienam no konstitucionālajiem orgāniem un kā augstākajai tiesu varas institūcijai, kas nodrošina Satversmes virsvadību un cilvēktiesību aizsardzību, ir vadoša loma tiesiskuma nodrošināšanā valstī. Latvijas tiesību sistēmā šī svarīgā loma ir uzticēta septiņiem Satversmes tiesas tiesnešiem. Lai šo uzdevumu veiktu pienācīgi un efektīvi, visaugstākās kompetences līmenī, atbilstoši šā brīža situācijai un nākotnes izaicinājumiem, nepieciešams stiprināt Satversmes tiesas spējas juridiskās analītikas jomā. Proti, ir plānots ieviest vienu jaunu amata vietu, lai ar papildu personāla resursiem varētu īstenot juridiskos atbalsta uzdevumus Satversmes tiesas Juridiskajā departamentā, kas sniedz atbalstu Satversmes tiesas tiesvedības funkcijas īstenošanā</w:t>
            </w: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4887EF12" w14:textId="77777777" w:rsidR="00BD1AA6" w:rsidRDefault="00BD1AA6">
            <w:pPr>
              <w:spacing w:after="0"/>
              <w:ind w:firstLine="0"/>
              <w:jc w:val="left"/>
              <w:rPr>
                <w:rFonts w:eastAsia="Calibri"/>
                <w:sz w:val="18"/>
                <w:lang w:eastAsia="lv-LV"/>
              </w:rPr>
            </w:pPr>
          </w:p>
        </w:tc>
      </w:tr>
      <w:tr w:rsidR="00BD1AA6" w14:paraId="16B9C676" w14:textId="77777777" w:rsidTr="00BD1AA6">
        <w:trPr>
          <w:trHeight w:val="142"/>
          <w:jc w:val="center"/>
        </w:trPr>
        <w:tc>
          <w:tcPr>
            <w:tcW w:w="4673" w:type="dxa"/>
            <w:vMerge/>
            <w:tcBorders>
              <w:top w:val="single" w:sz="4" w:space="0" w:color="auto"/>
              <w:left w:val="single" w:sz="4" w:space="0" w:color="auto"/>
              <w:bottom w:val="single" w:sz="4" w:space="0" w:color="auto"/>
              <w:right w:val="single" w:sz="4" w:space="0" w:color="auto"/>
            </w:tcBorders>
            <w:vAlign w:val="center"/>
            <w:hideMark/>
          </w:tcPr>
          <w:p w14:paraId="5E85D499" w14:textId="77777777" w:rsidR="00BD1AA6" w:rsidRDefault="00BD1AA6">
            <w:pPr>
              <w:spacing w:after="0"/>
              <w:ind w:firstLine="0"/>
              <w:jc w:val="left"/>
              <w:rPr>
                <w:rFonts w:eastAsia="Calibri"/>
                <w:sz w:val="18"/>
                <w:lang w:eastAsia="lv-LV"/>
              </w:rPr>
            </w:pPr>
          </w:p>
        </w:tc>
        <w:tc>
          <w:tcPr>
            <w:tcW w:w="7375" w:type="dxa"/>
            <w:gridSpan w:val="6"/>
            <w:tcBorders>
              <w:top w:val="single" w:sz="4" w:space="0" w:color="auto"/>
              <w:left w:val="single" w:sz="4" w:space="0" w:color="auto"/>
              <w:bottom w:val="single" w:sz="4" w:space="0" w:color="auto"/>
              <w:right w:val="single" w:sz="4" w:space="0" w:color="auto"/>
            </w:tcBorders>
            <w:vAlign w:val="center"/>
            <w:hideMark/>
          </w:tcPr>
          <w:p w14:paraId="4F39D529" w14:textId="63DF8829" w:rsidR="00BD1AA6" w:rsidRDefault="00BD1AA6">
            <w:pPr>
              <w:pStyle w:val="tabteksts"/>
              <w:ind w:firstLine="284"/>
              <w:jc w:val="both"/>
              <w:rPr>
                <w:rFonts w:eastAsia="Calibri"/>
                <w:bCs/>
                <w:iCs/>
                <w:lang w:eastAsia="lv-LV"/>
              </w:rPr>
            </w:pPr>
            <w:r>
              <w:rPr>
                <w:rFonts w:eastAsia="Calibri"/>
                <w:bCs/>
                <w:iCs/>
                <w:lang w:eastAsia="lv-LV"/>
              </w:rPr>
              <w:t>Turpināt modernizēt Satversmes tiesas administratīvo pārvaldību, lai stiprinātu Satversmes tiesas neatkarību, nodrošinot atbilstošu cilvēkresursu kapacitāti Satversmes tiesas funkciju efektīvai īstenošanai</w:t>
            </w: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78B36F17" w14:textId="77777777" w:rsidR="00BD1AA6" w:rsidRDefault="00BD1AA6">
            <w:pPr>
              <w:spacing w:after="0"/>
              <w:ind w:firstLine="0"/>
              <w:jc w:val="left"/>
              <w:rPr>
                <w:rFonts w:eastAsia="Calibri"/>
                <w:sz w:val="18"/>
                <w:lang w:eastAsia="lv-LV"/>
              </w:rPr>
            </w:pPr>
          </w:p>
        </w:tc>
      </w:tr>
      <w:tr w:rsidR="00BD1AA6" w14:paraId="20B749D1" w14:textId="77777777" w:rsidTr="00BD1AA6">
        <w:trPr>
          <w:trHeight w:val="131"/>
          <w:jc w:val="center"/>
        </w:trPr>
        <w:tc>
          <w:tcPr>
            <w:tcW w:w="4673" w:type="dxa"/>
            <w:vMerge/>
            <w:tcBorders>
              <w:top w:val="single" w:sz="4" w:space="0" w:color="auto"/>
              <w:left w:val="single" w:sz="4" w:space="0" w:color="auto"/>
              <w:bottom w:val="single" w:sz="4" w:space="0" w:color="auto"/>
              <w:right w:val="single" w:sz="4" w:space="0" w:color="auto"/>
            </w:tcBorders>
            <w:vAlign w:val="center"/>
            <w:hideMark/>
          </w:tcPr>
          <w:p w14:paraId="6FFF4F24" w14:textId="77777777" w:rsidR="00BD1AA6" w:rsidRDefault="00BD1AA6">
            <w:pPr>
              <w:spacing w:after="0"/>
              <w:ind w:firstLine="0"/>
              <w:jc w:val="left"/>
              <w:rPr>
                <w:rFonts w:eastAsia="Calibri"/>
                <w:sz w:val="18"/>
                <w:lang w:eastAsia="lv-LV"/>
              </w:rPr>
            </w:pPr>
          </w:p>
        </w:tc>
        <w:tc>
          <w:tcPr>
            <w:tcW w:w="7375" w:type="dxa"/>
            <w:gridSpan w:val="6"/>
            <w:tcBorders>
              <w:top w:val="single" w:sz="4" w:space="0" w:color="auto"/>
              <w:left w:val="single" w:sz="4" w:space="0" w:color="auto"/>
              <w:bottom w:val="single" w:sz="4" w:space="0" w:color="auto"/>
              <w:right w:val="single" w:sz="4" w:space="0" w:color="auto"/>
            </w:tcBorders>
            <w:vAlign w:val="center"/>
            <w:hideMark/>
          </w:tcPr>
          <w:p w14:paraId="308C13B6" w14:textId="77777777" w:rsidR="00BD1AA6" w:rsidRDefault="00BD1AA6">
            <w:pPr>
              <w:pStyle w:val="tabteksts"/>
              <w:rPr>
                <w:rFonts w:eastAsia="Calibri"/>
                <w:lang w:eastAsia="lv-LV"/>
              </w:rPr>
            </w:pPr>
            <w:r>
              <w:rPr>
                <w:rFonts w:eastAsia="Calibri"/>
                <w:szCs w:val="18"/>
                <w:lang w:eastAsia="lv-LV"/>
              </w:rPr>
              <w:t>01.00.00 Tiesa</w:t>
            </w: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08DCFBDF" w14:textId="77777777" w:rsidR="00BD1AA6" w:rsidRDefault="00BD1AA6">
            <w:pPr>
              <w:spacing w:after="0"/>
              <w:ind w:firstLine="0"/>
              <w:jc w:val="left"/>
              <w:rPr>
                <w:rFonts w:eastAsia="Calibri"/>
                <w:sz w:val="18"/>
                <w:lang w:eastAsia="lv-LV"/>
              </w:rPr>
            </w:pPr>
          </w:p>
        </w:tc>
      </w:tr>
      <w:tr w:rsidR="00BD1AA6" w14:paraId="778EA717" w14:textId="77777777" w:rsidTr="00BD1AA6">
        <w:trPr>
          <w:trHeight w:val="170"/>
          <w:jc w:val="center"/>
        </w:trPr>
        <w:tc>
          <w:tcPr>
            <w:tcW w:w="558" w:type="dxa"/>
            <w:vMerge w:val="restart"/>
            <w:tcBorders>
              <w:top w:val="single" w:sz="4" w:space="0" w:color="auto"/>
              <w:left w:val="single" w:sz="4" w:space="0" w:color="auto"/>
              <w:bottom w:val="single" w:sz="4" w:space="0" w:color="auto"/>
              <w:right w:val="single" w:sz="4" w:space="0" w:color="auto"/>
            </w:tcBorders>
            <w:hideMark/>
          </w:tcPr>
          <w:p w14:paraId="3297AC6C" w14:textId="77777777" w:rsidR="00BD1AA6" w:rsidRDefault="00BD1AA6">
            <w:pPr>
              <w:pStyle w:val="tabteksts"/>
              <w:rPr>
                <w:rFonts w:eastAsia="Calibri"/>
                <w:lang w:eastAsia="lv-LV"/>
              </w:rPr>
            </w:pPr>
            <w:r>
              <w:rPr>
                <w:rFonts w:eastAsia="Calibri"/>
                <w:lang w:eastAsia="lv-LV"/>
              </w:rPr>
              <w:t>2.</w:t>
            </w:r>
          </w:p>
        </w:tc>
        <w:tc>
          <w:tcPr>
            <w:tcW w:w="4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BE685F" w14:textId="77777777" w:rsidR="00BD1AA6" w:rsidRDefault="00BD1AA6" w:rsidP="008C5746">
            <w:pPr>
              <w:pStyle w:val="tabteksts"/>
              <w:jc w:val="both"/>
              <w:rPr>
                <w:rFonts w:eastAsia="Calibri"/>
                <w:b/>
                <w:iCs/>
                <w:lang w:eastAsia="lv-LV"/>
              </w:rPr>
            </w:pPr>
            <w:r>
              <w:rPr>
                <w:rFonts w:eastAsia="Calibri"/>
                <w:b/>
                <w:iCs/>
                <w:lang w:eastAsia="lv-LV"/>
              </w:rPr>
              <w:t>Satversmes tiesas ēkas ekspluatācijas drošības stiprināšana</w:t>
            </w:r>
          </w:p>
        </w:tc>
        <w:tc>
          <w:tcPr>
            <w:tcW w:w="108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B70D1B" w14:textId="77777777" w:rsidR="00BD1AA6" w:rsidRDefault="00BD1AA6">
            <w:pPr>
              <w:spacing w:after="0"/>
              <w:ind w:firstLine="0"/>
              <w:jc w:val="right"/>
              <w:rPr>
                <w:b/>
                <w:bCs/>
                <w:sz w:val="18"/>
                <w:szCs w:val="18"/>
                <w:lang w:eastAsia="lv-LV"/>
              </w:rPr>
            </w:pPr>
            <w:r>
              <w:rPr>
                <w:b/>
                <w:bCs/>
                <w:sz w:val="18"/>
                <w:szCs w:val="18"/>
                <w:lang w:eastAsia="lv-LV"/>
              </w:rPr>
              <w:t>180 000</w:t>
            </w:r>
          </w:p>
          <w:p w14:paraId="777EA3BD" w14:textId="77777777" w:rsidR="00BD1AA6" w:rsidRDefault="00BD1AA6">
            <w:pPr>
              <w:spacing w:after="0"/>
              <w:ind w:firstLine="0"/>
              <w:jc w:val="right"/>
              <w:rPr>
                <w:b/>
                <w:bCs/>
                <w:sz w:val="18"/>
                <w:szCs w:val="18"/>
                <w:lang w:eastAsia="lv-LV"/>
              </w:rPr>
            </w:pPr>
          </w:p>
        </w:tc>
        <w:tc>
          <w:tcPr>
            <w:tcW w:w="10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5C8F2F" w14:textId="77777777" w:rsidR="00BD1AA6" w:rsidRDefault="00BD1AA6">
            <w:pPr>
              <w:pStyle w:val="tabteksts"/>
              <w:jc w:val="center"/>
              <w:rPr>
                <w:rFonts w:eastAsia="Calibri"/>
                <w:b/>
                <w:bCs/>
                <w:lang w:eastAsia="lv-LV"/>
              </w:rPr>
            </w:pPr>
            <w:r>
              <w:rPr>
                <w:rFonts w:eastAsia="Calibri"/>
                <w:b/>
                <w:bCs/>
                <w:lang w:eastAsia="lv-LV"/>
              </w:rPr>
              <w:t>-</w:t>
            </w:r>
          </w:p>
        </w:tc>
        <w:tc>
          <w:tcPr>
            <w:tcW w:w="1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EDCBEE" w14:textId="77777777" w:rsidR="00BD1AA6" w:rsidRDefault="00BD1AA6">
            <w:pPr>
              <w:pStyle w:val="tabteksts"/>
              <w:jc w:val="center"/>
              <w:rPr>
                <w:rFonts w:eastAsia="Calibri"/>
                <w:b/>
                <w:bCs/>
                <w:szCs w:val="18"/>
                <w:lang w:eastAsia="lv-LV"/>
              </w:rPr>
            </w:pPr>
            <w:r>
              <w:rPr>
                <w:rFonts w:eastAsia="Calibri"/>
                <w:b/>
                <w:bCs/>
                <w:szCs w:val="18"/>
                <w:lang w:eastAsia="lv-LV"/>
              </w:rPr>
              <w:t>-</w:t>
            </w:r>
          </w:p>
        </w:tc>
        <w:tc>
          <w:tcPr>
            <w:tcW w:w="1139" w:type="dxa"/>
            <w:vMerge w:val="restart"/>
            <w:tcBorders>
              <w:top w:val="single" w:sz="4" w:space="0" w:color="auto"/>
              <w:left w:val="single" w:sz="4" w:space="0" w:color="auto"/>
              <w:bottom w:val="single" w:sz="4" w:space="0" w:color="auto"/>
              <w:right w:val="single" w:sz="4" w:space="0" w:color="auto"/>
            </w:tcBorders>
            <w:hideMark/>
          </w:tcPr>
          <w:p w14:paraId="02B51260" w14:textId="77777777" w:rsidR="00BD1AA6" w:rsidRDefault="00BD1AA6">
            <w:pPr>
              <w:pStyle w:val="tabteksts"/>
              <w:rPr>
                <w:rFonts w:eastAsia="Calibri"/>
                <w:lang w:eastAsia="lv-LV"/>
              </w:rPr>
            </w:pPr>
            <w:r>
              <w:rPr>
                <w:rFonts w:eastAsia="Calibri"/>
                <w:lang w:eastAsia="lv-LV"/>
              </w:rPr>
              <w:t>MK 24.09.2021. sēdes protokols Nr.63 1.§                 2.punkts</w:t>
            </w:r>
          </w:p>
        </w:tc>
      </w:tr>
      <w:tr w:rsidR="00BD1AA6" w14:paraId="0D18845C" w14:textId="77777777" w:rsidTr="008C5746">
        <w:trPr>
          <w:trHeight w:val="368"/>
          <w:jc w:val="center"/>
        </w:trPr>
        <w:tc>
          <w:tcPr>
            <w:tcW w:w="4673" w:type="dxa"/>
            <w:vMerge/>
            <w:tcBorders>
              <w:top w:val="single" w:sz="4" w:space="0" w:color="auto"/>
              <w:left w:val="single" w:sz="4" w:space="0" w:color="auto"/>
              <w:bottom w:val="single" w:sz="4" w:space="0" w:color="auto"/>
              <w:right w:val="single" w:sz="4" w:space="0" w:color="auto"/>
            </w:tcBorders>
            <w:vAlign w:val="center"/>
            <w:hideMark/>
          </w:tcPr>
          <w:p w14:paraId="36AD22BB" w14:textId="77777777" w:rsidR="00BD1AA6" w:rsidRDefault="00BD1AA6">
            <w:pPr>
              <w:spacing w:after="0"/>
              <w:ind w:firstLine="0"/>
              <w:jc w:val="left"/>
              <w:rPr>
                <w:rFonts w:eastAsia="Calibri"/>
                <w:sz w:val="18"/>
                <w:lang w:eastAsia="lv-LV"/>
              </w:rPr>
            </w:pPr>
          </w:p>
        </w:tc>
        <w:tc>
          <w:tcPr>
            <w:tcW w:w="7375"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1A36C7" w14:textId="77777777" w:rsidR="00BD1AA6" w:rsidRDefault="00BD1AA6" w:rsidP="008C5746">
            <w:pPr>
              <w:pStyle w:val="tabteksts"/>
              <w:jc w:val="both"/>
              <w:rPr>
                <w:rFonts w:eastAsia="Calibri"/>
                <w:b/>
                <w:bCs/>
                <w:i/>
                <w:szCs w:val="18"/>
                <w:lang w:eastAsia="lv-LV"/>
              </w:rPr>
            </w:pPr>
            <w:r>
              <w:rPr>
                <w:rFonts w:eastAsia="Calibri"/>
                <w:b/>
                <w:bCs/>
                <w:i/>
                <w:szCs w:val="18"/>
                <w:lang w:eastAsia="lv-LV"/>
              </w:rPr>
              <w:t xml:space="preserve">2020. gada oktobrī veiktajā Latvijas būvinženieru savienības SIA "LBS Konsultants" Satversmes tiesas ēkas, kas ir arhitektūras piemineklis jumta seguma un konstrukciju tehnisko apsekojumā, tika konstatēts, ka aiz skārda detaļām regulāri iekļūst nokrišņi, kas bojā ēkas fasādi un nesošās sienas, mūra daļas ir saplaisājušas, un viens tornītis bija nokritis uz zemāk esošo jumta līmeni. Izbūvētais jumta dzegas risinājums nenodrošina ēkas drošu ekspluatāciju, un ir jāpārtaisa. Tika sastādīta kontroltāme. </w:t>
            </w:r>
          </w:p>
          <w:p w14:paraId="27B437C7" w14:textId="2070987D" w:rsidR="00BD1AA6" w:rsidRDefault="00BD1AA6">
            <w:pPr>
              <w:pStyle w:val="tabteksts"/>
              <w:jc w:val="both"/>
              <w:rPr>
                <w:rFonts w:eastAsia="Calibri"/>
                <w:b/>
                <w:bCs/>
                <w:i/>
                <w:szCs w:val="18"/>
                <w:lang w:eastAsia="lv-LV"/>
              </w:rPr>
            </w:pPr>
            <w:r>
              <w:rPr>
                <w:rFonts w:eastAsia="Calibri"/>
                <w:b/>
                <w:bCs/>
                <w:i/>
                <w:szCs w:val="18"/>
                <w:lang w:eastAsia="lv-LV"/>
              </w:rPr>
              <w:t xml:space="preserve">Līdz ar to jumta seguma atjaunošanas darbos ir plānots atjaunot un hermetizēt dzegas mūra daļu, izveidot metāla jumtiņu dzeguļiem un dzegas tornīšiem, kā arī izveidot lietusūdens noteksistēmu </w:t>
            </w:r>
            <w:r>
              <w:rPr>
                <w:rFonts w:eastAsia="Calibri"/>
                <w:b/>
                <w:bCs/>
                <w:i/>
                <w:szCs w:val="18"/>
                <w:lang w:eastAsia="lv-LV"/>
              </w:rPr>
              <w:lastRenderedPageBreak/>
              <w:t>virs mūra dzegas, iestrādāt jumta logus, izveidot zibensaizsardzības kontūru un uzstādīt sniega aizturus. Kopējā platība 630 m2</w:t>
            </w: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47CC8BB5" w14:textId="77777777" w:rsidR="00BD1AA6" w:rsidRDefault="00BD1AA6">
            <w:pPr>
              <w:spacing w:after="0"/>
              <w:ind w:firstLine="0"/>
              <w:jc w:val="left"/>
              <w:rPr>
                <w:rFonts w:eastAsia="Calibri"/>
                <w:sz w:val="18"/>
                <w:lang w:eastAsia="lv-LV"/>
              </w:rPr>
            </w:pPr>
          </w:p>
        </w:tc>
      </w:tr>
      <w:tr w:rsidR="00BD1AA6" w14:paraId="59780B30" w14:textId="77777777" w:rsidTr="00BD1AA6">
        <w:trPr>
          <w:trHeight w:val="129"/>
          <w:jc w:val="center"/>
        </w:trPr>
        <w:tc>
          <w:tcPr>
            <w:tcW w:w="4673" w:type="dxa"/>
            <w:vMerge/>
            <w:tcBorders>
              <w:top w:val="single" w:sz="4" w:space="0" w:color="auto"/>
              <w:left w:val="single" w:sz="4" w:space="0" w:color="auto"/>
              <w:bottom w:val="single" w:sz="4" w:space="0" w:color="auto"/>
              <w:right w:val="single" w:sz="4" w:space="0" w:color="auto"/>
            </w:tcBorders>
            <w:vAlign w:val="center"/>
            <w:hideMark/>
          </w:tcPr>
          <w:p w14:paraId="009A7C97" w14:textId="77777777" w:rsidR="00BD1AA6" w:rsidRDefault="00BD1AA6">
            <w:pPr>
              <w:spacing w:after="0"/>
              <w:ind w:firstLine="0"/>
              <w:jc w:val="left"/>
              <w:rPr>
                <w:rFonts w:eastAsia="Calibri"/>
                <w:sz w:val="18"/>
                <w:lang w:eastAsia="lv-LV"/>
              </w:rPr>
            </w:pPr>
          </w:p>
        </w:tc>
        <w:tc>
          <w:tcPr>
            <w:tcW w:w="7375" w:type="dxa"/>
            <w:gridSpan w:val="6"/>
            <w:tcBorders>
              <w:top w:val="single" w:sz="4" w:space="0" w:color="auto"/>
              <w:left w:val="single" w:sz="4" w:space="0" w:color="auto"/>
              <w:bottom w:val="single" w:sz="4" w:space="0" w:color="auto"/>
              <w:right w:val="single" w:sz="4" w:space="0" w:color="auto"/>
            </w:tcBorders>
            <w:hideMark/>
          </w:tcPr>
          <w:p w14:paraId="41AA650D" w14:textId="77777777" w:rsidR="00BD1AA6" w:rsidRDefault="00BD1AA6">
            <w:pPr>
              <w:pStyle w:val="tabteksts"/>
              <w:ind w:firstLine="284"/>
              <w:jc w:val="both"/>
              <w:rPr>
                <w:rFonts w:eastAsia="Calibri"/>
                <w:bCs/>
                <w:iCs/>
                <w:lang w:eastAsia="lv-LV"/>
              </w:rPr>
            </w:pPr>
            <w:r>
              <w:rPr>
                <w:rFonts w:eastAsia="Calibri"/>
                <w:lang w:eastAsia="lv-LV"/>
              </w:rPr>
              <w:t>Satversmes tiesas ēkas jumta seguma un konstrukciju kapitālais remonts</w:t>
            </w: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40F38668" w14:textId="77777777" w:rsidR="00BD1AA6" w:rsidRDefault="00BD1AA6">
            <w:pPr>
              <w:spacing w:after="0"/>
              <w:ind w:firstLine="0"/>
              <w:jc w:val="left"/>
              <w:rPr>
                <w:rFonts w:eastAsia="Calibri"/>
                <w:sz w:val="18"/>
                <w:lang w:eastAsia="lv-LV"/>
              </w:rPr>
            </w:pPr>
          </w:p>
        </w:tc>
      </w:tr>
      <w:tr w:rsidR="00BD1AA6" w14:paraId="0C2361AF" w14:textId="77777777" w:rsidTr="00BD1AA6">
        <w:trPr>
          <w:trHeight w:val="142"/>
          <w:jc w:val="center"/>
        </w:trPr>
        <w:tc>
          <w:tcPr>
            <w:tcW w:w="4673" w:type="dxa"/>
            <w:vMerge/>
            <w:tcBorders>
              <w:top w:val="single" w:sz="4" w:space="0" w:color="auto"/>
              <w:left w:val="single" w:sz="4" w:space="0" w:color="auto"/>
              <w:bottom w:val="single" w:sz="4" w:space="0" w:color="auto"/>
              <w:right w:val="single" w:sz="4" w:space="0" w:color="auto"/>
            </w:tcBorders>
            <w:vAlign w:val="center"/>
            <w:hideMark/>
          </w:tcPr>
          <w:p w14:paraId="6D520E3F" w14:textId="77777777" w:rsidR="00BD1AA6" w:rsidRDefault="00BD1AA6">
            <w:pPr>
              <w:spacing w:after="0"/>
              <w:ind w:firstLine="0"/>
              <w:jc w:val="left"/>
              <w:rPr>
                <w:rFonts w:eastAsia="Calibri"/>
                <w:sz w:val="18"/>
                <w:lang w:eastAsia="lv-LV"/>
              </w:rPr>
            </w:pPr>
          </w:p>
        </w:tc>
        <w:tc>
          <w:tcPr>
            <w:tcW w:w="7375" w:type="dxa"/>
            <w:gridSpan w:val="6"/>
            <w:tcBorders>
              <w:top w:val="single" w:sz="4" w:space="0" w:color="auto"/>
              <w:left w:val="single" w:sz="4" w:space="0" w:color="auto"/>
              <w:bottom w:val="single" w:sz="4" w:space="0" w:color="auto"/>
              <w:right w:val="single" w:sz="4" w:space="0" w:color="auto"/>
            </w:tcBorders>
            <w:hideMark/>
          </w:tcPr>
          <w:p w14:paraId="7FF9709B" w14:textId="77777777" w:rsidR="00BD1AA6" w:rsidRDefault="00BD1AA6">
            <w:pPr>
              <w:pStyle w:val="tabteksts"/>
              <w:rPr>
                <w:rFonts w:eastAsia="Calibri"/>
                <w:lang w:eastAsia="lv-LV"/>
              </w:rPr>
            </w:pPr>
            <w:r>
              <w:rPr>
                <w:rFonts w:eastAsia="Calibri"/>
                <w:lang w:eastAsia="lv-LV"/>
              </w:rPr>
              <w:t>01.00.00 Tiesa</w:t>
            </w: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1F61F5E7" w14:textId="77777777" w:rsidR="00BD1AA6" w:rsidRDefault="00BD1AA6">
            <w:pPr>
              <w:spacing w:after="0"/>
              <w:ind w:firstLine="0"/>
              <w:jc w:val="left"/>
              <w:rPr>
                <w:rFonts w:eastAsia="Calibri"/>
                <w:sz w:val="18"/>
                <w:lang w:eastAsia="lv-LV"/>
              </w:rPr>
            </w:pPr>
          </w:p>
        </w:tc>
      </w:tr>
      <w:tr w:rsidR="00BD1AA6" w14:paraId="5D8A30C4" w14:textId="77777777" w:rsidTr="00BD1AA6">
        <w:trPr>
          <w:trHeight w:val="142"/>
          <w:jc w:val="center"/>
        </w:trPr>
        <w:tc>
          <w:tcPr>
            <w:tcW w:w="558" w:type="dxa"/>
            <w:vMerge w:val="restart"/>
            <w:tcBorders>
              <w:top w:val="single" w:sz="4" w:space="0" w:color="auto"/>
              <w:left w:val="single" w:sz="4" w:space="0" w:color="auto"/>
              <w:bottom w:val="single" w:sz="4" w:space="0" w:color="auto"/>
              <w:right w:val="single" w:sz="4" w:space="0" w:color="auto"/>
            </w:tcBorders>
            <w:hideMark/>
          </w:tcPr>
          <w:p w14:paraId="446723FB" w14:textId="77777777" w:rsidR="00BD1AA6" w:rsidRDefault="00BD1AA6">
            <w:pPr>
              <w:pStyle w:val="tabteksts"/>
              <w:rPr>
                <w:rFonts w:eastAsia="Calibri"/>
                <w:lang w:eastAsia="lv-LV"/>
              </w:rPr>
            </w:pPr>
            <w:bookmarkStart w:id="1" w:name="_Hlk19277776"/>
            <w:r>
              <w:rPr>
                <w:rFonts w:eastAsia="Calibri"/>
                <w:lang w:eastAsia="lv-LV"/>
              </w:rPr>
              <w:t>3.</w:t>
            </w:r>
          </w:p>
        </w:tc>
        <w:tc>
          <w:tcPr>
            <w:tcW w:w="4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DC30DF" w14:textId="77777777" w:rsidR="00BD1AA6" w:rsidRDefault="00BD1AA6">
            <w:pPr>
              <w:pStyle w:val="tabteksts"/>
              <w:rPr>
                <w:rFonts w:eastAsia="Calibri"/>
                <w:b/>
                <w:iCs/>
                <w:lang w:eastAsia="lv-LV"/>
              </w:rPr>
            </w:pPr>
            <w:r>
              <w:rPr>
                <w:rFonts w:eastAsia="Calibri"/>
                <w:b/>
                <w:iCs/>
                <w:lang w:eastAsia="lv-LV"/>
              </w:rPr>
              <w:t>Latvijas Republikas Satversmes pieņemšanas simtgades atzīmēšana</w:t>
            </w:r>
          </w:p>
        </w:tc>
        <w:tc>
          <w:tcPr>
            <w:tcW w:w="10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4BA8EF" w14:textId="77777777" w:rsidR="00BD1AA6" w:rsidRDefault="00BD1AA6">
            <w:pPr>
              <w:pStyle w:val="tabteksts"/>
              <w:jc w:val="right"/>
              <w:rPr>
                <w:rFonts w:eastAsia="Calibri"/>
                <w:b/>
                <w:bCs/>
                <w:szCs w:val="18"/>
                <w:lang w:eastAsia="lv-LV"/>
              </w:rPr>
            </w:pPr>
            <w:r>
              <w:rPr>
                <w:rFonts w:eastAsia="Calibri"/>
                <w:b/>
                <w:bCs/>
                <w:szCs w:val="18"/>
                <w:lang w:eastAsia="lv-LV"/>
              </w:rPr>
              <w:t>21 860</w:t>
            </w:r>
          </w:p>
        </w:tc>
        <w:tc>
          <w:tcPr>
            <w:tcW w:w="108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9CD56D" w14:textId="77777777" w:rsidR="00BD1AA6" w:rsidRDefault="00BD1AA6">
            <w:pPr>
              <w:pStyle w:val="tabteksts"/>
              <w:jc w:val="center"/>
              <w:rPr>
                <w:rFonts w:eastAsia="Calibri"/>
                <w:b/>
                <w:bCs/>
                <w:szCs w:val="18"/>
                <w:lang w:eastAsia="lv-LV"/>
              </w:rPr>
            </w:pPr>
            <w:r>
              <w:rPr>
                <w:rFonts w:eastAsia="Calibri"/>
                <w:b/>
                <w:bCs/>
                <w:szCs w:val="18"/>
                <w:lang w:eastAsia="lv-LV"/>
              </w:rPr>
              <w:t>-</w:t>
            </w:r>
          </w:p>
        </w:tc>
        <w:tc>
          <w:tcPr>
            <w:tcW w:w="1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B4B97F" w14:textId="77777777" w:rsidR="00BD1AA6" w:rsidRDefault="00BD1AA6">
            <w:pPr>
              <w:pStyle w:val="tabteksts"/>
              <w:jc w:val="center"/>
              <w:rPr>
                <w:rFonts w:eastAsia="Calibri"/>
                <w:b/>
                <w:bCs/>
                <w:szCs w:val="18"/>
                <w:lang w:eastAsia="lv-LV"/>
              </w:rPr>
            </w:pPr>
            <w:r>
              <w:rPr>
                <w:rFonts w:eastAsia="Calibri"/>
                <w:b/>
                <w:bCs/>
                <w:szCs w:val="18"/>
                <w:lang w:eastAsia="lv-LV"/>
              </w:rPr>
              <w:t>-</w:t>
            </w:r>
          </w:p>
        </w:tc>
        <w:tc>
          <w:tcPr>
            <w:tcW w:w="1139" w:type="dxa"/>
            <w:vMerge w:val="restart"/>
            <w:tcBorders>
              <w:top w:val="single" w:sz="4" w:space="0" w:color="auto"/>
              <w:left w:val="single" w:sz="4" w:space="0" w:color="auto"/>
              <w:bottom w:val="single" w:sz="4" w:space="0" w:color="auto"/>
              <w:right w:val="single" w:sz="4" w:space="0" w:color="auto"/>
            </w:tcBorders>
            <w:hideMark/>
          </w:tcPr>
          <w:p w14:paraId="6D3D2390" w14:textId="77777777" w:rsidR="00BD1AA6" w:rsidRDefault="00BD1AA6">
            <w:pPr>
              <w:pStyle w:val="tabteksts"/>
              <w:rPr>
                <w:rFonts w:eastAsia="Calibri"/>
                <w:lang w:eastAsia="lv-LV"/>
              </w:rPr>
            </w:pPr>
            <w:r>
              <w:rPr>
                <w:rFonts w:eastAsia="Calibri"/>
                <w:lang w:eastAsia="lv-LV"/>
              </w:rPr>
              <w:t>MK 24.09.2021. sēdes protokols Nr.63 1.§                 2.punkts</w:t>
            </w:r>
          </w:p>
        </w:tc>
      </w:tr>
      <w:tr w:rsidR="00BD1AA6" w14:paraId="7D6A5B22" w14:textId="77777777" w:rsidTr="008C5746">
        <w:trPr>
          <w:trHeight w:val="1207"/>
          <w:jc w:val="center"/>
        </w:trPr>
        <w:tc>
          <w:tcPr>
            <w:tcW w:w="4673" w:type="dxa"/>
            <w:vMerge/>
            <w:tcBorders>
              <w:top w:val="single" w:sz="4" w:space="0" w:color="auto"/>
              <w:left w:val="single" w:sz="4" w:space="0" w:color="auto"/>
              <w:bottom w:val="single" w:sz="4" w:space="0" w:color="auto"/>
              <w:right w:val="single" w:sz="4" w:space="0" w:color="auto"/>
            </w:tcBorders>
            <w:vAlign w:val="center"/>
            <w:hideMark/>
          </w:tcPr>
          <w:p w14:paraId="197DA6F2" w14:textId="77777777" w:rsidR="00BD1AA6" w:rsidRDefault="00BD1AA6">
            <w:pPr>
              <w:spacing w:after="0"/>
              <w:ind w:firstLine="0"/>
              <w:jc w:val="left"/>
              <w:rPr>
                <w:rFonts w:eastAsia="Calibri"/>
                <w:sz w:val="18"/>
                <w:lang w:eastAsia="lv-LV"/>
              </w:rPr>
            </w:pPr>
          </w:p>
        </w:tc>
        <w:tc>
          <w:tcPr>
            <w:tcW w:w="7375"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7A604B" w14:textId="1A96A64A" w:rsidR="00BD1AA6" w:rsidRDefault="00BD1AA6" w:rsidP="008C5746">
            <w:pPr>
              <w:spacing w:after="0"/>
              <w:ind w:firstLine="0"/>
              <w:jc w:val="left"/>
              <w:rPr>
                <w:color w:val="222222"/>
                <w:sz w:val="18"/>
                <w:szCs w:val="18"/>
                <w:shd w:val="clear" w:color="auto" w:fill="FFFFFF"/>
                <w:lang w:eastAsia="lv-LV"/>
              </w:rPr>
            </w:pPr>
            <w:r>
              <w:rPr>
                <w:rFonts w:eastAsia="Calibri"/>
                <w:b/>
                <w:bCs/>
                <w:i/>
                <w:sz w:val="18"/>
                <w:szCs w:val="18"/>
                <w:lang w:eastAsia="lv-LV"/>
              </w:rPr>
              <w:t>“Stāsts par Satversmi” ir Satversmes tiesas, Mākslas akadēmijas un citu Latvijas augstskolu kopīgi realizēts projekts, kura ietvaros tiek organizēta vasaras skola mākslas, mūzikas, teātra un tiesību zinātnes studentiem, kuras ietvaros tiek veidota izpratne par Latvijas Republikas Satversmē ietvertajām vērtībām, kā arī radīti multimediju mākslas darbi, kas atspoguļo jauniešu vīziju par demokrātiskas un tiesiskas valsts ilgtspēju. Vasaras skolas ietvaros notiek lekcijas, meistarklases un plenērs</w:t>
            </w: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65CCD092" w14:textId="77777777" w:rsidR="00BD1AA6" w:rsidRDefault="00BD1AA6">
            <w:pPr>
              <w:spacing w:after="0"/>
              <w:ind w:firstLine="0"/>
              <w:jc w:val="left"/>
              <w:rPr>
                <w:rFonts w:eastAsia="Calibri"/>
                <w:sz w:val="18"/>
                <w:lang w:eastAsia="lv-LV"/>
              </w:rPr>
            </w:pPr>
          </w:p>
        </w:tc>
      </w:tr>
      <w:tr w:rsidR="00BD1AA6" w14:paraId="397BD039" w14:textId="77777777" w:rsidTr="00BD1AA6">
        <w:trPr>
          <w:trHeight w:val="142"/>
          <w:jc w:val="center"/>
        </w:trPr>
        <w:tc>
          <w:tcPr>
            <w:tcW w:w="4673" w:type="dxa"/>
            <w:vMerge/>
            <w:tcBorders>
              <w:top w:val="single" w:sz="4" w:space="0" w:color="auto"/>
              <w:left w:val="single" w:sz="4" w:space="0" w:color="auto"/>
              <w:bottom w:val="single" w:sz="4" w:space="0" w:color="auto"/>
              <w:right w:val="single" w:sz="4" w:space="0" w:color="auto"/>
            </w:tcBorders>
            <w:vAlign w:val="center"/>
            <w:hideMark/>
          </w:tcPr>
          <w:p w14:paraId="74372F58" w14:textId="77777777" w:rsidR="00BD1AA6" w:rsidRDefault="00BD1AA6">
            <w:pPr>
              <w:spacing w:after="0"/>
              <w:ind w:firstLine="0"/>
              <w:jc w:val="left"/>
              <w:rPr>
                <w:rFonts w:eastAsia="Calibri"/>
                <w:sz w:val="18"/>
                <w:lang w:eastAsia="lv-LV"/>
              </w:rPr>
            </w:pPr>
          </w:p>
        </w:tc>
        <w:tc>
          <w:tcPr>
            <w:tcW w:w="7375" w:type="dxa"/>
            <w:gridSpan w:val="6"/>
            <w:tcBorders>
              <w:top w:val="single" w:sz="4" w:space="0" w:color="auto"/>
              <w:left w:val="single" w:sz="4" w:space="0" w:color="auto"/>
              <w:bottom w:val="single" w:sz="4" w:space="0" w:color="auto"/>
              <w:right w:val="single" w:sz="4" w:space="0" w:color="auto"/>
            </w:tcBorders>
            <w:hideMark/>
          </w:tcPr>
          <w:p w14:paraId="042036E3" w14:textId="438B59E8" w:rsidR="00BD1AA6" w:rsidRDefault="00BD1AA6">
            <w:pPr>
              <w:pStyle w:val="tabteksts"/>
              <w:ind w:firstLine="284"/>
              <w:jc w:val="both"/>
              <w:rPr>
                <w:rFonts w:eastAsia="Calibri"/>
                <w:iCs/>
                <w:lang w:eastAsia="lv-LV"/>
              </w:rPr>
            </w:pPr>
            <w:r>
              <w:rPr>
                <w:rFonts w:eastAsia="Calibri"/>
                <w:iCs/>
                <w:szCs w:val="18"/>
                <w:lang w:eastAsia="lv-LV"/>
              </w:rPr>
              <w:t>Studentu sagatavoti kopīgi multimediju mākslas darbi, ar kuru palīdzību tiek skaidrota konstitūcijas nozīme sabiedrības procesu norisē</w:t>
            </w: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62E655F0" w14:textId="77777777" w:rsidR="00BD1AA6" w:rsidRDefault="00BD1AA6">
            <w:pPr>
              <w:spacing w:after="0"/>
              <w:ind w:firstLine="0"/>
              <w:jc w:val="left"/>
              <w:rPr>
                <w:rFonts w:eastAsia="Calibri"/>
                <w:sz w:val="18"/>
                <w:lang w:eastAsia="lv-LV"/>
              </w:rPr>
            </w:pPr>
          </w:p>
        </w:tc>
      </w:tr>
      <w:tr w:rsidR="00BD1AA6" w14:paraId="2E84811F" w14:textId="77777777" w:rsidTr="008C5746">
        <w:trPr>
          <w:trHeight w:val="97"/>
          <w:jc w:val="center"/>
        </w:trPr>
        <w:tc>
          <w:tcPr>
            <w:tcW w:w="4673" w:type="dxa"/>
            <w:vMerge/>
            <w:tcBorders>
              <w:top w:val="single" w:sz="4" w:space="0" w:color="auto"/>
              <w:left w:val="single" w:sz="4" w:space="0" w:color="auto"/>
              <w:bottom w:val="single" w:sz="4" w:space="0" w:color="auto"/>
              <w:right w:val="single" w:sz="4" w:space="0" w:color="auto"/>
            </w:tcBorders>
            <w:vAlign w:val="center"/>
            <w:hideMark/>
          </w:tcPr>
          <w:p w14:paraId="5DEFF418" w14:textId="77777777" w:rsidR="00BD1AA6" w:rsidRDefault="00BD1AA6">
            <w:pPr>
              <w:spacing w:after="0"/>
              <w:ind w:firstLine="0"/>
              <w:jc w:val="left"/>
              <w:rPr>
                <w:rFonts w:eastAsia="Calibri"/>
                <w:sz w:val="18"/>
                <w:lang w:eastAsia="lv-LV"/>
              </w:rPr>
            </w:pPr>
          </w:p>
        </w:tc>
        <w:tc>
          <w:tcPr>
            <w:tcW w:w="7375" w:type="dxa"/>
            <w:gridSpan w:val="6"/>
            <w:tcBorders>
              <w:top w:val="single" w:sz="4" w:space="0" w:color="auto"/>
              <w:left w:val="single" w:sz="4" w:space="0" w:color="auto"/>
              <w:bottom w:val="single" w:sz="4" w:space="0" w:color="auto"/>
              <w:right w:val="single" w:sz="4" w:space="0" w:color="auto"/>
            </w:tcBorders>
            <w:hideMark/>
          </w:tcPr>
          <w:p w14:paraId="5974314E" w14:textId="77777777" w:rsidR="00BD1AA6" w:rsidRDefault="00BD1AA6">
            <w:pPr>
              <w:pStyle w:val="tabteksts"/>
              <w:rPr>
                <w:rFonts w:eastAsia="Calibri"/>
                <w:lang w:eastAsia="lv-LV"/>
              </w:rPr>
            </w:pPr>
            <w:r>
              <w:rPr>
                <w:rFonts w:eastAsia="Calibri"/>
                <w:lang w:eastAsia="lv-LV"/>
              </w:rPr>
              <w:t>01.00.00 Tiesa</w:t>
            </w:r>
          </w:p>
        </w:tc>
        <w:bookmarkEnd w:id="1"/>
        <w:tc>
          <w:tcPr>
            <w:tcW w:w="1139" w:type="dxa"/>
            <w:vMerge/>
            <w:tcBorders>
              <w:top w:val="single" w:sz="4" w:space="0" w:color="auto"/>
              <w:left w:val="single" w:sz="4" w:space="0" w:color="auto"/>
              <w:bottom w:val="single" w:sz="4" w:space="0" w:color="auto"/>
              <w:right w:val="single" w:sz="4" w:space="0" w:color="auto"/>
            </w:tcBorders>
            <w:vAlign w:val="center"/>
            <w:hideMark/>
          </w:tcPr>
          <w:p w14:paraId="59946F73" w14:textId="77777777" w:rsidR="00BD1AA6" w:rsidRDefault="00BD1AA6">
            <w:pPr>
              <w:spacing w:after="0"/>
              <w:ind w:firstLine="0"/>
              <w:jc w:val="left"/>
              <w:rPr>
                <w:rFonts w:eastAsia="Calibri"/>
                <w:sz w:val="18"/>
                <w:lang w:eastAsia="lv-LV"/>
              </w:rPr>
            </w:pPr>
          </w:p>
        </w:tc>
      </w:tr>
      <w:tr w:rsidR="00BD1AA6" w14:paraId="4559122F" w14:textId="77777777" w:rsidTr="00BD1AA6">
        <w:trPr>
          <w:trHeight w:val="247"/>
          <w:jc w:val="center"/>
        </w:trPr>
        <w:tc>
          <w:tcPr>
            <w:tcW w:w="46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5A3CC8" w14:textId="77777777" w:rsidR="00BD1AA6" w:rsidRDefault="00BD1AA6">
            <w:pPr>
              <w:pStyle w:val="tabteksts"/>
              <w:jc w:val="right"/>
              <w:rPr>
                <w:rFonts w:eastAsia="Calibri"/>
                <w:b/>
                <w:lang w:eastAsia="lv-LV"/>
              </w:rPr>
            </w:pPr>
            <w:r>
              <w:rPr>
                <w:rFonts w:eastAsia="Calibri"/>
                <w:b/>
                <w:lang w:eastAsia="lv-LV"/>
              </w:rPr>
              <w:t>Kopā</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DA992E" w14:textId="77777777" w:rsidR="00BD1AA6" w:rsidRDefault="00BD1AA6">
            <w:pPr>
              <w:pStyle w:val="tabteksts"/>
              <w:jc w:val="right"/>
              <w:rPr>
                <w:rFonts w:eastAsia="Calibri"/>
                <w:b/>
                <w:lang w:eastAsia="lv-LV"/>
              </w:rPr>
            </w:pPr>
            <w:r>
              <w:rPr>
                <w:rFonts w:eastAsia="Calibri"/>
                <w:b/>
                <w:lang w:eastAsia="lv-LV"/>
              </w:rPr>
              <w:t>254 712</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3328FF" w14:textId="77777777" w:rsidR="00BD1AA6" w:rsidRDefault="00BD1AA6">
            <w:pPr>
              <w:pStyle w:val="tabteksts"/>
              <w:jc w:val="right"/>
              <w:rPr>
                <w:rFonts w:eastAsia="Calibri"/>
                <w:b/>
                <w:lang w:eastAsia="lv-LV"/>
              </w:rPr>
            </w:pPr>
            <w:r>
              <w:rPr>
                <w:rFonts w:eastAsia="Calibri"/>
                <w:b/>
                <w:lang w:eastAsia="lv-LV"/>
              </w:rPr>
              <w:t>49 686</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B8635B" w14:textId="77777777" w:rsidR="00BD1AA6" w:rsidRDefault="00BD1AA6">
            <w:pPr>
              <w:pStyle w:val="tabteksts"/>
              <w:jc w:val="right"/>
              <w:rPr>
                <w:rFonts w:eastAsia="Calibri"/>
                <w:b/>
                <w:lang w:eastAsia="lv-LV"/>
              </w:rPr>
            </w:pPr>
            <w:r>
              <w:rPr>
                <w:rFonts w:eastAsia="Calibri"/>
                <w:b/>
                <w:lang w:eastAsia="lv-LV"/>
              </w:rPr>
              <w:t>49 686</w:t>
            </w:r>
          </w:p>
        </w:tc>
        <w:tc>
          <w:tcPr>
            <w:tcW w:w="1139" w:type="dxa"/>
            <w:tcBorders>
              <w:top w:val="single" w:sz="4" w:space="0" w:color="auto"/>
              <w:left w:val="single" w:sz="4" w:space="0" w:color="auto"/>
              <w:bottom w:val="single" w:sz="4" w:space="0" w:color="auto"/>
              <w:right w:val="single" w:sz="4" w:space="0" w:color="auto"/>
            </w:tcBorders>
            <w:hideMark/>
          </w:tcPr>
          <w:p w14:paraId="5EC84DAF" w14:textId="77777777" w:rsidR="00BD1AA6" w:rsidRDefault="00BD1AA6">
            <w:pPr>
              <w:pStyle w:val="tabteksts"/>
              <w:ind w:left="284"/>
              <w:rPr>
                <w:rFonts w:eastAsia="Calibri"/>
                <w:lang w:eastAsia="lv-LV"/>
              </w:rPr>
            </w:pPr>
            <w:r>
              <w:rPr>
                <w:rFonts w:eastAsia="Calibri"/>
                <w:lang w:eastAsia="lv-LV"/>
              </w:rPr>
              <w:t>-</w:t>
            </w:r>
          </w:p>
        </w:tc>
      </w:tr>
    </w:tbl>
    <w:bookmarkEnd w:id="0"/>
    <w:p w14:paraId="051B663A" w14:textId="77777777" w:rsidR="00BD1AA6" w:rsidRDefault="00BD1AA6" w:rsidP="00BD1AA6">
      <w:pPr>
        <w:pStyle w:val="programmas"/>
        <w:spacing w:before="480" w:after="240"/>
        <w:rPr>
          <w:u w:val="single"/>
        </w:rPr>
      </w:pPr>
      <w:r>
        <w:rPr>
          <w:u w:val="single"/>
        </w:rPr>
        <w:t>Budžeta programmas paskaidrojums</w:t>
      </w:r>
    </w:p>
    <w:p w14:paraId="072D67AF" w14:textId="77777777" w:rsidR="00BD1AA6" w:rsidRDefault="00BD1AA6" w:rsidP="00BD1AA6">
      <w:pPr>
        <w:pStyle w:val="programmas"/>
        <w:spacing w:after="240"/>
      </w:pPr>
      <w:r>
        <w:t>01.00.00 Tiesa</w:t>
      </w:r>
    </w:p>
    <w:p w14:paraId="73EF6948" w14:textId="77777777" w:rsidR="00BD1AA6" w:rsidRDefault="00BD1AA6" w:rsidP="00BD1AA6">
      <w:pPr>
        <w:ind w:firstLine="0"/>
        <w:rPr>
          <w:u w:val="single"/>
        </w:rPr>
      </w:pPr>
      <w:r>
        <w:rPr>
          <w:u w:val="single"/>
        </w:rPr>
        <w:t>Programmas mērķis:</w:t>
      </w:r>
    </w:p>
    <w:p w14:paraId="42A6DEA6" w14:textId="77777777" w:rsidR="00BD1AA6" w:rsidRDefault="00BD1AA6" w:rsidP="00BD1AA6">
      <w:pPr>
        <w:ind w:firstLine="720"/>
      </w:pPr>
      <w:r>
        <w:t>Satversmes tiesas darbības nodrošināšana atbilstoši Satversmes 85. pantam un Satversmes tiesas likumam.</w:t>
      </w:r>
    </w:p>
    <w:p w14:paraId="16B86AF0" w14:textId="77777777" w:rsidR="00BD1AA6" w:rsidRDefault="00BD1AA6" w:rsidP="00BD1AA6">
      <w:pPr>
        <w:ind w:firstLine="0"/>
        <w:rPr>
          <w:u w:val="single"/>
        </w:rPr>
      </w:pPr>
      <w:r>
        <w:rPr>
          <w:u w:val="single"/>
        </w:rPr>
        <w:t>Galvenās aktivitātes:</w:t>
      </w:r>
    </w:p>
    <w:p w14:paraId="3BEB2A7E" w14:textId="77777777" w:rsidR="00BD1AA6" w:rsidRDefault="00BD1AA6" w:rsidP="00BD1AA6">
      <w:pPr>
        <w:ind w:left="1077" w:hanging="357"/>
      </w:pPr>
      <w:r>
        <w:t>tiesas spriešana un tās atbalsts.</w:t>
      </w:r>
    </w:p>
    <w:p w14:paraId="47C9EB2E" w14:textId="77777777" w:rsidR="00BD1AA6" w:rsidRDefault="00BD1AA6" w:rsidP="0031624F">
      <w:pPr>
        <w:spacing w:after="240"/>
        <w:ind w:firstLine="0"/>
      </w:pPr>
      <w:r>
        <w:rPr>
          <w:u w:val="single"/>
        </w:rPr>
        <w:t>Programmas izpildītājs</w:t>
      </w:r>
      <w:r>
        <w:t>: Satversmes tiesa.</w:t>
      </w:r>
    </w:p>
    <w:p w14:paraId="28502186" w14:textId="77777777" w:rsidR="00BD1AA6" w:rsidRDefault="00BD1AA6" w:rsidP="00BD1AA6">
      <w:pPr>
        <w:pStyle w:val="Tabuluvirsraksti"/>
        <w:spacing w:before="240" w:after="240"/>
        <w:rPr>
          <w:b/>
          <w:lang w:eastAsia="lv-LV"/>
        </w:rPr>
      </w:pPr>
      <w:r>
        <w:rPr>
          <w:b/>
          <w:lang w:eastAsia="lv-LV"/>
        </w:rPr>
        <w:t>Darbības rezultāti un to rezultatīvie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4"/>
        <w:gridCol w:w="1086"/>
        <w:gridCol w:w="1086"/>
        <w:gridCol w:w="1086"/>
        <w:gridCol w:w="1053"/>
        <w:gridCol w:w="1096"/>
      </w:tblGrid>
      <w:tr w:rsidR="00BD1AA6" w14:paraId="475FE9E6" w14:textId="77777777" w:rsidTr="00BD1AA6">
        <w:trPr>
          <w:tblHeader/>
          <w:jc w:val="center"/>
        </w:trPr>
        <w:tc>
          <w:tcPr>
            <w:tcW w:w="2017" w:type="pct"/>
            <w:tcBorders>
              <w:top w:val="single" w:sz="4" w:space="0" w:color="000000"/>
              <w:left w:val="single" w:sz="4" w:space="0" w:color="000000"/>
              <w:bottom w:val="single" w:sz="4" w:space="0" w:color="000000"/>
              <w:right w:val="single" w:sz="4" w:space="0" w:color="000000"/>
            </w:tcBorders>
          </w:tcPr>
          <w:p w14:paraId="2522D50B" w14:textId="77777777" w:rsidR="00BD1AA6" w:rsidRDefault="00BD1AA6">
            <w:pPr>
              <w:pStyle w:val="tabteksts"/>
              <w:jc w:val="center"/>
              <w:rPr>
                <w:szCs w:val="18"/>
                <w:lang w:eastAsia="lv-LV"/>
              </w:rPr>
            </w:pPr>
          </w:p>
        </w:tc>
        <w:tc>
          <w:tcPr>
            <w:tcW w:w="599" w:type="pct"/>
            <w:tcBorders>
              <w:top w:val="single" w:sz="4" w:space="0" w:color="000000"/>
              <w:left w:val="single" w:sz="4" w:space="0" w:color="000000"/>
              <w:bottom w:val="single" w:sz="4" w:space="0" w:color="000000"/>
              <w:right w:val="single" w:sz="4" w:space="0" w:color="000000"/>
            </w:tcBorders>
            <w:hideMark/>
          </w:tcPr>
          <w:p w14:paraId="4453C5C9" w14:textId="77777777" w:rsidR="00BD1AA6" w:rsidRDefault="00BD1AA6">
            <w:pPr>
              <w:pStyle w:val="tabteksts"/>
              <w:jc w:val="center"/>
              <w:rPr>
                <w:szCs w:val="18"/>
                <w:lang w:eastAsia="lv-LV"/>
              </w:rPr>
            </w:pPr>
            <w:r>
              <w:rPr>
                <w:szCs w:val="18"/>
                <w:lang w:eastAsia="lv-LV"/>
              </w:rPr>
              <w:t>2020. gads (izpilde)</w:t>
            </w:r>
          </w:p>
        </w:tc>
        <w:tc>
          <w:tcPr>
            <w:tcW w:w="599" w:type="pct"/>
            <w:tcBorders>
              <w:top w:val="single" w:sz="4" w:space="0" w:color="000000"/>
              <w:left w:val="single" w:sz="4" w:space="0" w:color="000000"/>
              <w:bottom w:val="single" w:sz="4" w:space="0" w:color="000000"/>
              <w:right w:val="single" w:sz="4" w:space="0" w:color="000000"/>
            </w:tcBorders>
            <w:vAlign w:val="center"/>
            <w:hideMark/>
          </w:tcPr>
          <w:p w14:paraId="5CD79219" w14:textId="77777777" w:rsidR="00BD1AA6" w:rsidRDefault="00BD1AA6">
            <w:pPr>
              <w:pStyle w:val="tabteksts"/>
              <w:jc w:val="center"/>
              <w:rPr>
                <w:szCs w:val="18"/>
                <w:lang w:eastAsia="lv-LV"/>
              </w:rPr>
            </w:pPr>
            <w:r>
              <w:rPr>
                <w:szCs w:val="18"/>
                <w:lang w:eastAsia="lv-LV"/>
              </w:rPr>
              <w:t>2021. gada plāns</w:t>
            </w:r>
          </w:p>
        </w:tc>
        <w:tc>
          <w:tcPr>
            <w:tcW w:w="599" w:type="pct"/>
            <w:tcBorders>
              <w:top w:val="single" w:sz="4" w:space="0" w:color="000000"/>
              <w:left w:val="single" w:sz="4" w:space="0" w:color="000000"/>
              <w:bottom w:val="single" w:sz="4" w:space="0" w:color="000000"/>
              <w:right w:val="single" w:sz="4" w:space="0" w:color="000000"/>
            </w:tcBorders>
            <w:hideMark/>
          </w:tcPr>
          <w:p w14:paraId="550CC05E" w14:textId="77777777" w:rsidR="00BD1AA6" w:rsidRDefault="00BD1AA6">
            <w:pPr>
              <w:pStyle w:val="tabteksts"/>
              <w:jc w:val="center"/>
              <w:rPr>
                <w:szCs w:val="18"/>
                <w:lang w:eastAsia="lv-LV"/>
              </w:rPr>
            </w:pPr>
            <w:r>
              <w:rPr>
                <w:szCs w:val="18"/>
                <w:lang w:eastAsia="lv-LV"/>
              </w:rPr>
              <w:t>2022. gada projekts</w:t>
            </w:r>
          </w:p>
        </w:tc>
        <w:tc>
          <w:tcPr>
            <w:tcW w:w="581" w:type="pct"/>
            <w:tcBorders>
              <w:top w:val="single" w:sz="4" w:space="0" w:color="000000"/>
              <w:left w:val="single" w:sz="4" w:space="0" w:color="000000"/>
              <w:bottom w:val="single" w:sz="4" w:space="0" w:color="000000"/>
              <w:right w:val="single" w:sz="4" w:space="0" w:color="000000"/>
            </w:tcBorders>
            <w:hideMark/>
          </w:tcPr>
          <w:p w14:paraId="653CB694" w14:textId="77777777" w:rsidR="00BD1AA6" w:rsidRDefault="00BD1AA6">
            <w:pPr>
              <w:pStyle w:val="tabteksts"/>
              <w:jc w:val="center"/>
              <w:rPr>
                <w:szCs w:val="18"/>
                <w:lang w:eastAsia="lv-LV"/>
              </w:rPr>
            </w:pPr>
            <w:r>
              <w:rPr>
                <w:szCs w:val="18"/>
                <w:lang w:eastAsia="lv-LV"/>
              </w:rPr>
              <w:t>2023. gada prognoze</w:t>
            </w:r>
          </w:p>
        </w:tc>
        <w:tc>
          <w:tcPr>
            <w:tcW w:w="605" w:type="pct"/>
            <w:tcBorders>
              <w:top w:val="single" w:sz="4" w:space="0" w:color="000000"/>
              <w:left w:val="single" w:sz="4" w:space="0" w:color="000000"/>
              <w:bottom w:val="single" w:sz="4" w:space="0" w:color="000000"/>
              <w:right w:val="single" w:sz="4" w:space="0" w:color="000000"/>
            </w:tcBorders>
            <w:hideMark/>
          </w:tcPr>
          <w:p w14:paraId="65354333" w14:textId="77777777" w:rsidR="00BD1AA6" w:rsidRDefault="00BD1AA6">
            <w:pPr>
              <w:pStyle w:val="tabteksts"/>
              <w:jc w:val="center"/>
              <w:rPr>
                <w:szCs w:val="18"/>
                <w:lang w:eastAsia="lv-LV"/>
              </w:rPr>
            </w:pPr>
            <w:r>
              <w:rPr>
                <w:szCs w:val="18"/>
                <w:lang w:eastAsia="lv-LV"/>
              </w:rPr>
              <w:t>2024. gada prognoze</w:t>
            </w:r>
          </w:p>
        </w:tc>
      </w:tr>
      <w:tr w:rsidR="00BD1AA6" w14:paraId="2F18CFB9" w14:textId="77777777" w:rsidTr="00BD1AA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59CE563" w14:textId="77777777" w:rsidR="00BD1AA6" w:rsidRDefault="00BD1AA6">
            <w:pPr>
              <w:pStyle w:val="tabteksts"/>
              <w:jc w:val="center"/>
              <w:rPr>
                <w:szCs w:val="18"/>
                <w:lang w:eastAsia="lv-LV"/>
              </w:rPr>
            </w:pPr>
            <w:r>
              <w:rPr>
                <w:szCs w:val="18"/>
                <w:lang w:eastAsia="lv-LV"/>
              </w:rPr>
              <w:t>Tiesas nolēmumu īpatsvars, kas pieņemts likumā noteiktajā termiņā</w:t>
            </w:r>
          </w:p>
        </w:tc>
      </w:tr>
      <w:tr w:rsidR="00BD1AA6" w14:paraId="6F69ED93" w14:textId="77777777" w:rsidTr="00BD1AA6">
        <w:trPr>
          <w:jc w:val="center"/>
        </w:trPr>
        <w:tc>
          <w:tcPr>
            <w:tcW w:w="2017" w:type="pct"/>
            <w:tcBorders>
              <w:top w:val="single" w:sz="4" w:space="0" w:color="000000"/>
              <w:left w:val="single" w:sz="4" w:space="0" w:color="000000"/>
              <w:bottom w:val="single" w:sz="4" w:space="0" w:color="000000"/>
              <w:right w:val="single" w:sz="4" w:space="0" w:color="000000"/>
            </w:tcBorders>
            <w:vAlign w:val="center"/>
            <w:hideMark/>
          </w:tcPr>
          <w:p w14:paraId="65E5ADFE" w14:textId="77777777" w:rsidR="00BD1AA6" w:rsidRDefault="00BD1AA6">
            <w:pPr>
              <w:pStyle w:val="tabteksts"/>
              <w:jc w:val="both"/>
              <w:rPr>
                <w:szCs w:val="18"/>
                <w:lang w:eastAsia="lv-LV"/>
              </w:rPr>
            </w:pPr>
            <w:r>
              <w:rPr>
                <w:szCs w:val="18"/>
                <w:lang w:eastAsia="lv-LV"/>
              </w:rPr>
              <w:t>Tiesas nolēmumu īpatsvars, kas pieņemts likumā noteiktajā termiņā (%)</w:t>
            </w:r>
          </w:p>
        </w:tc>
        <w:tc>
          <w:tcPr>
            <w:tcW w:w="599" w:type="pct"/>
            <w:tcBorders>
              <w:top w:val="single" w:sz="4" w:space="0" w:color="000000"/>
              <w:left w:val="single" w:sz="4" w:space="0" w:color="000000"/>
              <w:bottom w:val="single" w:sz="4" w:space="0" w:color="000000"/>
              <w:right w:val="single" w:sz="4" w:space="0" w:color="000000"/>
            </w:tcBorders>
            <w:hideMark/>
          </w:tcPr>
          <w:p w14:paraId="3750D58C" w14:textId="77777777" w:rsidR="00BD1AA6" w:rsidRDefault="00BD1AA6">
            <w:pPr>
              <w:pStyle w:val="tabteksts"/>
              <w:jc w:val="center"/>
              <w:rPr>
                <w:szCs w:val="18"/>
                <w:lang w:eastAsia="lv-LV"/>
              </w:rPr>
            </w:pPr>
            <w:r>
              <w:rPr>
                <w:szCs w:val="18"/>
                <w:lang w:eastAsia="lv-LV"/>
              </w:rPr>
              <w:t>100</w:t>
            </w:r>
          </w:p>
        </w:tc>
        <w:tc>
          <w:tcPr>
            <w:tcW w:w="599" w:type="pct"/>
            <w:tcBorders>
              <w:top w:val="single" w:sz="4" w:space="0" w:color="000000"/>
              <w:left w:val="single" w:sz="4" w:space="0" w:color="000000"/>
              <w:bottom w:val="single" w:sz="4" w:space="0" w:color="000000"/>
              <w:right w:val="single" w:sz="4" w:space="0" w:color="000000"/>
            </w:tcBorders>
            <w:hideMark/>
          </w:tcPr>
          <w:p w14:paraId="331D2165" w14:textId="77777777" w:rsidR="00BD1AA6" w:rsidRDefault="00BD1AA6">
            <w:pPr>
              <w:pStyle w:val="tabteksts"/>
              <w:jc w:val="center"/>
              <w:rPr>
                <w:szCs w:val="18"/>
                <w:lang w:eastAsia="lv-LV"/>
              </w:rPr>
            </w:pPr>
            <w:r>
              <w:rPr>
                <w:szCs w:val="18"/>
                <w:lang w:eastAsia="lv-LV"/>
              </w:rPr>
              <w:t>100</w:t>
            </w:r>
          </w:p>
        </w:tc>
        <w:tc>
          <w:tcPr>
            <w:tcW w:w="599" w:type="pct"/>
            <w:tcBorders>
              <w:top w:val="single" w:sz="4" w:space="0" w:color="000000"/>
              <w:left w:val="single" w:sz="4" w:space="0" w:color="000000"/>
              <w:bottom w:val="single" w:sz="4" w:space="0" w:color="000000"/>
              <w:right w:val="single" w:sz="4" w:space="0" w:color="000000"/>
            </w:tcBorders>
            <w:hideMark/>
          </w:tcPr>
          <w:p w14:paraId="7F96E8BE" w14:textId="77777777" w:rsidR="00BD1AA6" w:rsidRDefault="00BD1AA6">
            <w:pPr>
              <w:pStyle w:val="tabteksts"/>
              <w:jc w:val="center"/>
              <w:rPr>
                <w:szCs w:val="18"/>
                <w:lang w:eastAsia="lv-LV"/>
              </w:rPr>
            </w:pPr>
            <w:r>
              <w:rPr>
                <w:szCs w:val="18"/>
                <w:lang w:eastAsia="lv-LV"/>
              </w:rPr>
              <w:t>100</w:t>
            </w:r>
          </w:p>
        </w:tc>
        <w:tc>
          <w:tcPr>
            <w:tcW w:w="581" w:type="pct"/>
            <w:tcBorders>
              <w:top w:val="single" w:sz="4" w:space="0" w:color="000000"/>
              <w:left w:val="single" w:sz="4" w:space="0" w:color="000000"/>
              <w:bottom w:val="single" w:sz="4" w:space="0" w:color="000000"/>
              <w:right w:val="single" w:sz="4" w:space="0" w:color="000000"/>
            </w:tcBorders>
            <w:hideMark/>
          </w:tcPr>
          <w:p w14:paraId="5B6BC50C" w14:textId="77777777" w:rsidR="00BD1AA6" w:rsidRDefault="00BD1AA6">
            <w:pPr>
              <w:pStyle w:val="tabteksts"/>
              <w:jc w:val="center"/>
              <w:rPr>
                <w:szCs w:val="18"/>
                <w:lang w:eastAsia="lv-LV"/>
              </w:rPr>
            </w:pPr>
            <w:r>
              <w:rPr>
                <w:szCs w:val="18"/>
                <w:lang w:eastAsia="lv-LV"/>
              </w:rPr>
              <w:t>100</w:t>
            </w:r>
          </w:p>
        </w:tc>
        <w:tc>
          <w:tcPr>
            <w:tcW w:w="605" w:type="pct"/>
            <w:tcBorders>
              <w:top w:val="single" w:sz="4" w:space="0" w:color="000000"/>
              <w:left w:val="single" w:sz="4" w:space="0" w:color="000000"/>
              <w:bottom w:val="single" w:sz="4" w:space="0" w:color="000000"/>
              <w:right w:val="single" w:sz="4" w:space="0" w:color="000000"/>
            </w:tcBorders>
            <w:hideMark/>
          </w:tcPr>
          <w:p w14:paraId="5073394C" w14:textId="77777777" w:rsidR="00BD1AA6" w:rsidRDefault="00BD1AA6">
            <w:pPr>
              <w:pStyle w:val="tabteksts"/>
              <w:jc w:val="center"/>
              <w:rPr>
                <w:szCs w:val="18"/>
                <w:lang w:eastAsia="lv-LV"/>
              </w:rPr>
            </w:pPr>
            <w:r>
              <w:rPr>
                <w:szCs w:val="18"/>
                <w:lang w:eastAsia="lv-LV"/>
              </w:rPr>
              <w:t>100</w:t>
            </w:r>
          </w:p>
        </w:tc>
      </w:tr>
    </w:tbl>
    <w:p w14:paraId="4DCC1FDB" w14:textId="77777777" w:rsidR="00BD1AA6" w:rsidRDefault="00BD1AA6" w:rsidP="00BD1AA6">
      <w:pPr>
        <w:pStyle w:val="Tabuluvirsraksti"/>
        <w:spacing w:before="240" w:after="240"/>
        <w:rPr>
          <w:b/>
          <w:lang w:eastAsia="lv-LV"/>
        </w:rPr>
      </w:pPr>
      <w:r>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D1AA6" w14:paraId="66B98DEA" w14:textId="77777777" w:rsidTr="00BD1AA6">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AEEED5A" w14:textId="77777777" w:rsidR="00BD1AA6" w:rsidRDefault="00BD1AA6">
            <w:pPr>
              <w:pStyle w:val="tabteksts"/>
              <w:jc w:val="center"/>
              <w:rPr>
                <w:szCs w:val="18"/>
                <w:lang w:eastAsia="lv-LV"/>
              </w:rPr>
            </w:pPr>
          </w:p>
        </w:tc>
        <w:tc>
          <w:tcPr>
            <w:tcW w:w="1131" w:type="dxa"/>
            <w:tcBorders>
              <w:top w:val="single" w:sz="4" w:space="0" w:color="000000"/>
              <w:left w:val="single" w:sz="4" w:space="0" w:color="000000"/>
              <w:bottom w:val="single" w:sz="4" w:space="0" w:color="000000"/>
              <w:right w:val="single" w:sz="4" w:space="0" w:color="000000"/>
            </w:tcBorders>
            <w:hideMark/>
          </w:tcPr>
          <w:p w14:paraId="2B14528A" w14:textId="77777777" w:rsidR="00BD1AA6" w:rsidRDefault="00BD1AA6">
            <w:pPr>
              <w:pStyle w:val="tabteksts"/>
              <w:jc w:val="center"/>
              <w:rPr>
                <w:szCs w:val="18"/>
                <w:lang w:eastAsia="lv-LV"/>
              </w:rPr>
            </w:pPr>
            <w:r>
              <w:rPr>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hideMark/>
          </w:tcPr>
          <w:p w14:paraId="45AF3E7E" w14:textId="77777777" w:rsidR="00BD1AA6" w:rsidRDefault="00BD1AA6">
            <w:pPr>
              <w:pStyle w:val="tabteksts"/>
              <w:jc w:val="center"/>
              <w:rPr>
                <w:szCs w:val="18"/>
                <w:lang w:eastAsia="lv-LV"/>
              </w:rPr>
            </w:pPr>
            <w:r>
              <w:rPr>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6EFD30C0" w14:textId="77777777" w:rsidR="00BD1AA6" w:rsidRDefault="00BD1AA6">
            <w:pPr>
              <w:pStyle w:val="tabteksts"/>
              <w:jc w:val="center"/>
              <w:rPr>
                <w:szCs w:val="18"/>
                <w:lang w:eastAsia="lv-LV"/>
              </w:rPr>
            </w:pPr>
            <w:r>
              <w:rPr>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024432CF" w14:textId="77777777" w:rsidR="00BD1AA6" w:rsidRDefault="00BD1AA6">
            <w:pPr>
              <w:pStyle w:val="tabteksts"/>
              <w:jc w:val="center"/>
              <w:rPr>
                <w:szCs w:val="18"/>
                <w:lang w:eastAsia="lv-LV"/>
              </w:rPr>
            </w:pPr>
            <w:r>
              <w:rPr>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hideMark/>
          </w:tcPr>
          <w:p w14:paraId="0D5DE8D3" w14:textId="77777777" w:rsidR="00BD1AA6" w:rsidRDefault="00BD1AA6">
            <w:pPr>
              <w:pStyle w:val="tabteksts"/>
              <w:jc w:val="center"/>
              <w:rPr>
                <w:szCs w:val="18"/>
                <w:lang w:eastAsia="lv-LV"/>
              </w:rPr>
            </w:pPr>
            <w:r>
              <w:rPr>
                <w:szCs w:val="18"/>
                <w:lang w:eastAsia="lv-LV"/>
              </w:rPr>
              <w:t>2024. gada prognoze</w:t>
            </w:r>
          </w:p>
        </w:tc>
      </w:tr>
      <w:tr w:rsidR="00BD1AA6" w14:paraId="400E7DA3" w14:textId="77777777" w:rsidTr="00BD1AA6">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78641BD" w14:textId="77777777" w:rsidR="00BD1AA6" w:rsidRDefault="00BD1AA6">
            <w:pPr>
              <w:pStyle w:val="tabteksts"/>
              <w:rPr>
                <w:szCs w:val="18"/>
                <w:lang w:eastAsia="lv-LV"/>
              </w:rPr>
            </w:pPr>
            <w:r>
              <w:rPr>
                <w:szCs w:val="18"/>
                <w:lang w:eastAsia="lv-LV"/>
              </w:rPr>
              <w:t xml:space="preserve">Kopējie izdevumi, </w:t>
            </w:r>
            <w:r>
              <w:rPr>
                <w:i/>
                <w:szCs w:val="18"/>
                <w:lang w:eastAsia="lv-LV"/>
              </w:rPr>
              <w:t>euro</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494F9E6" w14:textId="77777777" w:rsidR="00BD1AA6" w:rsidRDefault="00BD1AA6">
            <w:pPr>
              <w:pStyle w:val="tabteksts"/>
              <w:jc w:val="right"/>
              <w:rPr>
                <w:szCs w:val="18"/>
                <w:lang w:eastAsia="lv-LV"/>
              </w:rPr>
            </w:pPr>
            <w:r>
              <w:rPr>
                <w:b/>
                <w:bCs/>
                <w:szCs w:val="18"/>
                <w:lang w:eastAsia="lv-LV"/>
              </w:rPr>
              <w:t>2 535 036</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243F1B5" w14:textId="77777777" w:rsidR="00BD1AA6" w:rsidRDefault="00BD1AA6">
            <w:pPr>
              <w:pStyle w:val="tabteksts"/>
              <w:jc w:val="right"/>
              <w:rPr>
                <w:szCs w:val="18"/>
                <w:lang w:eastAsia="lv-LV"/>
              </w:rPr>
            </w:pPr>
            <w:r>
              <w:rPr>
                <w:b/>
                <w:bCs/>
                <w:szCs w:val="18"/>
                <w:lang w:eastAsia="lv-LV"/>
              </w:rPr>
              <w:t>3 608 844</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39C57B0" w14:textId="77777777" w:rsidR="00BD1AA6" w:rsidRDefault="00BD1AA6">
            <w:pPr>
              <w:pStyle w:val="tabteksts"/>
              <w:jc w:val="right"/>
              <w:rPr>
                <w:szCs w:val="18"/>
                <w:lang w:eastAsia="lv-LV"/>
              </w:rPr>
            </w:pPr>
            <w:r>
              <w:rPr>
                <w:b/>
                <w:bCs/>
                <w:szCs w:val="18"/>
                <w:lang w:eastAsia="lv-LV"/>
              </w:rPr>
              <w:t>3 227 610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FDCD7DA" w14:textId="77777777" w:rsidR="00BD1AA6" w:rsidRDefault="00BD1AA6">
            <w:pPr>
              <w:pStyle w:val="tabteksts"/>
              <w:jc w:val="right"/>
              <w:rPr>
                <w:szCs w:val="18"/>
                <w:lang w:eastAsia="lv-LV"/>
              </w:rPr>
            </w:pPr>
            <w:r>
              <w:rPr>
                <w:b/>
                <w:bCs/>
                <w:szCs w:val="18"/>
                <w:lang w:eastAsia="lv-LV"/>
              </w:rPr>
              <w:t>3 022 584</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65182AA" w14:textId="77777777" w:rsidR="00BD1AA6" w:rsidRDefault="00BD1AA6">
            <w:pPr>
              <w:pStyle w:val="tabteksts"/>
              <w:jc w:val="right"/>
              <w:rPr>
                <w:szCs w:val="18"/>
                <w:lang w:eastAsia="lv-LV"/>
              </w:rPr>
            </w:pPr>
            <w:r>
              <w:rPr>
                <w:b/>
                <w:bCs/>
                <w:szCs w:val="18"/>
                <w:lang w:eastAsia="lv-LV"/>
              </w:rPr>
              <w:t>3 022 584</w:t>
            </w:r>
          </w:p>
        </w:tc>
      </w:tr>
      <w:tr w:rsidR="00BD1AA6" w14:paraId="72492155" w14:textId="77777777" w:rsidTr="009E601F">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6F6B3CE" w14:textId="77777777" w:rsidR="00BD1AA6" w:rsidRDefault="00BD1AA6">
            <w:pPr>
              <w:pStyle w:val="tabteksts"/>
              <w:rPr>
                <w:szCs w:val="18"/>
                <w:lang w:eastAsia="lv-LV"/>
              </w:rPr>
            </w:pPr>
            <w:r>
              <w:rPr>
                <w:szCs w:val="18"/>
                <w:lang w:eastAsia="lv-LV"/>
              </w:rPr>
              <w:t xml:space="preserve">Kopējo izdevumu izmaiņas, </w:t>
            </w:r>
            <w:r>
              <w:rPr>
                <w:i/>
                <w:szCs w:val="18"/>
                <w:lang w:eastAsia="lv-LV"/>
              </w:rPr>
              <w:t>euro</w:t>
            </w:r>
            <w:r>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415C944B" w14:textId="77777777" w:rsidR="00BD1AA6" w:rsidRDefault="00BD1AA6">
            <w:pPr>
              <w:pStyle w:val="tabteksts"/>
              <w:jc w:val="center"/>
              <w:rPr>
                <w:szCs w:val="18"/>
                <w:lang w:eastAsia="lv-LV"/>
              </w:rPr>
            </w:pPr>
            <w:r>
              <w:rPr>
                <w:b/>
                <w:bCs/>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17B1CC67" w14:textId="77777777" w:rsidR="00BD1AA6" w:rsidRDefault="00BD1AA6" w:rsidP="009E601F">
            <w:pPr>
              <w:pStyle w:val="tabteksts"/>
              <w:jc w:val="right"/>
              <w:rPr>
                <w:szCs w:val="18"/>
                <w:lang w:eastAsia="lv-LV"/>
              </w:rPr>
            </w:pPr>
            <w:r>
              <w:rPr>
                <w:color w:val="000000"/>
                <w:szCs w:val="18"/>
                <w:lang w:eastAsia="lv-LV"/>
              </w:rPr>
              <w:t>1 073 808</w:t>
            </w:r>
          </w:p>
        </w:tc>
        <w:tc>
          <w:tcPr>
            <w:tcW w:w="1132" w:type="dxa"/>
            <w:tcBorders>
              <w:top w:val="single" w:sz="4" w:space="0" w:color="000000"/>
              <w:left w:val="single" w:sz="4" w:space="0" w:color="000000"/>
              <w:bottom w:val="single" w:sz="4" w:space="0" w:color="000000"/>
              <w:right w:val="single" w:sz="4" w:space="0" w:color="000000"/>
            </w:tcBorders>
            <w:hideMark/>
          </w:tcPr>
          <w:p w14:paraId="1AFB4604" w14:textId="77777777" w:rsidR="00BD1AA6" w:rsidRDefault="00BD1AA6" w:rsidP="009E601F">
            <w:pPr>
              <w:pStyle w:val="tabteksts"/>
              <w:jc w:val="right"/>
              <w:rPr>
                <w:szCs w:val="18"/>
                <w:lang w:eastAsia="lv-LV"/>
              </w:rPr>
            </w:pPr>
            <w:r>
              <w:rPr>
                <w:color w:val="000000"/>
                <w:szCs w:val="18"/>
                <w:lang w:eastAsia="lv-LV"/>
              </w:rPr>
              <w:t>-381 234</w:t>
            </w:r>
          </w:p>
        </w:tc>
        <w:tc>
          <w:tcPr>
            <w:tcW w:w="1132" w:type="dxa"/>
            <w:tcBorders>
              <w:top w:val="single" w:sz="4" w:space="0" w:color="000000"/>
              <w:left w:val="single" w:sz="4" w:space="0" w:color="000000"/>
              <w:bottom w:val="single" w:sz="4" w:space="0" w:color="000000"/>
              <w:right w:val="single" w:sz="4" w:space="0" w:color="000000"/>
            </w:tcBorders>
            <w:hideMark/>
          </w:tcPr>
          <w:p w14:paraId="34B9BC94" w14:textId="77777777" w:rsidR="00BD1AA6" w:rsidRDefault="00BD1AA6" w:rsidP="009E601F">
            <w:pPr>
              <w:pStyle w:val="tabteksts"/>
              <w:jc w:val="right"/>
              <w:rPr>
                <w:szCs w:val="18"/>
                <w:lang w:eastAsia="lv-LV"/>
              </w:rPr>
            </w:pPr>
            <w:r>
              <w:rPr>
                <w:color w:val="000000"/>
                <w:szCs w:val="18"/>
                <w:lang w:eastAsia="lv-LV"/>
              </w:rPr>
              <w:t>-205 026</w:t>
            </w:r>
          </w:p>
        </w:tc>
        <w:tc>
          <w:tcPr>
            <w:tcW w:w="1132" w:type="dxa"/>
            <w:tcBorders>
              <w:top w:val="single" w:sz="4" w:space="0" w:color="000000"/>
              <w:left w:val="single" w:sz="4" w:space="0" w:color="000000"/>
              <w:bottom w:val="single" w:sz="4" w:space="0" w:color="000000"/>
              <w:right w:val="single" w:sz="4" w:space="0" w:color="000000"/>
            </w:tcBorders>
            <w:hideMark/>
          </w:tcPr>
          <w:p w14:paraId="54844B49" w14:textId="77777777" w:rsidR="00BD1AA6" w:rsidRDefault="00BD1AA6">
            <w:pPr>
              <w:pStyle w:val="tabteksts"/>
              <w:jc w:val="center"/>
              <w:rPr>
                <w:szCs w:val="18"/>
                <w:lang w:eastAsia="lv-LV"/>
              </w:rPr>
            </w:pPr>
            <w:r>
              <w:rPr>
                <w:szCs w:val="18"/>
                <w:lang w:eastAsia="lv-LV"/>
              </w:rPr>
              <w:t>-</w:t>
            </w:r>
          </w:p>
        </w:tc>
      </w:tr>
      <w:tr w:rsidR="00BD1AA6" w14:paraId="18D9BA7A" w14:textId="77777777" w:rsidTr="009E601F">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A90B6B5" w14:textId="77777777" w:rsidR="00BD1AA6" w:rsidRDefault="00BD1AA6">
            <w:pPr>
              <w:pStyle w:val="tabteksts"/>
              <w:rPr>
                <w:szCs w:val="18"/>
                <w:lang w:eastAsia="lv-LV"/>
              </w:rPr>
            </w:pPr>
            <w:r>
              <w:rPr>
                <w:szCs w:val="18"/>
                <w:lang w:eastAsia="lv-LV"/>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1CBE2F46" w14:textId="77777777" w:rsidR="00BD1AA6" w:rsidRDefault="00BD1AA6">
            <w:pPr>
              <w:pStyle w:val="tabteksts"/>
              <w:jc w:val="center"/>
              <w:rPr>
                <w:szCs w:val="18"/>
                <w:lang w:eastAsia="lv-LV"/>
              </w:rPr>
            </w:pPr>
            <w:r>
              <w:rPr>
                <w:b/>
                <w:bCs/>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47284B19" w14:textId="5D014757" w:rsidR="00BD1AA6" w:rsidRDefault="00BD1AA6" w:rsidP="009E601F">
            <w:pPr>
              <w:pStyle w:val="tabteksts"/>
              <w:jc w:val="right"/>
              <w:rPr>
                <w:szCs w:val="18"/>
                <w:lang w:eastAsia="lv-LV"/>
              </w:rPr>
            </w:pPr>
            <w:r>
              <w:rPr>
                <w:color w:val="000000"/>
                <w:szCs w:val="18"/>
                <w:lang w:eastAsia="lv-LV"/>
              </w:rPr>
              <w:t>42,4</w:t>
            </w:r>
          </w:p>
        </w:tc>
        <w:tc>
          <w:tcPr>
            <w:tcW w:w="1132" w:type="dxa"/>
            <w:tcBorders>
              <w:top w:val="single" w:sz="4" w:space="0" w:color="000000"/>
              <w:left w:val="single" w:sz="4" w:space="0" w:color="000000"/>
              <w:bottom w:val="single" w:sz="4" w:space="0" w:color="000000"/>
              <w:right w:val="single" w:sz="4" w:space="0" w:color="000000"/>
            </w:tcBorders>
            <w:hideMark/>
          </w:tcPr>
          <w:p w14:paraId="6FD5E089" w14:textId="151AB7BD" w:rsidR="00BD1AA6" w:rsidRDefault="00BD1AA6" w:rsidP="009E601F">
            <w:pPr>
              <w:pStyle w:val="tabteksts"/>
              <w:jc w:val="right"/>
              <w:rPr>
                <w:szCs w:val="18"/>
                <w:lang w:eastAsia="lv-LV"/>
              </w:rPr>
            </w:pPr>
            <w:r>
              <w:rPr>
                <w:color w:val="000000"/>
                <w:szCs w:val="18"/>
                <w:lang w:eastAsia="lv-LV"/>
              </w:rPr>
              <w:t>-10,6</w:t>
            </w:r>
          </w:p>
        </w:tc>
        <w:tc>
          <w:tcPr>
            <w:tcW w:w="1132" w:type="dxa"/>
            <w:tcBorders>
              <w:top w:val="single" w:sz="4" w:space="0" w:color="000000"/>
              <w:left w:val="single" w:sz="4" w:space="0" w:color="000000"/>
              <w:bottom w:val="single" w:sz="4" w:space="0" w:color="000000"/>
              <w:right w:val="single" w:sz="4" w:space="0" w:color="000000"/>
            </w:tcBorders>
            <w:hideMark/>
          </w:tcPr>
          <w:p w14:paraId="7B13DB88" w14:textId="3D078D0D" w:rsidR="00BD1AA6" w:rsidRDefault="00BD1AA6" w:rsidP="009E601F">
            <w:pPr>
              <w:pStyle w:val="tabteksts"/>
              <w:jc w:val="right"/>
              <w:rPr>
                <w:szCs w:val="18"/>
                <w:lang w:eastAsia="lv-LV"/>
              </w:rPr>
            </w:pPr>
            <w:r>
              <w:rPr>
                <w:color w:val="000000"/>
                <w:szCs w:val="18"/>
                <w:lang w:eastAsia="lv-LV"/>
              </w:rPr>
              <w:t>-6,4</w:t>
            </w:r>
          </w:p>
        </w:tc>
        <w:tc>
          <w:tcPr>
            <w:tcW w:w="1132" w:type="dxa"/>
            <w:tcBorders>
              <w:top w:val="single" w:sz="4" w:space="0" w:color="000000"/>
              <w:left w:val="single" w:sz="4" w:space="0" w:color="000000"/>
              <w:bottom w:val="single" w:sz="4" w:space="0" w:color="000000"/>
              <w:right w:val="single" w:sz="4" w:space="0" w:color="000000"/>
            </w:tcBorders>
            <w:hideMark/>
          </w:tcPr>
          <w:p w14:paraId="43D9E2AC" w14:textId="77777777" w:rsidR="00BD1AA6" w:rsidRDefault="00BD1AA6">
            <w:pPr>
              <w:pStyle w:val="tabteksts"/>
              <w:jc w:val="center"/>
              <w:rPr>
                <w:szCs w:val="18"/>
                <w:lang w:eastAsia="lv-LV"/>
              </w:rPr>
            </w:pPr>
            <w:r>
              <w:rPr>
                <w:szCs w:val="18"/>
                <w:lang w:eastAsia="lv-LV"/>
              </w:rPr>
              <w:t>-</w:t>
            </w:r>
          </w:p>
        </w:tc>
      </w:tr>
      <w:tr w:rsidR="00BD1AA6" w14:paraId="258C446E" w14:textId="77777777" w:rsidTr="00BD1AA6">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73D39390" w14:textId="77777777" w:rsidR="00BD1AA6" w:rsidRDefault="00BD1AA6">
            <w:pPr>
              <w:pStyle w:val="tabteksts"/>
              <w:rPr>
                <w:color w:val="000000" w:themeColor="text1"/>
                <w:szCs w:val="18"/>
                <w:lang w:eastAsia="lv-LV"/>
              </w:rPr>
            </w:pPr>
            <w:r>
              <w:rPr>
                <w:color w:val="000000" w:themeColor="text1"/>
                <w:szCs w:val="18"/>
                <w:lang w:eastAsia="lv-LV"/>
              </w:rPr>
              <w:t xml:space="preserve">Atlīdzība, </w:t>
            </w:r>
            <w:r>
              <w:rPr>
                <w:i/>
                <w:szCs w:val="18"/>
                <w:lang w:eastAsia="lv-LV"/>
              </w:rPr>
              <w:t>euro</w:t>
            </w:r>
          </w:p>
        </w:tc>
        <w:tc>
          <w:tcPr>
            <w:tcW w:w="1131" w:type="dxa"/>
            <w:tcBorders>
              <w:top w:val="single" w:sz="4" w:space="0" w:color="000000"/>
              <w:left w:val="single" w:sz="4" w:space="0" w:color="000000"/>
              <w:bottom w:val="single" w:sz="4" w:space="0" w:color="000000"/>
              <w:right w:val="single" w:sz="4" w:space="0" w:color="000000"/>
            </w:tcBorders>
            <w:hideMark/>
          </w:tcPr>
          <w:p w14:paraId="16D0F2D3" w14:textId="77777777" w:rsidR="00BD1AA6" w:rsidRDefault="00BD1AA6">
            <w:pPr>
              <w:pStyle w:val="tabteksts"/>
              <w:jc w:val="right"/>
              <w:rPr>
                <w:szCs w:val="18"/>
                <w:lang w:eastAsia="lv-LV"/>
              </w:rPr>
            </w:pPr>
            <w:r>
              <w:rPr>
                <w:szCs w:val="18"/>
                <w:lang w:eastAsia="lv-LV"/>
              </w:rPr>
              <w:t>1 952 225</w:t>
            </w:r>
          </w:p>
        </w:tc>
        <w:tc>
          <w:tcPr>
            <w:tcW w:w="1132" w:type="dxa"/>
            <w:tcBorders>
              <w:top w:val="single" w:sz="4" w:space="0" w:color="000000"/>
              <w:left w:val="single" w:sz="4" w:space="0" w:color="000000"/>
              <w:bottom w:val="single" w:sz="4" w:space="0" w:color="000000"/>
              <w:right w:val="single" w:sz="4" w:space="0" w:color="000000"/>
            </w:tcBorders>
            <w:hideMark/>
          </w:tcPr>
          <w:p w14:paraId="690057B3" w14:textId="77777777" w:rsidR="00BD1AA6" w:rsidRDefault="00BD1AA6">
            <w:pPr>
              <w:pStyle w:val="tabteksts"/>
              <w:jc w:val="right"/>
              <w:rPr>
                <w:szCs w:val="18"/>
                <w:lang w:eastAsia="lv-LV"/>
              </w:rPr>
            </w:pPr>
            <w:r>
              <w:rPr>
                <w:szCs w:val="18"/>
                <w:lang w:eastAsia="lv-LV"/>
              </w:rPr>
              <w:t>2 265 666</w:t>
            </w:r>
          </w:p>
        </w:tc>
        <w:tc>
          <w:tcPr>
            <w:tcW w:w="1132" w:type="dxa"/>
            <w:tcBorders>
              <w:top w:val="single" w:sz="4" w:space="0" w:color="000000"/>
              <w:left w:val="single" w:sz="4" w:space="0" w:color="000000"/>
              <w:bottom w:val="single" w:sz="4" w:space="0" w:color="000000"/>
              <w:right w:val="single" w:sz="4" w:space="0" w:color="000000"/>
            </w:tcBorders>
            <w:hideMark/>
          </w:tcPr>
          <w:p w14:paraId="4D316011" w14:textId="77777777" w:rsidR="00BD1AA6" w:rsidRDefault="00BD1AA6">
            <w:pPr>
              <w:pStyle w:val="tabteksts"/>
              <w:jc w:val="right"/>
              <w:rPr>
                <w:szCs w:val="18"/>
                <w:lang w:eastAsia="lv-LV"/>
              </w:rPr>
            </w:pPr>
            <w:r>
              <w:rPr>
                <w:szCs w:val="18"/>
                <w:lang w:eastAsia="lv-LV"/>
              </w:rPr>
              <w:t>2 308 823</w:t>
            </w:r>
          </w:p>
        </w:tc>
        <w:tc>
          <w:tcPr>
            <w:tcW w:w="1132" w:type="dxa"/>
            <w:tcBorders>
              <w:top w:val="single" w:sz="4" w:space="0" w:color="000000"/>
              <w:left w:val="single" w:sz="4" w:space="0" w:color="000000"/>
              <w:bottom w:val="single" w:sz="4" w:space="0" w:color="000000"/>
              <w:right w:val="single" w:sz="4" w:space="0" w:color="000000"/>
            </w:tcBorders>
            <w:hideMark/>
          </w:tcPr>
          <w:p w14:paraId="7A3F578B" w14:textId="77777777" w:rsidR="00BD1AA6" w:rsidRDefault="00BD1AA6">
            <w:pPr>
              <w:pStyle w:val="tabteksts"/>
              <w:jc w:val="right"/>
              <w:rPr>
                <w:szCs w:val="18"/>
                <w:lang w:eastAsia="lv-LV"/>
              </w:rPr>
            </w:pPr>
            <w:r>
              <w:rPr>
                <w:szCs w:val="18"/>
                <w:lang w:eastAsia="lv-LV"/>
              </w:rPr>
              <w:t>2 310 545</w:t>
            </w:r>
          </w:p>
        </w:tc>
        <w:tc>
          <w:tcPr>
            <w:tcW w:w="1132" w:type="dxa"/>
            <w:tcBorders>
              <w:top w:val="single" w:sz="4" w:space="0" w:color="000000"/>
              <w:left w:val="single" w:sz="4" w:space="0" w:color="000000"/>
              <w:bottom w:val="single" w:sz="4" w:space="0" w:color="000000"/>
              <w:right w:val="single" w:sz="4" w:space="0" w:color="000000"/>
            </w:tcBorders>
            <w:hideMark/>
          </w:tcPr>
          <w:p w14:paraId="6B0E7ADC" w14:textId="77777777" w:rsidR="00BD1AA6" w:rsidRDefault="00BD1AA6">
            <w:pPr>
              <w:pStyle w:val="tabteksts"/>
              <w:jc w:val="right"/>
              <w:rPr>
                <w:szCs w:val="18"/>
                <w:lang w:eastAsia="lv-LV"/>
              </w:rPr>
            </w:pPr>
            <w:r>
              <w:rPr>
                <w:szCs w:val="18"/>
                <w:lang w:eastAsia="lv-LV"/>
              </w:rPr>
              <w:t>2 310 545</w:t>
            </w:r>
          </w:p>
        </w:tc>
      </w:tr>
      <w:tr w:rsidR="00BD1AA6" w14:paraId="1BBF8C08" w14:textId="77777777" w:rsidTr="00BD1AA6">
        <w:trPr>
          <w:trHeight w:val="77"/>
          <w:jc w:val="center"/>
        </w:trPr>
        <w:tc>
          <w:tcPr>
            <w:tcW w:w="3378" w:type="dxa"/>
            <w:tcBorders>
              <w:top w:val="single" w:sz="4" w:space="0" w:color="000000"/>
              <w:left w:val="single" w:sz="4" w:space="0" w:color="000000"/>
              <w:bottom w:val="single" w:sz="4" w:space="0" w:color="000000"/>
              <w:right w:val="single" w:sz="4" w:space="0" w:color="000000"/>
            </w:tcBorders>
            <w:hideMark/>
          </w:tcPr>
          <w:p w14:paraId="112A0934" w14:textId="77777777" w:rsidR="00BD1AA6" w:rsidRDefault="00BD1AA6">
            <w:pPr>
              <w:pStyle w:val="tabteksts"/>
              <w:rPr>
                <w:color w:val="000000" w:themeColor="text1"/>
                <w:szCs w:val="18"/>
                <w:lang w:eastAsia="lv-LV"/>
              </w:rPr>
            </w:pPr>
            <w:r>
              <w:rPr>
                <w:color w:val="000000" w:themeColor="text1"/>
                <w:szCs w:val="18"/>
                <w:lang w:eastAsia="lv-LV"/>
              </w:rPr>
              <w:t>Vidējais amata vietu skaits gadā</w:t>
            </w:r>
          </w:p>
        </w:tc>
        <w:tc>
          <w:tcPr>
            <w:tcW w:w="1131" w:type="dxa"/>
            <w:tcBorders>
              <w:top w:val="single" w:sz="4" w:space="0" w:color="000000"/>
              <w:left w:val="single" w:sz="4" w:space="0" w:color="000000"/>
              <w:bottom w:val="single" w:sz="4" w:space="0" w:color="000000"/>
              <w:right w:val="single" w:sz="4" w:space="0" w:color="000000"/>
            </w:tcBorders>
            <w:hideMark/>
          </w:tcPr>
          <w:p w14:paraId="14AFD02F" w14:textId="77777777" w:rsidR="00BD1AA6" w:rsidRDefault="00BD1AA6">
            <w:pPr>
              <w:pStyle w:val="tabteksts"/>
              <w:jc w:val="right"/>
              <w:rPr>
                <w:szCs w:val="18"/>
                <w:lang w:eastAsia="lv-LV"/>
              </w:rPr>
            </w:pPr>
            <w:r>
              <w:rPr>
                <w:szCs w:val="18"/>
                <w:lang w:eastAsia="lv-LV"/>
              </w:rPr>
              <w:t>52</w:t>
            </w:r>
          </w:p>
        </w:tc>
        <w:tc>
          <w:tcPr>
            <w:tcW w:w="1132" w:type="dxa"/>
            <w:tcBorders>
              <w:top w:val="single" w:sz="4" w:space="0" w:color="000000"/>
              <w:left w:val="single" w:sz="4" w:space="0" w:color="000000"/>
              <w:bottom w:val="single" w:sz="4" w:space="0" w:color="000000"/>
              <w:right w:val="single" w:sz="4" w:space="0" w:color="000000"/>
            </w:tcBorders>
            <w:hideMark/>
          </w:tcPr>
          <w:p w14:paraId="37D248B5" w14:textId="77777777" w:rsidR="00BD1AA6" w:rsidRDefault="00BD1AA6">
            <w:pPr>
              <w:pStyle w:val="tabteksts"/>
              <w:jc w:val="right"/>
              <w:rPr>
                <w:szCs w:val="18"/>
                <w:lang w:eastAsia="lv-LV"/>
              </w:rPr>
            </w:pPr>
            <w:r>
              <w:rPr>
                <w:szCs w:val="18"/>
                <w:lang w:eastAsia="lv-LV"/>
              </w:rPr>
              <w:t>54</w:t>
            </w:r>
          </w:p>
        </w:tc>
        <w:tc>
          <w:tcPr>
            <w:tcW w:w="1132" w:type="dxa"/>
            <w:tcBorders>
              <w:top w:val="single" w:sz="4" w:space="0" w:color="000000"/>
              <w:left w:val="single" w:sz="4" w:space="0" w:color="000000"/>
              <w:bottom w:val="single" w:sz="4" w:space="0" w:color="000000"/>
              <w:right w:val="single" w:sz="4" w:space="0" w:color="000000"/>
            </w:tcBorders>
            <w:hideMark/>
          </w:tcPr>
          <w:p w14:paraId="193C12FC" w14:textId="77777777" w:rsidR="00BD1AA6" w:rsidRDefault="00BD1AA6">
            <w:pPr>
              <w:pStyle w:val="tabteksts"/>
              <w:jc w:val="right"/>
              <w:rPr>
                <w:szCs w:val="18"/>
                <w:lang w:eastAsia="lv-LV"/>
              </w:rPr>
            </w:pPr>
            <w:r>
              <w:rPr>
                <w:szCs w:val="18"/>
                <w:lang w:eastAsia="lv-LV"/>
              </w:rPr>
              <w:t>55</w:t>
            </w:r>
          </w:p>
        </w:tc>
        <w:tc>
          <w:tcPr>
            <w:tcW w:w="1132" w:type="dxa"/>
            <w:tcBorders>
              <w:top w:val="single" w:sz="4" w:space="0" w:color="000000"/>
              <w:left w:val="single" w:sz="4" w:space="0" w:color="000000"/>
              <w:bottom w:val="single" w:sz="4" w:space="0" w:color="000000"/>
              <w:right w:val="single" w:sz="4" w:space="0" w:color="000000"/>
            </w:tcBorders>
            <w:hideMark/>
          </w:tcPr>
          <w:p w14:paraId="30B10F1C" w14:textId="77777777" w:rsidR="00BD1AA6" w:rsidRDefault="00BD1AA6">
            <w:pPr>
              <w:pStyle w:val="tabteksts"/>
              <w:jc w:val="right"/>
              <w:rPr>
                <w:szCs w:val="18"/>
                <w:lang w:eastAsia="lv-LV"/>
              </w:rPr>
            </w:pPr>
            <w:r>
              <w:rPr>
                <w:szCs w:val="18"/>
                <w:lang w:eastAsia="lv-LV"/>
              </w:rPr>
              <w:t>55</w:t>
            </w:r>
          </w:p>
        </w:tc>
        <w:tc>
          <w:tcPr>
            <w:tcW w:w="1132" w:type="dxa"/>
            <w:tcBorders>
              <w:top w:val="single" w:sz="4" w:space="0" w:color="000000"/>
              <w:left w:val="single" w:sz="4" w:space="0" w:color="000000"/>
              <w:bottom w:val="single" w:sz="4" w:space="0" w:color="000000"/>
              <w:right w:val="single" w:sz="4" w:space="0" w:color="000000"/>
            </w:tcBorders>
            <w:hideMark/>
          </w:tcPr>
          <w:p w14:paraId="139D7C8B" w14:textId="77777777" w:rsidR="00BD1AA6" w:rsidRDefault="00BD1AA6">
            <w:pPr>
              <w:pStyle w:val="tabteksts"/>
              <w:jc w:val="right"/>
              <w:rPr>
                <w:szCs w:val="18"/>
                <w:lang w:eastAsia="lv-LV"/>
              </w:rPr>
            </w:pPr>
            <w:r>
              <w:rPr>
                <w:szCs w:val="18"/>
                <w:lang w:eastAsia="lv-LV"/>
              </w:rPr>
              <w:t>55</w:t>
            </w:r>
          </w:p>
        </w:tc>
      </w:tr>
      <w:tr w:rsidR="00BD1AA6" w14:paraId="08538DFD" w14:textId="77777777" w:rsidTr="00BD1AA6">
        <w:trPr>
          <w:trHeight w:val="123"/>
          <w:jc w:val="center"/>
        </w:trPr>
        <w:tc>
          <w:tcPr>
            <w:tcW w:w="3378" w:type="dxa"/>
            <w:tcBorders>
              <w:top w:val="single" w:sz="4" w:space="0" w:color="000000"/>
              <w:left w:val="single" w:sz="4" w:space="0" w:color="000000"/>
              <w:bottom w:val="single" w:sz="4" w:space="0" w:color="000000"/>
              <w:right w:val="single" w:sz="4" w:space="0" w:color="000000"/>
            </w:tcBorders>
            <w:hideMark/>
          </w:tcPr>
          <w:p w14:paraId="1E6BD6D7" w14:textId="77777777" w:rsidR="00BD1AA6" w:rsidRDefault="00BD1AA6">
            <w:pPr>
              <w:pStyle w:val="tabteksts"/>
              <w:rPr>
                <w:color w:val="000000" w:themeColor="text1"/>
                <w:szCs w:val="18"/>
                <w:lang w:eastAsia="lv-LV"/>
              </w:rPr>
            </w:pPr>
            <w:r>
              <w:rPr>
                <w:color w:val="000000" w:themeColor="text1"/>
                <w:szCs w:val="18"/>
                <w:lang w:eastAsia="lv-LV"/>
              </w:rPr>
              <w:t xml:space="preserve">Vidējā atlīdzība amata vietai (mēnesī), </w:t>
            </w:r>
            <w:r>
              <w:rPr>
                <w:i/>
                <w:color w:val="000000" w:themeColor="text1"/>
                <w:szCs w:val="18"/>
                <w:lang w:eastAsia="lv-LV"/>
              </w:rPr>
              <w:t>euro</w:t>
            </w:r>
          </w:p>
        </w:tc>
        <w:tc>
          <w:tcPr>
            <w:tcW w:w="1131" w:type="dxa"/>
            <w:tcBorders>
              <w:top w:val="single" w:sz="4" w:space="0" w:color="000000"/>
              <w:left w:val="single" w:sz="4" w:space="0" w:color="000000"/>
              <w:bottom w:val="single" w:sz="4" w:space="0" w:color="000000"/>
              <w:right w:val="single" w:sz="4" w:space="0" w:color="000000"/>
            </w:tcBorders>
            <w:hideMark/>
          </w:tcPr>
          <w:p w14:paraId="2A1DB7F8" w14:textId="77777777" w:rsidR="00BD1AA6" w:rsidRDefault="00BD1AA6">
            <w:pPr>
              <w:pStyle w:val="tabteksts"/>
              <w:jc w:val="right"/>
              <w:rPr>
                <w:szCs w:val="18"/>
                <w:lang w:eastAsia="lv-LV"/>
              </w:rPr>
            </w:pPr>
            <w:r>
              <w:rPr>
                <w:szCs w:val="18"/>
                <w:lang w:eastAsia="lv-LV"/>
              </w:rPr>
              <w:t>3 047</w:t>
            </w:r>
          </w:p>
        </w:tc>
        <w:tc>
          <w:tcPr>
            <w:tcW w:w="1132" w:type="dxa"/>
            <w:tcBorders>
              <w:top w:val="single" w:sz="4" w:space="0" w:color="000000"/>
              <w:left w:val="single" w:sz="4" w:space="0" w:color="000000"/>
              <w:bottom w:val="single" w:sz="4" w:space="0" w:color="000000"/>
              <w:right w:val="single" w:sz="4" w:space="0" w:color="000000"/>
            </w:tcBorders>
            <w:hideMark/>
          </w:tcPr>
          <w:p w14:paraId="512771F8" w14:textId="77777777" w:rsidR="00BD1AA6" w:rsidRDefault="00BD1AA6">
            <w:pPr>
              <w:pStyle w:val="tabteksts"/>
              <w:jc w:val="right"/>
              <w:rPr>
                <w:szCs w:val="18"/>
                <w:lang w:eastAsia="lv-LV"/>
              </w:rPr>
            </w:pPr>
            <w:r>
              <w:rPr>
                <w:szCs w:val="18"/>
                <w:lang w:eastAsia="lv-LV"/>
              </w:rPr>
              <w:t>3 471</w:t>
            </w:r>
          </w:p>
        </w:tc>
        <w:tc>
          <w:tcPr>
            <w:tcW w:w="1132" w:type="dxa"/>
            <w:tcBorders>
              <w:top w:val="single" w:sz="4" w:space="0" w:color="000000"/>
              <w:left w:val="single" w:sz="4" w:space="0" w:color="000000"/>
              <w:bottom w:val="single" w:sz="4" w:space="0" w:color="000000"/>
              <w:right w:val="single" w:sz="4" w:space="0" w:color="000000"/>
            </w:tcBorders>
            <w:hideMark/>
          </w:tcPr>
          <w:p w14:paraId="714C1EDE" w14:textId="77777777" w:rsidR="00BD1AA6" w:rsidRDefault="00BD1AA6">
            <w:pPr>
              <w:pStyle w:val="tabteksts"/>
              <w:jc w:val="right"/>
              <w:rPr>
                <w:szCs w:val="18"/>
                <w:lang w:eastAsia="lv-LV"/>
              </w:rPr>
            </w:pPr>
            <w:r>
              <w:rPr>
                <w:szCs w:val="18"/>
                <w:lang w:eastAsia="lv-LV"/>
              </w:rPr>
              <w:t>3 473</w:t>
            </w:r>
          </w:p>
        </w:tc>
        <w:tc>
          <w:tcPr>
            <w:tcW w:w="1132" w:type="dxa"/>
            <w:tcBorders>
              <w:top w:val="single" w:sz="4" w:space="0" w:color="000000"/>
              <w:left w:val="single" w:sz="4" w:space="0" w:color="000000"/>
              <w:bottom w:val="single" w:sz="4" w:space="0" w:color="000000"/>
              <w:right w:val="single" w:sz="4" w:space="0" w:color="000000"/>
            </w:tcBorders>
            <w:hideMark/>
          </w:tcPr>
          <w:p w14:paraId="10491A72" w14:textId="77777777" w:rsidR="00BD1AA6" w:rsidRDefault="00BD1AA6">
            <w:pPr>
              <w:pStyle w:val="tabteksts"/>
              <w:jc w:val="right"/>
              <w:rPr>
                <w:szCs w:val="18"/>
                <w:lang w:eastAsia="lv-LV"/>
              </w:rPr>
            </w:pPr>
            <w:r>
              <w:rPr>
                <w:szCs w:val="18"/>
                <w:lang w:eastAsia="lv-LV"/>
              </w:rPr>
              <w:t>3 476</w:t>
            </w:r>
          </w:p>
        </w:tc>
        <w:tc>
          <w:tcPr>
            <w:tcW w:w="1132" w:type="dxa"/>
            <w:tcBorders>
              <w:top w:val="single" w:sz="4" w:space="0" w:color="000000"/>
              <w:left w:val="single" w:sz="4" w:space="0" w:color="000000"/>
              <w:bottom w:val="single" w:sz="4" w:space="0" w:color="000000"/>
              <w:right w:val="single" w:sz="4" w:space="0" w:color="000000"/>
            </w:tcBorders>
            <w:hideMark/>
          </w:tcPr>
          <w:p w14:paraId="5F883B30" w14:textId="77777777" w:rsidR="00BD1AA6" w:rsidRDefault="00BD1AA6">
            <w:pPr>
              <w:pStyle w:val="tabteksts"/>
              <w:jc w:val="right"/>
              <w:rPr>
                <w:szCs w:val="18"/>
                <w:lang w:eastAsia="lv-LV"/>
              </w:rPr>
            </w:pPr>
            <w:r>
              <w:rPr>
                <w:szCs w:val="18"/>
                <w:lang w:eastAsia="lv-LV"/>
              </w:rPr>
              <w:t>3 476</w:t>
            </w:r>
          </w:p>
        </w:tc>
      </w:tr>
      <w:tr w:rsidR="00BD1AA6" w14:paraId="6B1FC501" w14:textId="77777777" w:rsidTr="00BD1AA6">
        <w:trPr>
          <w:trHeight w:val="567"/>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87AC575" w14:textId="77777777" w:rsidR="00BD1AA6" w:rsidRDefault="00BD1AA6">
            <w:pPr>
              <w:pStyle w:val="tabteksts"/>
              <w:rPr>
                <w:color w:val="000000" w:themeColor="text1"/>
                <w:szCs w:val="18"/>
                <w:lang w:eastAsia="lv-LV"/>
              </w:rPr>
            </w:pPr>
            <w:r>
              <w:rPr>
                <w:color w:val="000000" w:themeColor="text1"/>
                <w:szCs w:val="18"/>
                <w:lang w:eastAsia="lv-LV"/>
              </w:rPr>
              <w:t xml:space="preserve">Kopējā atlīdzība gadā par ārštata darbinieku un uz līgumattiecību pamata nodarbināto, kas nav amatu sarakstā, pakalpojumiem, </w:t>
            </w:r>
            <w:r>
              <w:rPr>
                <w:i/>
                <w:color w:val="000000" w:themeColor="text1"/>
                <w:szCs w:val="18"/>
                <w:lang w:eastAsia="lv-LV"/>
              </w:rPr>
              <w:t>euro</w:t>
            </w:r>
          </w:p>
        </w:tc>
        <w:tc>
          <w:tcPr>
            <w:tcW w:w="1131" w:type="dxa"/>
            <w:tcBorders>
              <w:top w:val="single" w:sz="4" w:space="0" w:color="000000"/>
              <w:left w:val="single" w:sz="4" w:space="0" w:color="000000"/>
              <w:bottom w:val="single" w:sz="4" w:space="0" w:color="000000"/>
              <w:right w:val="single" w:sz="4" w:space="0" w:color="000000"/>
            </w:tcBorders>
            <w:hideMark/>
          </w:tcPr>
          <w:p w14:paraId="68F5C2DD" w14:textId="77777777" w:rsidR="00BD1AA6" w:rsidRDefault="00BD1AA6">
            <w:pPr>
              <w:pStyle w:val="tabteksts"/>
              <w:jc w:val="right"/>
              <w:rPr>
                <w:szCs w:val="18"/>
                <w:lang w:eastAsia="lv-LV"/>
              </w:rPr>
            </w:pPr>
            <w:r>
              <w:rPr>
                <w:szCs w:val="18"/>
                <w:lang w:eastAsia="lv-LV"/>
              </w:rPr>
              <w:t>50 882</w:t>
            </w:r>
          </w:p>
        </w:tc>
        <w:tc>
          <w:tcPr>
            <w:tcW w:w="1132" w:type="dxa"/>
            <w:tcBorders>
              <w:top w:val="single" w:sz="4" w:space="0" w:color="000000"/>
              <w:left w:val="single" w:sz="4" w:space="0" w:color="000000"/>
              <w:bottom w:val="single" w:sz="4" w:space="0" w:color="000000"/>
              <w:right w:val="single" w:sz="4" w:space="0" w:color="000000"/>
            </w:tcBorders>
            <w:hideMark/>
          </w:tcPr>
          <w:p w14:paraId="37417C51" w14:textId="77777777" w:rsidR="00BD1AA6" w:rsidRDefault="00BD1AA6">
            <w:pPr>
              <w:pStyle w:val="tabteksts"/>
              <w:jc w:val="right"/>
              <w:rPr>
                <w:szCs w:val="18"/>
                <w:lang w:eastAsia="lv-LV"/>
              </w:rPr>
            </w:pPr>
            <w:r>
              <w:rPr>
                <w:szCs w:val="18"/>
                <w:lang w:eastAsia="lv-LV"/>
              </w:rPr>
              <w:t>16 586</w:t>
            </w:r>
          </w:p>
        </w:tc>
        <w:tc>
          <w:tcPr>
            <w:tcW w:w="1132" w:type="dxa"/>
            <w:tcBorders>
              <w:top w:val="single" w:sz="4" w:space="0" w:color="000000"/>
              <w:left w:val="single" w:sz="4" w:space="0" w:color="000000"/>
              <w:bottom w:val="single" w:sz="4" w:space="0" w:color="000000"/>
              <w:right w:val="single" w:sz="4" w:space="0" w:color="000000"/>
            </w:tcBorders>
            <w:hideMark/>
          </w:tcPr>
          <w:p w14:paraId="664AF5B5" w14:textId="77777777" w:rsidR="00BD1AA6" w:rsidRDefault="00BD1AA6">
            <w:pPr>
              <w:pStyle w:val="tabteksts"/>
              <w:jc w:val="right"/>
              <w:rPr>
                <w:szCs w:val="18"/>
                <w:lang w:eastAsia="lv-LV"/>
              </w:rPr>
            </w:pPr>
            <w:r>
              <w:rPr>
                <w:szCs w:val="18"/>
                <w:lang w:eastAsia="lv-LV"/>
              </w:rPr>
              <w:t>16 586</w:t>
            </w:r>
          </w:p>
        </w:tc>
        <w:tc>
          <w:tcPr>
            <w:tcW w:w="1132" w:type="dxa"/>
            <w:tcBorders>
              <w:top w:val="single" w:sz="4" w:space="0" w:color="000000"/>
              <w:left w:val="single" w:sz="4" w:space="0" w:color="000000"/>
              <w:bottom w:val="single" w:sz="4" w:space="0" w:color="000000"/>
              <w:right w:val="single" w:sz="4" w:space="0" w:color="000000"/>
            </w:tcBorders>
            <w:hideMark/>
          </w:tcPr>
          <w:p w14:paraId="64C10921" w14:textId="77777777" w:rsidR="00BD1AA6" w:rsidRDefault="00BD1AA6">
            <w:pPr>
              <w:pStyle w:val="tabteksts"/>
              <w:jc w:val="right"/>
              <w:rPr>
                <w:szCs w:val="18"/>
                <w:lang w:eastAsia="lv-LV"/>
              </w:rPr>
            </w:pPr>
            <w:r>
              <w:rPr>
                <w:szCs w:val="18"/>
                <w:lang w:eastAsia="lv-LV"/>
              </w:rPr>
              <w:t>16 586</w:t>
            </w:r>
          </w:p>
        </w:tc>
        <w:tc>
          <w:tcPr>
            <w:tcW w:w="1132" w:type="dxa"/>
            <w:tcBorders>
              <w:top w:val="single" w:sz="4" w:space="0" w:color="000000"/>
              <w:left w:val="single" w:sz="4" w:space="0" w:color="000000"/>
              <w:bottom w:val="single" w:sz="4" w:space="0" w:color="000000"/>
              <w:right w:val="single" w:sz="4" w:space="0" w:color="000000"/>
            </w:tcBorders>
            <w:hideMark/>
          </w:tcPr>
          <w:p w14:paraId="5C8811CD" w14:textId="77777777" w:rsidR="00BD1AA6" w:rsidRDefault="00BD1AA6">
            <w:pPr>
              <w:pStyle w:val="tabteksts"/>
              <w:jc w:val="right"/>
              <w:rPr>
                <w:szCs w:val="18"/>
                <w:lang w:eastAsia="lv-LV"/>
              </w:rPr>
            </w:pPr>
            <w:r>
              <w:rPr>
                <w:szCs w:val="18"/>
                <w:lang w:eastAsia="lv-LV"/>
              </w:rPr>
              <w:t>16 586</w:t>
            </w:r>
          </w:p>
        </w:tc>
      </w:tr>
    </w:tbl>
    <w:p w14:paraId="0277B93C" w14:textId="77777777" w:rsidR="001E3A24" w:rsidRDefault="001E3A24" w:rsidP="00BD1AA6">
      <w:pPr>
        <w:spacing w:before="240" w:after="240"/>
        <w:ind w:firstLine="0"/>
        <w:jc w:val="center"/>
        <w:rPr>
          <w:b/>
          <w:color w:val="000000" w:themeColor="text1"/>
          <w:lang w:eastAsia="lv-LV"/>
        </w:rPr>
      </w:pPr>
    </w:p>
    <w:p w14:paraId="3CD5A7E8" w14:textId="2A686858" w:rsidR="00BD1AA6" w:rsidRDefault="00BD1AA6" w:rsidP="00BD1AA6">
      <w:pPr>
        <w:spacing w:before="240" w:after="240"/>
        <w:ind w:firstLine="0"/>
        <w:jc w:val="center"/>
        <w:rPr>
          <w:b/>
          <w:color w:val="000000" w:themeColor="text1"/>
          <w:lang w:eastAsia="lv-LV"/>
        </w:rPr>
      </w:pPr>
      <w:r>
        <w:rPr>
          <w:b/>
          <w:color w:val="000000" w:themeColor="text1"/>
          <w:lang w:eastAsia="lv-LV"/>
        </w:rPr>
        <w:lastRenderedPageBreak/>
        <w:t>Izmaiņas izdevumos, salīdzinot 2022.</w:t>
      </w:r>
      <w:r w:rsidR="0031624F">
        <w:rPr>
          <w:b/>
          <w:color w:val="000000" w:themeColor="text1"/>
          <w:lang w:eastAsia="lv-LV"/>
        </w:rPr>
        <w:t xml:space="preserve"> </w:t>
      </w:r>
      <w:r>
        <w:rPr>
          <w:b/>
          <w:color w:val="000000" w:themeColor="text1"/>
          <w:lang w:eastAsia="lv-LV"/>
        </w:rPr>
        <w:t>gada projektu ar 2021. gada plānu</w:t>
      </w:r>
    </w:p>
    <w:p w14:paraId="6B974286" w14:textId="77777777" w:rsidR="00BD1AA6" w:rsidRDefault="00BD1AA6" w:rsidP="00BD1AA6">
      <w:pPr>
        <w:spacing w:after="0"/>
        <w:ind w:left="7921" w:firstLine="720"/>
        <w:jc w:val="center"/>
        <w:rPr>
          <w:i/>
          <w:sz w:val="18"/>
          <w:szCs w:val="18"/>
        </w:rPr>
      </w:pPr>
      <w:r>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BD1AA6" w14:paraId="47A10B58" w14:textId="77777777" w:rsidTr="00BD1AA6">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hideMark/>
          </w:tcPr>
          <w:p w14:paraId="24E00751" w14:textId="77777777" w:rsidR="00BD1AA6" w:rsidRDefault="00BD1AA6">
            <w:pPr>
              <w:pStyle w:val="tabteksts"/>
              <w:jc w:val="center"/>
              <w:rPr>
                <w:szCs w:val="18"/>
                <w:lang w:eastAsia="lv-LV"/>
              </w:rPr>
            </w:pPr>
            <w:r>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18572FC" w14:textId="77777777" w:rsidR="00BD1AA6" w:rsidRDefault="00BD1AA6">
            <w:pPr>
              <w:pStyle w:val="tabteksts"/>
              <w:jc w:val="center"/>
              <w:rPr>
                <w:color w:val="000000" w:themeColor="text1"/>
                <w:szCs w:val="18"/>
                <w:lang w:eastAsia="lv-LV"/>
              </w:rPr>
            </w:pPr>
            <w:r>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7990F1B" w14:textId="77777777" w:rsidR="00BD1AA6" w:rsidRDefault="00BD1AA6">
            <w:pPr>
              <w:pStyle w:val="tabteksts"/>
              <w:jc w:val="center"/>
              <w:rPr>
                <w:color w:val="000000" w:themeColor="text1"/>
                <w:szCs w:val="18"/>
                <w:lang w:eastAsia="lv-LV"/>
              </w:rPr>
            </w:pPr>
            <w:r>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5E54552" w14:textId="77777777" w:rsidR="00BD1AA6" w:rsidRDefault="00BD1AA6">
            <w:pPr>
              <w:pStyle w:val="tabteksts"/>
              <w:jc w:val="center"/>
              <w:rPr>
                <w:color w:val="000000" w:themeColor="text1"/>
                <w:szCs w:val="18"/>
                <w:lang w:eastAsia="lv-LV"/>
              </w:rPr>
            </w:pPr>
            <w:r>
              <w:rPr>
                <w:color w:val="000000" w:themeColor="text1"/>
                <w:szCs w:val="18"/>
                <w:lang w:eastAsia="lv-LV"/>
              </w:rPr>
              <w:t>Izmaiņas</w:t>
            </w:r>
          </w:p>
        </w:tc>
      </w:tr>
      <w:tr w:rsidR="00BD1AA6" w14:paraId="6293E89B" w14:textId="77777777" w:rsidTr="00BD1AA6">
        <w:trPr>
          <w:trHeight w:val="58"/>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83CFD6C" w14:textId="77777777" w:rsidR="00BD1AA6" w:rsidRDefault="00BD1AA6">
            <w:pPr>
              <w:pStyle w:val="tabteksts"/>
              <w:rPr>
                <w:szCs w:val="18"/>
                <w:lang w:eastAsia="lv-LV"/>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6D2D288" w14:textId="77777777" w:rsidR="00BD1AA6" w:rsidRDefault="00BD1AA6">
            <w:pPr>
              <w:pStyle w:val="tabteksts"/>
              <w:jc w:val="right"/>
              <w:rPr>
                <w:b/>
                <w:bCs/>
                <w:szCs w:val="18"/>
                <w:lang w:eastAsia="lv-LV"/>
              </w:rPr>
            </w:pPr>
            <w:r>
              <w:rPr>
                <w:b/>
                <w:bCs/>
                <w:szCs w:val="18"/>
                <w:lang w:eastAsia="lv-LV"/>
              </w:rPr>
              <w:t>672 560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0E36B06" w14:textId="77777777" w:rsidR="00BD1AA6" w:rsidRDefault="00BD1AA6">
            <w:pPr>
              <w:pStyle w:val="tabteksts"/>
              <w:jc w:val="right"/>
              <w:rPr>
                <w:b/>
                <w:bCs/>
                <w:szCs w:val="18"/>
                <w:lang w:eastAsia="lv-LV"/>
              </w:rPr>
            </w:pPr>
            <w:r>
              <w:rPr>
                <w:b/>
                <w:bCs/>
                <w:szCs w:val="18"/>
                <w:lang w:eastAsia="lv-LV"/>
              </w:rPr>
              <w:t>291 326</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F8D80D3" w14:textId="77777777" w:rsidR="00BD1AA6" w:rsidRDefault="00BD1AA6">
            <w:pPr>
              <w:pStyle w:val="tabteksts"/>
              <w:jc w:val="right"/>
              <w:rPr>
                <w:b/>
                <w:bCs/>
                <w:szCs w:val="18"/>
                <w:lang w:eastAsia="lv-LV"/>
              </w:rPr>
            </w:pPr>
            <w:r>
              <w:rPr>
                <w:b/>
                <w:bCs/>
                <w:szCs w:val="18"/>
                <w:lang w:eastAsia="lv-LV"/>
              </w:rPr>
              <w:t>-381 234</w:t>
            </w:r>
          </w:p>
        </w:tc>
      </w:tr>
      <w:tr w:rsidR="00BD1AA6" w14:paraId="05E33919" w14:textId="77777777" w:rsidTr="00BD1AA6">
        <w:trPr>
          <w:jc w:val="center"/>
        </w:trPr>
        <w:tc>
          <w:tcPr>
            <w:tcW w:w="9072" w:type="dxa"/>
            <w:gridSpan w:val="4"/>
            <w:tcBorders>
              <w:top w:val="single" w:sz="4" w:space="0" w:color="000000"/>
              <w:left w:val="single" w:sz="4" w:space="0" w:color="000000"/>
              <w:bottom w:val="single" w:sz="4" w:space="0" w:color="000000"/>
              <w:right w:val="single" w:sz="4" w:space="0" w:color="000000"/>
            </w:tcBorders>
            <w:hideMark/>
          </w:tcPr>
          <w:p w14:paraId="5F4F725D" w14:textId="77777777" w:rsidR="00BD1AA6" w:rsidRDefault="00BD1AA6">
            <w:pPr>
              <w:pStyle w:val="tabteksts"/>
              <w:ind w:firstLine="313"/>
              <w:rPr>
                <w:szCs w:val="18"/>
                <w:lang w:eastAsia="lv-LV"/>
              </w:rPr>
            </w:pPr>
            <w:r>
              <w:rPr>
                <w:i/>
                <w:szCs w:val="18"/>
                <w:lang w:eastAsia="lv-LV"/>
              </w:rPr>
              <w:t>t. sk.:</w:t>
            </w:r>
          </w:p>
        </w:tc>
      </w:tr>
      <w:tr w:rsidR="00BD1AA6" w14:paraId="6312283B"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912295A" w14:textId="77777777" w:rsidR="00BD1AA6" w:rsidRDefault="00BD1AA6">
            <w:pPr>
              <w:pStyle w:val="tabteksts"/>
              <w:rPr>
                <w:b/>
                <w:bCs/>
                <w:szCs w:val="18"/>
                <w:u w:val="single"/>
                <w:lang w:eastAsia="lv-LV"/>
              </w:rPr>
            </w:pPr>
            <w:r>
              <w:rPr>
                <w:szCs w:val="18"/>
                <w:u w:val="single"/>
                <w:lang w:eastAsia="lv-LV"/>
              </w:rPr>
              <w:t>Prioritāri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8C96784" w14:textId="77777777" w:rsidR="00BD1AA6" w:rsidRDefault="00BD1AA6">
            <w:pPr>
              <w:pStyle w:val="tabteksts"/>
              <w:jc w:val="center"/>
              <w:rPr>
                <w:szCs w:val="18"/>
                <w:lang w:eastAsia="lv-LV"/>
              </w:rPr>
            </w:pPr>
            <w:r>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1951CAD" w14:textId="77777777" w:rsidR="00BD1AA6" w:rsidRDefault="00BD1AA6">
            <w:pPr>
              <w:pStyle w:val="tabteksts"/>
              <w:jc w:val="right"/>
              <w:rPr>
                <w:bCs/>
                <w:szCs w:val="18"/>
                <w:lang w:eastAsia="lv-LV"/>
              </w:rPr>
            </w:pPr>
            <w:r>
              <w:rPr>
                <w:bCs/>
                <w:szCs w:val="18"/>
                <w:lang w:eastAsia="lv-LV"/>
              </w:rPr>
              <w:t>254 712</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079FE01" w14:textId="77777777" w:rsidR="00BD1AA6" w:rsidRDefault="00BD1AA6">
            <w:pPr>
              <w:pStyle w:val="tabteksts"/>
              <w:jc w:val="right"/>
              <w:rPr>
                <w:bCs/>
                <w:szCs w:val="18"/>
                <w:lang w:eastAsia="lv-LV"/>
              </w:rPr>
            </w:pPr>
            <w:r>
              <w:rPr>
                <w:bCs/>
                <w:szCs w:val="18"/>
                <w:lang w:eastAsia="lv-LV"/>
              </w:rPr>
              <w:t>254 712</w:t>
            </w:r>
          </w:p>
        </w:tc>
      </w:tr>
      <w:tr w:rsidR="00BD1AA6" w14:paraId="45008798"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4A9E3E4B" w14:textId="77777777" w:rsidR="00BD1AA6" w:rsidRDefault="00BD1AA6">
            <w:pPr>
              <w:pStyle w:val="tabteksts"/>
              <w:jc w:val="both"/>
              <w:rPr>
                <w:bCs/>
                <w:i/>
                <w:szCs w:val="18"/>
                <w:lang w:eastAsia="lv-LV"/>
              </w:rPr>
            </w:pPr>
            <w:r>
              <w:rPr>
                <w:rFonts w:eastAsia="Calibri"/>
                <w:bCs/>
                <w:i/>
                <w:lang w:eastAsia="lv-LV"/>
              </w:rPr>
              <w:t>Satversmes tiesas administratīvās kapacitātes stiprināšana juridiskās analītikas atbalsta jomā (tai skaitā papildus vienas amata vietas izveide)</w:t>
            </w:r>
          </w:p>
        </w:tc>
        <w:tc>
          <w:tcPr>
            <w:tcW w:w="1277" w:type="dxa"/>
            <w:tcBorders>
              <w:top w:val="single" w:sz="4" w:space="0" w:color="000000"/>
              <w:left w:val="single" w:sz="4" w:space="0" w:color="000000"/>
              <w:bottom w:val="single" w:sz="4" w:space="0" w:color="000000"/>
              <w:right w:val="single" w:sz="4" w:space="0" w:color="000000"/>
            </w:tcBorders>
            <w:hideMark/>
          </w:tcPr>
          <w:p w14:paraId="33C8A6E7" w14:textId="77777777" w:rsidR="00BD1AA6" w:rsidRDefault="00BD1AA6">
            <w:pPr>
              <w:pStyle w:val="tabteksts"/>
              <w:jc w:val="center"/>
              <w:rPr>
                <w:szCs w:val="18"/>
                <w:lang w:eastAsia="lv-LV"/>
              </w:rPr>
            </w:pPr>
            <w:r>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33B7B5B9" w14:textId="77777777" w:rsidR="00BD1AA6" w:rsidRDefault="00BD1AA6">
            <w:pPr>
              <w:pStyle w:val="tabteksts"/>
              <w:jc w:val="right"/>
              <w:rPr>
                <w:szCs w:val="18"/>
                <w:lang w:eastAsia="lv-LV"/>
              </w:rPr>
            </w:pPr>
            <w:r>
              <w:rPr>
                <w:szCs w:val="18"/>
                <w:lang w:eastAsia="lv-LV"/>
              </w:rPr>
              <w:t>52 852</w:t>
            </w:r>
          </w:p>
        </w:tc>
        <w:tc>
          <w:tcPr>
            <w:tcW w:w="1277" w:type="dxa"/>
            <w:tcBorders>
              <w:top w:val="single" w:sz="4" w:space="0" w:color="000000"/>
              <w:left w:val="single" w:sz="4" w:space="0" w:color="000000"/>
              <w:bottom w:val="single" w:sz="4" w:space="0" w:color="000000"/>
              <w:right w:val="single" w:sz="4" w:space="0" w:color="000000"/>
            </w:tcBorders>
            <w:hideMark/>
          </w:tcPr>
          <w:p w14:paraId="29C350D3" w14:textId="77777777" w:rsidR="00BD1AA6" w:rsidRDefault="00BD1AA6">
            <w:pPr>
              <w:pStyle w:val="tabteksts"/>
              <w:jc w:val="right"/>
              <w:rPr>
                <w:szCs w:val="18"/>
                <w:lang w:eastAsia="lv-LV"/>
              </w:rPr>
            </w:pPr>
            <w:r>
              <w:rPr>
                <w:szCs w:val="18"/>
                <w:lang w:eastAsia="lv-LV"/>
              </w:rPr>
              <w:t>52 852</w:t>
            </w:r>
          </w:p>
        </w:tc>
      </w:tr>
      <w:tr w:rsidR="00BD1AA6" w14:paraId="01EFB6C8"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405E9CFF" w14:textId="77777777" w:rsidR="00BD1AA6" w:rsidRDefault="00BD1AA6">
            <w:pPr>
              <w:pStyle w:val="tabteksts"/>
              <w:jc w:val="both"/>
              <w:rPr>
                <w:bCs/>
                <w:i/>
                <w:szCs w:val="18"/>
                <w:lang w:eastAsia="lv-LV"/>
              </w:rPr>
            </w:pPr>
            <w:r>
              <w:rPr>
                <w:rFonts w:eastAsia="Calibri"/>
                <w:bCs/>
                <w:i/>
                <w:lang w:eastAsia="lv-LV"/>
              </w:rPr>
              <w:t>Satversmes tiesas ēkas ekspluatācijas drošības stiprināšana</w:t>
            </w:r>
          </w:p>
        </w:tc>
        <w:tc>
          <w:tcPr>
            <w:tcW w:w="1277" w:type="dxa"/>
            <w:tcBorders>
              <w:top w:val="single" w:sz="4" w:space="0" w:color="000000"/>
              <w:left w:val="single" w:sz="4" w:space="0" w:color="000000"/>
              <w:bottom w:val="single" w:sz="4" w:space="0" w:color="000000"/>
              <w:right w:val="single" w:sz="4" w:space="0" w:color="000000"/>
            </w:tcBorders>
            <w:hideMark/>
          </w:tcPr>
          <w:p w14:paraId="08B9C71F" w14:textId="77777777" w:rsidR="00BD1AA6" w:rsidRDefault="00BD1AA6">
            <w:pPr>
              <w:pStyle w:val="tabteksts"/>
              <w:jc w:val="center"/>
              <w:rPr>
                <w:szCs w:val="18"/>
                <w:lang w:eastAsia="lv-LV"/>
              </w:rPr>
            </w:pPr>
            <w:r>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5A1893A0" w14:textId="77777777" w:rsidR="00BD1AA6" w:rsidRDefault="00BD1AA6">
            <w:pPr>
              <w:pStyle w:val="tabteksts"/>
              <w:jc w:val="right"/>
              <w:rPr>
                <w:szCs w:val="18"/>
                <w:lang w:eastAsia="lv-LV"/>
              </w:rPr>
            </w:pPr>
            <w:r>
              <w:rPr>
                <w:szCs w:val="18"/>
                <w:lang w:eastAsia="lv-LV"/>
              </w:rPr>
              <w:t>180 000</w:t>
            </w:r>
          </w:p>
        </w:tc>
        <w:tc>
          <w:tcPr>
            <w:tcW w:w="1277" w:type="dxa"/>
            <w:tcBorders>
              <w:top w:val="single" w:sz="4" w:space="0" w:color="000000"/>
              <w:left w:val="single" w:sz="4" w:space="0" w:color="000000"/>
              <w:bottom w:val="single" w:sz="4" w:space="0" w:color="000000"/>
              <w:right w:val="single" w:sz="4" w:space="0" w:color="000000"/>
            </w:tcBorders>
            <w:hideMark/>
          </w:tcPr>
          <w:p w14:paraId="7BE45722" w14:textId="77777777" w:rsidR="00BD1AA6" w:rsidRDefault="00BD1AA6">
            <w:pPr>
              <w:pStyle w:val="tabteksts"/>
              <w:jc w:val="right"/>
              <w:rPr>
                <w:szCs w:val="18"/>
                <w:lang w:eastAsia="lv-LV"/>
              </w:rPr>
            </w:pPr>
            <w:r>
              <w:rPr>
                <w:szCs w:val="18"/>
                <w:lang w:eastAsia="lv-LV"/>
              </w:rPr>
              <w:t>180 000</w:t>
            </w:r>
          </w:p>
        </w:tc>
      </w:tr>
      <w:tr w:rsidR="00BD1AA6" w14:paraId="3D855F9D"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6443BAD8" w14:textId="77777777" w:rsidR="00BD1AA6" w:rsidRDefault="00BD1AA6">
            <w:pPr>
              <w:pStyle w:val="tabteksts"/>
              <w:jc w:val="both"/>
              <w:rPr>
                <w:bCs/>
                <w:i/>
                <w:szCs w:val="18"/>
                <w:lang w:eastAsia="lv-LV"/>
              </w:rPr>
            </w:pPr>
            <w:r>
              <w:rPr>
                <w:rFonts w:eastAsia="Calibri"/>
                <w:bCs/>
                <w:i/>
                <w:lang w:eastAsia="lv-LV"/>
              </w:rPr>
              <w:t>Latvijas Republikas Satversmes pieņemšanas simtgades atzīmēšana</w:t>
            </w:r>
          </w:p>
        </w:tc>
        <w:tc>
          <w:tcPr>
            <w:tcW w:w="1277" w:type="dxa"/>
            <w:tcBorders>
              <w:top w:val="single" w:sz="4" w:space="0" w:color="000000"/>
              <w:left w:val="single" w:sz="4" w:space="0" w:color="000000"/>
              <w:bottom w:val="single" w:sz="4" w:space="0" w:color="000000"/>
              <w:right w:val="single" w:sz="4" w:space="0" w:color="000000"/>
            </w:tcBorders>
            <w:hideMark/>
          </w:tcPr>
          <w:p w14:paraId="1563E669" w14:textId="77777777" w:rsidR="00BD1AA6" w:rsidRDefault="00BD1AA6">
            <w:pPr>
              <w:pStyle w:val="tabteksts"/>
              <w:jc w:val="center"/>
              <w:rPr>
                <w:szCs w:val="18"/>
                <w:lang w:eastAsia="lv-LV"/>
              </w:rPr>
            </w:pPr>
            <w:r>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348B10E1" w14:textId="77777777" w:rsidR="00BD1AA6" w:rsidRDefault="00BD1AA6">
            <w:pPr>
              <w:pStyle w:val="tabteksts"/>
              <w:jc w:val="right"/>
              <w:rPr>
                <w:szCs w:val="18"/>
                <w:lang w:eastAsia="lv-LV"/>
              </w:rPr>
            </w:pPr>
            <w:r>
              <w:rPr>
                <w:szCs w:val="18"/>
                <w:lang w:eastAsia="lv-LV"/>
              </w:rPr>
              <w:t>21 860</w:t>
            </w:r>
          </w:p>
        </w:tc>
        <w:tc>
          <w:tcPr>
            <w:tcW w:w="1277" w:type="dxa"/>
            <w:tcBorders>
              <w:top w:val="single" w:sz="4" w:space="0" w:color="000000"/>
              <w:left w:val="single" w:sz="4" w:space="0" w:color="000000"/>
              <w:bottom w:val="single" w:sz="4" w:space="0" w:color="000000"/>
              <w:right w:val="single" w:sz="4" w:space="0" w:color="000000"/>
            </w:tcBorders>
            <w:hideMark/>
          </w:tcPr>
          <w:p w14:paraId="56134D32" w14:textId="77777777" w:rsidR="00BD1AA6" w:rsidRDefault="00BD1AA6">
            <w:pPr>
              <w:pStyle w:val="tabteksts"/>
              <w:jc w:val="right"/>
              <w:rPr>
                <w:szCs w:val="18"/>
                <w:lang w:eastAsia="lv-LV"/>
              </w:rPr>
            </w:pPr>
            <w:r>
              <w:rPr>
                <w:szCs w:val="18"/>
                <w:lang w:eastAsia="lv-LV"/>
              </w:rPr>
              <w:t>21 860</w:t>
            </w:r>
          </w:p>
        </w:tc>
      </w:tr>
      <w:tr w:rsidR="00BD1AA6" w14:paraId="2ED7A5B0" w14:textId="77777777" w:rsidTr="00BD1AA6">
        <w:trPr>
          <w:trHeight w:val="84"/>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0B1EBD1" w14:textId="77777777" w:rsidR="00BD1AA6" w:rsidRDefault="00BD1AA6">
            <w:pPr>
              <w:pStyle w:val="tabteksts"/>
              <w:rPr>
                <w:rFonts w:eastAsia="Calibri"/>
                <w:bCs/>
                <w:i/>
                <w:szCs w:val="18"/>
                <w:lang w:eastAsia="lv-LV"/>
              </w:rPr>
            </w:pPr>
            <w:r>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4B08C58" w14:textId="77777777" w:rsidR="00BD1AA6" w:rsidRDefault="00BD1AA6">
            <w:pPr>
              <w:pStyle w:val="tabteksts"/>
              <w:jc w:val="right"/>
              <w:rPr>
                <w:szCs w:val="18"/>
                <w:lang w:eastAsia="lv-LV"/>
              </w:rPr>
            </w:pPr>
            <w:r>
              <w:rPr>
                <w:szCs w:val="18"/>
                <w:lang w:eastAsia="lv-LV"/>
              </w:rPr>
              <w:t>1 000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404B02A" w14:textId="77777777" w:rsidR="00BD1AA6" w:rsidRDefault="00BD1AA6">
            <w:pPr>
              <w:pStyle w:val="tabteksts"/>
              <w:jc w:val="right"/>
              <w:rPr>
                <w:szCs w:val="18"/>
                <w:lang w:eastAsia="lv-LV"/>
              </w:rPr>
            </w:pPr>
            <w:r>
              <w:rPr>
                <w:szCs w:val="18"/>
                <w:lang w:eastAsia="lv-LV"/>
              </w:rPr>
              <w:t>1 000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2E6E478" w14:textId="77777777" w:rsidR="00BD1AA6" w:rsidRDefault="00BD1AA6">
            <w:pPr>
              <w:pStyle w:val="tabteksts"/>
              <w:jc w:val="center"/>
              <w:rPr>
                <w:szCs w:val="18"/>
                <w:lang w:eastAsia="lv-LV"/>
              </w:rPr>
            </w:pPr>
            <w:r>
              <w:rPr>
                <w:szCs w:val="18"/>
                <w:lang w:eastAsia="lv-LV"/>
              </w:rPr>
              <w:t>-</w:t>
            </w:r>
          </w:p>
        </w:tc>
      </w:tr>
      <w:tr w:rsidR="00BD1AA6" w14:paraId="4FEA4385"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21FC1F77" w14:textId="77777777" w:rsidR="00BD1AA6" w:rsidRDefault="00BD1AA6">
            <w:pPr>
              <w:pStyle w:val="tabteksts"/>
              <w:jc w:val="both"/>
              <w:rPr>
                <w:rFonts w:eastAsia="Calibri"/>
                <w:bCs/>
                <w:i/>
                <w:szCs w:val="18"/>
                <w:lang w:eastAsia="lv-LV"/>
              </w:rPr>
            </w:pPr>
            <w:r>
              <w:rPr>
                <w:rFonts w:eastAsia="Calibri"/>
                <w:bCs/>
                <w:i/>
                <w:szCs w:val="18"/>
                <w:lang w:eastAsia="lv-LV"/>
              </w:rPr>
              <w:t>Iemaksu veikšana starptautiskajā organizācijā “Pasaules konstitucionālās justīcijas konferences”</w:t>
            </w:r>
          </w:p>
        </w:tc>
        <w:tc>
          <w:tcPr>
            <w:tcW w:w="1277" w:type="dxa"/>
            <w:tcBorders>
              <w:top w:val="single" w:sz="4" w:space="0" w:color="000000"/>
              <w:left w:val="single" w:sz="4" w:space="0" w:color="000000"/>
              <w:bottom w:val="single" w:sz="4" w:space="0" w:color="000000"/>
              <w:right w:val="single" w:sz="4" w:space="0" w:color="000000"/>
            </w:tcBorders>
            <w:hideMark/>
          </w:tcPr>
          <w:p w14:paraId="604FD97E" w14:textId="77777777" w:rsidR="00BD1AA6" w:rsidRDefault="00BD1AA6">
            <w:pPr>
              <w:pStyle w:val="tabteksts"/>
              <w:jc w:val="right"/>
              <w:rPr>
                <w:szCs w:val="18"/>
                <w:lang w:eastAsia="lv-LV"/>
              </w:rPr>
            </w:pPr>
            <w:r>
              <w:rPr>
                <w:szCs w:val="18"/>
                <w:lang w:eastAsia="lv-LV"/>
              </w:rPr>
              <w:t>1 000</w:t>
            </w:r>
          </w:p>
        </w:tc>
        <w:tc>
          <w:tcPr>
            <w:tcW w:w="1277" w:type="dxa"/>
            <w:tcBorders>
              <w:top w:val="single" w:sz="4" w:space="0" w:color="000000"/>
              <w:left w:val="single" w:sz="4" w:space="0" w:color="000000"/>
              <w:bottom w:val="single" w:sz="4" w:space="0" w:color="000000"/>
              <w:right w:val="single" w:sz="4" w:space="0" w:color="000000"/>
            </w:tcBorders>
            <w:hideMark/>
          </w:tcPr>
          <w:p w14:paraId="725798A1" w14:textId="77777777" w:rsidR="00BD1AA6" w:rsidRDefault="00BD1AA6">
            <w:pPr>
              <w:pStyle w:val="tabteksts"/>
              <w:jc w:val="right"/>
              <w:rPr>
                <w:szCs w:val="18"/>
                <w:lang w:eastAsia="lv-LV"/>
              </w:rPr>
            </w:pPr>
            <w:r>
              <w:rPr>
                <w:szCs w:val="18"/>
                <w:lang w:eastAsia="lv-LV"/>
              </w:rPr>
              <w:t>1 000</w:t>
            </w:r>
          </w:p>
        </w:tc>
        <w:tc>
          <w:tcPr>
            <w:tcW w:w="1277" w:type="dxa"/>
            <w:tcBorders>
              <w:top w:val="single" w:sz="4" w:space="0" w:color="000000"/>
              <w:left w:val="single" w:sz="4" w:space="0" w:color="000000"/>
              <w:bottom w:val="single" w:sz="4" w:space="0" w:color="000000"/>
              <w:right w:val="single" w:sz="4" w:space="0" w:color="000000"/>
            </w:tcBorders>
            <w:hideMark/>
          </w:tcPr>
          <w:p w14:paraId="25873ADF" w14:textId="77777777" w:rsidR="00BD1AA6" w:rsidRDefault="00BD1AA6">
            <w:pPr>
              <w:pStyle w:val="tabteksts"/>
              <w:jc w:val="center"/>
              <w:rPr>
                <w:szCs w:val="18"/>
                <w:lang w:eastAsia="lv-LV"/>
              </w:rPr>
            </w:pPr>
            <w:r>
              <w:rPr>
                <w:szCs w:val="18"/>
                <w:lang w:eastAsia="lv-LV"/>
              </w:rPr>
              <w:t>-</w:t>
            </w:r>
          </w:p>
        </w:tc>
      </w:tr>
      <w:tr w:rsidR="00BD1AA6" w14:paraId="5C331DF7"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92D1C3B" w14:textId="77777777" w:rsidR="00BD1AA6" w:rsidRDefault="00BD1AA6">
            <w:pPr>
              <w:pStyle w:val="tabteksts"/>
              <w:rPr>
                <w:b/>
                <w:bCs/>
                <w:szCs w:val="18"/>
                <w:u w:val="single"/>
                <w:lang w:eastAsia="lv-LV"/>
              </w:rPr>
            </w:pPr>
            <w:r>
              <w:rPr>
                <w:szCs w:val="18"/>
                <w:u w:val="single"/>
                <w:lang w:eastAsia="lv-LV"/>
              </w:rPr>
              <w:t>Vienreizēji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2A0F840" w14:textId="77777777" w:rsidR="00BD1AA6" w:rsidRDefault="00BD1AA6">
            <w:pPr>
              <w:pStyle w:val="tabteksts"/>
              <w:jc w:val="right"/>
              <w:rPr>
                <w:szCs w:val="18"/>
                <w:lang w:eastAsia="lv-LV"/>
              </w:rPr>
            </w:pPr>
            <w:r>
              <w:rPr>
                <w:szCs w:val="18"/>
                <w:lang w:eastAsia="lv-LV"/>
              </w:rPr>
              <w:t>225 659</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460698B" w14:textId="77777777" w:rsidR="00BD1AA6" w:rsidRDefault="00BD1AA6">
            <w:pPr>
              <w:pStyle w:val="tabteksts"/>
              <w:jc w:val="center"/>
              <w:rPr>
                <w:bCs/>
                <w:szCs w:val="18"/>
                <w:lang w:eastAsia="lv-LV"/>
              </w:rPr>
            </w:pPr>
            <w:r>
              <w:rPr>
                <w:bCs/>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1BDDF7A" w14:textId="77777777" w:rsidR="00BD1AA6" w:rsidRDefault="00BD1AA6">
            <w:pPr>
              <w:pStyle w:val="tabteksts"/>
              <w:jc w:val="right"/>
              <w:rPr>
                <w:bCs/>
                <w:szCs w:val="18"/>
                <w:lang w:eastAsia="lv-LV"/>
              </w:rPr>
            </w:pPr>
            <w:r>
              <w:rPr>
                <w:bCs/>
                <w:szCs w:val="18"/>
                <w:lang w:eastAsia="lv-LV"/>
              </w:rPr>
              <w:t>-225 659</w:t>
            </w:r>
          </w:p>
        </w:tc>
      </w:tr>
      <w:tr w:rsidR="00BD1AA6" w14:paraId="4C8460F1"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301173FC" w14:textId="69E81330" w:rsidR="00BD1AA6" w:rsidRDefault="00BD1AA6">
            <w:pPr>
              <w:pStyle w:val="tabteksts"/>
              <w:jc w:val="both"/>
              <w:rPr>
                <w:rFonts w:eastAsia="Calibri"/>
                <w:i/>
                <w:szCs w:val="18"/>
                <w:lang w:eastAsia="lv-LV"/>
              </w:rPr>
            </w:pPr>
            <w:r>
              <w:rPr>
                <w:rFonts w:eastAsia="Calibri"/>
                <w:i/>
                <w:lang w:eastAsia="lv-LV"/>
              </w:rPr>
              <w:t>Samazināti izdevumi 2020. gada prioritārajam pasākumam “</w:t>
            </w:r>
            <w:r>
              <w:rPr>
                <w:rFonts w:eastAsia="Calibri"/>
                <w:bCs/>
                <w:i/>
                <w:lang w:eastAsia="lv-LV"/>
              </w:rPr>
              <w:t>Satversmes tiesas tiesneša atlaišanas pabalsts un atlīdzība neizmantotam atvaļinājumam</w:t>
            </w:r>
            <w:r>
              <w:rPr>
                <w:rFonts w:eastAsia="Calibri"/>
                <w:i/>
                <w:lang w:eastAsia="lv-LV"/>
              </w:rPr>
              <w:t xml:space="preserve">” </w:t>
            </w:r>
            <w:r>
              <w:rPr>
                <w:i/>
                <w:szCs w:val="18"/>
                <w:lang w:eastAsia="lv-LV"/>
              </w:rPr>
              <w:t>(MK 17.09.2019. sēd</w:t>
            </w:r>
            <w:r w:rsidR="0031624F">
              <w:rPr>
                <w:i/>
                <w:szCs w:val="18"/>
                <w:lang w:eastAsia="lv-LV"/>
              </w:rPr>
              <w:t xml:space="preserve">es </w:t>
            </w:r>
            <w:r>
              <w:rPr>
                <w:i/>
                <w:szCs w:val="18"/>
                <w:lang w:eastAsia="lv-LV"/>
              </w:rPr>
              <w:t>prot. Nr.42 34.§)</w:t>
            </w:r>
          </w:p>
        </w:tc>
        <w:tc>
          <w:tcPr>
            <w:tcW w:w="1277" w:type="dxa"/>
            <w:tcBorders>
              <w:top w:val="single" w:sz="4" w:space="0" w:color="000000"/>
              <w:left w:val="single" w:sz="4" w:space="0" w:color="000000"/>
              <w:bottom w:val="single" w:sz="4" w:space="0" w:color="000000"/>
              <w:right w:val="single" w:sz="4" w:space="0" w:color="000000"/>
            </w:tcBorders>
            <w:hideMark/>
          </w:tcPr>
          <w:p w14:paraId="289B4990" w14:textId="77777777" w:rsidR="00BD1AA6" w:rsidRDefault="00BD1AA6">
            <w:pPr>
              <w:pStyle w:val="tabteksts"/>
              <w:jc w:val="right"/>
              <w:rPr>
                <w:szCs w:val="18"/>
                <w:lang w:eastAsia="lv-LV"/>
              </w:rPr>
            </w:pPr>
            <w:r>
              <w:rPr>
                <w:szCs w:val="18"/>
                <w:lang w:eastAsia="lv-LV"/>
              </w:rPr>
              <w:t>10 906</w:t>
            </w:r>
          </w:p>
        </w:tc>
        <w:tc>
          <w:tcPr>
            <w:tcW w:w="1277" w:type="dxa"/>
            <w:tcBorders>
              <w:top w:val="single" w:sz="4" w:space="0" w:color="000000"/>
              <w:left w:val="single" w:sz="4" w:space="0" w:color="000000"/>
              <w:bottom w:val="single" w:sz="4" w:space="0" w:color="000000"/>
              <w:right w:val="single" w:sz="4" w:space="0" w:color="000000"/>
            </w:tcBorders>
            <w:hideMark/>
          </w:tcPr>
          <w:p w14:paraId="6861E9EF" w14:textId="77777777" w:rsidR="00BD1AA6" w:rsidRDefault="00BD1AA6">
            <w:pPr>
              <w:pStyle w:val="tabteksts"/>
              <w:jc w:val="center"/>
              <w:rPr>
                <w:rFonts w:eastAsia="Calibri"/>
                <w:szCs w:val="18"/>
                <w:lang w:eastAsia="lv-LV"/>
              </w:rPr>
            </w:pPr>
            <w:r>
              <w:rPr>
                <w:rFonts w:eastAsia="Calibri"/>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0F5860C0" w14:textId="77777777" w:rsidR="00BD1AA6" w:rsidRDefault="00BD1AA6">
            <w:pPr>
              <w:pStyle w:val="tabteksts"/>
              <w:jc w:val="right"/>
              <w:rPr>
                <w:szCs w:val="18"/>
                <w:lang w:eastAsia="lv-LV"/>
              </w:rPr>
            </w:pPr>
            <w:r>
              <w:rPr>
                <w:szCs w:val="18"/>
                <w:lang w:eastAsia="lv-LV"/>
              </w:rPr>
              <w:t>-10 906</w:t>
            </w:r>
          </w:p>
        </w:tc>
      </w:tr>
      <w:tr w:rsidR="00BD1AA6" w14:paraId="65FA1310"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0D87EA6D" w14:textId="6DAA34E4" w:rsidR="00BD1AA6" w:rsidRDefault="00BD1AA6">
            <w:pPr>
              <w:pStyle w:val="tabteksts"/>
              <w:jc w:val="both"/>
              <w:rPr>
                <w:rFonts w:eastAsia="Calibri"/>
                <w:i/>
                <w:szCs w:val="18"/>
                <w:lang w:eastAsia="lv-LV"/>
              </w:rPr>
            </w:pPr>
            <w:r>
              <w:rPr>
                <w:rFonts w:eastAsia="Calibri"/>
                <w:i/>
                <w:lang w:eastAsia="lv-LV"/>
              </w:rPr>
              <w:t xml:space="preserve">Samazināti izdevumi 2021. gada prioritārajam pasākumam </w:t>
            </w:r>
            <w:r>
              <w:rPr>
                <w:i/>
                <w:szCs w:val="18"/>
                <w:lang w:eastAsia="lv-LV"/>
              </w:rPr>
              <w:t>“</w:t>
            </w:r>
            <w:r>
              <w:rPr>
                <w:rFonts w:eastAsia="Calibri"/>
                <w:bCs/>
                <w:i/>
                <w:lang w:eastAsia="lv-LV"/>
              </w:rPr>
              <w:t>Satversmes tiesas tiesneša atlaišanas pabalsts</w:t>
            </w:r>
            <w:r>
              <w:rPr>
                <w:i/>
                <w:szCs w:val="18"/>
                <w:lang w:eastAsia="lv-LV"/>
              </w:rPr>
              <w:t xml:space="preserve">” (MK </w:t>
            </w:r>
            <w:r>
              <w:rPr>
                <w:rFonts w:eastAsia="Calibri"/>
                <w:i/>
                <w:lang w:eastAsia="lv-LV"/>
              </w:rPr>
              <w:t>22.09.2020. sēd</w:t>
            </w:r>
            <w:r w:rsidR="0031624F">
              <w:rPr>
                <w:rFonts w:eastAsia="Calibri"/>
                <w:i/>
                <w:lang w:eastAsia="lv-LV"/>
              </w:rPr>
              <w:t>es</w:t>
            </w:r>
            <w:r>
              <w:rPr>
                <w:rFonts w:eastAsia="Calibri"/>
                <w:i/>
                <w:lang w:eastAsia="lv-LV"/>
              </w:rPr>
              <w:t xml:space="preserve"> prot. Nr.55 38.§ 3.punkts</w:t>
            </w:r>
            <w:r>
              <w:rPr>
                <w:i/>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32390827" w14:textId="77777777" w:rsidR="00BD1AA6" w:rsidRDefault="00BD1AA6">
            <w:pPr>
              <w:pStyle w:val="tabteksts"/>
              <w:jc w:val="right"/>
              <w:rPr>
                <w:szCs w:val="18"/>
                <w:lang w:eastAsia="lv-LV"/>
              </w:rPr>
            </w:pPr>
            <w:r>
              <w:rPr>
                <w:szCs w:val="18"/>
                <w:lang w:eastAsia="lv-LV"/>
              </w:rPr>
              <w:t>14 753</w:t>
            </w:r>
          </w:p>
        </w:tc>
        <w:tc>
          <w:tcPr>
            <w:tcW w:w="1277" w:type="dxa"/>
            <w:tcBorders>
              <w:top w:val="single" w:sz="4" w:space="0" w:color="000000"/>
              <w:left w:val="single" w:sz="4" w:space="0" w:color="000000"/>
              <w:bottom w:val="single" w:sz="4" w:space="0" w:color="000000"/>
              <w:right w:val="single" w:sz="4" w:space="0" w:color="000000"/>
            </w:tcBorders>
            <w:hideMark/>
          </w:tcPr>
          <w:p w14:paraId="50FA8E9E" w14:textId="77777777" w:rsidR="00BD1AA6" w:rsidRDefault="00BD1AA6">
            <w:pPr>
              <w:pStyle w:val="tabteksts"/>
              <w:jc w:val="center"/>
              <w:rPr>
                <w:rFonts w:eastAsia="Calibri"/>
                <w:szCs w:val="18"/>
                <w:lang w:eastAsia="lv-LV"/>
              </w:rPr>
            </w:pPr>
            <w:r>
              <w:rPr>
                <w:rFonts w:eastAsia="Calibri"/>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373E240F" w14:textId="77777777" w:rsidR="00BD1AA6" w:rsidRDefault="00BD1AA6">
            <w:pPr>
              <w:pStyle w:val="tabteksts"/>
              <w:jc w:val="right"/>
              <w:rPr>
                <w:szCs w:val="18"/>
                <w:lang w:eastAsia="lv-LV"/>
              </w:rPr>
            </w:pPr>
            <w:r>
              <w:rPr>
                <w:szCs w:val="18"/>
                <w:lang w:eastAsia="lv-LV"/>
              </w:rPr>
              <w:t>-14 753</w:t>
            </w:r>
          </w:p>
        </w:tc>
      </w:tr>
      <w:tr w:rsidR="00BD1AA6" w14:paraId="15B6C143"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45BA2ED2" w14:textId="67100C06" w:rsidR="00BD1AA6" w:rsidRDefault="00BD1AA6">
            <w:pPr>
              <w:pStyle w:val="tabteksts"/>
              <w:jc w:val="both"/>
              <w:rPr>
                <w:rFonts w:eastAsia="Calibri"/>
                <w:i/>
                <w:szCs w:val="18"/>
                <w:lang w:eastAsia="lv-LV"/>
              </w:rPr>
            </w:pPr>
            <w:r>
              <w:rPr>
                <w:rFonts w:eastAsia="Calibri"/>
                <w:i/>
                <w:lang w:eastAsia="lv-LV"/>
              </w:rPr>
              <w:t xml:space="preserve">Samazināti izdevumi 2021. gada prioritārajam pasākumam </w:t>
            </w:r>
            <w:r>
              <w:rPr>
                <w:i/>
                <w:szCs w:val="18"/>
                <w:lang w:eastAsia="lv-LV"/>
              </w:rPr>
              <w:t>“</w:t>
            </w:r>
            <w:r>
              <w:rPr>
                <w:rFonts w:eastAsia="Calibri"/>
                <w:bCs/>
                <w:i/>
                <w:lang w:eastAsia="lv-LV"/>
              </w:rPr>
              <w:t>Satversmes tiesas darbības un attīstības nodrošināšana, kā arī dialoga ar sabiedrību veicināšana</w:t>
            </w:r>
            <w:r>
              <w:rPr>
                <w:i/>
                <w:szCs w:val="18"/>
                <w:lang w:eastAsia="lv-LV"/>
              </w:rPr>
              <w:t xml:space="preserve">” (MK </w:t>
            </w:r>
            <w:r>
              <w:rPr>
                <w:rFonts w:eastAsia="Calibri"/>
                <w:i/>
                <w:lang w:eastAsia="lv-LV"/>
              </w:rPr>
              <w:t>22.09.2020. sēdes protokols Nr.55 38</w:t>
            </w:r>
            <w:r w:rsidR="0031624F">
              <w:rPr>
                <w:rFonts w:eastAsia="Calibri"/>
                <w:i/>
                <w:lang w:eastAsia="lv-LV"/>
              </w:rPr>
              <w:t>.</w:t>
            </w:r>
            <w:r>
              <w:rPr>
                <w:rFonts w:eastAsia="Calibri"/>
                <w:i/>
                <w:lang w:eastAsia="lv-LV"/>
              </w:rPr>
              <w:t>§ 3.punkts</w:t>
            </w:r>
            <w:r>
              <w:rPr>
                <w:i/>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12A2F83F" w14:textId="77777777" w:rsidR="00BD1AA6" w:rsidRDefault="00BD1AA6">
            <w:pPr>
              <w:pStyle w:val="tabteksts"/>
              <w:jc w:val="right"/>
              <w:rPr>
                <w:szCs w:val="18"/>
                <w:lang w:eastAsia="lv-LV"/>
              </w:rPr>
            </w:pPr>
            <w:r>
              <w:rPr>
                <w:szCs w:val="18"/>
                <w:lang w:eastAsia="lv-LV"/>
              </w:rPr>
              <w:t>200 000</w:t>
            </w:r>
          </w:p>
        </w:tc>
        <w:tc>
          <w:tcPr>
            <w:tcW w:w="1277" w:type="dxa"/>
            <w:tcBorders>
              <w:top w:val="single" w:sz="4" w:space="0" w:color="000000"/>
              <w:left w:val="single" w:sz="4" w:space="0" w:color="000000"/>
              <w:bottom w:val="single" w:sz="4" w:space="0" w:color="000000"/>
              <w:right w:val="single" w:sz="4" w:space="0" w:color="000000"/>
            </w:tcBorders>
            <w:hideMark/>
          </w:tcPr>
          <w:p w14:paraId="111A4715" w14:textId="77777777" w:rsidR="00BD1AA6" w:rsidRDefault="00BD1AA6">
            <w:pPr>
              <w:pStyle w:val="tabteksts"/>
              <w:jc w:val="center"/>
              <w:rPr>
                <w:rFonts w:eastAsia="Calibri"/>
                <w:szCs w:val="18"/>
                <w:lang w:eastAsia="lv-LV"/>
              </w:rPr>
            </w:pPr>
            <w:r>
              <w:rPr>
                <w:rFonts w:eastAsia="Calibri"/>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38259AF7" w14:textId="77777777" w:rsidR="00BD1AA6" w:rsidRDefault="00BD1AA6">
            <w:pPr>
              <w:pStyle w:val="tabteksts"/>
              <w:jc w:val="right"/>
              <w:rPr>
                <w:szCs w:val="18"/>
                <w:lang w:eastAsia="lv-LV"/>
              </w:rPr>
            </w:pPr>
            <w:r>
              <w:rPr>
                <w:szCs w:val="18"/>
                <w:lang w:eastAsia="lv-LV"/>
              </w:rPr>
              <w:t>-200 000</w:t>
            </w:r>
          </w:p>
        </w:tc>
      </w:tr>
      <w:tr w:rsidR="00BD1AA6" w14:paraId="5AF96C0A"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F20DE6A" w14:textId="77777777" w:rsidR="00BD1AA6" w:rsidRDefault="00BD1AA6">
            <w:pPr>
              <w:pStyle w:val="tabteksts"/>
              <w:rPr>
                <w:szCs w:val="18"/>
                <w:u w:val="single"/>
                <w:lang w:eastAsia="lv-LV"/>
              </w:rPr>
            </w:pPr>
            <w:r>
              <w:rPr>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B014F64" w14:textId="77777777" w:rsidR="00BD1AA6" w:rsidRDefault="00BD1AA6">
            <w:pPr>
              <w:pStyle w:val="tabteksts"/>
              <w:jc w:val="right"/>
              <w:rPr>
                <w:bCs/>
                <w:szCs w:val="18"/>
                <w:lang w:eastAsia="lv-LV"/>
              </w:rPr>
            </w:pPr>
            <w:r>
              <w:rPr>
                <w:bCs/>
                <w:szCs w:val="18"/>
                <w:lang w:eastAsia="lv-LV"/>
              </w:rPr>
              <w:t>445 901</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C4F82BA" w14:textId="77777777" w:rsidR="00BD1AA6" w:rsidRDefault="00BD1AA6">
            <w:pPr>
              <w:pStyle w:val="tabteksts"/>
              <w:jc w:val="right"/>
              <w:rPr>
                <w:bCs/>
                <w:szCs w:val="18"/>
                <w:lang w:eastAsia="lv-LV"/>
              </w:rPr>
            </w:pPr>
            <w:r>
              <w:rPr>
                <w:bCs/>
                <w:szCs w:val="18"/>
                <w:lang w:eastAsia="lv-LV"/>
              </w:rPr>
              <w:t>35 614</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156D36A" w14:textId="77777777" w:rsidR="00BD1AA6" w:rsidRDefault="00BD1AA6">
            <w:pPr>
              <w:pStyle w:val="tabteksts"/>
              <w:jc w:val="right"/>
              <w:rPr>
                <w:bCs/>
                <w:szCs w:val="18"/>
                <w:lang w:eastAsia="lv-LV"/>
              </w:rPr>
            </w:pPr>
            <w:r>
              <w:rPr>
                <w:bCs/>
                <w:szCs w:val="18"/>
                <w:lang w:eastAsia="lv-LV"/>
              </w:rPr>
              <w:t>-410 287</w:t>
            </w:r>
          </w:p>
        </w:tc>
      </w:tr>
      <w:tr w:rsidR="00BD1AA6" w14:paraId="29069B9F"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2DB29001" w14:textId="53F3694A" w:rsidR="00BD1AA6" w:rsidRDefault="00BD1AA6">
            <w:pPr>
              <w:pStyle w:val="tabteksts"/>
              <w:jc w:val="both"/>
              <w:rPr>
                <w:i/>
                <w:szCs w:val="18"/>
                <w:lang w:eastAsia="lv-LV"/>
              </w:rPr>
            </w:pPr>
            <w:r>
              <w:rPr>
                <w:i/>
                <w:szCs w:val="18"/>
                <w:lang w:eastAsia="lv-LV"/>
              </w:rPr>
              <w:t>Palielināti izdevumi  tiesnešu atalgojumam saskaņā ar likuma “Valsts un pašvaldību institūciju amatpersonu un darbinieku atlīdzības likums” 6.</w:t>
            </w:r>
            <w:r>
              <w:rPr>
                <w:i/>
                <w:szCs w:val="18"/>
                <w:vertAlign w:val="superscript"/>
                <w:lang w:eastAsia="lv-LV"/>
              </w:rPr>
              <w:t>1</w:t>
            </w:r>
            <w:r>
              <w:rPr>
                <w:i/>
                <w:szCs w:val="18"/>
                <w:lang w:eastAsia="lv-LV"/>
              </w:rPr>
              <w:t xml:space="preserve">  pantu un pamatojoties uz Valsts kancelejas publiskoto informāciju par vēlēto amatpersonu un Saeimas iecelto amatpersonu mēnešalgas apmēru 2022.</w:t>
            </w:r>
            <w:r w:rsidR="001F7556">
              <w:rPr>
                <w:i/>
                <w:szCs w:val="18"/>
                <w:lang w:eastAsia="lv-LV"/>
              </w:rPr>
              <w:t xml:space="preserve"> </w:t>
            </w:r>
            <w:r>
              <w:rPr>
                <w:i/>
                <w:szCs w:val="18"/>
                <w:lang w:eastAsia="lv-LV"/>
              </w:rPr>
              <w:t>gadā</w:t>
            </w:r>
          </w:p>
        </w:tc>
        <w:tc>
          <w:tcPr>
            <w:tcW w:w="1277" w:type="dxa"/>
            <w:tcBorders>
              <w:top w:val="single" w:sz="4" w:space="0" w:color="000000"/>
              <w:left w:val="single" w:sz="4" w:space="0" w:color="000000"/>
              <w:bottom w:val="single" w:sz="4" w:space="0" w:color="000000"/>
              <w:right w:val="single" w:sz="4" w:space="0" w:color="000000"/>
            </w:tcBorders>
            <w:hideMark/>
          </w:tcPr>
          <w:p w14:paraId="364B3E12" w14:textId="77777777" w:rsidR="00BD1AA6" w:rsidRDefault="00BD1AA6">
            <w:pPr>
              <w:pStyle w:val="tabteksts"/>
              <w:jc w:val="center"/>
              <w:rPr>
                <w:szCs w:val="18"/>
                <w:lang w:eastAsia="lv-LV"/>
              </w:rPr>
            </w:pPr>
            <w:r>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7F990BDB" w14:textId="77777777" w:rsidR="00BD1AA6" w:rsidRDefault="00BD1AA6">
            <w:pPr>
              <w:pStyle w:val="tabteksts"/>
              <w:jc w:val="right"/>
              <w:rPr>
                <w:szCs w:val="18"/>
                <w:lang w:eastAsia="lv-LV"/>
              </w:rPr>
            </w:pPr>
            <w:r>
              <w:rPr>
                <w:szCs w:val="18"/>
                <w:lang w:eastAsia="lv-LV"/>
              </w:rPr>
              <w:t>18 951</w:t>
            </w:r>
          </w:p>
        </w:tc>
        <w:tc>
          <w:tcPr>
            <w:tcW w:w="1277" w:type="dxa"/>
            <w:tcBorders>
              <w:top w:val="single" w:sz="4" w:space="0" w:color="000000"/>
              <w:left w:val="single" w:sz="4" w:space="0" w:color="000000"/>
              <w:bottom w:val="single" w:sz="4" w:space="0" w:color="000000"/>
              <w:right w:val="single" w:sz="4" w:space="0" w:color="000000"/>
            </w:tcBorders>
            <w:hideMark/>
          </w:tcPr>
          <w:p w14:paraId="2D68D02A" w14:textId="77777777" w:rsidR="00BD1AA6" w:rsidRDefault="00BD1AA6">
            <w:pPr>
              <w:pStyle w:val="tabteksts"/>
              <w:jc w:val="right"/>
              <w:rPr>
                <w:szCs w:val="18"/>
                <w:lang w:eastAsia="lv-LV"/>
              </w:rPr>
            </w:pPr>
            <w:r>
              <w:rPr>
                <w:szCs w:val="18"/>
                <w:lang w:eastAsia="lv-LV"/>
              </w:rPr>
              <w:t>18 951</w:t>
            </w:r>
          </w:p>
        </w:tc>
      </w:tr>
      <w:tr w:rsidR="00BD1AA6" w14:paraId="7C0386D9"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7D8CFDB9" w14:textId="30B4165A" w:rsidR="00BD1AA6" w:rsidRDefault="00BD1AA6">
            <w:pPr>
              <w:pStyle w:val="tabteksts"/>
              <w:jc w:val="both"/>
              <w:rPr>
                <w:i/>
                <w:szCs w:val="18"/>
                <w:lang w:eastAsia="lv-LV"/>
              </w:rPr>
            </w:pPr>
            <w:r>
              <w:rPr>
                <w:rFonts w:eastAsia="Calibri"/>
                <w:i/>
                <w:lang w:eastAsia="lv-LV"/>
              </w:rPr>
              <w:t>Izdevumu izmaiņas 2020. gada prioritārajam pasākumam “</w:t>
            </w:r>
            <w:r>
              <w:rPr>
                <w:rFonts w:eastAsia="Calibri"/>
                <w:bCs/>
                <w:i/>
                <w:lang w:eastAsia="lv-LV"/>
              </w:rPr>
              <w:t>Satversmes tiesas autoparka atjaunošana</w:t>
            </w:r>
            <w:r>
              <w:rPr>
                <w:rFonts w:eastAsia="Calibri"/>
                <w:i/>
                <w:lang w:eastAsia="lv-LV"/>
              </w:rPr>
              <w:t xml:space="preserve">” </w:t>
            </w:r>
            <w:r w:rsidR="0031624F">
              <w:rPr>
                <w:rFonts w:eastAsia="Calibri"/>
                <w:i/>
                <w:lang w:eastAsia="lv-LV"/>
              </w:rPr>
              <w:t>(</w:t>
            </w:r>
            <w:r>
              <w:rPr>
                <w:i/>
                <w:szCs w:val="18"/>
                <w:lang w:eastAsia="lv-LV"/>
              </w:rPr>
              <w:t>MK</w:t>
            </w:r>
            <w:r w:rsidR="0031624F">
              <w:rPr>
                <w:i/>
                <w:szCs w:val="18"/>
                <w:lang w:eastAsia="lv-LV"/>
              </w:rPr>
              <w:t xml:space="preserve"> 17.09.2019. sēdes </w:t>
            </w:r>
            <w:r>
              <w:rPr>
                <w:i/>
                <w:szCs w:val="18"/>
                <w:lang w:eastAsia="lv-LV"/>
              </w:rPr>
              <w:t>prot.Nr.42 34.§</w:t>
            </w:r>
            <w:r w:rsidR="0031624F">
              <w:rPr>
                <w:i/>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24EE8FAE" w14:textId="77777777" w:rsidR="00BD1AA6" w:rsidRDefault="00BD1AA6">
            <w:pPr>
              <w:pStyle w:val="tabteksts"/>
              <w:jc w:val="right"/>
              <w:rPr>
                <w:szCs w:val="18"/>
                <w:lang w:eastAsia="lv-LV"/>
              </w:rPr>
            </w:pPr>
            <w:r>
              <w:rPr>
                <w:szCs w:val="18"/>
                <w:lang w:eastAsia="lv-LV"/>
              </w:rPr>
              <w:t>80 000</w:t>
            </w:r>
          </w:p>
        </w:tc>
        <w:tc>
          <w:tcPr>
            <w:tcW w:w="1277" w:type="dxa"/>
            <w:tcBorders>
              <w:top w:val="single" w:sz="4" w:space="0" w:color="000000"/>
              <w:left w:val="single" w:sz="4" w:space="0" w:color="000000"/>
              <w:bottom w:val="single" w:sz="4" w:space="0" w:color="000000"/>
              <w:right w:val="single" w:sz="4" w:space="0" w:color="000000"/>
            </w:tcBorders>
            <w:hideMark/>
          </w:tcPr>
          <w:p w14:paraId="6F0AC838" w14:textId="77777777" w:rsidR="00BD1AA6" w:rsidRDefault="00BD1AA6">
            <w:pPr>
              <w:pStyle w:val="tabteksts"/>
              <w:jc w:val="center"/>
              <w:rPr>
                <w:szCs w:val="18"/>
                <w:lang w:eastAsia="lv-LV"/>
              </w:rPr>
            </w:pPr>
            <w:r>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0BB00D86" w14:textId="77777777" w:rsidR="00BD1AA6" w:rsidRDefault="00BD1AA6">
            <w:pPr>
              <w:pStyle w:val="tabteksts"/>
              <w:jc w:val="right"/>
              <w:rPr>
                <w:szCs w:val="18"/>
                <w:lang w:eastAsia="lv-LV"/>
              </w:rPr>
            </w:pPr>
            <w:r>
              <w:rPr>
                <w:szCs w:val="18"/>
                <w:lang w:eastAsia="lv-LV"/>
              </w:rPr>
              <w:t>-80 000</w:t>
            </w:r>
          </w:p>
        </w:tc>
      </w:tr>
      <w:tr w:rsidR="00BD1AA6" w14:paraId="35986455"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5B2CD04D" w14:textId="6B470BF7" w:rsidR="00263176" w:rsidRDefault="00BD1AA6">
            <w:pPr>
              <w:pStyle w:val="tabteksts"/>
              <w:jc w:val="both"/>
              <w:rPr>
                <w:rFonts w:eastAsia="Calibri"/>
                <w:i/>
                <w:lang w:eastAsia="lv-LV"/>
              </w:rPr>
            </w:pPr>
            <w:r>
              <w:rPr>
                <w:rFonts w:eastAsia="Calibri"/>
                <w:i/>
                <w:lang w:eastAsia="lv-LV"/>
              </w:rPr>
              <w:t>Izdevumu izmaiņas 2020. gada prioritārajam pasākumam “</w:t>
            </w:r>
            <w:r>
              <w:rPr>
                <w:rFonts w:eastAsia="Calibri"/>
                <w:bCs/>
                <w:i/>
                <w:lang w:eastAsia="lv-LV"/>
              </w:rPr>
              <w:t>Informācijas un komunikācijas tehnoloģiju pilnveide</w:t>
            </w:r>
            <w:r>
              <w:rPr>
                <w:rFonts w:eastAsia="Calibri"/>
                <w:i/>
                <w:lang w:eastAsia="lv-LV"/>
              </w:rPr>
              <w:t>”</w:t>
            </w:r>
            <w:r w:rsidR="00263176">
              <w:rPr>
                <w:rFonts w:eastAsia="Calibri"/>
                <w:i/>
                <w:lang w:eastAsia="lv-LV"/>
              </w:rPr>
              <w:t xml:space="preserve"> (MK 17.09.2019.</w:t>
            </w:r>
            <w:r w:rsidR="00263176">
              <w:rPr>
                <w:i/>
                <w:szCs w:val="18"/>
                <w:lang w:eastAsia="lv-LV"/>
              </w:rPr>
              <w:t xml:space="preserve"> sēdes prot.Nr.42 34.§)</w:t>
            </w:r>
          </w:p>
          <w:p w14:paraId="2E592360" w14:textId="20A179A6" w:rsidR="00BD1AA6" w:rsidRDefault="00BD1AA6">
            <w:pPr>
              <w:pStyle w:val="tabteksts"/>
              <w:jc w:val="both"/>
              <w:rPr>
                <w:i/>
                <w:szCs w:val="18"/>
                <w:lang w:eastAsia="lv-LV"/>
              </w:rPr>
            </w:pPr>
            <w:r>
              <w:rPr>
                <w:rFonts w:eastAsia="Calibri"/>
                <w:i/>
                <w:lang w:eastAsia="lv-LV"/>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14:paraId="2CAEED1F" w14:textId="77777777" w:rsidR="00BD1AA6" w:rsidRDefault="00BD1AA6">
            <w:pPr>
              <w:pStyle w:val="tabteksts"/>
              <w:jc w:val="right"/>
              <w:rPr>
                <w:szCs w:val="18"/>
                <w:lang w:eastAsia="lv-LV"/>
              </w:rPr>
            </w:pPr>
            <w:r>
              <w:rPr>
                <w:szCs w:val="18"/>
                <w:lang w:eastAsia="lv-LV"/>
              </w:rPr>
              <w:t>279 268</w:t>
            </w:r>
          </w:p>
        </w:tc>
        <w:tc>
          <w:tcPr>
            <w:tcW w:w="1277" w:type="dxa"/>
            <w:tcBorders>
              <w:top w:val="single" w:sz="4" w:space="0" w:color="000000"/>
              <w:left w:val="single" w:sz="4" w:space="0" w:color="000000"/>
              <w:bottom w:val="single" w:sz="4" w:space="0" w:color="000000"/>
              <w:right w:val="single" w:sz="4" w:space="0" w:color="000000"/>
            </w:tcBorders>
            <w:hideMark/>
          </w:tcPr>
          <w:p w14:paraId="4DCB9088" w14:textId="77777777" w:rsidR="00BD1AA6" w:rsidRDefault="00BD1AA6">
            <w:pPr>
              <w:pStyle w:val="tabteksts"/>
              <w:jc w:val="center"/>
              <w:rPr>
                <w:szCs w:val="18"/>
                <w:lang w:eastAsia="lv-LV"/>
              </w:rPr>
            </w:pPr>
            <w:r>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15749C2F" w14:textId="77777777" w:rsidR="00BD1AA6" w:rsidRDefault="00BD1AA6">
            <w:pPr>
              <w:pStyle w:val="tabteksts"/>
              <w:jc w:val="right"/>
              <w:rPr>
                <w:szCs w:val="18"/>
                <w:lang w:eastAsia="lv-LV"/>
              </w:rPr>
            </w:pPr>
            <w:r>
              <w:rPr>
                <w:rFonts w:eastAsia="Calibri"/>
                <w:lang w:eastAsia="lv-LV"/>
              </w:rPr>
              <w:t>-279 268</w:t>
            </w:r>
          </w:p>
        </w:tc>
      </w:tr>
      <w:tr w:rsidR="00BD1AA6" w14:paraId="2967542D"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324DDFA1" w14:textId="65BAF8D2" w:rsidR="00BD1AA6" w:rsidRDefault="00BD1AA6">
            <w:pPr>
              <w:pStyle w:val="tabteksts"/>
              <w:jc w:val="both"/>
              <w:rPr>
                <w:i/>
                <w:szCs w:val="18"/>
                <w:highlight w:val="yellow"/>
                <w:lang w:eastAsia="lv-LV"/>
              </w:rPr>
            </w:pPr>
            <w:r>
              <w:rPr>
                <w:rFonts w:eastAsia="Calibri"/>
                <w:i/>
                <w:szCs w:val="18"/>
                <w:lang w:eastAsia="lv-LV"/>
              </w:rPr>
              <w:t xml:space="preserve">Izdevumu izmaiņas 2020. gada prioritārajam  pasākumam </w:t>
            </w:r>
            <w:r>
              <w:rPr>
                <w:i/>
                <w:szCs w:val="18"/>
                <w:lang w:eastAsia="lv-LV"/>
              </w:rPr>
              <w:t>“</w:t>
            </w:r>
            <w:r>
              <w:rPr>
                <w:rFonts w:eastAsia="Calibri"/>
                <w:bCs/>
                <w:i/>
                <w:szCs w:val="18"/>
                <w:lang w:eastAsia="lv-LV"/>
              </w:rPr>
              <w:t>Satversmes tiesas starptautiskās sadarbības organizēšanas pasākumi</w:t>
            </w:r>
            <w:r>
              <w:rPr>
                <w:i/>
                <w:szCs w:val="18"/>
                <w:lang w:eastAsia="lv-LV"/>
              </w:rPr>
              <w:t xml:space="preserve">” </w:t>
            </w:r>
            <w:r w:rsidR="00DA4EE3">
              <w:rPr>
                <w:i/>
                <w:szCs w:val="18"/>
                <w:lang w:eastAsia="lv-LV"/>
              </w:rPr>
              <w:t>(</w:t>
            </w:r>
            <w:r w:rsidR="00DA4EE3">
              <w:rPr>
                <w:rFonts w:eastAsia="Calibri"/>
                <w:i/>
                <w:lang w:eastAsia="lv-LV"/>
              </w:rPr>
              <w:t>MK 17.09.2019.</w:t>
            </w:r>
            <w:r>
              <w:rPr>
                <w:i/>
                <w:szCs w:val="18"/>
                <w:lang w:eastAsia="lv-LV"/>
              </w:rPr>
              <w:t xml:space="preserve"> sēd</w:t>
            </w:r>
            <w:r w:rsidR="00DA4EE3">
              <w:rPr>
                <w:i/>
                <w:szCs w:val="18"/>
                <w:lang w:eastAsia="lv-LV"/>
              </w:rPr>
              <w:t xml:space="preserve">es </w:t>
            </w:r>
            <w:r>
              <w:rPr>
                <w:i/>
                <w:szCs w:val="18"/>
                <w:lang w:eastAsia="lv-LV"/>
              </w:rPr>
              <w:t>prot.Nr.42 34.§)</w:t>
            </w:r>
          </w:p>
        </w:tc>
        <w:tc>
          <w:tcPr>
            <w:tcW w:w="1277" w:type="dxa"/>
            <w:tcBorders>
              <w:top w:val="single" w:sz="4" w:space="0" w:color="000000"/>
              <w:left w:val="single" w:sz="4" w:space="0" w:color="000000"/>
              <w:bottom w:val="single" w:sz="4" w:space="0" w:color="000000"/>
              <w:right w:val="single" w:sz="4" w:space="0" w:color="000000"/>
            </w:tcBorders>
            <w:hideMark/>
          </w:tcPr>
          <w:p w14:paraId="7088F9A7" w14:textId="77777777" w:rsidR="00BD1AA6" w:rsidRDefault="00BD1AA6">
            <w:pPr>
              <w:pStyle w:val="tabteksts"/>
              <w:jc w:val="center"/>
              <w:rPr>
                <w:szCs w:val="18"/>
                <w:lang w:eastAsia="lv-LV"/>
              </w:rPr>
            </w:pPr>
            <w:r>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51DE7786" w14:textId="77777777" w:rsidR="00BD1AA6" w:rsidRDefault="00BD1AA6">
            <w:pPr>
              <w:pStyle w:val="tabteksts"/>
              <w:jc w:val="right"/>
              <w:rPr>
                <w:szCs w:val="18"/>
                <w:lang w:eastAsia="lv-LV"/>
              </w:rPr>
            </w:pPr>
            <w:r>
              <w:rPr>
                <w:szCs w:val="18"/>
                <w:lang w:eastAsia="lv-LV"/>
              </w:rPr>
              <w:t>16 620</w:t>
            </w:r>
          </w:p>
        </w:tc>
        <w:tc>
          <w:tcPr>
            <w:tcW w:w="1277" w:type="dxa"/>
            <w:tcBorders>
              <w:top w:val="single" w:sz="4" w:space="0" w:color="000000"/>
              <w:left w:val="single" w:sz="4" w:space="0" w:color="000000"/>
              <w:bottom w:val="single" w:sz="4" w:space="0" w:color="000000"/>
              <w:right w:val="single" w:sz="4" w:space="0" w:color="000000"/>
            </w:tcBorders>
            <w:hideMark/>
          </w:tcPr>
          <w:p w14:paraId="5E9C3342" w14:textId="77777777" w:rsidR="00BD1AA6" w:rsidRDefault="00BD1AA6">
            <w:pPr>
              <w:pStyle w:val="tabteksts"/>
              <w:jc w:val="right"/>
              <w:rPr>
                <w:szCs w:val="18"/>
                <w:lang w:eastAsia="lv-LV"/>
              </w:rPr>
            </w:pPr>
            <w:r>
              <w:rPr>
                <w:szCs w:val="18"/>
                <w:lang w:eastAsia="lv-LV"/>
              </w:rPr>
              <w:t>16 620</w:t>
            </w:r>
          </w:p>
        </w:tc>
      </w:tr>
      <w:tr w:rsidR="00BD1AA6" w14:paraId="35FE8E3F"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7C151D15" w14:textId="5783EF03" w:rsidR="00BD1AA6" w:rsidRDefault="00BD1AA6">
            <w:pPr>
              <w:pStyle w:val="tabteksts"/>
              <w:jc w:val="both"/>
              <w:rPr>
                <w:i/>
                <w:szCs w:val="18"/>
                <w:lang w:eastAsia="lv-LV"/>
              </w:rPr>
            </w:pPr>
            <w:r>
              <w:rPr>
                <w:rFonts w:eastAsia="Calibri"/>
                <w:i/>
                <w:lang w:eastAsia="lv-LV"/>
              </w:rPr>
              <w:t xml:space="preserve">Izdevumu izmaiņas 2021. gada prioritārajam pasākumam </w:t>
            </w:r>
            <w:r>
              <w:rPr>
                <w:i/>
                <w:szCs w:val="18"/>
                <w:lang w:eastAsia="lv-LV"/>
              </w:rPr>
              <w:t>“</w:t>
            </w:r>
            <w:r>
              <w:rPr>
                <w:rFonts w:eastAsia="Calibri"/>
                <w:bCs/>
                <w:i/>
                <w:lang w:eastAsia="lv-LV"/>
              </w:rPr>
              <w:t>Stiprināt Satversmes tiesas funkcionālo kapacitāti</w:t>
            </w:r>
            <w:r>
              <w:rPr>
                <w:i/>
                <w:szCs w:val="18"/>
                <w:lang w:eastAsia="lv-LV"/>
              </w:rPr>
              <w:t xml:space="preserve">” </w:t>
            </w:r>
            <w:r w:rsidR="00DA4EE3">
              <w:rPr>
                <w:i/>
                <w:szCs w:val="18"/>
                <w:lang w:eastAsia="lv-LV"/>
              </w:rPr>
              <w:t>(</w:t>
            </w:r>
            <w:r>
              <w:rPr>
                <w:i/>
                <w:szCs w:val="18"/>
                <w:lang w:eastAsia="lv-LV"/>
              </w:rPr>
              <w:t xml:space="preserve">MK </w:t>
            </w:r>
            <w:r w:rsidR="00DA4EE3">
              <w:rPr>
                <w:i/>
                <w:szCs w:val="18"/>
                <w:lang w:eastAsia="lv-LV"/>
              </w:rPr>
              <w:t>22.09.</w:t>
            </w:r>
            <w:r>
              <w:rPr>
                <w:rFonts w:eastAsia="Calibri"/>
                <w:i/>
                <w:lang w:eastAsia="lv-LV"/>
              </w:rPr>
              <w:t>2020. sēd</w:t>
            </w:r>
            <w:r w:rsidR="00DA4EE3">
              <w:rPr>
                <w:rFonts w:eastAsia="Calibri"/>
                <w:i/>
                <w:lang w:eastAsia="lv-LV"/>
              </w:rPr>
              <w:t>es</w:t>
            </w:r>
            <w:r>
              <w:rPr>
                <w:rFonts w:eastAsia="Calibri"/>
                <w:i/>
                <w:lang w:eastAsia="lv-LV"/>
              </w:rPr>
              <w:t>prot. Nr.55 38. § 3.punkts</w:t>
            </w:r>
            <w:r>
              <w:rPr>
                <w:i/>
                <w:szCs w:val="18"/>
                <w:lang w:eastAsia="lv-LV"/>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14:paraId="5109AD8F" w14:textId="77777777" w:rsidR="00BD1AA6" w:rsidRDefault="00BD1AA6">
            <w:pPr>
              <w:pStyle w:val="tabteksts"/>
              <w:jc w:val="right"/>
              <w:rPr>
                <w:szCs w:val="18"/>
                <w:lang w:eastAsia="lv-LV"/>
              </w:rPr>
            </w:pPr>
            <w:r>
              <w:rPr>
                <w:szCs w:val="18"/>
                <w:lang w:eastAsia="lv-LV"/>
              </w:rPr>
              <w:t>81 735</w:t>
            </w:r>
          </w:p>
        </w:tc>
        <w:tc>
          <w:tcPr>
            <w:tcW w:w="1277" w:type="dxa"/>
            <w:tcBorders>
              <w:top w:val="single" w:sz="4" w:space="0" w:color="000000"/>
              <w:left w:val="single" w:sz="4" w:space="0" w:color="000000"/>
              <w:bottom w:val="single" w:sz="4" w:space="0" w:color="000000"/>
              <w:right w:val="single" w:sz="4" w:space="0" w:color="000000"/>
            </w:tcBorders>
            <w:hideMark/>
          </w:tcPr>
          <w:p w14:paraId="7B541565" w14:textId="77777777" w:rsidR="00BD1AA6" w:rsidRDefault="00BD1AA6">
            <w:pPr>
              <w:pStyle w:val="tabteksts"/>
              <w:jc w:val="center"/>
              <w:rPr>
                <w:szCs w:val="18"/>
                <w:lang w:eastAsia="lv-LV"/>
              </w:rPr>
            </w:pPr>
            <w:r>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63C5CAB6" w14:textId="77777777" w:rsidR="00BD1AA6" w:rsidRDefault="00BD1AA6">
            <w:pPr>
              <w:pStyle w:val="tabteksts"/>
              <w:jc w:val="right"/>
              <w:rPr>
                <w:szCs w:val="18"/>
                <w:lang w:eastAsia="lv-LV"/>
              </w:rPr>
            </w:pPr>
            <w:r>
              <w:rPr>
                <w:szCs w:val="18"/>
                <w:lang w:eastAsia="lv-LV"/>
              </w:rPr>
              <w:t>-81 735</w:t>
            </w:r>
          </w:p>
        </w:tc>
      </w:tr>
      <w:tr w:rsidR="00BD1AA6" w14:paraId="2E2C1BBC"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01A3D078" w14:textId="1BBB1831" w:rsidR="00BD1AA6" w:rsidRDefault="00BD1AA6">
            <w:pPr>
              <w:pStyle w:val="tabteksts"/>
              <w:jc w:val="both"/>
              <w:rPr>
                <w:i/>
                <w:szCs w:val="18"/>
                <w:lang w:eastAsia="lv-LV"/>
              </w:rPr>
            </w:pPr>
            <w:r>
              <w:rPr>
                <w:rFonts w:eastAsia="Calibri"/>
                <w:i/>
                <w:lang w:eastAsia="lv-LV"/>
              </w:rPr>
              <w:t xml:space="preserve">Izdevumu izmaiņas 2021. gada prioritārajam pasākumam </w:t>
            </w:r>
            <w:r>
              <w:rPr>
                <w:i/>
                <w:szCs w:val="18"/>
                <w:lang w:eastAsia="lv-LV"/>
              </w:rPr>
              <w:t>“</w:t>
            </w:r>
            <w:r>
              <w:rPr>
                <w:rFonts w:eastAsia="Calibri"/>
                <w:bCs/>
                <w:i/>
                <w:lang w:eastAsia="lv-LV"/>
              </w:rPr>
              <w:t>Satversmes tiesas administratīvās pārvaldības stiprināšana</w:t>
            </w:r>
            <w:r>
              <w:rPr>
                <w:i/>
                <w:szCs w:val="18"/>
                <w:lang w:eastAsia="lv-LV"/>
              </w:rPr>
              <w:t>”</w:t>
            </w:r>
            <w:r w:rsidR="00171B18">
              <w:rPr>
                <w:i/>
                <w:szCs w:val="18"/>
                <w:lang w:eastAsia="lv-LV"/>
              </w:rPr>
              <w:t xml:space="preserve"> MK 22.09.</w:t>
            </w:r>
            <w:r w:rsidR="00171B18">
              <w:rPr>
                <w:rFonts w:eastAsia="Calibri"/>
                <w:i/>
                <w:lang w:eastAsia="lv-LV"/>
              </w:rPr>
              <w:t xml:space="preserve">2020. </w:t>
            </w:r>
            <w:r>
              <w:rPr>
                <w:rFonts w:eastAsia="Calibri"/>
                <w:i/>
                <w:lang w:eastAsia="lv-LV"/>
              </w:rPr>
              <w:t>sēd</w:t>
            </w:r>
            <w:r w:rsidR="00171B18">
              <w:rPr>
                <w:rFonts w:eastAsia="Calibri"/>
                <w:i/>
                <w:lang w:eastAsia="lv-LV"/>
              </w:rPr>
              <w:t xml:space="preserve">es </w:t>
            </w:r>
            <w:r>
              <w:rPr>
                <w:rFonts w:eastAsia="Calibri"/>
                <w:i/>
                <w:lang w:eastAsia="lv-LV"/>
              </w:rPr>
              <w:t>prot. Nr.55 38. § 3.punkts</w:t>
            </w:r>
            <w:r>
              <w:rPr>
                <w:i/>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04814D4F" w14:textId="77777777" w:rsidR="00BD1AA6" w:rsidRDefault="00BD1AA6">
            <w:pPr>
              <w:pStyle w:val="tabteksts"/>
              <w:jc w:val="right"/>
              <w:rPr>
                <w:szCs w:val="18"/>
                <w:lang w:eastAsia="lv-LV"/>
              </w:rPr>
            </w:pPr>
            <w:r>
              <w:rPr>
                <w:szCs w:val="18"/>
                <w:lang w:eastAsia="lv-LV"/>
              </w:rPr>
              <w:t>4 898</w:t>
            </w:r>
          </w:p>
        </w:tc>
        <w:tc>
          <w:tcPr>
            <w:tcW w:w="1277" w:type="dxa"/>
            <w:tcBorders>
              <w:top w:val="single" w:sz="4" w:space="0" w:color="000000"/>
              <w:left w:val="single" w:sz="4" w:space="0" w:color="000000"/>
              <w:bottom w:val="single" w:sz="4" w:space="0" w:color="000000"/>
              <w:right w:val="single" w:sz="4" w:space="0" w:color="000000"/>
            </w:tcBorders>
            <w:hideMark/>
          </w:tcPr>
          <w:p w14:paraId="6F7F8EA3" w14:textId="77777777" w:rsidR="00BD1AA6" w:rsidRDefault="00BD1AA6">
            <w:pPr>
              <w:pStyle w:val="tabteksts"/>
              <w:jc w:val="center"/>
              <w:rPr>
                <w:szCs w:val="18"/>
                <w:lang w:eastAsia="lv-LV"/>
              </w:rPr>
            </w:pPr>
            <w:r>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0B8FFEBC" w14:textId="77777777" w:rsidR="00BD1AA6" w:rsidRDefault="00BD1AA6">
            <w:pPr>
              <w:pStyle w:val="tabteksts"/>
              <w:jc w:val="right"/>
              <w:rPr>
                <w:szCs w:val="18"/>
                <w:lang w:eastAsia="lv-LV"/>
              </w:rPr>
            </w:pPr>
            <w:r>
              <w:rPr>
                <w:szCs w:val="18"/>
                <w:lang w:eastAsia="lv-LV"/>
              </w:rPr>
              <w:t>-4 898</w:t>
            </w:r>
          </w:p>
        </w:tc>
      </w:tr>
      <w:tr w:rsidR="00BD1AA6" w14:paraId="034BD0D2" w14:textId="77777777" w:rsidTr="00BD1AA6">
        <w:trPr>
          <w:trHeight w:val="142"/>
          <w:jc w:val="center"/>
        </w:trPr>
        <w:tc>
          <w:tcPr>
            <w:tcW w:w="5241" w:type="dxa"/>
            <w:tcBorders>
              <w:top w:val="single" w:sz="4" w:space="0" w:color="000000"/>
              <w:left w:val="single" w:sz="4" w:space="0" w:color="000000"/>
              <w:bottom w:val="single" w:sz="4" w:space="0" w:color="000000"/>
              <w:right w:val="single" w:sz="4" w:space="0" w:color="000000"/>
            </w:tcBorders>
            <w:hideMark/>
          </w:tcPr>
          <w:p w14:paraId="6D30BFEE" w14:textId="6149E624" w:rsidR="00BD1AA6" w:rsidRDefault="00BD1AA6">
            <w:pPr>
              <w:pStyle w:val="tabteksts"/>
              <w:jc w:val="both"/>
              <w:rPr>
                <w:rFonts w:eastAsia="Calibri"/>
                <w:i/>
                <w:szCs w:val="18"/>
                <w:lang w:eastAsia="lv-LV"/>
              </w:rPr>
            </w:pPr>
            <w:r>
              <w:rPr>
                <w:rFonts w:eastAsia="Calibri"/>
                <w:i/>
                <w:lang w:eastAsia="lv-LV"/>
              </w:rPr>
              <w:t>Izdevumu izmaiņas</w:t>
            </w:r>
            <w:r>
              <w:rPr>
                <w:rFonts w:eastAsia="Calibri"/>
                <w:i/>
                <w:szCs w:val="18"/>
                <w:lang w:eastAsia="lv-LV"/>
              </w:rPr>
              <w:t xml:space="preserve"> </w:t>
            </w:r>
            <w:r w:rsidR="00171B18">
              <w:rPr>
                <w:rFonts w:eastAsia="Calibri"/>
                <w:i/>
                <w:szCs w:val="18"/>
                <w:lang w:eastAsia="lv-LV"/>
              </w:rPr>
              <w:t>(</w:t>
            </w:r>
            <w:r>
              <w:rPr>
                <w:rFonts w:eastAsia="Calibri"/>
                <w:i/>
                <w:szCs w:val="18"/>
                <w:lang w:eastAsia="lv-LV"/>
              </w:rPr>
              <w:t>MK 22.09.2020. sēd</w:t>
            </w:r>
            <w:r w:rsidR="00171B18">
              <w:rPr>
                <w:rFonts w:eastAsia="Calibri"/>
                <w:i/>
                <w:szCs w:val="18"/>
                <w:lang w:eastAsia="lv-LV"/>
              </w:rPr>
              <w:t xml:space="preserve">es </w:t>
            </w:r>
            <w:r>
              <w:rPr>
                <w:rFonts w:eastAsia="Calibri"/>
                <w:i/>
                <w:szCs w:val="18"/>
                <w:lang w:eastAsia="lv-LV"/>
              </w:rPr>
              <w:t xml:space="preserve">prot.Nr.55 </w:t>
            </w:r>
            <w:bookmarkStart w:id="2" w:name="1"/>
            <w:r>
              <w:rPr>
                <w:rFonts w:eastAsia="Calibri"/>
                <w:i/>
                <w:szCs w:val="18"/>
                <w:lang w:eastAsia="lv-LV"/>
              </w:rPr>
              <w:t>38.§</w:t>
            </w:r>
            <w:bookmarkEnd w:id="2"/>
            <w:r>
              <w:rPr>
                <w:rFonts w:eastAsia="Calibri"/>
                <w:i/>
                <w:szCs w:val="18"/>
                <w:lang w:eastAsia="lv-LV"/>
              </w:rPr>
              <w:t xml:space="preserve"> 2. un 40.punkt</w:t>
            </w:r>
            <w:r w:rsidR="00171B18">
              <w:rPr>
                <w:rFonts w:eastAsia="Calibri"/>
                <w:i/>
                <w:szCs w:val="18"/>
                <w:lang w:eastAsia="lv-LV"/>
              </w:rPr>
              <w:t xml:space="preserve">s) </w:t>
            </w:r>
            <w:r>
              <w:rPr>
                <w:rFonts w:eastAsia="Calibri"/>
                <w:i/>
                <w:szCs w:val="18"/>
                <w:lang w:eastAsia="lv-LV"/>
              </w:rPr>
              <w:t>atbilstoši informatīvā ziņojuma 3.pielikumam</w:t>
            </w:r>
          </w:p>
        </w:tc>
        <w:tc>
          <w:tcPr>
            <w:tcW w:w="1277" w:type="dxa"/>
            <w:tcBorders>
              <w:top w:val="single" w:sz="4" w:space="0" w:color="000000"/>
              <w:left w:val="single" w:sz="4" w:space="0" w:color="000000"/>
              <w:bottom w:val="single" w:sz="4" w:space="0" w:color="000000"/>
              <w:right w:val="single" w:sz="4" w:space="0" w:color="000000"/>
            </w:tcBorders>
            <w:hideMark/>
          </w:tcPr>
          <w:p w14:paraId="023FF5FD" w14:textId="77777777" w:rsidR="00BD1AA6" w:rsidRDefault="00BD1AA6">
            <w:pPr>
              <w:pStyle w:val="tabteksts"/>
              <w:jc w:val="center"/>
              <w:rPr>
                <w:szCs w:val="18"/>
                <w:lang w:eastAsia="lv-LV"/>
              </w:rPr>
            </w:pPr>
            <w:r>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6ACCAD5F" w14:textId="77777777" w:rsidR="00BD1AA6" w:rsidRDefault="00BD1AA6">
            <w:pPr>
              <w:pStyle w:val="tabteksts"/>
              <w:jc w:val="right"/>
              <w:rPr>
                <w:szCs w:val="18"/>
                <w:lang w:eastAsia="lv-LV"/>
              </w:rPr>
            </w:pPr>
            <w:r>
              <w:rPr>
                <w:szCs w:val="18"/>
                <w:lang w:eastAsia="lv-LV"/>
              </w:rPr>
              <w:t>43</w:t>
            </w:r>
          </w:p>
        </w:tc>
        <w:tc>
          <w:tcPr>
            <w:tcW w:w="1277" w:type="dxa"/>
            <w:tcBorders>
              <w:top w:val="single" w:sz="4" w:space="0" w:color="000000"/>
              <w:left w:val="single" w:sz="4" w:space="0" w:color="000000"/>
              <w:bottom w:val="single" w:sz="4" w:space="0" w:color="000000"/>
              <w:right w:val="single" w:sz="4" w:space="0" w:color="000000"/>
            </w:tcBorders>
            <w:hideMark/>
          </w:tcPr>
          <w:p w14:paraId="4923F3C6" w14:textId="77777777" w:rsidR="00BD1AA6" w:rsidRDefault="00BD1AA6">
            <w:pPr>
              <w:pStyle w:val="tabteksts"/>
              <w:jc w:val="right"/>
              <w:rPr>
                <w:szCs w:val="18"/>
                <w:lang w:eastAsia="lv-LV"/>
              </w:rPr>
            </w:pPr>
            <w:r>
              <w:rPr>
                <w:szCs w:val="18"/>
                <w:lang w:eastAsia="lv-LV"/>
              </w:rPr>
              <w:t>43</w:t>
            </w:r>
          </w:p>
        </w:tc>
      </w:tr>
    </w:tbl>
    <w:p w14:paraId="0E96AC42" w14:textId="77777777" w:rsidR="00BD1AA6" w:rsidRDefault="00BD1AA6" w:rsidP="00BD1AA6">
      <w:pPr>
        <w:pStyle w:val="Funkcijasbold"/>
        <w:spacing w:before="120"/>
        <w:rPr>
          <w:lang w:eastAsia="lv-LV"/>
        </w:rPr>
      </w:pPr>
    </w:p>
    <w:p w14:paraId="2F9E1E6D" w14:textId="5B261168" w:rsidR="00600F61" w:rsidRPr="00BD1AA6" w:rsidRDefault="00600F61" w:rsidP="00BD1AA6"/>
    <w:sectPr w:rsidR="00600F61" w:rsidRPr="00BD1AA6" w:rsidSect="008C5746">
      <w:headerReference w:type="default" r:id="rId14"/>
      <w:footerReference w:type="even" r:id="rId15"/>
      <w:footerReference w:type="default" r:id="rId16"/>
      <w:pgSz w:w="11906" w:h="16838"/>
      <w:pgMar w:top="1418" w:right="1134" w:bottom="1134" w:left="1701" w:header="709" w:footer="613" w:gutter="0"/>
      <w:pgNumType w:start="8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F2A75" w14:textId="77777777" w:rsidR="008933C4" w:rsidRDefault="008933C4" w:rsidP="005F0727">
      <w:r>
        <w:separator/>
      </w:r>
    </w:p>
  </w:endnote>
  <w:endnote w:type="continuationSeparator" w:id="0">
    <w:p w14:paraId="695A6F30" w14:textId="77777777" w:rsidR="008933C4" w:rsidRDefault="008933C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C901B" w14:textId="77777777" w:rsidR="002710FA" w:rsidRPr="002710FA" w:rsidRDefault="002710FA" w:rsidP="002710FA">
    <w:pPr>
      <w:pStyle w:val="Footer"/>
      <w:ind w:firstLine="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4EBBC" w14:textId="0CB8F03A" w:rsidR="00F87D79" w:rsidRPr="002710FA" w:rsidRDefault="002710FA" w:rsidP="002710FA">
    <w:pPr>
      <w:pStyle w:val="Footer"/>
      <w:ind w:firstLine="0"/>
      <w:jc w:val="left"/>
      <w:rPr>
        <w:sz w:val="20"/>
      </w:rPr>
    </w:pPr>
    <w:r w:rsidRPr="002710FA">
      <w:rPr>
        <w:sz w:val="20"/>
      </w:rPr>
      <w:fldChar w:fldCharType="begin"/>
    </w:r>
    <w:r w:rsidRPr="002710FA">
      <w:rPr>
        <w:sz w:val="20"/>
      </w:rPr>
      <w:instrText xml:space="preserve"> FILENAME \* MERGEFORMAT </w:instrText>
    </w:r>
    <w:r w:rsidRPr="002710FA">
      <w:rPr>
        <w:sz w:val="20"/>
      </w:rPr>
      <w:fldChar w:fldCharType="separate"/>
    </w:r>
    <w:r w:rsidR="00F41D4D">
      <w:rPr>
        <w:noProof/>
        <w:sz w:val="20"/>
      </w:rPr>
      <w:t>FMPask_5.3_30_ST_111021_proj2022.docx</w:t>
    </w:r>
    <w:r w:rsidRPr="002710FA">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EC2E6" w14:textId="77777777" w:rsidR="008933C4" w:rsidRDefault="008933C4" w:rsidP="00E81CF6">
      <w:pPr>
        <w:spacing w:after="0"/>
        <w:ind w:firstLine="0"/>
      </w:pPr>
      <w:r>
        <w:separator/>
      </w:r>
    </w:p>
  </w:footnote>
  <w:footnote w:type="continuationSeparator" w:id="0">
    <w:p w14:paraId="5915977C" w14:textId="77777777" w:rsidR="008933C4" w:rsidRDefault="008933C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844846"/>
      <w:docPartObj>
        <w:docPartGallery w:val="Page Numbers (Top of Page)"/>
        <w:docPartUnique/>
      </w:docPartObj>
    </w:sdtPr>
    <w:sdtEndPr>
      <w:rPr>
        <w:noProof/>
      </w:rPr>
    </w:sdtEndPr>
    <w:sdtContent>
      <w:p w14:paraId="3C81C717" w14:textId="77777777" w:rsidR="00C000A4" w:rsidRDefault="00C000A4">
        <w:pPr>
          <w:pStyle w:val="Header"/>
          <w:jc w:val="center"/>
        </w:pPr>
        <w:r>
          <w:fldChar w:fldCharType="begin"/>
        </w:r>
        <w:r>
          <w:instrText xml:space="preserve"> PAGE   \* MERGEFORMAT </w:instrText>
        </w:r>
        <w:r>
          <w:fldChar w:fldCharType="separate"/>
        </w:r>
        <w:r w:rsidR="003741A1">
          <w:rPr>
            <w:noProof/>
          </w:rPr>
          <w:t>855</w:t>
        </w:r>
        <w:r>
          <w:rPr>
            <w:noProof/>
          </w:rPr>
          <w:fldChar w:fldCharType="end"/>
        </w:r>
      </w:p>
    </w:sdtContent>
  </w:sdt>
  <w:p w14:paraId="59BF8356" w14:textId="77777777" w:rsidR="00F87D79" w:rsidRPr="002710FA" w:rsidRDefault="00F87D79" w:rsidP="002710FA">
    <w:pPr>
      <w:pStyle w:val="Header"/>
      <w:spacing w:after="0"/>
      <w:ind w:firstLine="0"/>
      <w:jc w:val="left"/>
      <w:rPr>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B0614E"/>
    <w:multiLevelType w:val="hybridMultilevel"/>
    <w:tmpl w:val="A6882EA8"/>
    <w:lvl w:ilvl="0" w:tplc="261E9294">
      <w:start w:val="1"/>
      <w:numFmt w:val="decimal"/>
      <w:lvlText w:val="%1)"/>
      <w:lvlJc w:val="left"/>
      <w:pPr>
        <w:ind w:left="1999" w:hanging="129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02FA5DAE"/>
    <w:multiLevelType w:val="hybridMultilevel"/>
    <w:tmpl w:val="9CD06990"/>
    <w:lvl w:ilvl="0" w:tplc="5CBACE8E">
      <w:start w:val="1"/>
      <w:numFmt w:val="decimal"/>
      <w:lvlText w:val="%1)"/>
      <w:lvlJc w:val="left"/>
      <w:pPr>
        <w:ind w:left="1069" w:hanging="360"/>
      </w:pPr>
      <w:rPr>
        <w:rFonts w:hint="default"/>
        <w:u w:val="none"/>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7167B39"/>
    <w:multiLevelType w:val="hybridMultilevel"/>
    <w:tmpl w:val="2D2C5BC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08BB1862"/>
    <w:multiLevelType w:val="hybridMultilevel"/>
    <w:tmpl w:val="50B82E22"/>
    <w:lvl w:ilvl="0" w:tplc="0426000F">
      <w:start w:val="1"/>
      <w:numFmt w:val="decimal"/>
      <w:lvlText w:val="%1."/>
      <w:lvlJc w:val="left"/>
      <w:pPr>
        <w:ind w:left="615" w:hanging="360"/>
      </w:pPr>
      <w:rPr>
        <w:rFonts w:hint="default"/>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0D540A42"/>
    <w:multiLevelType w:val="hybridMultilevel"/>
    <w:tmpl w:val="E6AAA08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20174DE"/>
    <w:multiLevelType w:val="hybridMultilevel"/>
    <w:tmpl w:val="FC0AD748"/>
    <w:lvl w:ilvl="0" w:tplc="7D7A0FD2">
      <w:start w:val="1"/>
      <w:numFmt w:val="decimal"/>
      <w:lvlText w:val="%1)"/>
      <w:lvlJc w:val="left"/>
      <w:pPr>
        <w:ind w:left="1069" w:hanging="360"/>
      </w:pPr>
      <w:rPr>
        <w:rFonts w:ascii="Times New Roman" w:eastAsia="Times New Roman" w:hAnsi="Times New Roman" w:cs="Times New Roman"/>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87E4B0E"/>
    <w:multiLevelType w:val="hybridMultilevel"/>
    <w:tmpl w:val="33D4AE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22078"/>
    <w:multiLevelType w:val="hybridMultilevel"/>
    <w:tmpl w:val="C4544E6E"/>
    <w:lvl w:ilvl="0" w:tplc="04260001">
      <w:start w:val="1"/>
      <w:numFmt w:val="bullet"/>
      <w:lvlText w:val=""/>
      <w:lvlJc w:val="left"/>
      <w:pPr>
        <w:ind w:left="2520" w:hanging="360"/>
      </w:pPr>
      <w:rPr>
        <w:rFonts w:ascii="Symbol" w:hAnsi="Symbol" w:hint="default"/>
      </w:rPr>
    </w:lvl>
    <w:lvl w:ilvl="1" w:tplc="04260003" w:tentative="1">
      <w:start w:val="1"/>
      <w:numFmt w:val="bullet"/>
      <w:lvlText w:val="o"/>
      <w:lvlJc w:val="left"/>
      <w:pPr>
        <w:ind w:left="3240" w:hanging="360"/>
      </w:pPr>
      <w:rPr>
        <w:rFonts w:ascii="Courier New" w:hAnsi="Courier New" w:cs="Courier New" w:hint="default"/>
      </w:rPr>
    </w:lvl>
    <w:lvl w:ilvl="2" w:tplc="04260005" w:tentative="1">
      <w:start w:val="1"/>
      <w:numFmt w:val="bullet"/>
      <w:lvlText w:val=""/>
      <w:lvlJc w:val="left"/>
      <w:pPr>
        <w:ind w:left="3960" w:hanging="360"/>
      </w:pPr>
      <w:rPr>
        <w:rFonts w:ascii="Wingdings" w:hAnsi="Wingdings" w:hint="default"/>
      </w:rPr>
    </w:lvl>
    <w:lvl w:ilvl="3" w:tplc="04260001" w:tentative="1">
      <w:start w:val="1"/>
      <w:numFmt w:val="bullet"/>
      <w:lvlText w:val=""/>
      <w:lvlJc w:val="left"/>
      <w:pPr>
        <w:ind w:left="4680" w:hanging="360"/>
      </w:pPr>
      <w:rPr>
        <w:rFonts w:ascii="Symbol" w:hAnsi="Symbol" w:hint="default"/>
      </w:rPr>
    </w:lvl>
    <w:lvl w:ilvl="4" w:tplc="04260003" w:tentative="1">
      <w:start w:val="1"/>
      <w:numFmt w:val="bullet"/>
      <w:lvlText w:val="o"/>
      <w:lvlJc w:val="left"/>
      <w:pPr>
        <w:ind w:left="5400" w:hanging="360"/>
      </w:pPr>
      <w:rPr>
        <w:rFonts w:ascii="Courier New" w:hAnsi="Courier New" w:cs="Courier New" w:hint="default"/>
      </w:rPr>
    </w:lvl>
    <w:lvl w:ilvl="5" w:tplc="04260005" w:tentative="1">
      <w:start w:val="1"/>
      <w:numFmt w:val="bullet"/>
      <w:lvlText w:val=""/>
      <w:lvlJc w:val="left"/>
      <w:pPr>
        <w:ind w:left="6120" w:hanging="360"/>
      </w:pPr>
      <w:rPr>
        <w:rFonts w:ascii="Wingdings" w:hAnsi="Wingdings" w:hint="default"/>
      </w:rPr>
    </w:lvl>
    <w:lvl w:ilvl="6" w:tplc="04260001" w:tentative="1">
      <w:start w:val="1"/>
      <w:numFmt w:val="bullet"/>
      <w:lvlText w:val=""/>
      <w:lvlJc w:val="left"/>
      <w:pPr>
        <w:ind w:left="6840" w:hanging="360"/>
      </w:pPr>
      <w:rPr>
        <w:rFonts w:ascii="Symbol" w:hAnsi="Symbol" w:hint="default"/>
      </w:rPr>
    </w:lvl>
    <w:lvl w:ilvl="7" w:tplc="04260003" w:tentative="1">
      <w:start w:val="1"/>
      <w:numFmt w:val="bullet"/>
      <w:lvlText w:val="o"/>
      <w:lvlJc w:val="left"/>
      <w:pPr>
        <w:ind w:left="7560" w:hanging="360"/>
      </w:pPr>
      <w:rPr>
        <w:rFonts w:ascii="Courier New" w:hAnsi="Courier New" w:cs="Courier New" w:hint="default"/>
      </w:rPr>
    </w:lvl>
    <w:lvl w:ilvl="8" w:tplc="04260005" w:tentative="1">
      <w:start w:val="1"/>
      <w:numFmt w:val="bullet"/>
      <w:lvlText w:val=""/>
      <w:lvlJc w:val="left"/>
      <w:pPr>
        <w:ind w:left="8280" w:hanging="360"/>
      </w:pPr>
      <w:rPr>
        <w:rFonts w:ascii="Wingdings" w:hAnsi="Wingdings" w:hint="default"/>
      </w:rPr>
    </w:lvl>
  </w:abstractNum>
  <w:abstractNum w:abstractNumId="10"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1"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2E8C6C86"/>
    <w:multiLevelType w:val="hybridMultilevel"/>
    <w:tmpl w:val="EC7E1AEC"/>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3"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4125DD7"/>
    <w:multiLevelType w:val="hybridMultilevel"/>
    <w:tmpl w:val="7A906F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4485AE8"/>
    <w:multiLevelType w:val="hybridMultilevel"/>
    <w:tmpl w:val="7E48FB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8" w15:restartNumberingAfterBreak="0">
    <w:nsid w:val="39996E43"/>
    <w:multiLevelType w:val="hybridMultilevel"/>
    <w:tmpl w:val="639A65C6"/>
    <w:lvl w:ilvl="0" w:tplc="D55264A8">
      <w:start w:val="1"/>
      <w:numFmt w:val="decimal"/>
      <w:lvlText w:val="%1)"/>
      <w:lvlJc w:val="left"/>
      <w:pPr>
        <w:ind w:left="1437" w:hanging="360"/>
      </w:pPr>
      <w:rPr>
        <w:rFonts w:ascii="Times New Roman" w:eastAsia="Times New Roman" w:hAnsi="Times New Roman" w:cs="Times New Roman"/>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19" w15:restartNumberingAfterBreak="0">
    <w:nsid w:val="3E2A14B1"/>
    <w:multiLevelType w:val="hybridMultilevel"/>
    <w:tmpl w:val="019C2F82"/>
    <w:lvl w:ilvl="0" w:tplc="04260001">
      <w:start w:val="1"/>
      <w:numFmt w:val="bullet"/>
      <w:lvlText w:val=""/>
      <w:lvlJc w:val="left"/>
      <w:pPr>
        <w:ind w:left="1080" w:hanging="360"/>
      </w:pPr>
      <w:rPr>
        <w:rFonts w:ascii="Symbol" w:hAnsi="Symbol" w:hint="default"/>
      </w:rPr>
    </w:lvl>
    <w:lvl w:ilvl="1" w:tplc="1DA4A0D0">
      <w:start w:val="1"/>
      <w:numFmt w:val="decimal"/>
      <w:lvlText w:val="%2."/>
      <w:lvlJc w:val="left"/>
      <w:pPr>
        <w:ind w:left="1800" w:hanging="360"/>
      </w:pPr>
      <w:rPr>
        <w:rFonts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46586417"/>
    <w:multiLevelType w:val="hybridMultilevel"/>
    <w:tmpl w:val="BA723662"/>
    <w:lvl w:ilvl="0" w:tplc="B2A03258">
      <w:start w:val="1"/>
      <w:numFmt w:val="decimal"/>
      <w:lvlText w:val="%1)"/>
      <w:lvlJc w:val="left"/>
      <w:pPr>
        <w:ind w:left="1437" w:hanging="360"/>
      </w:pPr>
      <w:rPr>
        <w:rFonts w:hint="default"/>
        <w:color w:val="000000" w:themeColor="text1"/>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22" w15:restartNumberingAfterBreak="0">
    <w:nsid w:val="4F7921D8"/>
    <w:multiLevelType w:val="multilevel"/>
    <w:tmpl w:val="4C04903A"/>
    <w:lvl w:ilvl="0">
      <w:start w:val="1"/>
      <w:numFmt w:val="decimalZero"/>
      <w:lvlText w:val="%1"/>
      <w:lvlJc w:val="left"/>
      <w:pPr>
        <w:ind w:left="840" w:hanging="840"/>
      </w:pPr>
      <w:rPr>
        <w:rFonts w:hint="default"/>
      </w:rPr>
    </w:lvl>
    <w:lvl w:ilvl="1">
      <w:numFmt w:val="decimalZero"/>
      <w:lvlText w:val="%1.%2.0"/>
      <w:lvlJc w:val="left"/>
      <w:pPr>
        <w:ind w:left="840" w:hanging="840"/>
      </w:pPr>
      <w:rPr>
        <w:rFonts w:hint="default"/>
      </w:rPr>
    </w:lvl>
    <w:lvl w:ilvl="2">
      <w:start w:val="1"/>
      <w:numFmt w:val="decimalZero"/>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3C16403"/>
    <w:multiLevelType w:val="hybridMultilevel"/>
    <w:tmpl w:val="1FAED8A0"/>
    <w:lvl w:ilvl="0" w:tplc="342287CC">
      <w:start w:val="1"/>
      <w:numFmt w:val="decimal"/>
      <w:lvlText w:val="%1)"/>
      <w:lvlJc w:val="left"/>
      <w:pPr>
        <w:ind w:left="1777" w:hanging="360"/>
      </w:pPr>
      <w:rPr>
        <w:rFonts w:hint="default"/>
      </w:rPr>
    </w:lvl>
    <w:lvl w:ilvl="1" w:tplc="04260019" w:tentative="1">
      <w:start w:val="1"/>
      <w:numFmt w:val="lowerLetter"/>
      <w:lvlText w:val="%2."/>
      <w:lvlJc w:val="left"/>
      <w:pPr>
        <w:ind w:left="2497" w:hanging="360"/>
      </w:pPr>
    </w:lvl>
    <w:lvl w:ilvl="2" w:tplc="0426001B" w:tentative="1">
      <w:start w:val="1"/>
      <w:numFmt w:val="lowerRoman"/>
      <w:lvlText w:val="%3."/>
      <w:lvlJc w:val="right"/>
      <w:pPr>
        <w:ind w:left="3217" w:hanging="180"/>
      </w:pPr>
    </w:lvl>
    <w:lvl w:ilvl="3" w:tplc="0426000F" w:tentative="1">
      <w:start w:val="1"/>
      <w:numFmt w:val="decimal"/>
      <w:lvlText w:val="%4."/>
      <w:lvlJc w:val="left"/>
      <w:pPr>
        <w:ind w:left="3937" w:hanging="360"/>
      </w:pPr>
    </w:lvl>
    <w:lvl w:ilvl="4" w:tplc="04260019" w:tentative="1">
      <w:start w:val="1"/>
      <w:numFmt w:val="lowerLetter"/>
      <w:lvlText w:val="%5."/>
      <w:lvlJc w:val="left"/>
      <w:pPr>
        <w:ind w:left="4657" w:hanging="360"/>
      </w:pPr>
    </w:lvl>
    <w:lvl w:ilvl="5" w:tplc="0426001B" w:tentative="1">
      <w:start w:val="1"/>
      <w:numFmt w:val="lowerRoman"/>
      <w:lvlText w:val="%6."/>
      <w:lvlJc w:val="right"/>
      <w:pPr>
        <w:ind w:left="5377" w:hanging="180"/>
      </w:pPr>
    </w:lvl>
    <w:lvl w:ilvl="6" w:tplc="0426000F" w:tentative="1">
      <w:start w:val="1"/>
      <w:numFmt w:val="decimal"/>
      <w:lvlText w:val="%7."/>
      <w:lvlJc w:val="left"/>
      <w:pPr>
        <w:ind w:left="6097" w:hanging="360"/>
      </w:pPr>
    </w:lvl>
    <w:lvl w:ilvl="7" w:tplc="04260019" w:tentative="1">
      <w:start w:val="1"/>
      <w:numFmt w:val="lowerLetter"/>
      <w:lvlText w:val="%8."/>
      <w:lvlJc w:val="left"/>
      <w:pPr>
        <w:ind w:left="6817" w:hanging="360"/>
      </w:pPr>
    </w:lvl>
    <w:lvl w:ilvl="8" w:tplc="0426001B" w:tentative="1">
      <w:start w:val="1"/>
      <w:numFmt w:val="lowerRoman"/>
      <w:lvlText w:val="%9."/>
      <w:lvlJc w:val="right"/>
      <w:pPr>
        <w:ind w:left="7537" w:hanging="180"/>
      </w:pPr>
    </w:lvl>
  </w:abstractNum>
  <w:abstractNum w:abstractNumId="25"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8" w15:restartNumberingAfterBreak="0">
    <w:nsid w:val="661E654D"/>
    <w:multiLevelType w:val="hybridMultilevel"/>
    <w:tmpl w:val="4C2805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80C53F1"/>
    <w:multiLevelType w:val="hybridMultilevel"/>
    <w:tmpl w:val="66240CB2"/>
    <w:lvl w:ilvl="0" w:tplc="1960FB3A">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30" w15:restartNumberingAfterBreak="0">
    <w:nsid w:val="6A2B3D6E"/>
    <w:multiLevelType w:val="hybridMultilevel"/>
    <w:tmpl w:val="AEEE8D34"/>
    <w:lvl w:ilvl="0" w:tplc="934085A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1" w15:restartNumberingAfterBreak="0">
    <w:nsid w:val="6A5C277C"/>
    <w:multiLevelType w:val="hybridMultilevel"/>
    <w:tmpl w:val="FB38384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2" w15:restartNumberingAfterBreak="0">
    <w:nsid w:val="6B113859"/>
    <w:multiLevelType w:val="hybridMultilevel"/>
    <w:tmpl w:val="F1A61528"/>
    <w:lvl w:ilvl="0" w:tplc="04260011">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33" w15:restartNumberingAfterBreak="0">
    <w:nsid w:val="724761CF"/>
    <w:multiLevelType w:val="hybridMultilevel"/>
    <w:tmpl w:val="8EBC55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394443B"/>
    <w:multiLevelType w:val="hybridMultilevel"/>
    <w:tmpl w:val="B71E7642"/>
    <w:lvl w:ilvl="0" w:tplc="8C901552">
      <w:start w:val="1"/>
      <w:numFmt w:val="decimal"/>
      <w:lvlText w:val="%1)"/>
      <w:lvlJc w:val="left"/>
      <w:pPr>
        <w:ind w:left="1777" w:hanging="360"/>
      </w:pPr>
      <w:rPr>
        <w:rFonts w:hint="default"/>
      </w:rPr>
    </w:lvl>
    <w:lvl w:ilvl="1" w:tplc="04260019" w:tentative="1">
      <w:start w:val="1"/>
      <w:numFmt w:val="lowerLetter"/>
      <w:lvlText w:val="%2."/>
      <w:lvlJc w:val="left"/>
      <w:pPr>
        <w:ind w:left="2498" w:hanging="360"/>
      </w:pPr>
    </w:lvl>
    <w:lvl w:ilvl="2" w:tplc="0426001B" w:tentative="1">
      <w:start w:val="1"/>
      <w:numFmt w:val="lowerRoman"/>
      <w:lvlText w:val="%3."/>
      <w:lvlJc w:val="right"/>
      <w:pPr>
        <w:ind w:left="3218" w:hanging="180"/>
      </w:pPr>
    </w:lvl>
    <w:lvl w:ilvl="3" w:tplc="0426000F" w:tentative="1">
      <w:start w:val="1"/>
      <w:numFmt w:val="decimal"/>
      <w:lvlText w:val="%4."/>
      <w:lvlJc w:val="left"/>
      <w:pPr>
        <w:ind w:left="3938" w:hanging="360"/>
      </w:pPr>
    </w:lvl>
    <w:lvl w:ilvl="4" w:tplc="04260019" w:tentative="1">
      <w:start w:val="1"/>
      <w:numFmt w:val="lowerLetter"/>
      <w:lvlText w:val="%5."/>
      <w:lvlJc w:val="left"/>
      <w:pPr>
        <w:ind w:left="4658" w:hanging="360"/>
      </w:pPr>
    </w:lvl>
    <w:lvl w:ilvl="5" w:tplc="0426001B" w:tentative="1">
      <w:start w:val="1"/>
      <w:numFmt w:val="lowerRoman"/>
      <w:lvlText w:val="%6."/>
      <w:lvlJc w:val="right"/>
      <w:pPr>
        <w:ind w:left="5378" w:hanging="180"/>
      </w:pPr>
    </w:lvl>
    <w:lvl w:ilvl="6" w:tplc="0426000F" w:tentative="1">
      <w:start w:val="1"/>
      <w:numFmt w:val="decimal"/>
      <w:lvlText w:val="%7."/>
      <w:lvlJc w:val="left"/>
      <w:pPr>
        <w:ind w:left="6098" w:hanging="360"/>
      </w:pPr>
    </w:lvl>
    <w:lvl w:ilvl="7" w:tplc="04260019" w:tentative="1">
      <w:start w:val="1"/>
      <w:numFmt w:val="lowerLetter"/>
      <w:lvlText w:val="%8."/>
      <w:lvlJc w:val="left"/>
      <w:pPr>
        <w:ind w:left="6818" w:hanging="360"/>
      </w:pPr>
    </w:lvl>
    <w:lvl w:ilvl="8" w:tplc="0426001B" w:tentative="1">
      <w:start w:val="1"/>
      <w:numFmt w:val="lowerRoman"/>
      <w:lvlText w:val="%9."/>
      <w:lvlJc w:val="right"/>
      <w:pPr>
        <w:ind w:left="7538" w:hanging="180"/>
      </w:pPr>
    </w:lvl>
  </w:abstractNum>
  <w:abstractNum w:abstractNumId="35" w15:restartNumberingAfterBreak="0">
    <w:nsid w:val="74EE12D7"/>
    <w:multiLevelType w:val="hybridMultilevel"/>
    <w:tmpl w:val="9F8416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6957EB7"/>
    <w:multiLevelType w:val="hybridMultilevel"/>
    <w:tmpl w:val="198A3E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8" w15:restartNumberingAfterBreak="0">
    <w:nsid w:val="7B0B1A1D"/>
    <w:multiLevelType w:val="hybridMultilevel"/>
    <w:tmpl w:val="DE38C6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C1456DB"/>
    <w:multiLevelType w:val="hybridMultilevel"/>
    <w:tmpl w:val="D034D466"/>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0" w15:restartNumberingAfterBreak="0">
    <w:nsid w:val="7CA76CBD"/>
    <w:multiLevelType w:val="hybridMultilevel"/>
    <w:tmpl w:val="8F02D7E2"/>
    <w:lvl w:ilvl="0" w:tplc="AAFAE61E">
      <w:start w:val="1"/>
      <w:numFmt w:val="decimal"/>
      <w:lvlText w:val="%1)"/>
      <w:lvlJc w:val="left"/>
      <w:pPr>
        <w:ind w:left="1777" w:hanging="360"/>
      </w:pPr>
      <w:rPr>
        <w:rFonts w:hint="default"/>
      </w:rPr>
    </w:lvl>
    <w:lvl w:ilvl="1" w:tplc="04260019" w:tentative="1">
      <w:start w:val="1"/>
      <w:numFmt w:val="lowerLetter"/>
      <w:lvlText w:val="%2."/>
      <w:lvlJc w:val="left"/>
      <w:pPr>
        <w:ind w:left="2497" w:hanging="360"/>
      </w:pPr>
    </w:lvl>
    <w:lvl w:ilvl="2" w:tplc="0426001B" w:tentative="1">
      <w:start w:val="1"/>
      <w:numFmt w:val="lowerRoman"/>
      <w:lvlText w:val="%3."/>
      <w:lvlJc w:val="right"/>
      <w:pPr>
        <w:ind w:left="3217" w:hanging="180"/>
      </w:pPr>
    </w:lvl>
    <w:lvl w:ilvl="3" w:tplc="0426000F" w:tentative="1">
      <w:start w:val="1"/>
      <w:numFmt w:val="decimal"/>
      <w:lvlText w:val="%4."/>
      <w:lvlJc w:val="left"/>
      <w:pPr>
        <w:ind w:left="3937" w:hanging="360"/>
      </w:pPr>
    </w:lvl>
    <w:lvl w:ilvl="4" w:tplc="04260019" w:tentative="1">
      <w:start w:val="1"/>
      <w:numFmt w:val="lowerLetter"/>
      <w:lvlText w:val="%5."/>
      <w:lvlJc w:val="left"/>
      <w:pPr>
        <w:ind w:left="4657" w:hanging="360"/>
      </w:pPr>
    </w:lvl>
    <w:lvl w:ilvl="5" w:tplc="0426001B" w:tentative="1">
      <w:start w:val="1"/>
      <w:numFmt w:val="lowerRoman"/>
      <w:lvlText w:val="%6."/>
      <w:lvlJc w:val="right"/>
      <w:pPr>
        <w:ind w:left="5377" w:hanging="180"/>
      </w:pPr>
    </w:lvl>
    <w:lvl w:ilvl="6" w:tplc="0426000F" w:tentative="1">
      <w:start w:val="1"/>
      <w:numFmt w:val="decimal"/>
      <w:lvlText w:val="%7."/>
      <w:lvlJc w:val="left"/>
      <w:pPr>
        <w:ind w:left="6097" w:hanging="360"/>
      </w:pPr>
    </w:lvl>
    <w:lvl w:ilvl="7" w:tplc="04260019" w:tentative="1">
      <w:start w:val="1"/>
      <w:numFmt w:val="lowerLetter"/>
      <w:lvlText w:val="%8."/>
      <w:lvlJc w:val="left"/>
      <w:pPr>
        <w:ind w:left="6817" w:hanging="360"/>
      </w:pPr>
    </w:lvl>
    <w:lvl w:ilvl="8" w:tplc="0426001B" w:tentative="1">
      <w:start w:val="1"/>
      <w:numFmt w:val="lowerRoman"/>
      <w:lvlText w:val="%9."/>
      <w:lvlJc w:val="right"/>
      <w:pPr>
        <w:ind w:left="7537" w:hanging="180"/>
      </w:pPr>
    </w:lvl>
  </w:abstractNum>
  <w:abstractNum w:abstractNumId="41" w15:restartNumberingAfterBreak="0">
    <w:nsid w:val="7DCC4FCB"/>
    <w:multiLevelType w:val="hybridMultilevel"/>
    <w:tmpl w:val="4622E4E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2" w15:restartNumberingAfterBreak="0">
    <w:nsid w:val="7DF4529E"/>
    <w:multiLevelType w:val="hybridMultilevel"/>
    <w:tmpl w:val="56CC5AE6"/>
    <w:lvl w:ilvl="0" w:tplc="DB084312">
      <w:start w:val="1"/>
      <w:numFmt w:val="decimal"/>
      <w:lvlText w:val="%1)"/>
      <w:lvlJc w:val="left"/>
      <w:pPr>
        <w:ind w:left="709" w:hanging="360"/>
      </w:pPr>
      <w:rPr>
        <w:rFonts w:hint="default"/>
      </w:rPr>
    </w:lvl>
    <w:lvl w:ilvl="1" w:tplc="04260019" w:tentative="1">
      <w:start w:val="1"/>
      <w:numFmt w:val="lowerLetter"/>
      <w:lvlText w:val="%2."/>
      <w:lvlJc w:val="left"/>
      <w:pPr>
        <w:ind w:left="1429" w:hanging="360"/>
      </w:pPr>
    </w:lvl>
    <w:lvl w:ilvl="2" w:tplc="0426001B" w:tentative="1">
      <w:start w:val="1"/>
      <w:numFmt w:val="lowerRoman"/>
      <w:lvlText w:val="%3."/>
      <w:lvlJc w:val="right"/>
      <w:pPr>
        <w:ind w:left="2149" w:hanging="180"/>
      </w:pPr>
    </w:lvl>
    <w:lvl w:ilvl="3" w:tplc="0426000F" w:tentative="1">
      <w:start w:val="1"/>
      <w:numFmt w:val="decimal"/>
      <w:lvlText w:val="%4."/>
      <w:lvlJc w:val="left"/>
      <w:pPr>
        <w:ind w:left="2869" w:hanging="360"/>
      </w:pPr>
    </w:lvl>
    <w:lvl w:ilvl="4" w:tplc="04260019" w:tentative="1">
      <w:start w:val="1"/>
      <w:numFmt w:val="lowerLetter"/>
      <w:lvlText w:val="%5."/>
      <w:lvlJc w:val="left"/>
      <w:pPr>
        <w:ind w:left="3589" w:hanging="360"/>
      </w:pPr>
    </w:lvl>
    <w:lvl w:ilvl="5" w:tplc="0426001B" w:tentative="1">
      <w:start w:val="1"/>
      <w:numFmt w:val="lowerRoman"/>
      <w:lvlText w:val="%6."/>
      <w:lvlJc w:val="right"/>
      <w:pPr>
        <w:ind w:left="4309" w:hanging="180"/>
      </w:pPr>
    </w:lvl>
    <w:lvl w:ilvl="6" w:tplc="0426000F" w:tentative="1">
      <w:start w:val="1"/>
      <w:numFmt w:val="decimal"/>
      <w:lvlText w:val="%7."/>
      <w:lvlJc w:val="left"/>
      <w:pPr>
        <w:ind w:left="5029" w:hanging="360"/>
      </w:pPr>
    </w:lvl>
    <w:lvl w:ilvl="7" w:tplc="04260019" w:tentative="1">
      <w:start w:val="1"/>
      <w:numFmt w:val="lowerLetter"/>
      <w:lvlText w:val="%8."/>
      <w:lvlJc w:val="left"/>
      <w:pPr>
        <w:ind w:left="5749" w:hanging="360"/>
      </w:pPr>
    </w:lvl>
    <w:lvl w:ilvl="8" w:tplc="0426001B" w:tentative="1">
      <w:start w:val="1"/>
      <w:numFmt w:val="lowerRoman"/>
      <w:lvlText w:val="%9."/>
      <w:lvlJc w:val="right"/>
      <w:pPr>
        <w:ind w:left="6469" w:hanging="180"/>
      </w:pPr>
    </w:lvl>
  </w:abstractNum>
  <w:abstractNum w:abstractNumId="43"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8"/>
  </w:num>
  <w:num w:numId="2">
    <w:abstractNumId w:val="32"/>
  </w:num>
  <w:num w:numId="3">
    <w:abstractNumId w:val="1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24"/>
  </w:num>
  <w:num w:numId="7">
    <w:abstractNumId w:val="40"/>
  </w:num>
  <w:num w:numId="8">
    <w:abstractNumId w:val="22"/>
  </w:num>
  <w:num w:numId="9">
    <w:abstractNumId w:val="2"/>
  </w:num>
  <w:num w:numId="10">
    <w:abstractNumId w:val="19"/>
  </w:num>
  <w:num w:numId="11">
    <w:abstractNumId w:val="9"/>
  </w:num>
  <w:num w:numId="12">
    <w:abstractNumId w:val="30"/>
  </w:num>
  <w:num w:numId="13">
    <w:abstractNumId w:val="1"/>
  </w:num>
  <w:num w:numId="14">
    <w:abstractNumId w:val="31"/>
  </w:num>
  <w:num w:numId="15">
    <w:abstractNumId w:val="3"/>
  </w:num>
  <w:num w:numId="16">
    <w:abstractNumId w:val="26"/>
  </w:num>
  <w:num w:numId="17">
    <w:abstractNumId w:val="39"/>
  </w:num>
  <w:num w:numId="18">
    <w:abstractNumId w:val="11"/>
  </w:num>
  <w:num w:numId="19">
    <w:abstractNumId w:val="10"/>
  </w:num>
  <w:num w:numId="20">
    <w:abstractNumId w:val="37"/>
  </w:num>
  <w:num w:numId="21">
    <w:abstractNumId w:val="23"/>
  </w:num>
  <w:num w:numId="22">
    <w:abstractNumId w:val="27"/>
  </w:num>
  <w:num w:numId="23">
    <w:abstractNumId w:val="43"/>
  </w:num>
  <w:num w:numId="24">
    <w:abstractNumId w:val="16"/>
  </w:num>
  <w:num w:numId="25">
    <w:abstractNumId w:val="13"/>
  </w:num>
  <w:num w:numId="26">
    <w:abstractNumId w:val="0"/>
  </w:num>
  <w:num w:numId="27">
    <w:abstractNumId w:val="20"/>
  </w:num>
  <w:num w:numId="28">
    <w:abstractNumId w:val="5"/>
  </w:num>
  <w:num w:numId="29">
    <w:abstractNumId w:val="17"/>
  </w:num>
  <w:num w:numId="30">
    <w:abstractNumId w:val="25"/>
  </w:num>
  <w:num w:numId="31">
    <w:abstractNumId w:val="6"/>
  </w:num>
  <w:num w:numId="32">
    <w:abstractNumId w:val="18"/>
  </w:num>
  <w:num w:numId="33">
    <w:abstractNumId w:val="7"/>
  </w:num>
  <w:num w:numId="34">
    <w:abstractNumId w:val="36"/>
  </w:num>
  <w:num w:numId="35">
    <w:abstractNumId w:val="29"/>
  </w:num>
  <w:num w:numId="36">
    <w:abstractNumId w:val="4"/>
  </w:num>
  <w:num w:numId="37">
    <w:abstractNumId w:val="35"/>
  </w:num>
  <w:num w:numId="38">
    <w:abstractNumId w:val="38"/>
  </w:num>
  <w:num w:numId="39">
    <w:abstractNumId w:val="14"/>
  </w:num>
  <w:num w:numId="40">
    <w:abstractNumId w:val="15"/>
  </w:num>
  <w:num w:numId="41">
    <w:abstractNumId w:val="28"/>
  </w:num>
  <w:num w:numId="42">
    <w:abstractNumId w:val="21"/>
  </w:num>
  <w:num w:numId="43">
    <w:abstractNumId w:val="42"/>
  </w:num>
  <w:num w:numId="44">
    <w:abstractNumId w:val="33"/>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21BD"/>
    <w:rsid w:val="00016579"/>
    <w:rsid w:val="00024D7E"/>
    <w:rsid w:val="00027873"/>
    <w:rsid w:val="00027C5C"/>
    <w:rsid w:val="00032675"/>
    <w:rsid w:val="00032C6D"/>
    <w:rsid w:val="00037238"/>
    <w:rsid w:val="00045FB3"/>
    <w:rsid w:val="00050C4D"/>
    <w:rsid w:val="000519FE"/>
    <w:rsid w:val="00062214"/>
    <w:rsid w:val="00062720"/>
    <w:rsid w:val="000628DD"/>
    <w:rsid w:val="000630FF"/>
    <w:rsid w:val="000666B5"/>
    <w:rsid w:val="00066A13"/>
    <w:rsid w:val="00066E95"/>
    <w:rsid w:val="00077A9C"/>
    <w:rsid w:val="000836AC"/>
    <w:rsid w:val="0008404A"/>
    <w:rsid w:val="00084F53"/>
    <w:rsid w:val="00091F10"/>
    <w:rsid w:val="00094CCE"/>
    <w:rsid w:val="00097EF8"/>
    <w:rsid w:val="000A5FF9"/>
    <w:rsid w:val="000B04E6"/>
    <w:rsid w:val="000B0DBF"/>
    <w:rsid w:val="000B1C41"/>
    <w:rsid w:val="000C1C19"/>
    <w:rsid w:val="000D0A9D"/>
    <w:rsid w:val="000D6A3E"/>
    <w:rsid w:val="000D740C"/>
    <w:rsid w:val="000F153F"/>
    <w:rsid w:val="000F3720"/>
    <w:rsid w:val="000F43BA"/>
    <w:rsid w:val="000F658D"/>
    <w:rsid w:val="001026F4"/>
    <w:rsid w:val="00102A30"/>
    <w:rsid w:val="0011280A"/>
    <w:rsid w:val="001147F3"/>
    <w:rsid w:val="00124ABC"/>
    <w:rsid w:val="001254B0"/>
    <w:rsid w:val="00132518"/>
    <w:rsid w:val="0014415C"/>
    <w:rsid w:val="00147519"/>
    <w:rsid w:val="00162A1E"/>
    <w:rsid w:val="00162B1F"/>
    <w:rsid w:val="00166708"/>
    <w:rsid w:val="001704C5"/>
    <w:rsid w:val="00171B18"/>
    <w:rsid w:val="00173C8A"/>
    <w:rsid w:val="00174A7F"/>
    <w:rsid w:val="0019314B"/>
    <w:rsid w:val="001A0EAA"/>
    <w:rsid w:val="001A1908"/>
    <w:rsid w:val="001B4FB8"/>
    <w:rsid w:val="001B649F"/>
    <w:rsid w:val="001C3C65"/>
    <w:rsid w:val="001C5268"/>
    <w:rsid w:val="001C6B44"/>
    <w:rsid w:val="001D31B9"/>
    <w:rsid w:val="001D6024"/>
    <w:rsid w:val="001D71DE"/>
    <w:rsid w:val="001E0C10"/>
    <w:rsid w:val="001E171E"/>
    <w:rsid w:val="001E3A24"/>
    <w:rsid w:val="001E53E0"/>
    <w:rsid w:val="001E6ECB"/>
    <w:rsid w:val="001F6239"/>
    <w:rsid w:val="001F6912"/>
    <w:rsid w:val="001F7556"/>
    <w:rsid w:val="001F7937"/>
    <w:rsid w:val="00200271"/>
    <w:rsid w:val="00212205"/>
    <w:rsid w:val="002131E7"/>
    <w:rsid w:val="00213B1D"/>
    <w:rsid w:val="0021578A"/>
    <w:rsid w:val="00221C33"/>
    <w:rsid w:val="0022630C"/>
    <w:rsid w:val="00237863"/>
    <w:rsid w:val="00244520"/>
    <w:rsid w:val="00252152"/>
    <w:rsid w:val="00254EE8"/>
    <w:rsid w:val="00261952"/>
    <w:rsid w:val="00263176"/>
    <w:rsid w:val="002637B9"/>
    <w:rsid w:val="002666BF"/>
    <w:rsid w:val="002710FA"/>
    <w:rsid w:val="0027622E"/>
    <w:rsid w:val="00285F09"/>
    <w:rsid w:val="00290A6A"/>
    <w:rsid w:val="00293DCF"/>
    <w:rsid w:val="002962A5"/>
    <w:rsid w:val="002978EC"/>
    <w:rsid w:val="00297D59"/>
    <w:rsid w:val="002A3449"/>
    <w:rsid w:val="002A50F6"/>
    <w:rsid w:val="002A62C5"/>
    <w:rsid w:val="002A63DF"/>
    <w:rsid w:val="002B687D"/>
    <w:rsid w:val="002B6B7C"/>
    <w:rsid w:val="002B7E2B"/>
    <w:rsid w:val="002C317A"/>
    <w:rsid w:val="002C3A8F"/>
    <w:rsid w:val="002C453C"/>
    <w:rsid w:val="002C5661"/>
    <w:rsid w:val="002D228C"/>
    <w:rsid w:val="002D2A80"/>
    <w:rsid w:val="002D372C"/>
    <w:rsid w:val="002E1D57"/>
    <w:rsid w:val="002E2994"/>
    <w:rsid w:val="002E2C75"/>
    <w:rsid w:val="002E52A3"/>
    <w:rsid w:val="002E7B93"/>
    <w:rsid w:val="002F7E00"/>
    <w:rsid w:val="00306EFD"/>
    <w:rsid w:val="003116EB"/>
    <w:rsid w:val="0031624F"/>
    <w:rsid w:val="00317266"/>
    <w:rsid w:val="003174D7"/>
    <w:rsid w:val="00322EC7"/>
    <w:rsid w:val="00324820"/>
    <w:rsid w:val="00335091"/>
    <w:rsid w:val="00340D63"/>
    <w:rsid w:val="0034507B"/>
    <w:rsid w:val="00347F97"/>
    <w:rsid w:val="00350039"/>
    <w:rsid w:val="00351698"/>
    <w:rsid w:val="00354391"/>
    <w:rsid w:val="00356351"/>
    <w:rsid w:val="00357D2A"/>
    <w:rsid w:val="0036049D"/>
    <w:rsid w:val="00371516"/>
    <w:rsid w:val="003741A1"/>
    <w:rsid w:val="00381010"/>
    <w:rsid w:val="00382B05"/>
    <w:rsid w:val="0038773E"/>
    <w:rsid w:val="00392D94"/>
    <w:rsid w:val="00396D42"/>
    <w:rsid w:val="003975BD"/>
    <w:rsid w:val="003A038A"/>
    <w:rsid w:val="003A0A84"/>
    <w:rsid w:val="003A3845"/>
    <w:rsid w:val="003C1645"/>
    <w:rsid w:val="003C411E"/>
    <w:rsid w:val="003D2CDA"/>
    <w:rsid w:val="003D3D93"/>
    <w:rsid w:val="003E0849"/>
    <w:rsid w:val="003E2EAE"/>
    <w:rsid w:val="003E45EA"/>
    <w:rsid w:val="003E7592"/>
    <w:rsid w:val="004062F7"/>
    <w:rsid w:val="00420AB6"/>
    <w:rsid w:val="004264F7"/>
    <w:rsid w:val="0043469A"/>
    <w:rsid w:val="0043758B"/>
    <w:rsid w:val="0044065A"/>
    <w:rsid w:val="0045304B"/>
    <w:rsid w:val="00454C24"/>
    <w:rsid w:val="0046026F"/>
    <w:rsid w:val="00473244"/>
    <w:rsid w:val="00473BE8"/>
    <w:rsid w:val="00481939"/>
    <w:rsid w:val="0048432F"/>
    <w:rsid w:val="004846D4"/>
    <w:rsid w:val="00484D29"/>
    <w:rsid w:val="00490482"/>
    <w:rsid w:val="00491EA0"/>
    <w:rsid w:val="00494399"/>
    <w:rsid w:val="00496D00"/>
    <w:rsid w:val="004A0DBF"/>
    <w:rsid w:val="004A3C47"/>
    <w:rsid w:val="004A6433"/>
    <w:rsid w:val="004B1F91"/>
    <w:rsid w:val="004B6390"/>
    <w:rsid w:val="004C0C18"/>
    <w:rsid w:val="004C179C"/>
    <w:rsid w:val="004C1B05"/>
    <w:rsid w:val="004C3ACB"/>
    <w:rsid w:val="004C4CF9"/>
    <w:rsid w:val="004C701A"/>
    <w:rsid w:val="004D005E"/>
    <w:rsid w:val="004D47E4"/>
    <w:rsid w:val="004D66C3"/>
    <w:rsid w:val="004E1FD8"/>
    <w:rsid w:val="004E4410"/>
    <w:rsid w:val="004E7071"/>
    <w:rsid w:val="004F2B94"/>
    <w:rsid w:val="004F367D"/>
    <w:rsid w:val="004F37A8"/>
    <w:rsid w:val="004F50D5"/>
    <w:rsid w:val="00501A04"/>
    <w:rsid w:val="00506FE7"/>
    <w:rsid w:val="00512E31"/>
    <w:rsid w:val="00514595"/>
    <w:rsid w:val="00526CB7"/>
    <w:rsid w:val="00527401"/>
    <w:rsid w:val="00527F6E"/>
    <w:rsid w:val="00530B04"/>
    <w:rsid w:val="00535248"/>
    <w:rsid w:val="00540B8A"/>
    <w:rsid w:val="00545AAB"/>
    <w:rsid w:val="00550414"/>
    <w:rsid w:val="005511EB"/>
    <w:rsid w:val="00554044"/>
    <w:rsid w:val="00555CA1"/>
    <w:rsid w:val="00557B21"/>
    <w:rsid w:val="00565444"/>
    <w:rsid w:val="00570AB5"/>
    <w:rsid w:val="00581162"/>
    <w:rsid w:val="005819C3"/>
    <w:rsid w:val="005835CA"/>
    <w:rsid w:val="005837E3"/>
    <w:rsid w:val="00585304"/>
    <w:rsid w:val="00587AAC"/>
    <w:rsid w:val="0059172F"/>
    <w:rsid w:val="00592354"/>
    <w:rsid w:val="00593203"/>
    <w:rsid w:val="005932A8"/>
    <w:rsid w:val="0059659D"/>
    <w:rsid w:val="005A1B93"/>
    <w:rsid w:val="005A3481"/>
    <w:rsid w:val="005A3DCC"/>
    <w:rsid w:val="005A45AD"/>
    <w:rsid w:val="005A479D"/>
    <w:rsid w:val="005A4E37"/>
    <w:rsid w:val="005B0BB3"/>
    <w:rsid w:val="005B37B8"/>
    <w:rsid w:val="005B57CB"/>
    <w:rsid w:val="005B6BD0"/>
    <w:rsid w:val="005B7363"/>
    <w:rsid w:val="005B7FC4"/>
    <w:rsid w:val="005C2852"/>
    <w:rsid w:val="005C3757"/>
    <w:rsid w:val="005D168E"/>
    <w:rsid w:val="005D4524"/>
    <w:rsid w:val="005D45D4"/>
    <w:rsid w:val="005D6596"/>
    <w:rsid w:val="005E6D4D"/>
    <w:rsid w:val="005E7CB8"/>
    <w:rsid w:val="005E7FDF"/>
    <w:rsid w:val="005F0727"/>
    <w:rsid w:val="005F23E4"/>
    <w:rsid w:val="00600830"/>
    <w:rsid w:val="00600F61"/>
    <w:rsid w:val="00604440"/>
    <w:rsid w:val="0060473D"/>
    <w:rsid w:val="006111AC"/>
    <w:rsid w:val="00611FD3"/>
    <w:rsid w:val="006148E2"/>
    <w:rsid w:val="00614C64"/>
    <w:rsid w:val="006210FB"/>
    <w:rsid w:val="006249CB"/>
    <w:rsid w:val="00625580"/>
    <w:rsid w:val="00626F00"/>
    <w:rsid w:val="00631158"/>
    <w:rsid w:val="00633965"/>
    <w:rsid w:val="00633E88"/>
    <w:rsid w:val="0063670B"/>
    <w:rsid w:val="006402FC"/>
    <w:rsid w:val="0064614F"/>
    <w:rsid w:val="00647F3F"/>
    <w:rsid w:val="0065077E"/>
    <w:rsid w:val="0065219F"/>
    <w:rsid w:val="00652CF1"/>
    <w:rsid w:val="006532DF"/>
    <w:rsid w:val="00653374"/>
    <w:rsid w:val="00657568"/>
    <w:rsid w:val="00661370"/>
    <w:rsid w:val="00661D77"/>
    <w:rsid w:val="006636CE"/>
    <w:rsid w:val="00663DA3"/>
    <w:rsid w:val="00664B2E"/>
    <w:rsid w:val="00664B5F"/>
    <w:rsid w:val="006678A5"/>
    <w:rsid w:val="006836AE"/>
    <w:rsid w:val="00683915"/>
    <w:rsid w:val="00685A79"/>
    <w:rsid w:val="00686120"/>
    <w:rsid w:val="00687913"/>
    <w:rsid w:val="006A177D"/>
    <w:rsid w:val="006A2DC8"/>
    <w:rsid w:val="006A5045"/>
    <w:rsid w:val="006A6469"/>
    <w:rsid w:val="006B618E"/>
    <w:rsid w:val="006C4B51"/>
    <w:rsid w:val="006C52C4"/>
    <w:rsid w:val="006D261E"/>
    <w:rsid w:val="006D73C8"/>
    <w:rsid w:val="006D7938"/>
    <w:rsid w:val="006E0231"/>
    <w:rsid w:val="006E6F78"/>
    <w:rsid w:val="006E7629"/>
    <w:rsid w:val="006F1D2F"/>
    <w:rsid w:val="006F2517"/>
    <w:rsid w:val="006F64BA"/>
    <w:rsid w:val="0070317D"/>
    <w:rsid w:val="00704EE2"/>
    <w:rsid w:val="00707003"/>
    <w:rsid w:val="00710D4E"/>
    <w:rsid w:val="00711ED8"/>
    <w:rsid w:val="007145F1"/>
    <w:rsid w:val="00715289"/>
    <w:rsid w:val="00715A85"/>
    <w:rsid w:val="0072222F"/>
    <w:rsid w:val="00730F06"/>
    <w:rsid w:val="0073611B"/>
    <w:rsid w:val="00741AA7"/>
    <w:rsid w:val="00742CA1"/>
    <w:rsid w:val="00743F92"/>
    <w:rsid w:val="007535F0"/>
    <w:rsid w:val="00753A77"/>
    <w:rsid w:val="00756284"/>
    <w:rsid w:val="007577EE"/>
    <w:rsid w:val="00760731"/>
    <w:rsid w:val="00761244"/>
    <w:rsid w:val="00762B0D"/>
    <w:rsid w:val="007707A3"/>
    <w:rsid w:val="00772E9A"/>
    <w:rsid w:val="007834E7"/>
    <w:rsid w:val="007A0306"/>
    <w:rsid w:val="007A1376"/>
    <w:rsid w:val="007A2383"/>
    <w:rsid w:val="007A3F79"/>
    <w:rsid w:val="007A6CBC"/>
    <w:rsid w:val="007A7A05"/>
    <w:rsid w:val="007B1DAA"/>
    <w:rsid w:val="007B251E"/>
    <w:rsid w:val="007B42FF"/>
    <w:rsid w:val="007B4E3B"/>
    <w:rsid w:val="007C1421"/>
    <w:rsid w:val="007C5628"/>
    <w:rsid w:val="007C6F66"/>
    <w:rsid w:val="007E688D"/>
    <w:rsid w:val="007E6F18"/>
    <w:rsid w:val="007F24A7"/>
    <w:rsid w:val="008039DE"/>
    <w:rsid w:val="00807168"/>
    <w:rsid w:val="0080765A"/>
    <w:rsid w:val="00807825"/>
    <w:rsid w:val="00807CF1"/>
    <w:rsid w:val="0081178D"/>
    <w:rsid w:val="00811AB4"/>
    <w:rsid w:val="008121DA"/>
    <w:rsid w:val="00816C37"/>
    <w:rsid w:val="00823467"/>
    <w:rsid w:val="00826F95"/>
    <w:rsid w:val="00844DC8"/>
    <w:rsid w:val="00847B1A"/>
    <w:rsid w:val="00851354"/>
    <w:rsid w:val="00854E6F"/>
    <w:rsid w:val="00855C4D"/>
    <w:rsid w:val="00862892"/>
    <w:rsid w:val="0086293F"/>
    <w:rsid w:val="00865D1F"/>
    <w:rsid w:val="008670DB"/>
    <w:rsid w:val="00867F65"/>
    <w:rsid w:val="008717B8"/>
    <w:rsid w:val="008739BB"/>
    <w:rsid w:val="00873A9B"/>
    <w:rsid w:val="00874736"/>
    <w:rsid w:val="00877226"/>
    <w:rsid w:val="00877C4D"/>
    <w:rsid w:val="008828A3"/>
    <w:rsid w:val="00882A41"/>
    <w:rsid w:val="00890C6B"/>
    <w:rsid w:val="00891708"/>
    <w:rsid w:val="008933C4"/>
    <w:rsid w:val="00896F11"/>
    <w:rsid w:val="008A6C9C"/>
    <w:rsid w:val="008B2260"/>
    <w:rsid w:val="008B7102"/>
    <w:rsid w:val="008C1572"/>
    <w:rsid w:val="008C1DED"/>
    <w:rsid w:val="008C5746"/>
    <w:rsid w:val="008C5A0E"/>
    <w:rsid w:val="008C73C5"/>
    <w:rsid w:val="008D0C49"/>
    <w:rsid w:val="008D5D0C"/>
    <w:rsid w:val="008E5777"/>
    <w:rsid w:val="008E6CB3"/>
    <w:rsid w:val="008E721F"/>
    <w:rsid w:val="008E787D"/>
    <w:rsid w:val="008F125B"/>
    <w:rsid w:val="008F1E54"/>
    <w:rsid w:val="008F221C"/>
    <w:rsid w:val="008F3904"/>
    <w:rsid w:val="008F491C"/>
    <w:rsid w:val="008F7893"/>
    <w:rsid w:val="00902698"/>
    <w:rsid w:val="00903B5A"/>
    <w:rsid w:val="0090506A"/>
    <w:rsid w:val="00905C30"/>
    <w:rsid w:val="009069FD"/>
    <w:rsid w:val="00932D0E"/>
    <w:rsid w:val="00936E76"/>
    <w:rsid w:val="009426BE"/>
    <w:rsid w:val="00945C5E"/>
    <w:rsid w:val="009530E2"/>
    <w:rsid w:val="00954A02"/>
    <w:rsid w:val="009553A0"/>
    <w:rsid w:val="009601DA"/>
    <w:rsid w:val="00960DB2"/>
    <w:rsid w:val="00967A04"/>
    <w:rsid w:val="00967A14"/>
    <w:rsid w:val="009713F7"/>
    <w:rsid w:val="009717B2"/>
    <w:rsid w:val="009723EE"/>
    <w:rsid w:val="00982F08"/>
    <w:rsid w:val="00984753"/>
    <w:rsid w:val="0098490E"/>
    <w:rsid w:val="0098698E"/>
    <w:rsid w:val="00986DED"/>
    <w:rsid w:val="0099288D"/>
    <w:rsid w:val="00994F11"/>
    <w:rsid w:val="009A23DC"/>
    <w:rsid w:val="009A6AEC"/>
    <w:rsid w:val="009A74D8"/>
    <w:rsid w:val="009A76E6"/>
    <w:rsid w:val="009B1159"/>
    <w:rsid w:val="009B286D"/>
    <w:rsid w:val="009B5262"/>
    <w:rsid w:val="009C1195"/>
    <w:rsid w:val="009C1A32"/>
    <w:rsid w:val="009D1F72"/>
    <w:rsid w:val="009D2497"/>
    <w:rsid w:val="009D70B8"/>
    <w:rsid w:val="009E601F"/>
    <w:rsid w:val="009E6AC2"/>
    <w:rsid w:val="009F0E96"/>
    <w:rsid w:val="009F1DD0"/>
    <w:rsid w:val="009F258D"/>
    <w:rsid w:val="009F529C"/>
    <w:rsid w:val="009F6166"/>
    <w:rsid w:val="00A007DC"/>
    <w:rsid w:val="00A01000"/>
    <w:rsid w:val="00A17AAE"/>
    <w:rsid w:val="00A23E3F"/>
    <w:rsid w:val="00A2762A"/>
    <w:rsid w:val="00A31AAA"/>
    <w:rsid w:val="00A36BAA"/>
    <w:rsid w:val="00A43551"/>
    <w:rsid w:val="00A505BD"/>
    <w:rsid w:val="00A5210E"/>
    <w:rsid w:val="00A619A3"/>
    <w:rsid w:val="00A675A3"/>
    <w:rsid w:val="00A67FDD"/>
    <w:rsid w:val="00A71A30"/>
    <w:rsid w:val="00A72D7F"/>
    <w:rsid w:val="00A75DA8"/>
    <w:rsid w:val="00A76116"/>
    <w:rsid w:val="00A81275"/>
    <w:rsid w:val="00A856CF"/>
    <w:rsid w:val="00A86BD4"/>
    <w:rsid w:val="00A86C54"/>
    <w:rsid w:val="00A87A86"/>
    <w:rsid w:val="00A9066A"/>
    <w:rsid w:val="00A926CF"/>
    <w:rsid w:val="00A97C51"/>
    <w:rsid w:val="00AA122E"/>
    <w:rsid w:val="00AA21D5"/>
    <w:rsid w:val="00AA4046"/>
    <w:rsid w:val="00AA7DE9"/>
    <w:rsid w:val="00AB4510"/>
    <w:rsid w:val="00AB5513"/>
    <w:rsid w:val="00AB5BF9"/>
    <w:rsid w:val="00AC29DC"/>
    <w:rsid w:val="00AC3694"/>
    <w:rsid w:val="00AC5436"/>
    <w:rsid w:val="00AC732F"/>
    <w:rsid w:val="00AD13E1"/>
    <w:rsid w:val="00AD3855"/>
    <w:rsid w:val="00AD40A2"/>
    <w:rsid w:val="00AD5E75"/>
    <w:rsid w:val="00AE3E29"/>
    <w:rsid w:val="00AE53A3"/>
    <w:rsid w:val="00AE6EAF"/>
    <w:rsid w:val="00AE7F1D"/>
    <w:rsid w:val="00B00FA8"/>
    <w:rsid w:val="00B01D89"/>
    <w:rsid w:val="00B02FC8"/>
    <w:rsid w:val="00B0385B"/>
    <w:rsid w:val="00B03D5E"/>
    <w:rsid w:val="00B056D0"/>
    <w:rsid w:val="00B05EE1"/>
    <w:rsid w:val="00B06B77"/>
    <w:rsid w:val="00B12825"/>
    <w:rsid w:val="00B12A2D"/>
    <w:rsid w:val="00B14C37"/>
    <w:rsid w:val="00B15FC5"/>
    <w:rsid w:val="00B16D98"/>
    <w:rsid w:val="00B17736"/>
    <w:rsid w:val="00B25BD3"/>
    <w:rsid w:val="00B266EA"/>
    <w:rsid w:val="00B314FF"/>
    <w:rsid w:val="00B344AD"/>
    <w:rsid w:val="00B34758"/>
    <w:rsid w:val="00B3658B"/>
    <w:rsid w:val="00B42127"/>
    <w:rsid w:val="00B43DCE"/>
    <w:rsid w:val="00B506D8"/>
    <w:rsid w:val="00B52E1D"/>
    <w:rsid w:val="00B566A7"/>
    <w:rsid w:val="00B5764F"/>
    <w:rsid w:val="00B62167"/>
    <w:rsid w:val="00B665A7"/>
    <w:rsid w:val="00B72C83"/>
    <w:rsid w:val="00B777C5"/>
    <w:rsid w:val="00B819B1"/>
    <w:rsid w:val="00B833DF"/>
    <w:rsid w:val="00B8790F"/>
    <w:rsid w:val="00B902BB"/>
    <w:rsid w:val="00B94221"/>
    <w:rsid w:val="00B96D2E"/>
    <w:rsid w:val="00BB5614"/>
    <w:rsid w:val="00BB7404"/>
    <w:rsid w:val="00BD1AA6"/>
    <w:rsid w:val="00BD2214"/>
    <w:rsid w:val="00BD36DF"/>
    <w:rsid w:val="00BE2161"/>
    <w:rsid w:val="00BE2CAA"/>
    <w:rsid w:val="00BE3407"/>
    <w:rsid w:val="00BE7C02"/>
    <w:rsid w:val="00BF015C"/>
    <w:rsid w:val="00BF229D"/>
    <w:rsid w:val="00BF3262"/>
    <w:rsid w:val="00BF6DA7"/>
    <w:rsid w:val="00BF71D7"/>
    <w:rsid w:val="00C000A4"/>
    <w:rsid w:val="00C068CA"/>
    <w:rsid w:val="00C25E5D"/>
    <w:rsid w:val="00C274DB"/>
    <w:rsid w:val="00C30A41"/>
    <w:rsid w:val="00C32AC6"/>
    <w:rsid w:val="00C34225"/>
    <w:rsid w:val="00C35261"/>
    <w:rsid w:val="00C37835"/>
    <w:rsid w:val="00C42DD7"/>
    <w:rsid w:val="00C44624"/>
    <w:rsid w:val="00C46807"/>
    <w:rsid w:val="00C52374"/>
    <w:rsid w:val="00C52C76"/>
    <w:rsid w:val="00C55A3C"/>
    <w:rsid w:val="00C60208"/>
    <w:rsid w:val="00C634C7"/>
    <w:rsid w:val="00C67163"/>
    <w:rsid w:val="00C73A77"/>
    <w:rsid w:val="00C8007B"/>
    <w:rsid w:val="00C85A78"/>
    <w:rsid w:val="00C91E6D"/>
    <w:rsid w:val="00C92549"/>
    <w:rsid w:val="00C92B37"/>
    <w:rsid w:val="00C96B13"/>
    <w:rsid w:val="00CA2749"/>
    <w:rsid w:val="00CA2B84"/>
    <w:rsid w:val="00CA682E"/>
    <w:rsid w:val="00CA6FEB"/>
    <w:rsid w:val="00CB0952"/>
    <w:rsid w:val="00CB3D89"/>
    <w:rsid w:val="00CB55FC"/>
    <w:rsid w:val="00CB6629"/>
    <w:rsid w:val="00CB7218"/>
    <w:rsid w:val="00CC27B3"/>
    <w:rsid w:val="00CC6297"/>
    <w:rsid w:val="00CD4E68"/>
    <w:rsid w:val="00CD5FBF"/>
    <w:rsid w:val="00CD7394"/>
    <w:rsid w:val="00CE1708"/>
    <w:rsid w:val="00CE27D5"/>
    <w:rsid w:val="00CE2D15"/>
    <w:rsid w:val="00CE3450"/>
    <w:rsid w:val="00CE5C40"/>
    <w:rsid w:val="00CF6494"/>
    <w:rsid w:val="00D00E64"/>
    <w:rsid w:val="00D01A92"/>
    <w:rsid w:val="00D0436E"/>
    <w:rsid w:val="00D06F7F"/>
    <w:rsid w:val="00D10333"/>
    <w:rsid w:val="00D1107D"/>
    <w:rsid w:val="00D147F9"/>
    <w:rsid w:val="00D22E1C"/>
    <w:rsid w:val="00D24212"/>
    <w:rsid w:val="00D253A6"/>
    <w:rsid w:val="00D25BD9"/>
    <w:rsid w:val="00D330F4"/>
    <w:rsid w:val="00D36595"/>
    <w:rsid w:val="00D41825"/>
    <w:rsid w:val="00D41E59"/>
    <w:rsid w:val="00D42A6F"/>
    <w:rsid w:val="00D4452C"/>
    <w:rsid w:val="00D47CBF"/>
    <w:rsid w:val="00D5548C"/>
    <w:rsid w:val="00D57491"/>
    <w:rsid w:val="00D6131C"/>
    <w:rsid w:val="00D75D0E"/>
    <w:rsid w:val="00D843B6"/>
    <w:rsid w:val="00D92715"/>
    <w:rsid w:val="00D939B1"/>
    <w:rsid w:val="00DA026F"/>
    <w:rsid w:val="00DA4EE3"/>
    <w:rsid w:val="00DB06AA"/>
    <w:rsid w:val="00DB0D0A"/>
    <w:rsid w:val="00DB470D"/>
    <w:rsid w:val="00DC02DA"/>
    <w:rsid w:val="00DC25AB"/>
    <w:rsid w:val="00DC460F"/>
    <w:rsid w:val="00DC5B01"/>
    <w:rsid w:val="00DD0EC1"/>
    <w:rsid w:val="00DD119C"/>
    <w:rsid w:val="00DE3E1E"/>
    <w:rsid w:val="00DE4709"/>
    <w:rsid w:val="00DF0992"/>
    <w:rsid w:val="00DF3762"/>
    <w:rsid w:val="00DF4AD8"/>
    <w:rsid w:val="00DF4E28"/>
    <w:rsid w:val="00E0340D"/>
    <w:rsid w:val="00E05947"/>
    <w:rsid w:val="00E0670C"/>
    <w:rsid w:val="00E07773"/>
    <w:rsid w:val="00E100F9"/>
    <w:rsid w:val="00E33044"/>
    <w:rsid w:val="00E34A92"/>
    <w:rsid w:val="00E421FD"/>
    <w:rsid w:val="00E42F1D"/>
    <w:rsid w:val="00E43D7B"/>
    <w:rsid w:val="00E43E19"/>
    <w:rsid w:val="00E47BA0"/>
    <w:rsid w:val="00E51707"/>
    <w:rsid w:val="00E5280D"/>
    <w:rsid w:val="00E53E2F"/>
    <w:rsid w:val="00E53E3B"/>
    <w:rsid w:val="00E629A7"/>
    <w:rsid w:val="00E63618"/>
    <w:rsid w:val="00E64BE7"/>
    <w:rsid w:val="00E662C2"/>
    <w:rsid w:val="00E73B50"/>
    <w:rsid w:val="00E77295"/>
    <w:rsid w:val="00E80B91"/>
    <w:rsid w:val="00E81CF6"/>
    <w:rsid w:val="00E82C4B"/>
    <w:rsid w:val="00E919AA"/>
    <w:rsid w:val="00E93F40"/>
    <w:rsid w:val="00E9658F"/>
    <w:rsid w:val="00E976D8"/>
    <w:rsid w:val="00EA6B02"/>
    <w:rsid w:val="00EA7ABB"/>
    <w:rsid w:val="00EB41AF"/>
    <w:rsid w:val="00EC270C"/>
    <w:rsid w:val="00EC3013"/>
    <w:rsid w:val="00EC5EC8"/>
    <w:rsid w:val="00ED1166"/>
    <w:rsid w:val="00ED2B82"/>
    <w:rsid w:val="00ED4027"/>
    <w:rsid w:val="00ED4102"/>
    <w:rsid w:val="00EE161C"/>
    <w:rsid w:val="00EE273D"/>
    <w:rsid w:val="00EE5672"/>
    <w:rsid w:val="00EE6F64"/>
    <w:rsid w:val="00EF6CEF"/>
    <w:rsid w:val="00F01115"/>
    <w:rsid w:val="00F066DE"/>
    <w:rsid w:val="00F07EA2"/>
    <w:rsid w:val="00F11D1F"/>
    <w:rsid w:val="00F130DB"/>
    <w:rsid w:val="00F25E62"/>
    <w:rsid w:val="00F27C86"/>
    <w:rsid w:val="00F311EB"/>
    <w:rsid w:val="00F32C09"/>
    <w:rsid w:val="00F41D4D"/>
    <w:rsid w:val="00F52365"/>
    <w:rsid w:val="00F56416"/>
    <w:rsid w:val="00F57DB1"/>
    <w:rsid w:val="00F65378"/>
    <w:rsid w:val="00F75584"/>
    <w:rsid w:val="00F814BD"/>
    <w:rsid w:val="00F86FC6"/>
    <w:rsid w:val="00F87858"/>
    <w:rsid w:val="00F87D79"/>
    <w:rsid w:val="00F91ABA"/>
    <w:rsid w:val="00F9571D"/>
    <w:rsid w:val="00FA3938"/>
    <w:rsid w:val="00FA5D6D"/>
    <w:rsid w:val="00FA6900"/>
    <w:rsid w:val="00FC22ED"/>
    <w:rsid w:val="00FD26D5"/>
    <w:rsid w:val="00FD5982"/>
    <w:rsid w:val="00FE0C32"/>
    <w:rsid w:val="00FE36DF"/>
    <w:rsid w:val="00FE37FA"/>
    <w:rsid w:val="00FE46CE"/>
    <w:rsid w:val="00FE52C9"/>
    <w:rsid w:val="00FE595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02FA01E4"/>
  <w15:docId w15:val="{A0B29E43-8FF7-43FB-8049-7C8169D9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semiHidden/>
    <w:rsid w:val="00091F10"/>
    <w:rPr>
      <w:sz w:val="20"/>
    </w:rPr>
  </w:style>
  <w:style w:type="character" w:customStyle="1" w:styleId="CommentTextChar">
    <w:name w:val="Comment Text Char"/>
    <w:basedOn w:val="DefaultParagraphFont"/>
    <w:link w:val="CommentText"/>
    <w:uiPriority w:val="99"/>
    <w:semiHidden/>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basedOn w:val="Normal"/>
    <w:link w:val="FootnoteTextChar"/>
    <w:uiPriority w:val="99"/>
    <w:semiHidden/>
    <w:rsid w:val="00C52374"/>
    <w:rPr>
      <w:sz w:val="20"/>
    </w:rPr>
  </w:style>
  <w:style w:type="character" w:customStyle="1" w:styleId="FootnoteTextChar">
    <w:name w:val="Footnote Text Char"/>
    <w:basedOn w:val="DefaultParagraphFont"/>
    <w:link w:val="FootnoteText"/>
    <w:uiPriority w:val="99"/>
    <w:semiHidden/>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basedOn w:val="Normal"/>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7A3F79"/>
    <w:pPr>
      <w:spacing w:before="100" w:beforeAutospacing="1" w:after="100" w:afterAutospacing="1"/>
      <w:ind w:firstLine="0"/>
      <w:jc w:val="left"/>
    </w:pPr>
    <w:rPr>
      <w:rFonts w:eastAsiaTheme="minorEastAsia"/>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469528">
      <w:bodyDiv w:val="1"/>
      <w:marLeft w:val="0"/>
      <w:marRight w:val="0"/>
      <w:marTop w:val="0"/>
      <w:marBottom w:val="0"/>
      <w:divBdr>
        <w:top w:val="none" w:sz="0" w:space="0" w:color="auto"/>
        <w:left w:val="none" w:sz="0" w:space="0" w:color="auto"/>
        <w:bottom w:val="none" w:sz="0" w:space="0" w:color="auto"/>
        <w:right w:val="none" w:sz="0" w:space="0" w:color="auto"/>
      </w:divBdr>
    </w:div>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 w:id="200935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563864874832486E-2"/>
          <c:y val="4.4593072413531575E-2"/>
          <c:w val="0.88682706950538726"/>
          <c:h val="0.78588770879155334"/>
        </c:manualLayout>
      </c:layout>
      <c:barChart>
        <c:barDir val="col"/>
        <c:grouping val="clustered"/>
        <c:varyColors val="0"/>
        <c:ser>
          <c:idx val="1"/>
          <c:order val="1"/>
          <c:tx>
            <c:strRef>
              <c:f>paraugi!$A$39</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1.9879914966532612E-3"/>
                  <c:y val="-5.1907698572747161E-3"/>
                </c:manualLayout>
              </c:layout>
              <c:spPr>
                <a:solidFill>
                  <a:schemeClr val="lt1"/>
                </a:solidFill>
                <a:ln w="9525" cap="flat" cmpd="sng" algn="ctr">
                  <a:solidFill>
                    <a:schemeClr val="dk1"/>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2170393318848594"/>
                      <c:h val="6.1374926433876958E-2"/>
                    </c:manualLayout>
                  </c15:layout>
                </c:ext>
                <c:ext xmlns:c16="http://schemas.microsoft.com/office/drawing/2014/chart" uri="{C3380CC4-5D6E-409C-BE32-E72D297353CC}">
                  <c16:uniqueId val="{00000000-B49C-4D3D-A568-5725F047C09E}"/>
                </c:ext>
              </c:extLst>
            </c:dLbl>
            <c:dLbl>
              <c:idx val="1"/>
              <c:layout>
                <c:manualLayout>
                  <c:x val="-2.0437198409398471E-3"/>
                  <c:y val="-3.5844483307811898E-3"/>
                </c:manualLayout>
              </c:layout>
              <c:spPr>
                <a:solidFill>
                  <a:schemeClr val="lt1"/>
                </a:solidFill>
                <a:ln w="9525" cap="flat" cmpd="sng" algn="ctr">
                  <a:solidFill>
                    <a:schemeClr val="dk1"/>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1103399607417595"/>
                      <c:h val="5.2456434557969125E-2"/>
                    </c:manualLayout>
                  </c15:layout>
                </c:ext>
                <c:ext xmlns:c16="http://schemas.microsoft.com/office/drawing/2014/chart" uri="{C3380CC4-5D6E-409C-BE32-E72D297353CC}">
                  <c16:uniqueId val="{00000001-B49C-4D3D-A568-5725F047C09E}"/>
                </c:ext>
              </c:extLst>
            </c:dLbl>
            <c:dLbl>
              <c:idx val="2"/>
              <c:layout>
                <c:manualLayout>
                  <c:x val="1.1184999394558723E-3"/>
                  <c:y val="-6.1997245295138254E-3"/>
                </c:manualLayout>
              </c:layout>
              <c:spPr>
                <a:solidFill>
                  <a:schemeClr val="lt1"/>
                </a:solidFill>
                <a:ln w="9525" cap="flat" cmpd="sng" algn="ctr">
                  <a:solidFill>
                    <a:schemeClr val="dk1"/>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1288456267541222"/>
                      <c:h val="5.2456434557969125E-2"/>
                    </c:manualLayout>
                  </c15:layout>
                </c:ext>
                <c:ext xmlns:c16="http://schemas.microsoft.com/office/drawing/2014/chart" uri="{C3380CC4-5D6E-409C-BE32-E72D297353CC}">
                  <c16:uniqueId val="{00000002-B49C-4D3D-A568-5725F047C09E}"/>
                </c:ext>
              </c:extLst>
            </c:dLbl>
            <c:dLbl>
              <c:idx val="3"/>
              <c:layout>
                <c:manualLayout>
                  <c:x val="-2.3424133498029976E-3"/>
                  <c:y val="3.0179543178781719E-4"/>
                </c:manualLayout>
              </c:layout>
              <c:spPr>
                <a:solidFill>
                  <a:schemeClr val="lt1"/>
                </a:solidFill>
                <a:ln w="9525" cap="flat" cmpd="sng" algn="ctr">
                  <a:solidFill>
                    <a:schemeClr val="dk1"/>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1658569587788475"/>
                      <c:h val="5.840217754643999E-2"/>
                    </c:manualLayout>
                  </c15:layout>
                </c:ext>
                <c:ext xmlns:c16="http://schemas.microsoft.com/office/drawing/2014/chart" uri="{C3380CC4-5D6E-409C-BE32-E72D297353CC}">
                  <c16:uniqueId val="{00000003-B49C-4D3D-A568-5725F047C09E}"/>
                </c:ext>
              </c:extLst>
            </c:dLbl>
            <c:dLbl>
              <c:idx val="4"/>
              <c:layout>
                <c:manualLayout>
                  <c:x val="-1.5781017120407078E-3"/>
                  <c:y val="-2.1015505367886398E-3"/>
                </c:manualLayout>
              </c:layout>
              <c:spPr>
                <a:solidFill>
                  <a:schemeClr val="lt1"/>
                </a:solidFill>
                <a:ln w="9525" cap="flat" cmpd="sng" algn="ctr">
                  <a:solidFill>
                    <a:schemeClr val="dk1"/>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1473512927664849"/>
                      <c:h val="6.4347920534910868E-2"/>
                    </c:manualLayout>
                  </c15:layout>
                </c:ext>
                <c:ext xmlns:c16="http://schemas.microsoft.com/office/drawing/2014/chart" uri="{C3380CC4-5D6E-409C-BE32-E72D297353CC}">
                  <c16:uniqueId val="{00000004-B49C-4D3D-A568-5725F047C09E}"/>
                </c:ext>
              </c:extLst>
            </c:dLbl>
            <c:spPr>
              <a:solidFill>
                <a:schemeClr val="lt1"/>
              </a:solidFill>
              <a:ln w="9525" cap="flat" cmpd="sng" algn="ctr">
                <a:solidFill>
                  <a:schemeClr val="dk1"/>
                </a:solidFill>
                <a:prstDash val="solid"/>
                <a:miter lim="800000"/>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paraugi!$B$37:$F$37</c:f>
              <c:strCache>
                <c:ptCount val="5"/>
                <c:pt idx="0">
                  <c:v>2020. gads
(izpilde)</c:v>
                </c:pt>
                <c:pt idx="1">
                  <c:v>2021. gads
plāns</c:v>
                </c:pt>
                <c:pt idx="2">
                  <c:v>2022. gads
projekts</c:v>
                </c:pt>
                <c:pt idx="3">
                  <c:v>2023. gads
prognoze</c:v>
                </c:pt>
                <c:pt idx="4">
                  <c:v>2024. gads
prognoze</c:v>
                </c:pt>
              </c:strCache>
            </c:strRef>
          </c:cat>
          <c:val>
            <c:numRef>
              <c:f>paraugi!$B$39:$F$39</c:f>
              <c:numCache>
                <c:formatCode>_(* #,##0_);_(* \(#,##0\);_(* "-"??_);_(@_)</c:formatCode>
                <c:ptCount val="5"/>
                <c:pt idx="0">
                  <c:v>2535036</c:v>
                </c:pt>
                <c:pt idx="1">
                  <c:v>3608844</c:v>
                </c:pt>
                <c:pt idx="2">
                  <c:v>3227610</c:v>
                </c:pt>
                <c:pt idx="3">
                  <c:v>3022584</c:v>
                </c:pt>
                <c:pt idx="4">
                  <c:v>3022584</c:v>
                </c:pt>
              </c:numCache>
            </c:numRef>
          </c:val>
          <c:extLst>
            <c:ext xmlns:c16="http://schemas.microsoft.com/office/drawing/2014/chart" uri="{C3380CC4-5D6E-409C-BE32-E72D297353CC}">
              <c16:uniqueId val="{00000005-B49C-4D3D-A568-5725F047C09E}"/>
            </c:ext>
          </c:extLst>
        </c:ser>
        <c:dLbls>
          <c:showLegendKey val="0"/>
          <c:showVal val="0"/>
          <c:showCatName val="0"/>
          <c:showSerName val="0"/>
          <c:showPercent val="0"/>
          <c:showBubbleSize val="0"/>
        </c:dLbls>
        <c:gapWidth val="55"/>
        <c:overlap val="-27"/>
        <c:axId val="204751952"/>
        <c:axId val="204752336"/>
        <c:extLst>
          <c:ext xmlns:c15="http://schemas.microsoft.com/office/drawing/2012/chart" uri="{02D57815-91ED-43cb-92C2-25804820EDAC}">
            <c15:filteredBarSeries>
              <c15:ser>
                <c:idx val="0"/>
                <c:order val="0"/>
                <c:tx>
                  <c:strRef>
                    <c:extLst>
                      <c:ext uri="{02D57815-91ED-43cb-92C2-25804820EDAC}">
                        <c15:formulaRef>
                          <c15:sqref>paraugi!$A$38</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paraugi!$B$37:$F$37</c15:sqref>
                        </c15:formulaRef>
                      </c:ext>
                    </c:extLst>
                    <c:strCache>
                      <c:ptCount val="5"/>
                      <c:pt idx="0">
                        <c:v>2020. gads
(izpilde)</c:v>
                      </c:pt>
                      <c:pt idx="1">
                        <c:v>2021. gads
plāns</c:v>
                      </c:pt>
                      <c:pt idx="2">
                        <c:v>2022. gads
projekts</c:v>
                      </c:pt>
                      <c:pt idx="3">
                        <c:v>2023. gads
prognoze</c:v>
                      </c:pt>
                      <c:pt idx="4">
                        <c:v>2024. gads
prognoze</c:v>
                      </c:pt>
                    </c:strCache>
                  </c:strRef>
                </c:cat>
                <c:val>
                  <c:numRef>
                    <c:extLst>
                      <c:ext uri="{02D57815-91ED-43cb-92C2-25804820EDAC}">
                        <c15:formulaRef>
                          <c15:sqref>paraugi!$B$38:$F$38</c15:sqref>
                        </c15:formulaRef>
                      </c:ext>
                    </c:extLst>
                    <c:numCache>
                      <c:formatCode>_(* #,##0_);_(* \(#,##0\);_(* "-"??_);_(@_)</c:formatCode>
                      <c:ptCount val="5"/>
                      <c:pt idx="0">
                        <c:v>2535036</c:v>
                      </c:pt>
                      <c:pt idx="1">
                        <c:v>3608844</c:v>
                      </c:pt>
                      <c:pt idx="2">
                        <c:v>3227610</c:v>
                      </c:pt>
                      <c:pt idx="3">
                        <c:v>3022584</c:v>
                      </c:pt>
                      <c:pt idx="4">
                        <c:v>3022584</c:v>
                      </c:pt>
                    </c:numCache>
                  </c:numRef>
                </c:val>
                <c:extLst>
                  <c:ext xmlns:c16="http://schemas.microsoft.com/office/drawing/2014/chart" uri="{C3380CC4-5D6E-409C-BE32-E72D297353CC}">
                    <c16:uniqueId val="{00000006-B49C-4D3D-A568-5725F047C09E}"/>
                  </c:ext>
                </c:extLst>
              </c15:ser>
            </c15:filteredBarSeries>
          </c:ext>
        </c:extLst>
      </c:barChart>
      <c:catAx>
        <c:axId val="204751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4752336"/>
        <c:crosses val="autoZero"/>
        <c:auto val="1"/>
        <c:lblAlgn val="ctr"/>
        <c:lblOffset val="100"/>
        <c:noMultiLvlLbl val="0"/>
      </c:catAx>
      <c:valAx>
        <c:axId val="204752336"/>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47519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effectLst>
          <a:outerShdw blurRad="50800" dist="38100" dir="2700000" algn="tl" rotWithShape="0">
            <a:prstClr val="black">
              <a:alpha val="40000"/>
            </a:prstClr>
          </a:outerShdw>
        </a:effectLst>
      </dgm:spPr>
      <dgm:t>
        <a:bodyPr/>
        <a:lstStyle/>
        <a:p>
          <a:pPr>
            <a:spcBef>
              <a:spcPts val="0"/>
            </a:spcBef>
            <a:spcAft>
              <a:spcPts val="2400"/>
            </a:spcAft>
          </a:pPr>
          <a:r>
            <a:rPr lang="lv-LV" sz="1200">
              <a:latin typeface="Times New Roman" panose="02020603050405020304" pitchFamily="18" charset="0"/>
              <a:cs typeface="Times New Roman" panose="02020603050405020304" pitchFamily="18" charset="0"/>
            </a:rPr>
            <a:t>Tiesas spriešana</a:t>
          </a:r>
        </a:p>
      </dgm:t>
    </dgm:pt>
    <dgm:pt modelId="{7ED0AA73-34B9-430C-9A02-77D2B64C4C5A}" type="parTrans" cxnId="{93E729EB-B1AA-4C8C-80E6-C38FB7310DD2}">
      <dgm:prSet/>
      <dgm:spPr/>
      <dgm:t>
        <a:bodyPr/>
        <a:lstStyle/>
        <a:p>
          <a:pPr>
            <a:spcBef>
              <a:spcPts val="0"/>
            </a:spcBef>
            <a:spcAft>
              <a:spcPts val="2400"/>
            </a:spcAft>
          </a:pPr>
          <a:endParaRPr lang="lv-LV"/>
        </a:p>
      </dgm:t>
    </dgm:pt>
    <dgm:pt modelId="{22D552F3-D09E-415D-B614-4CC0ADF7965D}" type="sibTrans" cxnId="{93E729EB-B1AA-4C8C-80E6-C38FB7310DD2}">
      <dgm:prSet/>
      <dgm:spPr/>
      <dgm:t>
        <a:bodyPr/>
        <a:lstStyle/>
        <a:p>
          <a:pPr>
            <a:spcBef>
              <a:spcPts val="0"/>
            </a:spcBef>
            <a:spcAft>
              <a:spcPts val="24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245635">
        <dgm:presLayoutVars>
          <dgm:bulletEnabled val="1"/>
        </dgm:presLayoutVars>
      </dgm:prSet>
      <dgm:spPr/>
    </dgm:pt>
  </dgm:ptLst>
  <dgm:cxnLst>
    <dgm:cxn modelId="{4135E32D-408D-4400-B598-8F80D01F63C9}" type="presOf" srcId="{306E2546-2846-449E-BACA-6E538AEB741C}" destId="{742CD35E-24E8-4AF8-8ED4-3DD4C1D57ACF}" srcOrd="0" destOrd="0" presId="urn:microsoft.com/office/officeart/2005/8/layout/default"/>
    <dgm:cxn modelId="{23B8EF99-A0A7-4F9C-AAEF-CA4EC8A5BE73}"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BEA3F577-F871-4764-8B65-B8CCD2C849C4}"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379426" y="253"/>
          <a:ext cx="2727547" cy="666243"/>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50800" dist="38100" dir="2700000" algn="tl" rotWithShape="0">
            <a:prstClr val="black">
              <a:alpha val="40000"/>
            </a:prst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latin typeface="Times New Roman" panose="02020603050405020304" pitchFamily="18" charset="0"/>
              <a:cs typeface="Times New Roman" panose="02020603050405020304" pitchFamily="18" charset="0"/>
            </a:rPr>
            <a:t>Tiesas spriešana</a:t>
          </a:r>
        </a:p>
      </dsp:txBody>
      <dsp:txXfrm>
        <a:off x="1379426" y="253"/>
        <a:ext cx="2727547" cy="66624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C14A0-8901-4813-9E45-C2490AD8A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4</Pages>
  <Words>1244</Words>
  <Characters>7758</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Manager/>
  <Company>Finanšu ministrija</Company>
  <LinksUpToDate>false</LinksUpToDate>
  <CharactersWithSpaces>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edgars.vigups@fm.gov.lv</dc:creator>
  <dc:description>67095676,
edgars.vigups@fm.gov.lv</dc:description>
  <cp:lastModifiedBy>Dace Godiņa</cp:lastModifiedBy>
  <cp:revision>54</cp:revision>
  <cp:lastPrinted>2016-10-07T10:59:00Z</cp:lastPrinted>
  <dcterms:created xsi:type="dcterms:W3CDTF">2019-04-23T20:41:00Z</dcterms:created>
  <dcterms:modified xsi:type="dcterms:W3CDTF">2021-10-10T07:44:00Z</dcterms:modified>
</cp:coreProperties>
</file>