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26-TA-616: Ieteikumu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Ministru kabineta ētikas kodekss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10.08.2026. 16:10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Valsts kanceleja vai attiecīgais Ministru kabineta loceklis izskata iesniegumu par iespējamu šo ieteikumu pārkāpumu, ja iesniegumā sniegta pamatota un pārbaudāma informācija. Iesniedzēju informē par iesnieguma izskatīšanas rezultātu. Ja informācija par iespējamo pārkāpumu gūta saistībā ar politiskās amatpersonas darbu, par to var sniegt trauksmes cēlēja ziņojumu Trauksmes celšanas likumā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minētās redakcijas nav saprotams, kādos gadījumos saņemto iesniegumu izskata Valsts kanceleja un kādos attiecīgais Ministru kabineta loceklis. Tāpat būtu precizējama iesnieguma sākotnējās izvērtēšanas un piekritības noteikšanas kārtība.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Ieteikumu projekta 6. punkts ir precizēts un skatāms kontekstā ar ieteikumu projekta 7., 8., un 9. un 10. punktu. Papildus precizēta ieteikumu 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"Politisko amatpersonu loks dalās no rīcības izvērtēšanas viedokļa:  </w:t>
            </w:r>
            <w:r w:rsidR="00000000" w:rsidRPr="00000000" w:rsidDel="00000000">
              <w:rPr>
                <w:i w:val="1"/>
                <w:rtl w:val="0"/>
              </w:rPr>
              <w:t xml:space="preserve">1) Ministru prezidenta, ministra, Ministru prezidenta biedra, īpašu uzdevumu ministra, parlamentārā sekretāra un ministra biedra rīcības atbilstību izvērtē komisija (iesniegumu adresē komisijai un iesniedz Valsts kancelejā kā komisijas sekretariātā); </w:t>
            </w:r>
            <w:r w:rsidR="00000000" w:rsidRPr="00000000" w:rsidDel="00000000">
              <w:rPr>
                <w:i w:val="1"/>
                <w:rtl w:val="0"/>
              </w:rPr>
              <w:t xml:space="preserve">2) konsultatīvās amatpersonas un darbinieki (biroji/padomnieki) ir konkrētā MK locekļa atbildībā un to rīcības atbilstību var izvērtēt pats MK loceklis vai tā noteiktas amatpersonas, proti, ministram vai Ministru prezidentam ir rīcības brīvība tā ieskatā atbilstošākā risinājuma izvēlē (iesniegumu adresē MK loceklim, kuram padota persona, un iesniedz attiecīgajā ministrijā vai Valsts kancelejā, ja iespējamo pārkāpumu veicis Ministru prezidenta biroja nodarbinātais)."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ētikas kodeksa 6. punkts paredz, ka komisija vai attiecīgais Ministru kabineta loceklis izskata iesniegumu, kurā sniegta pamatota un pārbaudāma informācija par iespējamu šo ieteikumu pārkāpumu.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Politiskas amatpersonas rīcības atbilstību šiem ieteikumiem var izvērtēt gan Ministru kabineta loceklis vai tā noteiktas amatpersonas (8. punkts), gan komisija (7. punkts). Ieteikumu projekta 7. punktā paredzētā komisija izvērtē Ministru prezidenta, ministra, Ministru prezidenta biedra, īpašu uzdevumu ministra, parlamentārā sekretāra un ministra biedra rīcības atbilstību šiem ieteikumiem. Savukārt Ministru kabineta loceklis vai tā noteiktas amatpersonas izvērtē Ministru kabineta locekļa biroja konsultatīvo amatpersonu un darbinieku (biroja vadītājs, padomnieks, konsultants un palīgs) un ārštata konsultatīvo darbinieku iespējamos pārkāpumus.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Ieteikumu projekta 9. punktā ir norādīta vispārīga kārtība izvērtēšanas veikšanai. Norādām, ka 9. punkts attiecināms gan uz 7. punktā minēto komisiju, gan 8. punktā noteikto gadījumu, kad rīcības atbilstību šiem ieteikumiem izvērtē attiecīgais Ministru kabineta loceklis vai tā noteiktas amatpersonas.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iepazīstoties ar saņemto iesniegumu tiek konstatēts, ka tas ir acīmredzami nepamatots vai tajā nav sniegta pārbaudāma informācija, tad šādā gadījumā nav nepieciešams veikt izvērtējumu, jo nav sniegta pietiekami skaidra informācija tā veikšanai. Tāpat izvērtējumu var neveikt ieteikumu projekta 10. punktā paredzētajā gadījumā, ja personas pārkāpums uzskatāms par maznozīmīgu, tā atzīst, ka tās rīcība nav bijusi atbilstoša šiem ieteikumiem, un atvainojas. Tas, vai iespējamais pārkāpums atzīstams par maznozīmīgu ir vērtējams, izvērtējot konkrētā gadījuma tiesiskos un faktiskos apstākļus.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Komisija vai attiecīgais Ministru kabineta loceklis izskata iesniegumu par iespējamu šo ieteikumu pārkāpumu, ja iesniegumā sniegta pamatota un pārbaudāma informācija. Iesniedzēju informē par iesnieguma izskatīšanas rezultātu. Ja informācija par iespējamo pārkāpumu gūta saistībā ar politiskās amatpersonas darbu, par to var sniegt trauksmes cēlēja ziņojumu Trauksmes celšanas likumā noteiktajā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prezidenta, ministra, Ministru prezidenta biedra, īpašu uzdevumu ministra, parlamentārā sekretāra un ministra biedra rīcības atbilstību šiem ieteikumiem izvērtē komisija triju locekļu sastāvā (turpmāk – komisija). Komisijas sastāvā pa vienam pārstāvim izvirza Saeimas Mandātu, ētikas un iesniegumu komisija, Valsts kanceleja, kā arī nevalstisko organizāciju un Ministru kabineta sadarbības memoranda īstenošanas padomes biedrību un nodibinājumu pārstāvji. Komisijas locekļi vada komisiju rotācijas kārtībā. Komisijas locekļi vienojas par secību, kādā tie vada komisiju. Komisijas vadītāja pilnvaru termiņš ir seši mēneši. Komisija lēmumus pieņem ar balsu vairākumu. Komisijas loceklis, kas nepiekrīt komisijas lēmumam vai tā daļai, var paust savu atsevišķo viedokli. Komisijas sekretariāta funkcijas nodrošina Valsts kanceleja.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pārvaldes iekārtas likuma 72. panta ceturto daļu iekšējais normatīvais akts ir saistošs iestādei, tās struktūrvienībai, darbiniekiem vai amatpersonām, attiecībā uz kurām tas izdots. Vienlaikus projekta 7. punkts paredz, ka komisijas sastāvā pārstāvi izvirza Saeimas Mandātu, ētikas un iesniegumu komisija, kā arī nevalstisko organizāciju un Ministru kabineta sadarbības memoranda īstenošanas padomes biedrību un nodibinājumu pārstāvji. Ņemot vērā, ka minētie subjekti nav Ministru kabinetam padoti, nepieciešams izvērtēt un pamatot, uz kāda tiesiskā pamata ar Ministru kabineta iekšēju normatīvo aktu tiem var tikt noteikta šāda līdzdalība un pārstāvja izvirzīšana, vai attiecīgi precizēt komisijas izveides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Ieteikumu projekta 7. punkts precizēts, proti, ieteikumu projekts neparedz pienākumu attiecīgajām institūcijām deleģēt pārstāvi dalībai komisijā. Vienlaikus projekta izstrādes gaitā tajā ietvertais risinājums ir pārrunāts un saskaņots ar Latvijas Republikas Saeimas Mandātu, ētikas un iesniegumu komisiju, kā arī ar Nevalstisko organizāciju un Ministru kabineta sadarbības memoranda īstenošanas padomes NVO pārstāvjiem, kas ir piekrituši darboties komisijā.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prezidenta, ministra, Ministru prezidenta biedra, īpašu uzdevumu ministra, parlamentārā sekretāra un ministra biedra rīcības atbilstību šiem ieteikumiem izvērtē komisija triju locekļu sastāvā. Komisijas sastāvā ir pa vienam pārstāvim no Saeimas Mandātu, ētikas un iesniegumu komisijas, Valsts kancelejas un Nevalstisko organizāciju un Ministru kabineta sadarbības memoranda īstenošanas padomes biedrību un nodibinājumu puses. Ja pastāv pamatotas šaubas par komisijas locekļa objektivitāti, attiecīgā institūcija var izvirzīt aizvietotāju. Komisijas locekļi vada komisiju rotācijas kārtībā. Komisijas locekļi vienojas par secību, kādā tie vada komisiju. Komisijas vadītāja pilnvaru termiņš ir seši mēneši. Komisija lēmumus pieņem ar balsu vairākumu. Komisijas loceklis, kas nepiekrīt komisijas lēmumam vai tā daļai, var paust savu atsevišķo viedokli. Komisijas sekretariāta funkcijas nodrošina Valsts kanceleja.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Ieteikumi nosaka ētikas prasības Ministru kabineta locekļiem – Ministru prezidentam, ministriem, īpašo uzdevumu ministram, Ministru prezidenta biedram (turpmāk – Ministru kabineta loceklis), kā arī parlamentārajam sekretāram, ministra biedram, Ministru kabineta locekļa biroja konsultatīvajām amatpersonām un darbiniekiem (biroja vadītājam, padomniekam, konsultantam un palīgam) un ārštata konsultatīvajiem darbiniekiem (turpmāk visi kopā – politiska amatpersona), kā arī to rīcības izvērtēšanas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iekārtas likuma 5. panta otrās daļas 2. punktā tiek lietots jēdziens “īpašu uzdevumu ministrs”. Līdz ar to projekta 1. punktā vārdi “īpašo uzdevumu ministram” aizstājami ar vārdiem “īpašu uzdevumu ministram”.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Ieteikumi nosaka ētikas prasības Ministru kabineta locekļiem – Ministru prezidentam, ministriem, īpašu uzdevumu ministram, Ministru prezidenta biedram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ieteikumu projekta 1.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Ieteikumi nosaka ētikas prasības Ministru kabineta locekļiem – Ministru prezidentam, ministriem, īpašu uzdevumu ministram, Ministru prezidenta biedram (turpmāk – Ministru kabineta loceklis), kā arī parlamentārajam sekretāram, ministra biedram, Ministru kabineta locekļa biroja konsultatīvajām amatpersonām un darbiniekiem (biroja vadītājam, padomniekam, konsultantam un palīgam) un ārštata konsultatīvajiem darbiniekiem (turpmāk visi kopā – politiska amatpersona), kā arī to rīcības izvērtēšanas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 amata pienākumu izpildes laikā un ārpus tā atturas no rīcības, kas var mazināt valsts un valsts pārvaldes reputāciju un sabiedrības uzticēšanos tai, un kā privātpersona rīkojas godprātīga un ievēro normatīvos aktus.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Apakšpunktā nepieciešams novērst gramatisku kļūdu, aizstājot vārdus “kā privātpersona rīkojas godprātīga” ar vārdiem “kā privātpersona rīkojas godprātīgi”.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 amata pienākumu izpildes laikā un ārpus tā atturas no rīcības, kas var mazināt valsts un valsts pārvaldes reputāciju un sabiedrības uzticēšanos tai, un kā privātpersona rīkojas godprātīgi un ievēro normatīvos aktus."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ieteikumu projekta 5.23.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 amata pienākumu izpildes laikā un ārpus tā atturas no rīcības, kas var mazināt valsts un valsts pārvaldes reputāciju un sabiedrības uzticēšanos tai, un kā privātpersona rīkojas godprātīgi un ievēro normatīvos aktus.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konstatē, ka politiskās amatpersonas rīcībai ir noziedzīga nodarījuma pazīmes, par to informē prokuratūru.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iespējamību precizēt Ieteikuma projekta 4.0. redakcijas 12. punktu, vārdu "prokuratūra" aizstājot ar vārdiem "attiecīgo tiesībaizsardzības iestādi". Esošā redakcija nepamatoti sašaurina iestāžu loku, kurā Ētikas komisija varētu vērsties saistībā ar iespējamu noziedzīgu nodarījumu Ministru kabineta locekļa vai amatpersonas rīcībā. Proti, Ētikas komisija, ņemot vērā Kriminālprocesa likuma 386. un 387. pantu, varētu vērsties arī, piemēram, Valsts policijā, KNAB vai VDD, atkarībā no konkrētā nodarījuma rakstura un apstākļa, vai persona nodarījumu īstenoja kā privātpersona vai amatpersona.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konstatē, ka politiskās amatpersonas rīcībai ir noziedzīga nodarījuma pazīmes, par to informē</w:t>
            </w:r>
            <w:r w:rsidR="00000000" w:rsidRPr="00000000" w:rsidDel="00000000">
              <w:rPr>
                <w:b w:val="1"/>
                <w:rtl w:val="0"/>
              </w:rPr>
              <w:t xml:space="preserve"> attiecīgo tiesībaizsardzības iestādi.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ieteikumu projekta 12. punkts, norādot, ka informējama kompetentā tiesībaizsardzības iestāde.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konstatē, ka politiskās amatpersonas rīcībai ir noziedzīga nodarījuma pazīmes, par to informē kompetento tiesībaizsardzības iestādi.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26.06.2026. 16:54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Ieteikumi nosaka ētikas prasības Ministru kabineta locekļiem – Ministru prezidentam, ministriem, īpašo uzdevumu ministram, Ministru prezidenta biedram (turpmāk – Ministru kabineta loceklis), kā arī to rīcības izvērtēšanas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(KNAB - 14.07.2026.)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Ministru kabineta Ētikas kodeksa projektu, secināms, ka tas lielā mērā atkārto Valsts pārvaldes vērtības un ētikas pamatprincipus, tādējādi neveidojot patstāvīgu Ministru kabineta līmeņa regulējumu. KNAB ieskatā lietderīgāk būtu paredzēt atsauci uz spēkā esošo regulējumu, savukārt Ētikas kodeksu veidot kā praktisku instrumentu, konkretizējot ētikas principu piemērošanu ministru darbībā. Ievērojot minēto, ierosinām: atteikties no valsts pārvaldes vērtību un ētikas pamatprincipu atkārtošanas; strukturēt kodeksu pēc praktiski piemērojamām tēmām (piemēram, ētisku lēmumu pieņemšana, interešu konflikta novēršana, dāvanu pieņemšana, informācijas izmantošana, komunikācija un mākslīgā intelekta izmantošana); papildināt kodeksu ar kritērijiem ētisku lēmumu pieņemšanai un mākslīgā intelekta izmantošanas pamatprincipiem. Šāda pieeja novērstu regulējuma dublēšanos un stiprinātu Ētikas kodeksa praktisko nozīmi. Vienlaikus KNAB ir gatavs sniegt atbalstu mūsdienīga Ministru kabineta Ētikas kodeksa izstrādē, veidojot to kā integritāti veicinošu un praktiski piemērojamu instrumentu.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minēts anotācijā, uz politiskajām amatpersonām nevar attiecināt Ministru kabineta 2018. gada 21. novembra ieteikumus Nr. 1 "Valsts pārvaldes vērtības un ētikas pamatprincipi" (turpmāk - Ieteikumi Nr.1), jo Ieteikumi Nr. 1 ir vērsti uz profesionālajām amatpersonām (valsts pārvaldē nodarbinātajiem) un tajos ietvertie ētikas principi ne vienmēr būs piemērojami politiskajām amatpersonām. Piemēram, Ieteikumos Nr. 1 ir paredzēts politiskās neitralitātes princips, kuru nav iespējams attiecināt uz politiskām amatpersonām. Tāpat Ieteikumi Nr. 1 ietver citus principus, kas pēc būtības atbilst valsts pārvaldē nodarbināto darba specifikai. Līdz ar to Ieteikumus Nr.1 nevar attiecināt uz šo ieteikumu projektā ietverto amatpersonu loku.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ieskatā Korupcijas novēršanas un apkarošanas biroja (turpmāk - KNAB) ierosinātais modelis vairāk atbilst vadlīniju saturam, nevis iekšējam normatīvajam aktam, kuru pieņemtu Ministru kabinets. Valsts kanceleja un KNAB 30.07.2026 pārrunāja KNAB redzējumu un vienojās par precizējumiem ieteikumos, piemēram, par mākslīgā intelekta izmantošanas iekļaušanu. Tāpat abas puses pauda atbalstu, ka plašāk ētikas prasības politiskajām amatpersonām jāskaidro praktiskās vadlīnijās par ētiku (vadlīnijas paredzētas 2.5. punktā, https://likumi.lv/ta/id/367671-par-korupcijas-noversanas-un-apkarosanas-pasakumu-planu-20262027-gadam).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Ieteikumi nosaka ētikas prasības Ministru kabineta locekļiem – Ministru prezidentam, ministriem, īpašu uzdevumu ministram, Ministru prezidenta biedram (turpmāk – Ministru kabineta loceklis), kā arī parlamentārajam sekretāram, ministra biedram, Ministru kabineta locekļa biroja konsultatīvajām amatpersonām un darbiniekiem (biroja vadītājam, padomniekam, konsultantam un palīgam) un ārštata konsultatīvajiem darbiniekiem (turpmāk visi kopā – politiska amatpersona), kā arī to rīcības izvērtēšanas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Ministru kabineta loceklis izturas vienlīdzīgi pret ikvienu personu un nepieļauj diskrimināciju.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(TB - 06.07.2026.)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13. punktā noteikts: “Ministru kabineta loceklis izturas vienlīdzīgi pret ikvienu personu un nepieļauj diskrimināciju.”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Aicinu normā izvēlēties citu formulējumu, lai efektīvāk aptvertu un pēc būtības novērstu riskus diskriminācijas aizlieguma principa pārkāpumam.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Piedāvāju projekta 13. punktu izteikt šādā redakcijā: “Ministru kabineta loceklis izturas vienlīdzīgi pret ikvienu personu un ievēro diskriminācijas aizlieguma principu.” Savukārt dažādos diskriminācijas veidus piedāvāju atrunāt anotācijas tekstā (sk. tiesībsardzes komentāru pie projekta anotācijas).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Piedāvāju projekta 13. punktu izteikt šādā redakcijā: “Ministru kabineta loceklis izturas vienlīdzīgi pret ikvienu personu un ievēro diskriminācijas aizlieguma principu.”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Ieteikumu projekta 5.10. apakšpunkts precizēts atbilstoši norādītajam.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Ministru kabineta loceklis atturas no tādiem publiskiem izteikumiem par izmeklēšanas iestāžu, tiesu varas iestāžu vai citu neatkarīgu iestāžu darbu, kā arī par neatkarīgu mediju un žurnālistu darbu, kas var radīt iespaidu par nepamatotu iejaukšanos.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(TB - 06.07.2026.)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15. punktā noteikts: “Ministru kabineta loceklis atturas no tādiem publiskiem izteikumiem par izmeklēšanas iestāžu, tiesu varas iestāžu vai citu neatkarīgu iestāžu darbu, kā arī par neatkarīgu mediju un žurnālistu darbu, kas var radīt iespaidu par nepamatotu iejaukšanos.” Lai arī ir saprotams projekta 15. punkta mērķis, tomēr formulējums “kas var radīt iespaidu par nepamatotu iejaukšanos” nav veiksmīgi izvēlēts, jo patreiz norma aizliedz tādu rīcību, kas, lai arī objektīvi nav aizliegta/prettiesiska, tomēr kādam subjektīvi ir radījusi sajūtu par tās nepareizību. Patreizējais formulējums varētu nepamatoti ierobežot vārda brīvību, kā arī atturēt personu no viedokļa paušanas sabiedrībai nozīmīgos jautājumos. Tāpat patreizējais formulējums rada risku, ka persona tiek sodīta tikai par šķietamiem pārkāpumiem. Turklāt tiek radīts risks arī normas ļaunprātīgai izmantošanai, lai nepamatoti vērstos pret godprātīgām amatpersonām. Ievērojot minēto, piedāvāju projekta 15. punktu pārveidot, piemēram, šādi: “Ministru kabineta loceklis atturas no tādiem publiskiem izteikumiem par izmeklēšanas iestāžu, tiesu varas iestāžu vai citu neatkarīgu iestāžu darbu, kā arī par neatkarīgu mediju un žurnālistu darbu, kas rada nepamatotu iejaukšanos.”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arī projekta 20. punktā piedāvāju izņemt daļu par “šķietamo” interešu konfliktu, ņemot vērā jau iepriekš minētos argumentus, kas attiecināmi arī uz problemātiku saistībā ar 20.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ieteikumu projekta 5.12. apakšpunkts, norādot, ka politiska amatpersona atturas no tādas rīcības, kas objektīvi var radīt iespaidu par nepamatotu iejaukšanos.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Ministru kabineta loceklis ievēro normatīvajos aktos noteiktās interešu konflikta novēršanas prasības un ierobežojumus, norobežojas no privātu interešu ietekmes un izvairās no nonākšanas šķietama vai reāla interešu konflikta situācijā, kā arī var atturēties pieņemt lēmumu ētisku apsvērumu dēļ.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(TB - 06.07.2026.)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20. punktā piedāvāju izņemt daļu par “šķietamo” interešu konfliktu. Argumentāciju sk. komentārā pie 15. 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Šķietams interešu konflikts ir situācija, kad vērotājam no malas, šķiet, ka amatpersona atrodas interešu konfliktā. Rodas iespaids, ka šī amatpersona nespēs objektīvi pieņemt kādu lēmumu vai godprātīgi veikt kādu darbu, lai gan faktiski tas tā nav (pieejams: https://www.knab.gov.lv/lv/media/127/download). Turklāt šāds jēdziens ir starptautiski atzīts, kā arī to ir plānots paredzēt Valsts pārvaldē nodarbināto godprātības veicināšanas un interešu konflikta novēršanas likumprojektā, pieejams: https://tapportals.mk.gov.lv/structuralizer/data/nodes/6c2c1f89-fc5c-411e-9add-814c6dcc12be/preview.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gan šobrīd normatīvie akti neaizliedz atrašanos šķietama interešu konflikta situācijā, tomēr ieteikumu projektā paredzēts, ka personai vajadzētu izvairīties no šādām situācijām, lai saprātīgam vērotājam no malas nerastos iespaids, ka persona ir rīkojusies interešu konflikta situācijā. Ētikas būtība ir rīkoties apzināti, ētikas primārā loma ir preventīvi novērst pārkāpumu iespējamību un veicināt izvairīšanos no situācijām, kuras sabiedrībai būtu nepieņemamas un grautu uzticēšanos izpildvaras augstākajām amatpersonām. Jārēķinās, ka mūsdienu sabiedrībā šķietamība var būt ar tikpat spēcīgu rezonansi sabiedrībā kā faktiska rīcība.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Valsts kanceleja vai attiecīgais Ministru kabineta loceklis izskata iesniegumu, kurā sniegta pamatota un pārbaudāma informācija par iespējamu šo ieteikumu pārkāpumu. Iesniedzēju informē par iesnieguma izskatīšanas rezultātu. Ja informācija gūta saistībā ar darbu, par to var sniegt trauksmes cēlēja ziņojumu Trauksmes celšanas likumā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Ieteikumu projekta 27.punktā nav pietiekami skaidri noteikta institūcija vai amatpersona, kurai ir pilnvaras, pienākums vai tiesības veikt rīcības izvērtēšanu (Valsts kanceleja vai Ministru kabineta loceklis).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juridiskās skaidrības un kapacitātes aplēses labad precizēt Ieteikumu projkta 27. 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prezidenta, ministra, Ministru prezidenta biedra, īpašu uzdevumu ministra, parlamentārā sekretāra un ministra biedra rīcības atbilstību šiem ieteikumiem izvērtē komisija, kura paredzēta šo ieteikumu 7. punktā. Tā kā šīs komisijas sekretariāta funkcijas nodrošina Valsts kanceleja, tad attiecīgs iesniegums par iespējamo pārkāpumu iesniedzams Valsts kancelejā.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Ministru kabineta locekļa biroja konsultatīvās amatpersonas un darbinieku (biroja vadītājs, padomnieks, konsultants un palīgs), un ārštata konsultatīvo darbinieku rīcības atbilstību izvērtē attiecīgais Ministru kabineta loceklis vai tā noteiktas amatpersonas. Attiecīgi iesniegums par šo amatpersonu iespējamo pārkāpumu ir iesniedzams attiecīgajam Ministru kabineta loceklim (attiecīgajā ministrijā). Ministru kabineta locekļa biroja konsultatīvās amatpersonas un darbinieku rīcības atbilstību var izvērtēt gan pats Ministru kabineta loceklis, gan tā noteiktas amatpersonas, līdz ar to ministram (vai Ministru prezidentam) ir rīcības brīvība tā ieskatā atbilstošākā risinājuma izvēlē.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Komisija vai attiecīgais Ministru kabineta loceklis izskata iesniegumu par iespējamu šo ieteikumu pārkāpumu, ja iesniegumā sniegta pamatota un pārbaudāma informācija. Iesniedzēju informē par iesnieguma izskatīšanas rezultātu. Ja informācija par iespējamo pārkāpumu gūta saistībā ar politiskās amatpersonas darbu, par to var sniegt trauksmes cēlēja ziņojumu Trauksmes celšanas likumā noteiktajā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Ministru prezidenta, ministra, Ministru prezidenta biedra, īpašu uzdevumu ministra, parlamentārā sekretāra un ministra biedra rīcības atbilstību šiem ieteikumiem izvērtē komisija, kurā ir pārstāvji no Saeimas Mandātu, ētikas un iesniegumu komisijas un Valsts kancelejas, kā arī Memoranda padomes izvirzīts pilsoniskās sabiedrības organizācijas pārstāvis (turpmāk – komisija). Komisijas locekļi vada komisiju rotācijas kārtībā, un komisijas vadītāja pilnvaru termiņš ir seši mēneši. Komisijas locekļi vienojas par secību, kādā tie vada komisiju. Komisijas sekretariāta funkcijas nodrošina Valsts kanceleja.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(TB - 06.07.2026.)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28. punktā atrunāts ētikas komisijas sastāvs, tomēr no normas nav skaidrs, cik personu no katras institūcijas/organizācijas būs ētikas komisijā. Tāpat nav skaidrs, kādā veidā tā tiek izveidota u.c. organizatoriskas nianses. Aicinu precizēt normā (nevis anotācijā) tādus jautājumus kā: precīzs komisijas locekļu skaits (kopā un no katras institūcijas/organizācijas), informāciju par to, kā tiek apstiprināta komisija un kas to veic, kā arī, uz kādu termiņu komisija tiek apstiprināta.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Ieteikumu projekta 7. punkts precizēts, norādot komisijas locekļu kopējo skaitu (trīs locekļi), kā arī norādīts, ka no katras institūcijas deleģējams viens pārstāvis.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paskaidrojam, ka tā kā komisijas sastāvu veidojošās organizācijas ir noteiktas šajā ieteikumu projektā, tad nav nepieciešams papildus apstiprināt komisijas sastāvu, jo tā būtu formāla darbība. Līdzīgs risinājums ir ietverts arī citos normatīvajos aktos. Turklāt šāds risinājums izvēlēts ņemot vērā, ka runa ir par Ministru kabineta locekļu un citu politisku amatpersonu rīcības izvērtēšanu un valsts pārvaldes hierarhijas principu. Komisijas locekļi darbojas pastāvīgi, ja noteiktu iemeslu dēļ ir nepieciešams mainīt deleģēto pārstāvi, tad minētais lēmums ir attiecīgās organizācijas kompetencē, par to informējot Valsts kanceleju kā komisijas sekretariātu.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prezidenta, ministra, Ministru prezidenta biedra, īpašu uzdevumu ministra, parlamentārā sekretāra un ministra biedra rīcības atbilstību šiem ieteikumiem izvērtē komisija triju locekļu sastāvā. Komisijas sastāvā ir pa vienam pārstāvim no Saeimas Mandātu, ētikas un iesniegumu komisijas, Valsts kancelejas un Nevalstisko organizāciju un Ministru kabineta sadarbības memoranda īstenošanas padomes biedrību un nodibinājumu puses. Ja pastāv pamatotas šaubas par komisijas locekļa objektivitāti, attiecīgā institūcija var izvirzīt aizvietotāju. Komisijas locekļi vada komisiju rotācijas kārtībā. Komisijas locekļi vienojas par secību, kādā tie vada komisiju. Komisijas vadītāja pilnvaru termiņš ir seši mēneši. Komisija lēmumus pieņem ar balsu vairākumu. Komisijas loceklis, kas nepiekrīt komisijas lēmumam vai tā daļai, var paust savu atsevišķo viedokli. Komisijas sekretariāta funkcijas nodrošina Valsts kanceleja.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Ministru prezidenta, ministra, Ministru prezidenta biedra, īpašu uzdevumu ministra, parlamentārā sekretāra un ministra biedra rīcības atbilstību šiem ieteikumiem izvērtē komisija, kurā ir pārstāvji no Saeimas Mandātu, ētikas un iesniegumu komisijas un Valsts kancelejas, kā arī Memoranda padomes izvirzīts pilsoniskās sabiedrības organizācijas pārstāvis (turpmāk – komisija). Komisijas locekļi vada komisiju rotācijas kārtībā, un komisijas vadītāja pilnvaru termiņš ir seši mēneši. Komisijas locekļi vienojas par secību, kādā tie vada komisiju. Komisijas sekretariāta funkcijas nodrošina Valsts kanceleja.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ka izvērtēšanas process būtu nosakāms slēgts jeb ierobežotas pieejamības </w:t>
            </w:r>
            <w:r w:rsidR="00000000" w:rsidRPr="00000000" w:rsidDel="00000000">
              <w:rPr>
                <w:u w:val="single"/>
                <w:rtl w:val="0"/>
              </w:rPr>
              <w:t xml:space="preserve">līdz lēmuma pieņemšanas brīdim</w:t>
            </w:r>
            <w:r w:rsidR="00000000" w:rsidRPr="00000000" w:rsidDel="00000000">
              <w:rPr>
                <w:rtl w:val="0"/>
              </w:rPr>
              <w:t xml:space="preserve">. Sabiedrībai ir jābūt informētai par pieņemto lēmumu, bet ne par katru ierosināto procesu.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lēmuma pieņemšanai informāciju nav iecerēts publicēt. Ieteikumu projekta 13. punkts paredz, ka informācija sabiedrībai tiks sniegta apkopotā veidā reizi gadā un tā būs par veiktajiem izvērtējumiem (pēc to veikšanas).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prezidenta, ministra, Ministru prezidenta biedra, īpašu uzdevumu ministra, parlamentārā sekretāra un ministra biedra rīcības atbilstību šiem ieteikumiem izvērtē komisija triju locekļu sastāvā. Komisijas sastāvā ir pa vienam pārstāvim no Saeimas Mandātu, ētikas un iesniegumu komisijas, Valsts kancelejas un Nevalstisko organizāciju un Ministru kabineta sadarbības memoranda īstenošanas padomes biedrību un nodibinājumu puses. Ja pastāv pamatotas šaubas par komisijas locekļa objektivitāti, attiecīgā institūcija var izvirzīt aizvietotāju. Komisijas locekļi vada komisiju rotācijas kārtībā. Komisijas locekļi vienojas par secību, kādā tie vada komisiju. Komisijas vadītāja pilnvaru termiņš ir seši mēneši. Komisija lēmumus pieņem ar balsu vairākumu. Komisijas loceklis, kas nepiekrīt komisijas lēmumam vai tā daļai, var paust savu atsevišķo viedokli. Komisijas sekretariāta funkcijas nodrošina Valsts kanceleja.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Komisija, attiecīgais Ministru kabineta loceklis vai tā noteiktas amatpersonas iepazīstas ar saņemtajā iesniegumā minēto informāciju par iespējamo pārkāpumu un, ja nepieciešams, veic izvērtējumu un divu mēnešu laikā sagatavo atzinumu. Lai sagatavotu atzinumu, izvērtē pieejamo informāciju, var uzklausīt personu paskaidrojumus, pieprasīt atzinumus no kompetentām institūcijām, kā arī pieaicināt ekspertus. Atzinumā norāda, vai ir konstatējams šo ieteikumu pārkāpums.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(TB - 06.07.2026.)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30. punktā paredzētais divu mēnešu termiņš varētu būt nepietiekams, jo īpaši ņemot vērā Projekta anotācijā norādīto informāciju par to, ka, izskatot jautājumu par iespējamu ētikas pārkāpumu, var tikt pieprasīta informācija (atzinumi) arī no citām kompetentajām institūcijām, piemēram, Tiesībsarga biroja. Piedāvāju projektā atrunāt iespēju termiņu pagarināt, piemēram, ja pastāv reāls pamatojums un tas tiek argumentēts.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ieteikumu projekta 9. punkts, norādot, ka, ja objektīvu iemeslu dēļ (piemēram, nepieciešams pieprasīt informāciju no vairākām kompetentajām institūcijām) divu mēnešu termiņu nav iespējams ievērot, tad to var pagarināt līdz četriem mēnešiem. Četru mēnešu termiņš izvēlēts pēc līdzības ar Administratīvā procesa likumā noteikto. Proti, Administratīvā procesa likuma 64. panta otrā daļa paredz, ja objektīvu iemeslu dēļ nav iespējams ievērot viena mēneša termiņu, tad termiņu var pagarināt, taču ne ilgāku par četriem mēnešiem no iesnieguma saņemšanas brīža.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Komisija, attiecīgais Ministru kabineta loceklis vai tā noteiktas amatpersonas iepazīstas ar iesniegumā norādīto informāciju par iespējamo pārkāpumu un, ja nepieciešams, veic tās izvērtēšanu, kā arī sagatavo atzinumu divu mēnešu laikā. Ja objektīvu iemeslu dēļ atzinumu nav iespējams sagatavot minētajā termiņā, termiņu var pagarināt uz laiku, kas nepārsniedz četrus mēnešus no iesnieguma saņemšanas dienas. Lai sagatavotu atzinumu, izvērtē pieejamo informāciju, var uzklausīt personu paskaidrojumus, pieprasīt kompetento institūciju atzinumus, kā arī pieaicināt ekspertus. Atzinumā norāda, vai ir konstatējams šo ieteikumu pārkāpums.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(TB - 06.07.2026.)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aicinu uzskaitīt diskriminācijas veidus, norādot, ka ar Projekta 13. panta saturu tiek aizliegti visi diskriminācijas veidi, tostarp tieša un netieša diskriminācija, aizskaršana, norādījums jeb aicinājums diskriminēt un seksuālā uzmākšanās. Aizliegums diskriminēt ar norādījumu vai aicinājumu ir īpaši svarīgs, jo novērš risku, ka persona īsteno diskrimināciju, ļaunprātīgi izmantojot varas pozīciju pret padotajiem, piemēram, citam darbiniekam liekot diskriminēt trešo personu vai personu grupu. Vienlaikus vēršu uzmanību, ka patreiz anotācijā norādītā informācija par mobingu un bosingu kā diskriminācijas formu, ir nekorekta. Diskriminācija nav jebkura nepieņemama vai nepatīkama rīcība. Diskriminācija ir tāda nepamatota atšķirīga attieksme, kas saistīta ar kādu aizliegto diskriminācijas kritēriju (dzimums, vecums, invaliditāte, etniskā piederība u.c.). Tai pat laikā mobings un bosings ir nepieļaujama izturēšanās, kura var arī nebūt pamatota ar personai piemītošu pazīmi, kas vienlaikus ir arī aizliegtais diskriminācijas kritērijs. Piedāvāju šo formulējumu, kurā diskriminācijas jēdzienā ietverts arī mobings un bosings, labot. Mobings un bosings tiek aizliegts ar projekta 12. punkta saturu, kurā atrunāta prasība pēc cieņpilnas attieksmes. Līdz ar to aicinu norādi par mobinga un bosinga aizliegumu iekļaut anotācijas tekstā pie 12.punkta.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 informācijas par aizlietajiem diskriminācijas kritērijiem un diskriminācijas veidiem pieejams, piemēram, Tiesībsarga biroja tīmekļa vietnē, sadaļās “Diskriminācija” un “Diskriminācijas veidi”.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anotācijā ietvertais skaidrojums.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administratīvā sloga izmaksu aprēķinu.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2021. gada 7. septembra noteikumiem Nr. 617 "Tiesību akta projekta sākotnējās ietekmes izvērtēšanas kārtība" administratīvais slogs ir izmaksas, kas privāto tiesību subjektiem rodas, izpildot tiesību aktos noteiktus informācijas sniegšanas pienākumus. Administratīvais slogs rodas, ja normatīvais akts uzliek pienākumu, piemēram, iesniegt iesniegumu, pārskatu vai citus datus, glabāt un pēc pieprasījuma iesniegt informāciju, veikt reģistrāciju vai paziņot (publicēt)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ieteikumu projektu, secināts, ka tas neparedz privāto tiesību subjektiem informācijas sniegšanas pienākumus. Projekts reglamentē iespējamo ētikas pārkāpumu izskatīšanas kārtību, savukārt personu tiesības iesniegt informāciju par iespējamu pārkāpumu izriet no Iesnieguma likuma un citiem piemērojamiem normatīvajiem aktiem, nevis no šā projekta. Līdz ar to administratīvā sloga izvērtējums projektam nav piemērojams.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ētikas kodekss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 gada 9. marta Direktīvas (ES) 2016/343 par to, lai nostiprinātu konkrētus nevainīguma prezumpcijas aspektus un tiesības piedalīties klātienē lietas izskatīšanā tiesā kriminālprocesā, 4. panta (Publiskas norādes par vainu) 1. punkts paredz dalībvalstu pienākumu veikt pasākumus, kas nepieciešami, lai nodrošinātu, ka tik ilgi, kamēr nav pierādīta aizdomās turētā vai apsūdzētā vaina saskaņā ar tiesību aktiem, publisko iestāžu publiskos paziņojumos un tiesu nolēmumos, ar kuriem netiek noteikts personas vainīgums, minētā persona netiek minēta kā vainīga.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Nevainīguma prezumpcijas princips ir nostiprināts Latvijas Republikas Satversmes 92. pantā, Kriminālprocesa likuma 12. panta pirmajā un otrajā daļā un 19. panta ceturtajā daļā. Konkrēti, Kriminālprocesa likuma 19. panta ceturtajā daļā ir noteikts, ka tad, ja valsts amatpersona, kas nav kriminālprocesā iesaistītā persona, ar publisku paziņojumu ir izteikusies par personas vainīgumu, pārkāpjot nevainīguma prezumpciju, tiek lemts par šīs amatpersonas atbildību, un, lai novērstu pārkāpumu, par to ir publiski jāinformē. Turklāt likuma “Par policiju” 6. panta otrajā daļā ir noteikts, ka policijai ir aizliegts izpaust pirmstiesas izmeklēšanas datus bez prokurora vai izmeklētāja tiešā priekšnieka atļaujas, kā arī materiālus, kuri ir pretrunā ar nevainīguma prezumpciju. Tas pats noteikts likuma “Par presi un citiem masu informācijas līdzekļiem” 7. panta otrajā daļā attiecībā uz lietas materiālu publicēšanu medijos, proti, nav publicējami pirmstiesas izmeklēšanas materiāli bez prokurora vai izmeklētāja rakstveida atļaujas. Tiesvedības procesa atspoguļojumā nav pieļaujama tādu materiālu publicēšana, kuri pārkāpj nevainīguma prezumpciju.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tiesību akta projekta “Ministru kabineta ētikas kodekss” mērķis ir veicināt Ministru kabineta locekļa augstus uzvedības standartus, demokrātisku pārvaldību, atbildību pret sabiedrību, tiesiskumu, kā arī iedzīvotāju uzticēšanos valsts institūcijām (ieteikumu projekta 2. punkts), aicinām iekļaut tiesību akta projektā punktu, kas paredz Ministru kabineta locekļa pienākumu ievērot nevainīguma prezumpciju un neizteikties publiski par personas vainīgumu, kamēr tās vaina noziedzīga nodarījuma izdarīšanā netiek konstatēta likumā noteiktajā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papildināts ieteikumu projekta 5.12.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ētikas kodekss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Ieteikumi nosaka ētikas prasības Ministru kabineta locekļiem – Ministru prezidentam, ministriem, īpašo uzdevumu ministram, Ministru prezidenta biedram (turpmāk – Ministru kabineta loceklis), kā arī to rīcības izvērtēšanas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- 09.07.2026.)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 3. un turpmāko punktu savstarpējo piemērošanu. Projekta 1. punktā jēdziens “Ministru kabineta loceklis” ir definēts, attiecinot to tikai uz Ministru prezidentu, ministriem, īpašo uzdevumu ministru un Ministru prezidenta biedru, bet 3. punktā šo ieteikumu piemērošanas loks tiek paplašināts, nosakot, ka tos ievēro arī parlamentārais sekretārs, ministra biedrs un citas minētās personas. Tālāk projekta tekstā ētikas prasības ir formulētas, izmantojot jēdzienu “Ministru kabineta loceklis”. Līdz ar to nav skaidrs, vai un kādā apjomā šīs prasības ir piemērojamas arī projekta 3. punktā minētajām personām. Turklāt projekta 28. punktā noteikts, ka šīs personas arī tiek izvērtētas.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Ieteikumu projekts precizēts, tostarp mainot jēdzienu lietojumu un struktūru.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Ieteikumu projekts paredz, ka tas attiecināms uz Ministru kabineta locekļiem – Ministru prezidentam, ministriem, īpašo uzdevumu ministram, Ministru prezidenta biedram, kā arī parlamentārajam sekretāram, ministra biedram, Ministru kabineta locekļa biroja konsultatīvajām amatpersonām un darbiniekiem (biroja vadītājam, padomniekam, konsultantam un palīgam) un ārštata konsultatīvajiem darbiniekiem (turpmāk visi kopā - politiska amatpersona). Vienlaikus saglabāts 3. punktā noteiktais izņēmums, ka parlamentārais sekretārs, ministra biedrs, Ministru kabineta locekļa biroja konsultatīvās amatpersonas un darbinieki (biroja vadītājs, padomnieks, konsultants un palīgs) un ārštata konsultatīvie darbinieki šos ieteikumus ievēro tiktāl, ciktāl tie nav pretrunā ar citiem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Ieteikumi nosaka ētikas prasības Ministru kabineta locekļiem – Ministru prezidentam, ministriem, īpašu uzdevumu ministram, Ministru prezidenta biedram (turpmāk – Ministru kabineta loceklis), kā arī parlamentārajam sekretāram, ministra biedram, Ministru kabineta locekļa biroja konsultatīvajām amatpersonām un darbiniekiem (biroja vadītājam, padomniekam, konsultantam un palīgam) un ārštata konsultatīvajiem darbiniekiem (turpmāk visi kopā – politiska amatpersona), kā arī to rīcības izvērtēšanas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atklātums – Ministru kabineta loceklis sniedz sabiedrībai un Saeimai visu nepieciešamo informāciju par saviem lēmumiem un rīcību;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- 09.07.2026.)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4.5. apakšpunktu vai anotācijā sniegt skaidrojumu formulējumam "visa nepieciešamā informācija". Pašlaik nav skaidrs, kāds saturs ietverts šajā jēdzienā un kā tas piemērojams praksē.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Formulējums "visa nepieciešamā informācija" būtu atkarīgs no individuālās situācijas.  Esam labojuši uz "vispusīga informācija". Šīs vērtības būtība ir nodrošināt atklātību, kas ir sabiedrības uzticēšanās priekšnosacījums. Mērķis ir veicināt izpratni sabiedrībā par politiskajiem lēmumiem un politisko amatpersonu rīcību, lēmumu un rīcības skaidrošanu,  savlaicīgu informācijas sniegšanu, informācijas sniegšanu pietiekamā apjomā, pārbaudītas un aktuālas informācijas sniegšanu, saziņu viegli uztveramā veidā, personīgu komunikāciju.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atklātums – sniedz sabiedrībai un Saeimai informāciju par saviem lēmumiem un rīcību;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Ministru kabineta loceklis nedod tādus rīkojumus vai uzdevumus, kuru likumību vai atbilstību labas pārvaldības principam var apšaubīt.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- 09.07.2026.)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9. punktu vai anotācijā skaidrot tajā ietverto formulējumu, ka Ministru kabineta loceklis nedod tādus rīkojumus vai uzdevumus, "kuru likumību vai atbilstību labas pārvaldības principam var apšaubīt". Pašreizējā redakcija ir plaši interpretējama, jo pēc būtības jebkuru rīcību var apšaubīt, tādēļ būtu lietderīgi precizēt šīs normas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Ieteikumu projekta 5.6. apakšpunkts precizēts, norādot, ka Ministru kabineta loceklis nedod tādus rīkojumus vai uzdevumus, kuru likumību vai atbilstību labas pārvaldības principam var objektīvi apšaubīt. Proti, kad saprātīgam vērotājam no malas šāda rīcība šķistu apšaubāma.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Pieņemot lēmumu par nodarbināto iecelšanu amatā (pieņemšanu darbā), pārcelšanu citā amatā, disciplināro sodīšanu vai atbrīvošanu no amata (atlaišanu no darba), Ministru kabineta loceklis rīkojas pēc objektīviem kritērijiem un viņu neietekmē politiskas vai personiskas intereses.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šo punktu anotācijā būtu vēlams norādīt, ka šī punkta nosacījumi neskar ministru kabineta locekļa tiesības iecelt politiskās amatpersonas (parlamentārais sekretārs, biroja locekļi) atbilstoši politiskajai pārliecībai.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atbilstoši papildināta ieteikumu projekta anotācija, norādot, ka "Vienlaikus MK ētikas kodeksa 5.8. apakšpunkts neierobežo MK locekļa normatīvajos aktos noteiktās tiesības izraudzīties parlamentāro sekretāru, ministra biroja vadītāju un citas ministra birojā nodarbinātās personas pēc saviem ieskatiem, tostarp atbilstoši savai politiskajai pārliecībai."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Ministru kabineta loceklis izturas vienlīdzīgi pret ikvienu personu un nepieļauj diskrimināciju.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- 16.07.2026.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Ieteikumu projekta 13. punkta redakcija paredz, ka Ministru kabineta loceklis izturas vienlīdzīgi pret ikvienu personu un nepieļauj diskrimināciju.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Diskriminācijas aizliegums tiesību sistēmā ir saistīts ar konkrētām personas pazīmēm, kas ir tiesiski aizsargātas un izriet no Latvijas Republikas Satversmes 91. panta un saistošajiem starptautiskajiem dokumentiem. Pašreizējā redakcijā ietvertais vispārīgais formulējums ir nepilnīgs. Lūdzam precizēt ieteikumu projekta 13. punkta redakciju, lai tas atbilstu tiesiskās noteiktības principam.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Ieteikumu projekta 5.10. apakšpunkts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Ministru kabineta loceklis atturas no tādiem publiskiem izteikumiem par izmeklēšanas iestāžu, tiesu varas iestāžu vai citu neatkarīgu iestāžu darbu, kā arī par neatkarīgu mediju un žurnālistu darbu, kas var radīt iespaidu par nepamatotu iejaukšanos.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apsvērt iespēju normā lietoto formulējumu "var radīt iespaidu" pārfrāzēt, piemēram, kā "objektīvi var radīt priekšstatu par nepamatotu iejaukšanos", tādējādi iekļaujot vērtēšanas kritēriju un samazinot risku, ka norma balstās tikai uz personas subjektīvu iespaidu.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ieteikumu projekta 5.12. apakšpunkts, norādot, ka Ministru kabineta loceklis atturas no tādas rīcības, kas objektīvi var radīt iespaidu par nepamatotu iejaukšanos.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Ministru kabineta loceklis atturas no tādiem publiskiem izteikumiem par izmeklēšanas iestāžu, tiesu varas iestāžu vai citu neatkarīgu iestāžu darbu, kā arī par neatkarīgu mediju un žurnālistu darbu, kas var radīt iespaidu par nepamatotu iejaukšanos.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15. punkta redakciju. Formulējums “var radīt iespaidu par nepamatotu iejaukšanos” ir plaši interpretējams un var radīt neskaidrības par normas piemērošanu praksē. Lūdzam izvērtēt iespēju precizēt normas tvērumu, skaidrāk nosakot, kāda veida publiski izteikumi nav pieļaujami.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ieteikumu projekta 5.12. apakšpunkts, norādot, ka Ministru kabineta loceklis atturas no tādas rīcības, kas objektīvi var radīt iespaidu par nepamatotu iejaukšanos.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Ministru kabineta loceklis atturas no tādiem publiskiem izteikumiem par izmeklēšanas iestāžu, tiesu varas iestāžu vai citu neatkarīgu iestāžu darbu, kā arī par neatkarīgu mediju un žurnālistu darbu, kas var radīt iespaidu par nepamatotu iejaukšanos.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- 16.07.2026.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Ieteikumu projekta 15. punktā izmantotais jēdziens "iespaids" pašreizējā redakcijā ietver elastīgus kritērijus un var novest pie situācijas, kurā jebkurš Ministru kabineta locekļa publiskais skaidrojums vai viedoklis par sabiedrībā aktuāliem procesiem var tikt interpretēts neviennozīmīgi, balstoties tikai uz citu personu subjektīvu uztveri. Lūdzam precizēt ieteikumu projekta 15. punktu, tajā ieviešot kritēriju "objektīvi var tikt uztverti". Tas nodrošinās ttiesisko noteiktību, vērtējot izteikumus pēc faktiskajiem apstākļiem un no saprātīga un neitrāla vērotāja skatupunkta, vienlaikus pilnībā saglabājot attiecīgā punkta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ieteikumu projekta 5.12. apakšpunkts, norādot, ka Ministru kabineta loceklis atturas no tādas rīcības, kas objektīvi var radīt iespaidu par nepamatotu iejaukšanos.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Ministru kabineta loceklis publiskajā komunikācijā, tostarp sociālajos medijos, neizplata nepatiesu, maldīgu vai aizskarošu informāciju un nemudina uz naidu.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(TB - 06.07.2026.)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17. punktā minētā “nepatiesā” un “maldīgā” informācija pēc būtības ir sinonīmi. Ja normas mērķis bijis aizliegt rīcību – personu vai sabiedrības ietekmēšanu maldinošā, manipulatīvā veidā, aicinu normu precizēt, izmantojot atbilstošus formulējumus, piemēram, “maldīgs” vietā izmantot “maldinošs”.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ieteikumu projekta 5.14.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Ministru kabineta loceklis nodrošina vienlīdzīgas iespējas interešu pārstāvjiem sazināties ar viņu un nodrošina atklātību par notikušo saziņu.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(Delna - 13.07.2026.)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"Sabiedrība par atklātību – Delna" aicina papildināt ar pienākumu sniegt informāciju par saziņas ietekmi uz publiskās varas lēmumiem. Piemēram, "18. Ministru kabineta loceklis nodrošina vienlīdzīgas iespējas interešu pārstāvjiem sazināties ar viņu, nodrošina atklātību par notikušo saziņu un ietekmi uz publisko lēmumu".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Ieteikumu projekta 5.15. apakšpunkts  paredz, ka Ministru kabineta loceklis nodrošina vienlīdzīgas iespējas interešu pārstāvjiem sazināties ar viņu un nodrošina atklātību par notikušo saziņu. Tā kā normā ietverts pienākums nodrošināt atklātību par notikušo saziņu, tas faktiski jau aptver priekšlikumā pausto ierosinājumu sniegt informāciju par notikušās saziņas ietekmi uz publisko lēmumu. Vienlaikus, tā kā par punktu saņemti arī KNAB iebildumi, tas ir precizēts un papildināts ar atsauci uz saziņas saturu, kā arī uz atsevišķu interešu pārstāvju nesamērīgu ietekmi.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Ministru kabineta loceklis ievēro normatīvajos aktos noteiktās interešu konflikta novēršanas prasības un ierobežojumus, norobežojas no privātu interešu ietekmes un izvairās no nonākšanas šķietama vai reāla interešu konflikta situācijā, kā arī var atturēties pieņemt lēmumu ētisku apsvērumu dēļ.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20. punktu. Normā paredzēts, ka Ministru kabineta loceklis “var atturēties pieņemt lēmumu ētisku apsvērumu dēļ”. Nav skaidrs, kā šī norma piemērojama praksē, kādos gadījumos tā piemērojama un kā tā savienojama ar Ministru kabineta locekļa pienākumu pildīt amata pienākumus. Lai novērstu iespējamas interpretācijas neskaidrības un nodrošinātu tiesisko skaidrību, lūdzam precizēt, kādos gadījumos šāda atturēšanās ir pieļaujama, kā arī noteikt tās paziņošanas un dokumentēšanas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atturēšanās no lēmuma pieņemšanas ētisku apsvērumu dēļ nav jauns regulējums.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iekārtas likuma 30. panta trešā daļa paredz, ka par klātesošiem balsošanā uzskatāmi tie Ministru kabineta locekļi, kuri balso "par", "pret" vai "atturas". Ministru kabineta krīzes vadības sēdē par klātesošiem balsošanā uzskatāmi tie Ministru kabineta locekļi, kuri balso "par" vai "pret". Ja Ministru kabineta loceklis normatīvajos aktos noteikto ierobežojumu dēļ, kā arī ētisku vai citu apsvērumu dēļ atsakās piedalīties lēmuma pieņemšanā, viņš par to paziņo pirms lēmuma pieņemšanas un ne vēlāk kā nākamajā dienā pēc Ministru kabineta sēdes vai Ministru kabineta krīzes vadības sēdes iesniedz rakstveida motivāciju, kas tiek pievienota sēdes protokolam. Skat. arī Ministru kabineta 2021. gada 7. septembra noteikumu Nr. 606 "Ministru kabineta kārtības rullis" 128.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papildināta arī ieteikumu projekta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Ministru kabineta loceklis ievēro normatīvajos aktos noteiktās interešu konflikta novēršanas prasības un ierobežojumus, norobežojas no privātu interešu ietekmes un izvairās no nonākšanas šķietama vai reāla interešu konflikta situācijā, kā arī var atturēties pieņemt lēmumu ētisku apsvērumu dēļ.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- 16.07.2026.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Ieteikumu projekta 20. punktā iekļautais jēdziens "šķietams" bez skaidriem un objektīviem vērtēšanas kritērijiem ir pārlieku elastīgs. Tas var novest pie situācijas, kurā rīcības atbilstības konstatācija tiek balstīta uz citu personu pieņēmumiem vai uz nepietiekamu informētību, nevis uz objektīviem apstākļiem. Lūdzam precizēt ieteikumu projekta 20. punktu, aizstājot subjektīvo kritēriju ar formulējumu "objektīvi var radīt pamatotas šaubas". Šāda pieeja sekmīgi salāgos ieteikumu projektu ar vispārējiem juridiskajiem standartiem (tostarp tiesu praksē izmantoto saprātīga vērotāja principu) un efektīvi novērsīs interpretācijas riskus.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Šķietams interešu konflikts ir situācija, kad vērotājam no malas, šķiet, ka amatpersona atrodas interešu konfliktā. Rodas iespaids, ka šī amatpersona nespēs objektīvi pieņemt kādu lēmumu vai godprātīgi veikt kādu darbu, lai gan faktiski tas tā nav (pieejams: https://www.knab.gov.lv/lv/media/127/download). Turklāt šāds jēdziens ir starptautiski atzīts, kā arī to ir plānots iekļaut Valsts pārvaldē nodarbināto godprātības veicināšanas un interešu konflikta novēršanas likumprojektā, pieejams: https://tapportals.mk.gov.lv/structuralizer/data/nodes/6c2c1f89-fc5c-411e-9add-814c6dcc12be/preview.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gan šobrīd normatīvie akti neaizliedz atrašanos šķietama interešu konflikta situācijā, tomēr ieteikumu projektā paredzēts, ka personai vajadzētu izvairīties no šādām situācijām, lai saprātīgam vērotājam no malas nerastos iespaids, ka persona ir rīkojusies interešu konflikta situācijā.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Ministru kabineta loceklis neizmanto amata stāvokli, lai gūtu labumu sev, savai ģimenei vai kādai atsevišķai personai vai organizācijai. Ja Ministru kabineta locekļa kompetencē esošs lēmums ir saistīts ar viņa vai viņa ģimenes locekļu interesēm, viņam ir pienākums to atklāt citiem Ministru kabineta locekļiem.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- 09.07.2026.)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22. punktā lietoto terminoloģiju vai anotācijā sniegt skaidrojumu par termina "ģimene" un "ģimenes locekļi" saturu. Pašlaik ne projektā, ne anotācijā nav skaidrots, kāds personu loks ietverts šajos terminos, kā arī nav norādes uz tiesību aktu, kurā šāda terminoloģija izmantota. Likumā "Par interešu konflikta novēršanu valsts amatpersonu darbībā" tiek lietots termins "radinieks".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ieteikumu projekta 5.20. apakšpunkts un 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Rīcības izvērtēšanas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(Delna - 13.07.2026.)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"Sabiedrība par atklātību – Delna" aicina iekļaut MK Ētikas kodeksā normu, kas ļauj, ka par iespējamo Ētikas kodeksa normu pārkāpumu iesniegumu var iesniegt trešās puses – fiziskas un juridiskas personas.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72. panta ceturtā daļa paredz, ka iekšējais normatīvais akts ir saistošs iestādei (tās struktūrvienībai, darbiniekiem) vai amatpersonām, attiecībā uz kurām tas izdots. Ņemot vērā minēto un to ka, ka Ministru kabineta ieteikumi ir viens no iekšējo normatīvo aktu veidiem, tas nevar būt saistošs institūcijām un personām, attiecībā uz kurām tas nav ticis izdots. Vienlaikus ieteikumu projekta anotācijā norādīts: </w:t>
            </w:r>
            <w:r w:rsidR="00000000" w:rsidRPr="00000000" w:rsidDel="00000000">
              <w:rPr>
                <w:i w:val="1"/>
                <w:rtl w:val="0"/>
              </w:rPr>
              <w:t xml:space="preserve">"LR Satversmes 104. pants noteic tiesības ikvienam likumā paredzētajā veidā vērsties valsts un pašvaldību iestādēs ar iesniegumiem un saņemt atbildi pēc būtības. Iesniegumu likums nosaka kārtību, kādā var vērsties ar iesniegumu un kā uz to sniedzama atbilde. MK ētikas kodeksa 27. punkts paredz to, ka, saņemot pamatotu un pārbaudāmu informāciju par iespējamu šī kodeksa pārkāpumu iesnieguma veidā (Iesniegumu likuma kārtībā) vai trauksmes cēlēja ziņojuma veidā (Trauksmes celšanas likuma kārtībā), to izskata un atbildi sniedz Valsts kanceleja vai attiecīgais Ministru kabineta loceklis. Tā kā šī rīcības izvērtēšana paredz darbības pirms atbildes sniegšanas, ieteikumos uzsvērts un skaidrots, ka iesniedzēju informē par iesnieguma izskatīšanas rezultātu (pēc rīcības izvērtēšanas)."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ikvienai persona ir tiesības vērsties ar iesniegumu par šiem ieteikumiem neatbilstošu rīcību Iesnieguma likumā vai Trauksmes celšanas likumā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Rīcības izvērtēšanas kārtība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Ministru prezidenta, ministra, Ministru prezidenta biedra, īpašu uzdevumu ministra, parlamentārā sekretāra un ministra biedra rīcības atbilstību šiem ieteikumiem izvērtē komisija, kurā ir pārstāvji no Saeimas Mandātu, ētikas un iesniegumu komisijas un Valsts kancelejas, kā arī Memoranda padomes izvirzīts pilsoniskās sabiedrības organizācijas pārstāvis (turpmāk – komisija). Komisijas locekļi vada komisiju rotācijas kārtībā, un komisijas vadītāja pilnvaru termiņš ir seši mēneši. Komisijas locekļi vienojas par secību, kādā tie vada komisiju. Komisijas sekretariāta funkcijas nodrošina Valsts kanceleja.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ieteikumu projektā paredzēt konkrētu pārstāvju skaitu, cik no katras institūcijas piedalās izvērtēšanas komisijā.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Ieteikumu projekta 7. punkts precizēts, norādot komisijas locekļu kopējo skaitu (trīs locekļi), kā arī norādīts, ka no katras institūcijas deleģējams viens pārstāvis.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prezidenta, ministra, Ministru prezidenta biedra, īpašu uzdevumu ministra, parlamentārā sekretāra un ministra biedra rīcības atbilstību šiem ieteikumiem izvērtē komisija triju locekļu sastāvā. Komisijas sastāvā ir pa vienam pārstāvim no Saeimas Mandātu, ētikas un iesniegumu komisijas, Valsts kancelejas un Nevalstisko organizāciju un Ministru kabineta sadarbības memoranda īstenošanas padomes biedrību un nodibinājumu puses. Ja pastāv pamatotas šaubas par komisijas locekļa objektivitāti, attiecīgā institūcija var izvirzīt aizvietotāju. Komisijas locekļi vada komisiju rotācijas kārtībā. Komisijas locekļi vienojas par secību, kādā tie vada komisiju. Komisijas vadītāja pilnvaru termiņš ir seši mēneši. Komisija lēmumus pieņem ar balsu vairākumu. Komisijas loceklis, kas nepiekrīt komisijas lēmumam vai tā daļai, var paust savu atsevišķo viedokli. Komisijas sekretariāta funkcijas nodrošina Valsts kanceleja.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Ministru prezidenta, ministra, Ministru prezidenta biedra, īpašu uzdevumu ministra, parlamentārā sekretāra un ministra biedra rīcības atbilstību šiem ieteikumiem izvērtē komisija, kurā ir pārstāvji no Saeimas Mandātu, ētikas un iesniegumu komisijas un Valsts kancelejas, kā arī Memoranda padomes izvirzīts pilsoniskās sabiedrības organizācijas pārstāvis (turpmāk – komisija). Komisijas locekļi vada komisiju rotācijas kārtībā, un komisijas vadītāja pilnvaru termiņš ir seši mēneši. Komisijas locekļi vienojas par secību, kādā tie vada komisiju. Komisijas sekretariāta funkcijas nodrošina Valsts kanceleja.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28. punktu. Projektā nav noregulēta komisijas lēmumu pieņemšanas kārtība gadījumā, kad kāds no komisijas locekļiem nepiekrīt komisijas lēmumam vai tā daļai. Ievērojot labas pārvaldības principu, būtu lietderīgi ētikas kodeksā paredzēt šādu gadījumu noregulējumu.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Ieteikumu projekta 7. punkts precizēts, norādot, ka komisija lēmumus pieņem ar balsu vairākumu. Komisijas loceklis, kas nepiekrīt komisijas lēmumam vai tā daļai, var paust savu atsevišķo viedokli.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prezidenta, ministra, Ministru prezidenta biedra, īpašu uzdevumu ministra, parlamentārā sekretāra un ministra biedra rīcības atbilstību šiem ieteikumiem izvērtē komisija triju locekļu sastāvā. Komisijas sastāvā ir pa vienam pārstāvim no Saeimas Mandātu, ētikas un iesniegumu komisijas, Valsts kancelejas un Nevalstisko organizāciju un Ministru kabineta sadarbības memoranda īstenošanas padomes biedrību un nodibinājumu puses. Ja pastāv pamatotas šaubas par komisijas locekļa objektivitāti, attiecīgā institūcija var izvirzīt aizvietotāju. Komisijas locekļi vada komisiju rotācijas kārtībā. Komisijas locekļi vienojas par secību, kādā tie vada komisiju. Komisijas vadītāja pilnvaru termiņš ir seši mēneši. Komisija lēmumus pieņem ar balsu vairākumu. Komisijas loceklis, kas nepiekrīt komisijas lēmumam vai tā daļai, var paust savu atsevišķo viedokli. Komisijas sekretariāta funkcijas nodrošina Valsts kanceleja.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Ministru prezidenta, ministra, Ministru prezidenta biedra, īpašu uzdevumu ministra, parlamentārā sekretāra un ministra biedra rīcības atbilstību šiem ieteikumiem izvērtē komisija, kurā ir pārstāvji no Saeimas Mandātu, ētikas un iesniegumu komisijas un Valsts kancelejas, kā arī Memoranda padomes izvirzīts pilsoniskās sabiedrības organizācijas pārstāvis (turpmāk – komisija). Komisijas locekļi vada komisiju rotācijas kārtībā, un komisijas vadītāja pilnvaru termiņš ir seši mēneši. Komisijas locekļi vienojas par secību, kādā tie vada komisiju. Komisijas sekretariāta funkcijas nodrošina Valsts kanceleja.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(Delna - 13.07.2026.)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informāciju par komisiju, norādot tās veidu (patstāvīgi izveidota vai atsevišķu gadījumu risināšanai), tāpat arī norādīt komisijas dalībnieku skaitu un lēmumu pieņemšanas veidu, piemēram, lēmumi tiek pieņemti ar balstu vairākumu. Komisijas locekļu skaitam būtu jābūt nepāra skaitlim, lai samazinātu risku, ka nebūs iespēja pieņemt lēmumu, ko atbalsta vairāk nekā puse komisijas locekļu.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"Sabiedrība par atklātību – Delna" arī iesaka papildināt ētikas komisijas funkcijas un noteikt, ka komisija veic arī konsultatīvo funkciju, skaidro ētikas normas un to, kāda rīcība ir sagaidāma no amatpersonām. Veicot konsultatīvo funkciju, atsaucas uz komisijas darbu (biežāk novērotie ētikas normu pārkāpumi, jautājumi, kuros vēršas pēc konsultācijas, atbalsta).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Ieteikumu projekta 7. punkts precizēts, norādot komisijas locekļu kopējo skaitu (trīs locekļi), kā arī norādīts, ka no katras institūcijas deleģējams viens pārstāvis. Tāpat papildināts, ka komisija lēmumus pieņem ar balsu vairākumu. Komisijas loceklis, kas nepiekrīt komisijas lēmumam vai tā daļai, var paust savu atsevišķo viedokli.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prezidenta, ministra, Ministru prezidenta biedra, īpašu uzdevumu ministra, parlamentārā sekretāra un ministra biedra rīcības atbilstību šiem ieteikumiem izvērtē komisija triju locekļu sastāvā. Komisijas sastāvā ir pa vienam pārstāvim no Saeimas Mandātu, ētikas un iesniegumu komisijas, Valsts kancelejas un Nevalstisko organizāciju un Ministru kabineta sadarbības memoranda īstenošanas padomes biedrību un nodibinājumu puses. Ja pastāv pamatotas šaubas par komisijas locekļa objektivitāti, attiecīgā institūcija var izvirzīt aizvietotāju. Komisijas locekļi vada komisiju rotācijas kārtībā. Komisijas locekļi vienojas par secību, kādā tie vada komisiju. Komisijas vadītāja pilnvaru termiņš ir seši mēneši. Komisija lēmumus pieņem ar balsu vairākumu. Komisijas loceklis, kas nepiekrīt komisijas lēmumam vai tā daļai, var paust savu atsevišķo viedokli. Komisijas sekretariāta funkcijas nodrošina Valsts kanceleja.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Šo ieteikumu 3. punktā minētās personas, izņemot parlamentāro sekretāru un ministra biedru, rīcības atbilstību šiem ieteikumiem izvērtē attiecīgais Ministru kabineta loceklis vai tā noteiktas amatpersonas.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(TB - 06.07.2026.)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29. punktā paredzēts, ka Ministru kabineta locekļa biroja konsultatīvo amatpersonu un darbinieku (biroja vadītājs, padomnieks, konsultants un palīgs) un ārštata konsultatīvo darbinieku rīcības atbilstību izvērtē attiecīgais Ministru kabineta loceklis vai tā noteiktas amatpersonas. Vēršu uzmanību, ka šāds risinājums rada risku vērtējuma neobjektivitātei.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locekļa biroja konsultatīvo amatpersonu un darbinieku rīcības izvērtēšanai izvēlēts 8. punktā minētais risinājums, lai ievērotu amatpersonu hierarhiju, jo attiecīgā biroja nodarbinātie ir pakļauti Ministru kabineta loceklim. Tāpat šāds risinājums veicina Ministru kabineta locekļa atbildīgu un ētisku rīcību, izvērtējot tā biroja locekļu rīcības atbilstību šiem ieteikumiem un demonstrējot spēju būt objektīvam.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Šo ieteikumu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minētās personas, izņemot parlamentāro sekretāru un ministra biedru, rīcības atbilstību šiem ieteikumiem izvērtē attiecīgais Ministru kabineta loceklis vai tā noteiktas amatpersonas.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Šo ieteikumu 3. punktā minētās personas, izņemot parlamentāro sekretāru un ministra biedru, rīcības atbilstību šiem ieteikumiem izvērtē attiecīgais Ministru kabineta loceklis vai tā noteiktas amatpersonas.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apsvērt, vai ieteikumu projektā nav nepieciešams paredzēt vispārīgu kārtību, kādā tiek veikta izvērtēšana.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Ieteikumu projekta 9. punktā norādīta vispārīga kārtība izvērtēšanas veikšanai. Norādām, ka 9. punkts attiecināms gan uz 7. punktā minēto komisiju, gan 8. punktā noteikto gadījumu, kad rīcības atbilstību šiem ieteikumiem izvērtēt attiecīgais Ministru kabineta loceklis vai tā noteiktas amatpersonas.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Šo ieteikumu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minētās personas, izņemot parlamentāro sekretāru un ministra biedru, rīcības atbilstību šiem ieteikumiem izvērtē attiecīgais Ministru kabineta loceklis vai tā noteiktas amatpersonas.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Komisija, attiecīgais Ministru kabineta loceklis vai tā noteiktas amatpersonas iepazīstas ar saņemtajā iesniegumā minēto informāciju par iespējamo pārkāpumu un, ja nepieciešams, veic izvērtējumu un divu mēnešu laikā sagatavo atzinumu. Lai sagatavotu atzinumu, izvērtē pieejamo informāciju, var uzklausīt personu paskaidrojumus, pieprasīt atzinumus no kompetentām institūcijām, kā arī pieaicināt ekspertus. Atzinumā norāda, vai ir konstatējams šo ieteikumu pārkāpums.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30. punktu. Normā paredzēts, ka izvērtējums tiek veikts  ja nepieciešams”, tomēr projektā nav noteikti kritēriji, pēc kuriem tiek vērtēta izvērtējuma nepieciešamība. Lūdzam paredzēt skaidrākus kritērijus vai anotācijā sniegt attiecīgu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Ieteikumu projekta 6. punkts paredz, ka Valsts kanceleja vai attiecīgais Ministru kabineta loceklis izskata iesniegumu, kurā sniegta pamatota un pārbaudāma informācija par iespējamu šo ieteikumu pārkāpumu. Ja iepazīstoties ar saņemto iesniegumu tiek konstatēts, ka tas ir acīmredzami nepamatots vai tajā nav sniegta pārbaudāma informācija, tad šādā gadījumā nav nepieciešams veikt izvērtējumu, jo nav sniegta pietiekami skaidra informācija tā veikšanai. Tāpat izvērtējumu var neveikt ieteikumu projekta 10. punktā paredzētajā gadījumā, ja personas pārkāpums uzskatāms par maznozīmīgu, tā atzīst, ka tās rīcība nav bijusi atbilstoša šiem ieteikumiem, un atvainojas. Tas, vai iespējamais pārkāpums atzīstams par maznozīmīgu ir vērtējams, izvērtējot konkrētā gadījuma tiesiskos un faktiskos apstākļus.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Komisija, attiecīgais Ministru kabineta loceklis vai tā noteiktas amatpersonas iepazīstas ar iesniegumā norādīto informāciju par iespējamo pārkāpumu un, ja nepieciešams, veic tās izvērtēšanu, kā arī sagatavo atzinumu divu mēnešu laikā. Ja objektīvu iemeslu dēļ atzinumu nav iespējams sagatavot minētajā termiņā, termiņu var pagarināt uz laiku, kas nepārsniedz četrus mēnešus no iesnieguma saņemšanas dienas. Lai sagatavotu atzinumu, izvērtē pieejamo informāciju, var uzklausīt personu paskaidrojumus, pieprasīt kompetento institūciju atzinumus, kā arī pieaicināt ekspertus. Atzinumā norāda, vai ir konstatējams šo ieteikumu pārkāpums.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Ja persona atzīst, ka tās rīcība nav bijusi atbilstoša šiem ieteikumiem, un atvainojas, tad izvērtējumu var neveikt vai izbeigt.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(TB - 06.07.2026.)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31. punktā rosinu iekļaut nosacījumu, ka pie atkārtotām sūdzībām par vienu un to pašu personu iespēja “izvērtējumu neveikt vai izbeigt” nav attiecināma.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Ieteikumu projekta 10. punkts precizēts, paredzot papildu kritēriju gadījumiem, kad izvērtējumu var neveikt vai uzsākto izbeigt. Proti, paredzēts, ja personas pārkāpums uzskatāms par maznozīmīgu, tā atzīst, ka tās rīcība nav bijusi atbilstoša šiem ieteikumiem, un atvainojas, tad izvērtējumu var neveikt vai izbeigt. Tas, vai iespējamais pārkāpums atzīstams par maznozīmīgu ir vērtējams, izvērtējot konkrētā gadījuma tiesiskos un faktiskos apstākļus. Attiecīgi, ja par konkrēto personu saņemtas atkārtotas sūdzības, tad ir pamats vērtēt, vai minētā rīcība atbilst maznozīmīguma kritērijam.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politiskās amatpersonas pārkāpums ir uzskatāms par maznozīmīgu, politiskā amatpersona atzīst, ka tās rīcība nav bijusi atbilstoša šiem ieteikumiem, un atvainojas, tad izvērtēšanu var neveikt vai izbeigt.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Ja persona atzīst, ka tās rīcība nav bijusi atbilstoša šiem ieteikumiem, un atvainojas, tad izvērtējumu var neveikt vai izbeigt.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31. punktā būtu paredzams izņēmums gadījumiem, kuros pārkāpumam piemīt būtiska sabiedriska nozīme vai ir konstatējamas pazīmes, kas var liecināt par iespējamu normatīvo aktu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Ieteikumu projekta 10. punkts precizēts, paredzot papildu kritēriju gadījumiem, kad izvērtējumu var neveikt vai uzsākto izbeigt. Proti, paredzēts, ja personas pārkāpums uzskatāms par maznozīmīgu, tā atzīst, ka tās rīcība nav bijusi atbilstoša šiem ieteikumiem, un atvainojas, tad izvērtējumu var neveikt vai izbeigt. Tas, vai iespējamais pārkāpums atzīstams par maznozīmīgu ir vērtējams, izvērtējot konkrētā gadījuma tiesiskos un faktiskos apstākļus.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politiskās amatpersonas pārkāpums ir uzskatāms par maznozīmīgu, politiskā amatpersona atzīst, ka tās rīcība nav bijusi atbilstoša šiem ieteikumiem, un atvainojas, tad izvērtēšanu var neveikt vai izbeigt.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Ja persona atzīst, ka tās rīcība nav bijusi atbilstoša šiem ieteikumiem, un atvainojas, tad izvērtējumu var neveikt vai izbeigt.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31. punktā ietverto regulējumu. Uzskatām, ka personas atvainošanās pati par sevi nevar būt pietiekams pamats atteikties no iespējamā ētikas pārkāpuma izvērtēšanas, īpaši gadījumos, kad pārkāpums var būtiski skart sabiedrības uzticēšanos valsts pārvaldei. Lūdzam izvērtēt iespēju paredzēt, ka izvērtējumu var izbeigt vienīgi maznozīmīgu pārkāpumu gadījumos vai arī tad, ja pēc lietas apstākļu izvērtēšanas secināms, ka turpmāka izvērtēšana nav lietderīga.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Ieteikumu projekta 10. punkts precizēts, paredzot papildu kritēriju gadījumiem, kad izvērtējumu var neveikt vai uzsākto izbeigt. Proti, paredzēts, ja personas pārkāpums uzskatāms par maznozīmīgu, tā atzīst, ka tās rīcība nav bijusi atbilstoša šiem ieteikumiem, un atvainojas, tad izvērtējumu var neveikt vai izbeigt. Tas, vai iespējamais pārkāpums atzīstams par maznozīmīgu ir vērtējams, izvērtējot konkrētā gadījuma tiesiskos un faktiskos apstākļus.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politiskās amatpersonas pārkāpums ir uzskatāms par maznozīmīgu, politiskā amatpersona atzīst, ka tās rīcība nav bijusi atbilstoša šiem ieteikumiem, un atvainojas, tad izvērtēšanu var neveikt vai izbeigt.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Ja persona atzīst, ka tās rīcība nav bijusi atbilstoša šiem ieteikumiem, un atvainojas, tad izvērtējumu var neveikt vai izbeigt.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- 16.07.2026.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ieteikumu projekta 31. punktu, jo pašreizējā redakcija, kas pieļauj izvērtēšanas procesa neuzsākšanu vai izbeigšanu amatpersonas atvainošanās gadījumā, rada tiesisku un sistēmisku pretrunu ar ieteikumu projekta 32.5. apakšpunktu un 34.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Ieteikumu projekta 10. punkts precizēts, paredzot papildu kritēriju gadījumiem, kad izvērtējumu var neveikt vai uzsākto izbeigt. Proti, paredzēts, ja personas pārkāpums uzskatāms par maznozīmīgu, tā atzīst, ka tās rīcība nav bijusi atbilstoša šiem ieteikumiem, un atvainojas, tad izvērtējumu var neveikt vai izbeigt. Tas, vai iespējamais pārkāpums atzīstams par maznozīmīgu ir vērtējams, izvērtējot konkrētā gadījuma tiesiskos un faktiskos apstākļus.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politiskās amatpersonas pārkāpums ir uzskatāms par maznozīmīgu, politiskā amatpersona atzīst, ka tās rīcība nav bijusi atbilstoša šiem ieteikumiem, un atvainojas, tad izvērtēšanu var neveikt vai izbeigt.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Konstatējot, ka personas rīcība neatbilst šiem ieteikumiem, var: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- 09.07.2026.)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32. punktu, nosakot, vai konkrētā situācijā iespējams piemērot vairākus tajā paredzētos pasākumus vienlaikus vai tikai vienu no 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Ieteikumu projekta 11. punkts precizēts, nosakot, ka var piemērot gan vienu, gan vairākus no šajā punktā minētajiem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Konstatējot, ka politiskās amatpersonas rīcība neatbilst šiem ieteikumiem, var īstenot vienu vai vairākus šādus pasākumus: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Konstatējot, ka personas rīcība neatbilst šiem ieteikumiem, var: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ieteikumu projekta 28. punkts noteic komisijai pienākumu izvērtēt iespējamo ieteikumu projekta subjekta pārkāpumu, aicinām papildināt ieteikumu projekta 32. punktu aiz vārdiem "šiem ieteikumiem," ar vārdu "komisija".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Konstatējot, ka personas rīcība neatbilst šiem ieteikumiem, komisija var:"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Ieteikumu projekts paredz, ka amatpersonas rīcību var izvērtēt gan Ministru kabineta loceklis vai tā noteiktas amatpersonas (8. punkts), gan komisija (7. punkts). Ja 11. punkts tiktu precizēts atbilstoši priekšlikumam rastos situācija, ka nevienu no šajā punktā minētajām rīcībām nevarētu veikt Ministru kabineta loceklis vai tā noteiktas amatpersonas, jo tas būtu attiecināms tikai uz tiem pārkāpumiem, kuru veicis Ministru prezidents, ministrs, Ministru prezidenta biedrs, īpašu uzdevumu ministrs, parlamentārais sekretārs un ministra biedrs. Līdz ar to saglabājams vispārīgs formulējums, tādā veidā nodrošinot, ka arī Ministru kabineta loceklis vai tā noteiktas amatpersonas var veikt kādu no ieteikumu projekta 11. punktā minētajām darbībām.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Konstatējot, ka politiskās amatpersonas rīcība neatbilst šiem ieteikumiem, var īstenot vienu vai vairākus šādus pasākumus: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sniegt ieteikumus pareizai rīcībai;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ieteikumu projektu ar tiesībām komisijas lēmumu apstrīdēt.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Ieteikumu projektā nav paredzētas tiesības apstrīdēt komisijas vai Ministru kabineta locekļa lēmumu. Norādāms, ka 11. punktā paredzētās iespējamās rīcības, ja tiek konstatētas šajos ieteikumos definētās rīcības pārkāpums, nav tādas, kas radītu personai jaunu pienākumu vai galējas tiesiskas sekas. Ieteikumu projekta mērķis nav personām piemērot sodu par ieteikumiem neatbilstošu rīcību, bet gan veicināt, lai šīs amatpersonas turpmāk ievērotu ētikas principus un izprastu tiem atbilstošu rīcību. Turklāt jāņem vērā, ka šis ir iekšējs normatīvs akts - Ministru kabineta ieteikumi, kas ir saistošs iestādei (tās struktūrvienībai, darbiniekiem) vai amatpersonām, attiecībā uz kurām tas izdots.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sniegt politiskajai amatpersonai ieteikumus rīcībai, kas ir atbilstoša šiem ieteikumiem;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Ja konstatē, ka personas rīcībai ir noziedzīga nodarījuma pazīmes, par to informē prokuratūru.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 vētrā ka no tiesību normas nav izsecināms atbildības sadalījums informācijas iesniegšanai prokuratūrā, aicinām papildināt ieteikumu projekta 33. punktu aiz vārda "Ja" ar vārdu "komisija".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Ja komisija konstatē, ka personas rīcībai ir noziedzīga nodarījuma pazīmes, par to informē prokuratūru."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ieteikumu projekts paredz, ka amatpersonas rīcību var izvērtēt gan Ministru kabineta loceklis vai tā noteiktas amatpersonas, gan komisija, tad nosakot, ka informēšanas pienākums gulstas uz komisiju, tiek sašaurināts to personu loks, kas var sniegt šādu informāciju prokuratūrai. Līdz ar to saglabājams vispārīgs formulējums.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konstatē, ka politiskās amatpersonas rīcībai ir noziedzīga nodarījuma pazīmes, par to informē kompetento tiesībaizsardzības iestādi.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Informāciju par rīcības atbilstības izvērtējumiem Valsts kanceleja apkopo un publicē Ministru kabineta tīmekļvietnē.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34. punktu. No normas nav skaidrs, kāda apjoma informācija par veiktajiem rīcības atbilstības izvērtējumiem tiks publicēta, proti, vai tiks publicēti pilni atzinumi vai tikai to kopsavilkumi.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Ieteikumu projekta 13. punkts precizēts, nosakot, ka informācija tiks publiskota apkopotā 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Valsts kanceleja reizi gadā apkopotā veidā publicē Ministru kabineta tīmekļvietnē informāciju par rīcības atbilstības izvērtējumiem, sniegtajiem ieteikumiem un skaidrojumiem.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Valsts kanceleja nodrošina iespēju saņemt konsultācijas par šiem ieteikumiem atbilstošu rīcību.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(Delna - 13.07.2026.)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"Sabiedrība par atklātību – Delna" aicina papildināt MK Ētikas kodeksu ar pienākumu publicēt šo Ētikas kodeksu Valsts kancelejas mājaslapā kopā ar pārskatu par Ētikas komisijas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Ieteikumu projekta 13. punkts paredz, ka tiks publicēta apkopota informācija par veiktajiem izvērtējumiem, tajā tostarp iekļaujama informācija par 7. punktā paredzētās komisijas darbu un par Ministru kabineta locekļu uzdevumā veiktajiem izvērtējumiem. MK ētikas kodekss būs pieejams www.likumi.lv, taču ērtākai pieejamībai var tikt arī publicēts Ministru kabineta/Valsts kancelejas tīmekļvietnē līdztekus informācijai par tā piemērošanu.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Valsts kanceleja nodrošina iespēju saņemt konfidenciālas konsultācijas par šiem ieteikumiem atbilstošu rīcību. Valsts kanceleja vai komisija var sniegt skaidrojumu par šo ieteikumu piemērošanu.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7.5.sadaļu, ka projekta izpilde tiks nodrošināta esošā finansējuma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priekšlikumam papildināta anotācijas 7.5. sadaļa.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Cita informācija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26-TA-616</w:t>
    </w:r>
    <w:r>
      <w:br/>
    </w:r>
    <w:r w:rsidR="00000000" w:rsidRPr="00000000" w:rsidDel="00000000">
      <w:rPr>
        <w:rtl w:val="0"/>
      </w:rPr>
      <w:t xml:space="preserve">25.08.2026. 10.43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26-TA-616</w:t>
    </w:r>
    <w:r>
      <w:br/>
    </w:r>
    <w:r w:rsidR="00000000" w:rsidRPr="00000000" w:rsidDel="00000000">
      <w:rPr>
        <w:rtl w:val="0"/>
      </w:rPr>
      <w:t xml:space="preserve">25.08.2026. 10.43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Izziņa_26-TA-616.docx</dc:title>
</cp:coreProperties>
</file>

<file path=docProps/custom.xml><?xml version="1.0" encoding="utf-8"?>
<Properties xmlns="http://schemas.openxmlformats.org/officeDocument/2006/custom-properties" xmlns:vt="http://schemas.openxmlformats.org/officeDocument/2006/docPropsVTypes"/>
</file>