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18" w:rsidRDefault="00CB2A18" w:rsidP="00CB2A1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ZM [mailto:pasts@zm.gov.lv]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otrdiena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2021. </w:t>
      </w:r>
      <w:proofErr w:type="spellStart"/>
      <w:proofErr w:type="gramStart"/>
      <w:r>
        <w:rPr>
          <w:rFonts w:ascii="Calibri" w:eastAsia="Times New Roman" w:hAnsi="Calibri" w:cs="Calibri"/>
          <w:sz w:val="22"/>
          <w:szCs w:val="22"/>
        </w:rPr>
        <w:t>gada</w:t>
      </w:r>
      <w:proofErr w:type="spellEnd"/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7. </w:t>
      </w:r>
      <w:proofErr w:type="spellStart"/>
      <w:proofErr w:type="gramStart"/>
      <w:r>
        <w:rPr>
          <w:rFonts w:ascii="Calibri" w:eastAsia="Times New Roman" w:hAnsi="Calibri" w:cs="Calibri"/>
          <w:sz w:val="22"/>
          <w:szCs w:val="22"/>
        </w:rPr>
        <w:t>septembris</w:t>
      </w:r>
      <w:proofErr w:type="spellEnd"/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11:43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Pasts IZM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Cc:</w:t>
      </w:r>
      <w:r>
        <w:rPr>
          <w:rFonts w:ascii="Calibri" w:eastAsia="Times New Roman" w:hAnsi="Calibri" w:cs="Calibri"/>
          <w:sz w:val="22"/>
          <w:szCs w:val="22"/>
        </w:rPr>
        <w:t xml:space="preserve"> Inese Kalva; Ilze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Slokenberga</w:t>
      </w:r>
      <w:proofErr w:type="spellEnd"/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Par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noteikumu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projekta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saskaņošanu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(VSS-695)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Importance:</w:t>
      </w:r>
      <w:r>
        <w:rPr>
          <w:rFonts w:ascii="Calibri" w:eastAsia="Times New Roman" w:hAnsi="Calibri" w:cs="Calibri"/>
          <w:sz w:val="22"/>
          <w:szCs w:val="22"/>
        </w:rPr>
        <w:t xml:space="preserve"> High</w:t>
      </w:r>
    </w:p>
    <w:p w:rsidR="00CB2A18" w:rsidRDefault="00CB2A18" w:rsidP="00CB2A18"/>
    <w:p w:rsidR="00CB2A18" w:rsidRDefault="00CB2A18" w:rsidP="00CB2A18">
      <w:pPr>
        <w:rPr>
          <w:rFonts w:eastAsia="Times New Roman"/>
        </w:rPr>
      </w:pPr>
    </w:p>
    <w:p w:rsidR="00CB2A18" w:rsidRDefault="00CB2A18" w:rsidP="00CB2A1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CB2A18" w:rsidRDefault="00CB2A18" w:rsidP="00CB2A18">
      <w:pPr>
        <w:jc w:val="right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eastAsia="Times New Roman"/>
        </w:rPr>
        <w:t>Izglītības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un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zinātnes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ministrijai</w:t>
      </w:r>
      <w:proofErr w:type="spellEnd"/>
    </w:p>
    <w:p w:rsidR="00CB2A18" w:rsidRDefault="00CB2A18" w:rsidP="00CB2A18">
      <w:pPr>
        <w:jc w:val="right"/>
        <w:rPr>
          <w:rFonts w:ascii="Calibri" w:eastAsia="Times New Roman" w:hAnsi="Calibri" w:cs="Calibri"/>
          <w:sz w:val="22"/>
          <w:szCs w:val="22"/>
        </w:rPr>
      </w:pPr>
      <w:hyperlink r:id="rId4" w:history="1">
        <w:r>
          <w:rPr>
            <w:rStyle w:val="Hyperlink"/>
            <w:rFonts w:eastAsia="Times New Roman"/>
          </w:rPr>
          <w:t>inese.kalva@izm.gov.lv</w:t>
        </w:r>
      </w:hyperlink>
    </w:p>
    <w:p w:rsidR="00CB2A18" w:rsidRDefault="00CB2A18" w:rsidP="00CB2A18">
      <w:pPr>
        <w:jc w:val="right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CB2A18" w:rsidRDefault="00CB2A18" w:rsidP="00CB2A18">
      <w:pPr>
        <w:jc w:val="right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CB2A18" w:rsidRDefault="00CB2A18" w:rsidP="00CB2A18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eastAsia="Times New Roman"/>
        </w:rPr>
        <w:t>Zemkopības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ministrija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iebildumiem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saskaņo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Ministru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kabineta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noteikumu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projekta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"</w:t>
      </w:r>
      <w:proofErr w:type="spellStart"/>
      <w:r>
        <w:rPr>
          <w:rFonts w:eastAsia="Times New Roman"/>
          <w:i/>
          <w:iCs/>
        </w:rPr>
        <w:t>Grozījumi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Ministru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kabineta</w:t>
      </w:r>
      <w:proofErr w:type="spellEnd"/>
      <w:r>
        <w:rPr>
          <w:rFonts w:eastAsia="Times New Roman"/>
          <w:i/>
          <w:iCs/>
        </w:rPr>
        <w:t xml:space="preserve"> 2018. </w:t>
      </w:r>
      <w:proofErr w:type="spellStart"/>
      <w:proofErr w:type="gramStart"/>
      <w:r>
        <w:rPr>
          <w:rFonts w:eastAsia="Times New Roman"/>
          <w:i/>
          <w:iCs/>
        </w:rPr>
        <w:t>gada</w:t>
      </w:r>
      <w:proofErr w:type="spellEnd"/>
      <w:proofErr w:type="gramEnd"/>
      <w:r>
        <w:rPr>
          <w:rFonts w:eastAsia="Times New Roman"/>
          <w:i/>
          <w:iCs/>
        </w:rPr>
        <w:t xml:space="preserve"> 9. </w:t>
      </w:r>
      <w:proofErr w:type="spellStart"/>
      <w:proofErr w:type="gramStart"/>
      <w:r>
        <w:rPr>
          <w:rFonts w:eastAsia="Times New Roman"/>
          <w:i/>
          <w:iCs/>
        </w:rPr>
        <w:t>janvāra</w:t>
      </w:r>
      <w:proofErr w:type="spellEnd"/>
      <w:proofErr w:type="gram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noteikumos</w:t>
      </w:r>
      <w:proofErr w:type="spellEnd"/>
      <w:r>
        <w:rPr>
          <w:rFonts w:eastAsia="Times New Roman"/>
          <w:i/>
          <w:iCs/>
        </w:rPr>
        <w:t xml:space="preserve"> Nr. 26 "</w:t>
      </w:r>
      <w:proofErr w:type="spellStart"/>
      <w:r>
        <w:rPr>
          <w:rFonts w:eastAsia="Times New Roman"/>
          <w:i/>
          <w:iCs/>
        </w:rPr>
        <w:t>Darbības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programmas</w:t>
      </w:r>
      <w:proofErr w:type="spellEnd"/>
      <w:r>
        <w:rPr>
          <w:rFonts w:eastAsia="Times New Roman"/>
          <w:i/>
          <w:iCs/>
        </w:rPr>
        <w:t xml:space="preserve"> "</w:t>
      </w:r>
      <w:proofErr w:type="spellStart"/>
      <w:r>
        <w:rPr>
          <w:rFonts w:eastAsia="Times New Roman"/>
          <w:i/>
          <w:iCs/>
        </w:rPr>
        <w:t>Izaugsme</w:t>
      </w:r>
      <w:proofErr w:type="spellEnd"/>
      <w:r>
        <w:rPr>
          <w:rFonts w:eastAsia="Times New Roman"/>
          <w:i/>
          <w:iCs/>
        </w:rPr>
        <w:t xml:space="preserve"> un </w:t>
      </w:r>
      <w:proofErr w:type="spellStart"/>
      <w:r>
        <w:rPr>
          <w:rFonts w:eastAsia="Times New Roman"/>
          <w:i/>
          <w:iCs/>
        </w:rPr>
        <w:t>nodarbinātība</w:t>
      </w:r>
      <w:proofErr w:type="spellEnd"/>
      <w:r>
        <w:rPr>
          <w:rFonts w:eastAsia="Times New Roman"/>
          <w:i/>
          <w:iCs/>
        </w:rPr>
        <w:t xml:space="preserve">" 8.2.3. </w:t>
      </w:r>
      <w:proofErr w:type="spellStart"/>
      <w:proofErr w:type="gramStart"/>
      <w:r>
        <w:rPr>
          <w:rFonts w:eastAsia="Times New Roman"/>
          <w:i/>
          <w:iCs/>
        </w:rPr>
        <w:t>specifiskā</w:t>
      </w:r>
      <w:proofErr w:type="spellEnd"/>
      <w:proofErr w:type="gram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atbalsta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mērķa</w:t>
      </w:r>
      <w:proofErr w:type="spellEnd"/>
      <w:r>
        <w:rPr>
          <w:rFonts w:eastAsia="Times New Roman"/>
          <w:i/>
          <w:iCs/>
        </w:rPr>
        <w:t xml:space="preserve"> "</w:t>
      </w:r>
      <w:proofErr w:type="spellStart"/>
      <w:r>
        <w:rPr>
          <w:rFonts w:eastAsia="Times New Roman"/>
          <w:i/>
          <w:iCs/>
        </w:rPr>
        <w:t>Nodrošināt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labāku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pārvaldību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augstākās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izglītības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institūcijās</w:t>
      </w:r>
      <w:proofErr w:type="spellEnd"/>
      <w:r>
        <w:rPr>
          <w:rFonts w:eastAsia="Times New Roman"/>
          <w:i/>
          <w:iCs/>
        </w:rPr>
        <w:t xml:space="preserve">" </w:t>
      </w:r>
      <w:proofErr w:type="spellStart"/>
      <w:r>
        <w:rPr>
          <w:rFonts w:eastAsia="Times New Roman"/>
          <w:i/>
          <w:iCs/>
        </w:rPr>
        <w:t>īstenošanas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noteikumi</w:t>
      </w:r>
      <w:proofErr w:type="spellEnd"/>
      <w:r>
        <w:rPr>
          <w:rFonts w:eastAsia="Times New Roman"/>
          <w:i/>
          <w:iCs/>
        </w:rPr>
        <w:t>""</w:t>
      </w:r>
      <w:r>
        <w:rPr>
          <w:rFonts w:eastAsia="Times New Roman"/>
        </w:rPr>
        <w:t xml:space="preserve"> (VSS-695) </w:t>
      </w:r>
      <w:proofErr w:type="spellStart"/>
      <w:r>
        <w:rPr>
          <w:rFonts w:eastAsia="Times New Roman"/>
        </w:rPr>
        <w:t>tālāku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virzību</w:t>
      </w:r>
      <w:proofErr w:type="spellEnd"/>
      <w:r>
        <w:rPr>
          <w:rFonts w:eastAsia="Times New Roman"/>
        </w:rPr>
        <w:t>.</w:t>
      </w:r>
    </w:p>
    <w:p w:rsidR="00CB2A18" w:rsidRDefault="00CB2A18" w:rsidP="00CB2A1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CB2A18" w:rsidRDefault="00CB2A18" w:rsidP="00CB2A1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CB2A18" w:rsidRDefault="00CB2A18" w:rsidP="00CB2A18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0"/>
          <w:szCs w:val="20"/>
        </w:rPr>
        <w:t>Zemkopības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ministrija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CB2A18" w:rsidRDefault="00CB2A18" w:rsidP="00CB2A18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0"/>
          <w:szCs w:val="20"/>
        </w:rPr>
        <w:t>Republikas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laukums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2,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Rīga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, LV-1981,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Latvija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CB2A18" w:rsidRDefault="00CB2A18" w:rsidP="00CB2A18">
      <w:pPr>
        <w:rPr>
          <w:rFonts w:ascii="Calibri" w:eastAsia="Times New Roman" w:hAnsi="Calibri" w:cs="Calibri"/>
          <w:sz w:val="22"/>
          <w:szCs w:val="22"/>
        </w:rPr>
      </w:pPr>
      <w:hyperlink r:id="rId5" w:history="1">
        <w:r>
          <w:rPr>
            <w:rFonts w:ascii="Calibri" w:eastAsia="Times New Roman" w:hAnsi="Calibri" w:cs="Calibri"/>
            <w:noProof/>
            <w:color w:val="0000FF"/>
            <w:sz w:val="22"/>
            <w:szCs w:val="22"/>
          </w:rPr>
          <mc:AlternateContent>
            <mc:Choice Requires="wps">
              <w:drawing>
                <wp:inline distT="0" distB="0" distL="0" distR="0" wp14:anchorId="45BD7D3E" wp14:editId="117A91DC">
                  <wp:extent cx="381000" cy="381000"/>
                  <wp:effectExtent l="0" t="0" r="0" b="0"/>
                  <wp:docPr id="2" name="Rectangle 2" descr="cid:image002.jpg@01D6B2BC.D0664F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6945CAB" id="Rectangle 2" o:spid="_x0000_s1026" alt="cid:image002.jpg@01D6B2BC.D0664F50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" filled="f" stroked="f">
                  <o:lock v:ext="edit" aspectratio="t"/>
                  <w10:anchorlock/>
                </v:rect>
              </w:pict>
            </mc:Fallback>
          </mc:AlternateContent>
        </w:r>
        <w:r>
          <w:rPr>
            <w:rFonts w:ascii="Calibri" w:eastAsia="Times New Roman" w:hAnsi="Calibri" w:cs="Calibri"/>
            <w:noProof/>
            <w:color w:val="0000FF"/>
            <w:sz w:val="22"/>
            <w:szCs w:val="22"/>
          </w:rPr>
          <w:drawing>
            <wp:inline distT="0" distB="0" distL="0" distR="0" wp14:anchorId="263A72B3" wp14:editId="2B4F0556">
              <wp:extent cx="899160" cy="784860"/>
              <wp:effectExtent l="0" t="0" r="0" b="0"/>
              <wp:docPr id="1" name="Picture 1" descr="cid:6FCF9357F5E38F459C2E409AAE93BEE5@VISSAD.LOCAL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id:6FCF9357F5E38F459C2E409AAE93BEE5@VISSAD.LOCAL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916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92CD2" w:rsidRPr="00E60DB6" w:rsidRDefault="00C92CD2" w:rsidP="00E60DB6">
      <w:bookmarkStart w:id="0" w:name="_GoBack"/>
      <w:bookmarkEnd w:id="0"/>
    </w:p>
    <w:sectPr w:rsidR="00C92CD2" w:rsidRPr="00E60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47"/>
    <w:rsid w:val="005D10F3"/>
    <w:rsid w:val="00C92CD2"/>
    <w:rsid w:val="00CB2A18"/>
    <w:rsid w:val="00CE59D3"/>
    <w:rsid w:val="00E60DB6"/>
    <w:rsid w:val="00E6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78028-0987-4898-B5FE-C980012F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34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623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6FCF9357F5E38F459C2E409AAE93BEE5@VISSAD.LOC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zm.gov.lv/" TargetMode="External"/><Relationship Id="rId4" Type="http://schemas.openxmlformats.org/officeDocument/2006/relationships/hyperlink" Target="mailto:inese.kalva@izm.gov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Kalva</dc:creator>
  <cp:keywords/>
  <dc:description/>
  <cp:lastModifiedBy>Inese Kalva</cp:lastModifiedBy>
  <cp:revision>3</cp:revision>
  <dcterms:created xsi:type="dcterms:W3CDTF">2021-09-07T08:44:00Z</dcterms:created>
  <dcterms:modified xsi:type="dcterms:W3CDTF">2021-09-07T08:45:00Z</dcterms:modified>
</cp:coreProperties>
</file>