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4D81" w14:textId="77777777" w:rsidR="00003DE3" w:rsidRDefault="00446C7E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Rīgā</w:t>
      </w:r>
      <w:proofErr w:type="spellEnd"/>
    </w:p>
    <w:p w14:paraId="5DC3260D" w14:textId="77777777" w:rsidR="00435010" w:rsidRPr="002A21A1" w:rsidRDefault="00446C7E" w:rsidP="00435010">
      <w:pPr>
        <w:tabs>
          <w:tab w:val="left" w:pos="1440"/>
          <w:tab w:val="center" w:pos="4629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2A21A1">
        <w:rPr>
          <w:rFonts w:ascii="Times New Roman" w:hAnsi="Times New Roman"/>
          <w:sz w:val="24"/>
          <w:szCs w:val="24"/>
          <w:lang w:val="lv-LV"/>
        </w:rPr>
        <w:t xml:space="preserve">Dokumenta datums ir tā </w:t>
      </w:r>
    </w:p>
    <w:p w14:paraId="2297B8E9" w14:textId="77777777" w:rsidR="00435010" w:rsidRPr="002A21A1" w:rsidRDefault="00446C7E" w:rsidP="00435010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  <w:r w:rsidRPr="002A21A1">
        <w:rPr>
          <w:rFonts w:ascii="Times New Roman" w:hAnsi="Times New Roman"/>
          <w:sz w:val="24"/>
          <w:szCs w:val="24"/>
          <w:lang w:val="lv-LV"/>
        </w:rPr>
        <w:t>elektroniskās parakstīšanas laiks</w:t>
      </w:r>
    </w:p>
    <w:p w14:paraId="319D839C" w14:textId="77777777" w:rsidR="00435010" w:rsidRPr="002A21A1" w:rsidRDefault="00446C7E" w:rsidP="00435010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  <w:r w:rsidRPr="002A21A1">
        <w:rPr>
          <w:rFonts w:ascii="Times New Roman" w:hAnsi="Times New Roman"/>
          <w:bCs/>
          <w:sz w:val="24"/>
          <w:szCs w:val="24"/>
          <w:lang w:val="lv-LV"/>
        </w:rPr>
        <w:t xml:space="preserve">Nr. </w:t>
      </w:r>
      <w:r w:rsidRPr="002A21A1">
        <w:rPr>
          <w:rFonts w:ascii="Times New Roman" w:hAnsi="Times New Roman"/>
          <w:bCs/>
          <w:noProof/>
          <w:sz w:val="24"/>
          <w:szCs w:val="24"/>
          <w:lang w:val="lv-LV"/>
        </w:rPr>
        <w:t>1-40.1/2021/645N</w:t>
      </w:r>
    </w:p>
    <w:p w14:paraId="02CEBDA9" w14:textId="77777777" w:rsidR="00435010" w:rsidRPr="00435010" w:rsidRDefault="00446C7E" w:rsidP="00435010">
      <w:pPr>
        <w:pStyle w:val="NoSpacing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435010">
        <w:rPr>
          <w:rFonts w:ascii="Times New Roman" w:eastAsia="Times New Roman" w:hAnsi="Times New Roman"/>
          <w:b/>
          <w:sz w:val="24"/>
          <w:szCs w:val="24"/>
          <w:lang w:val="lv-LV"/>
        </w:rPr>
        <w:t>Kultūras ministrijai</w:t>
      </w:r>
    </w:p>
    <w:p w14:paraId="504EA288" w14:textId="6068B658" w:rsidR="00435010" w:rsidRDefault="00446C7E" w:rsidP="00435010">
      <w:pPr>
        <w:pStyle w:val="NoSpacing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hyperlink r:id="rId8" w:history="1">
        <w:r w:rsidR="00DA7EEC" w:rsidRPr="004704D4">
          <w:rPr>
            <w:rStyle w:val="Hyperlink"/>
            <w:rFonts w:ascii="Times New Roman" w:eastAsia="Times New Roman" w:hAnsi="Times New Roman"/>
            <w:sz w:val="24"/>
            <w:szCs w:val="24"/>
            <w:lang w:val="lv-LV"/>
          </w:rPr>
          <w:t>pasts@km.gov.lv</w:t>
        </w:r>
      </w:hyperlink>
      <w:r w:rsidRPr="000925A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27A941A0" w14:textId="77777777" w:rsidR="00DA7EEC" w:rsidRPr="000925AB" w:rsidRDefault="00DA7EEC" w:rsidP="00435010">
      <w:pPr>
        <w:pStyle w:val="NoSpacing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8AA7C70" w14:textId="4C1675A7" w:rsidR="00DA7EEC" w:rsidRDefault="00446C7E" w:rsidP="00625310">
      <w:pPr>
        <w:pStyle w:val="NoSpacing"/>
        <w:ind w:right="4253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DA7EEC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Par </w:t>
      </w:r>
      <w:r w:rsidR="00625310" w:rsidRPr="00625310">
        <w:rPr>
          <w:rFonts w:ascii="Times New Roman" w:eastAsia="Times New Roman" w:hAnsi="Times New Roman"/>
          <w:i/>
          <w:sz w:val="24"/>
          <w:szCs w:val="24"/>
          <w:lang w:val="lv-LV"/>
        </w:rPr>
        <w:t>plāna projektu “Saliedētas un pilsoniski aktīvas sabiedrības attīstības plāns 2021.–2023.gadam” (VSS-483)</w:t>
      </w:r>
    </w:p>
    <w:p w14:paraId="14AC675B" w14:textId="77777777" w:rsidR="00625310" w:rsidRDefault="00625310" w:rsidP="00625310">
      <w:pPr>
        <w:pStyle w:val="NoSpacing"/>
        <w:ind w:right="4253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2E0CCE22" w14:textId="72ADFD68" w:rsidR="00DA7EEC" w:rsidRDefault="00446C7E" w:rsidP="00015AB4">
      <w:pPr>
        <w:pStyle w:val="NoSpacing"/>
        <w:ind w:firstLine="426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Sabiedrības integrācijas fonds (turpmāk – SIF) atbilstoši Valsts sekretāru sanāksmes 2021.gada </w:t>
      </w:r>
      <w:r>
        <w:rPr>
          <w:rFonts w:ascii="Times New Roman" w:eastAsia="Times New Roman" w:hAnsi="Times New Roman"/>
          <w:sz w:val="24"/>
          <w:szCs w:val="24"/>
          <w:lang w:val="lv-LV"/>
        </w:rPr>
        <w:t>27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>.maija protokola Nr.</w:t>
      </w:r>
      <w:r>
        <w:rPr>
          <w:rFonts w:ascii="Times New Roman" w:eastAsia="Times New Roman" w:hAnsi="Times New Roman"/>
          <w:sz w:val="24"/>
          <w:szCs w:val="24"/>
          <w:lang w:val="lv-LV"/>
        </w:rPr>
        <w:t>21</w:t>
      </w:r>
      <w:r w:rsidR="009A655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>paragrāf</w:t>
      </w:r>
      <w:r w:rsidR="009A655D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eastAsia="Times New Roman" w:hAnsi="Times New Roman"/>
          <w:sz w:val="24"/>
          <w:szCs w:val="24"/>
          <w:lang w:val="lv-LV"/>
        </w:rPr>
        <w:t>13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 2.punkta nosacījumiem savas kompetences ietvaros ir izskatījis </w:t>
      </w:r>
      <w:r>
        <w:rPr>
          <w:rFonts w:ascii="Times New Roman" w:eastAsia="Times New Roman" w:hAnsi="Times New Roman"/>
          <w:sz w:val="24"/>
          <w:szCs w:val="24"/>
          <w:lang w:val="lv-LV"/>
        </w:rPr>
        <w:t>Kultūras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 ministrijas sagatav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oto plāna projektu </w:t>
      </w:r>
      <w:r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>Saliedētas un pilsoniski aktīvas sabiedrības attīstības plāns 2021.</w:t>
      </w:r>
      <w:r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>2023.gadam</w:t>
      </w:r>
      <w:r>
        <w:rPr>
          <w:rFonts w:ascii="Times New Roman" w:eastAsia="Times New Roman" w:hAnsi="Times New Roman"/>
          <w:sz w:val="24"/>
          <w:szCs w:val="24"/>
          <w:lang w:val="lv-LV"/>
        </w:rPr>
        <w:t>”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/>
        </w:rPr>
        <w:t>(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>VSS-483</w:t>
      </w:r>
      <w:r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 xml:space="preserve"> (turpmāk – plāna projekts) un izsaka </w:t>
      </w:r>
      <w:r w:rsidRPr="00910FAC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iebildumus</w:t>
      </w:r>
      <w:r w:rsidRPr="00910FAC">
        <w:rPr>
          <w:rFonts w:ascii="Times New Roman" w:eastAsia="Times New Roman" w:hAnsi="Times New Roman"/>
          <w:sz w:val="24"/>
          <w:szCs w:val="24"/>
          <w:lang w:val="lv-LV"/>
        </w:rPr>
        <w:t>:</w:t>
      </w:r>
    </w:p>
    <w:p w14:paraId="4FB7DBAD" w14:textId="5B736E43" w:rsidR="002475F0" w:rsidRDefault="00446C7E" w:rsidP="00456BF8">
      <w:pPr>
        <w:pStyle w:val="NoSpacing"/>
        <w:numPr>
          <w:ilvl w:val="0"/>
          <w:numId w:val="5"/>
        </w:numPr>
        <w:ind w:left="709" w:hanging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Lūdzam plāna projekta sadaļā “</w:t>
      </w:r>
      <w:r w:rsidRPr="002F5B85">
        <w:rPr>
          <w:rFonts w:ascii="Times New Roman" w:eastAsia="Times New Roman" w:hAnsi="Times New Roman"/>
          <w:sz w:val="24"/>
          <w:szCs w:val="24"/>
          <w:lang w:val="lv-LV"/>
        </w:rPr>
        <w:t xml:space="preserve">Detalizēts aprēķins Plānā iekļauto uzdevumu īstenošanai </w:t>
      </w:r>
      <w:r w:rsidRPr="002F5B85">
        <w:rPr>
          <w:rFonts w:ascii="Times New Roman" w:eastAsia="Times New Roman" w:hAnsi="Times New Roman"/>
          <w:sz w:val="24"/>
          <w:szCs w:val="24"/>
          <w:lang w:val="lv-LV"/>
        </w:rPr>
        <w:t>nepieciešamajam papildu finansējumam</w:t>
      </w:r>
      <w:r>
        <w:rPr>
          <w:rFonts w:ascii="Times New Roman" w:eastAsia="Times New Roman" w:hAnsi="Times New Roman"/>
          <w:sz w:val="24"/>
          <w:szCs w:val="24"/>
          <w:lang w:val="lv-LV"/>
        </w:rPr>
        <w:t>” precizēt 2.2.1.pasākuma aprēķina aprakstu, izsakot to šādā redakcijā: “</w:t>
      </w:r>
      <w:r w:rsidRPr="002F5B85">
        <w:rPr>
          <w:rFonts w:ascii="Times New Roman" w:eastAsia="Times New Roman" w:hAnsi="Times New Roman"/>
          <w:sz w:val="24"/>
          <w:szCs w:val="24"/>
          <w:lang w:val="lv-LV"/>
        </w:rPr>
        <w:t>Konkursa kārtībā sniegts atbalsts vismaz 70 NVO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”. Tā kā par apstiprināmajiem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mikroprojektiem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un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makroprojektiem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/>
        </w:rPr>
        <w:t xml:space="preserve"> tiek lemts atsevišķi katru gadu, šo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brīd nav pamata norādīt jau skaidru proporciju starp apstiprinātajiem projektiem. </w:t>
      </w:r>
    </w:p>
    <w:p w14:paraId="7659E830" w14:textId="2F5C0204" w:rsidR="002475F0" w:rsidRDefault="00446C7E" w:rsidP="00456BF8">
      <w:pPr>
        <w:pStyle w:val="NoSpacing"/>
        <w:numPr>
          <w:ilvl w:val="0"/>
          <w:numId w:val="5"/>
        </w:numPr>
        <w:ind w:left="709" w:hanging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Lūdzam precizēt plāna projekta </w:t>
      </w:r>
      <w:r w:rsidRPr="002475F0">
        <w:rPr>
          <w:rFonts w:ascii="Times New Roman" w:eastAsia="Times New Roman" w:hAnsi="Times New Roman"/>
          <w:sz w:val="24"/>
          <w:szCs w:val="24"/>
          <w:lang w:val="lv-LV"/>
        </w:rPr>
        <w:t xml:space="preserve">IV </w:t>
      </w:r>
      <w:r>
        <w:rPr>
          <w:rFonts w:ascii="Times New Roman" w:eastAsia="Times New Roman" w:hAnsi="Times New Roman"/>
          <w:sz w:val="24"/>
          <w:szCs w:val="24"/>
          <w:lang w:val="lv-LV"/>
        </w:rPr>
        <w:t>sadaļas “</w:t>
      </w:r>
      <w:r w:rsidRPr="002475F0">
        <w:rPr>
          <w:rFonts w:ascii="Times New Roman" w:eastAsia="Times New Roman" w:hAnsi="Times New Roman"/>
          <w:sz w:val="24"/>
          <w:szCs w:val="24"/>
          <w:lang w:val="lv-LV"/>
        </w:rPr>
        <w:t>Pasākumi mērķa sasniegšanai</w:t>
      </w:r>
      <w:r>
        <w:rPr>
          <w:rFonts w:ascii="Times New Roman" w:eastAsia="Times New Roman" w:hAnsi="Times New Roman"/>
          <w:sz w:val="24"/>
          <w:szCs w:val="24"/>
          <w:lang w:val="lv-LV"/>
        </w:rPr>
        <w:t>” 3.1.3.pasākuma “</w:t>
      </w:r>
      <w:r w:rsidRPr="002475F0">
        <w:rPr>
          <w:rFonts w:ascii="Times New Roman" w:eastAsia="Times New Roman" w:hAnsi="Times New Roman"/>
          <w:sz w:val="24"/>
          <w:szCs w:val="24"/>
          <w:lang w:val="lv-LV"/>
        </w:rPr>
        <w:t xml:space="preserve">Integrācijas un </w:t>
      </w:r>
      <w:proofErr w:type="spellStart"/>
      <w:r w:rsidRPr="002475F0">
        <w:rPr>
          <w:rFonts w:ascii="Times New Roman" w:eastAsia="Times New Roman" w:hAnsi="Times New Roman"/>
          <w:sz w:val="24"/>
          <w:szCs w:val="24"/>
          <w:lang w:val="lv-LV"/>
        </w:rPr>
        <w:t>koprades</w:t>
      </w:r>
      <w:proofErr w:type="spellEnd"/>
      <w:r w:rsidRPr="002475F0">
        <w:rPr>
          <w:rFonts w:ascii="Times New Roman" w:eastAsia="Times New Roman" w:hAnsi="Times New Roman"/>
          <w:sz w:val="24"/>
          <w:szCs w:val="24"/>
          <w:lang w:val="lv-LV"/>
        </w:rPr>
        <w:t xml:space="preserve"> pasākumi trešo valstu pilsoņiem, iesaistot uzņemošās sabiedr</w:t>
      </w:r>
      <w:r w:rsidRPr="002475F0">
        <w:rPr>
          <w:rFonts w:ascii="Times New Roman" w:eastAsia="Times New Roman" w:hAnsi="Times New Roman"/>
          <w:sz w:val="24"/>
          <w:szCs w:val="24"/>
          <w:lang w:val="lv-LV"/>
        </w:rPr>
        <w:t>ības pārstāvjus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” līdzatbildīgās institūcijas, svītrojot no tām SIF, ņemot vērā to, ka pasākuma īstenošana ir plānota </w:t>
      </w:r>
      <w:r w:rsidRPr="002475F0">
        <w:rPr>
          <w:rFonts w:ascii="Times New Roman" w:eastAsia="Times New Roman" w:hAnsi="Times New Roman"/>
          <w:sz w:val="24"/>
          <w:szCs w:val="24"/>
          <w:lang w:val="lv-LV"/>
        </w:rPr>
        <w:t>Patvēruma, migrācijas un integrācijas fond</w:t>
      </w:r>
      <w:r>
        <w:rPr>
          <w:rFonts w:ascii="Times New Roman" w:eastAsia="Times New Roman" w:hAnsi="Times New Roman"/>
          <w:sz w:val="24"/>
          <w:szCs w:val="24"/>
          <w:lang w:val="lv-LV"/>
        </w:rPr>
        <w:t>a 2014.–2020.gada perioda finansējuma ietvaros līdz 2022.gada 2.pusgadam, ta</w:t>
      </w:r>
      <w:r w:rsidR="003D50BE">
        <w:rPr>
          <w:rFonts w:ascii="Times New Roman" w:eastAsia="Times New Roman" w:hAnsi="Times New Roman"/>
          <w:sz w:val="24"/>
          <w:szCs w:val="24"/>
          <w:lang w:val="lv-LV"/>
        </w:rPr>
        <w:t>č</w:t>
      </w:r>
      <w:r>
        <w:rPr>
          <w:rFonts w:ascii="Times New Roman" w:eastAsia="Times New Roman" w:hAnsi="Times New Roman"/>
          <w:sz w:val="24"/>
          <w:szCs w:val="24"/>
          <w:lang w:val="lv-LV"/>
        </w:rPr>
        <w:t>u SIF iesaiste pasāk</w:t>
      </w:r>
      <w:r>
        <w:rPr>
          <w:rFonts w:ascii="Times New Roman" w:eastAsia="Times New Roman" w:hAnsi="Times New Roman"/>
          <w:sz w:val="24"/>
          <w:szCs w:val="24"/>
          <w:lang w:val="lv-LV"/>
        </w:rPr>
        <w:t>um</w:t>
      </w:r>
      <w:r w:rsidR="009A655D">
        <w:rPr>
          <w:rFonts w:ascii="Times New Roman" w:eastAsia="Times New Roman" w:hAnsi="Times New Roman"/>
          <w:sz w:val="24"/>
          <w:szCs w:val="24"/>
          <w:lang w:val="lv-LV"/>
        </w:rPr>
        <w:t>ā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plānota no 2023.gada. </w:t>
      </w:r>
    </w:p>
    <w:p w14:paraId="38C9169A" w14:textId="77777777" w:rsidR="009A655D" w:rsidRDefault="00446C7E" w:rsidP="00456BF8">
      <w:pPr>
        <w:pStyle w:val="NoSpacing"/>
        <w:numPr>
          <w:ilvl w:val="0"/>
          <w:numId w:val="5"/>
        </w:numPr>
        <w:ind w:left="709" w:hanging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Lūdzam precizēt plāna projekta V sadaļas “</w:t>
      </w:r>
      <w:r w:rsidRPr="003B0AFF">
        <w:rPr>
          <w:rFonts w:ascii="Times New Roman" w:eastAsia="Times New Roman" w:hAnsi="Times New Roman"/>
          <w:sz w:val="24"/>
          <w:szCs w:val="24"/>
          <w:lang w:val="lv-LV"/>
        </w:rPr>
        <w:t>Ietekmes novērtējums uz valsts un pašvaldību budžetu</w:t>
      </w:r>
      <w:r>
        <w:rPr>
          <w:rFonts w:ascii="Times New Roman" w:eastAsia="Times New Roman" w:hAnsi="Times New Roman"/>
          <w:sz w:val="24"/>
          <w:szCs w:val="24"/>
          <w:lang w:val="lv-LV"/>
        </w:rPr>
        <w:t>” 3.2.6.pasākuma aprakstu, izsakot to šādā redakcijā: “</w:t>
      </w:r>
      <w:r w:rsidRPr="003B0AFF">
        <w:rPr>
          <w:rFonts w:ascii="Times New Roman" w:eastAsia="Times New Roman" w:hAnsi="Times New Roman"/>
          <w:sz w:val="24"/>
          <w:szCs w:val="24"/>
          <w:lang w:val="lv-LV"/>
        </w:rPr>
        <w:t>Sabiedrības izpratnes un informētības paaugstināšanas pasākumi par diskriminācij</w:t>
      </w:r>
      <w:r w:rsidRPr="003B0AFF">
        <w:rPr>
          <w:rFonts w:ascii="Times New Roman" w:eastAsia="Times New Roman" w:hAnsi="Times New Roman"/>
          <w:sz w:val="24"/>
          <w:szCs w:val="24"/>
          <w:lang w:val="lv-LV"/>
        </w:rPr>
        <w:t>as mazināšanu un tolerances veicināšanu</w:t>
      </w:r>
      <w:r>
        <w:rPr>
          <w:rFonts w:ascii="Times New Roman" w:eastAsia="Times New Roman" w:hAnsi="Times New Roman"/>
          <w:sz w:val="24"/>
          <w:szCs w:val="24"/>
          <w:lang w:val="lv-LV"/>
        </w:rPr>
        <w:t>”, ņemot vērā to, ka šāda redakcija ir ietverta plāna projekta IV sadaļā “</w:t>
      </w:r>
      <w:r w:rsidRPr="003B0AFF">
        <w:rPr>
          <w:rFonts w:ascii="Times New Roman" w:eastAsia="Times New Roman" w:hAnsi="Times New Roman"/>
          <w:sz w:val="24"/>
          <w:szCs w:val="24"/>
          <w:lang w:val="lv-LV"/>
        </w:rPr>
        <w:t>Pasākumi mērķa sasniegšanai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”, kā arī par šī pasākuma iekļaušanu plāna projektā ir bijusi konceptuāla vienošanās. </w:t>
      </w:r>
    </w:p>
    <w:p w14:paraId="6F83B5A9" w14:textId="44103E7B" w:rsidR="00CB7C91" w:rsidRPr="009A655D" w:rsidRDefault="00446C7E" w:rsidP="00456BF8">
      <w:pPr>
        <w:pStyle w:val="NoSpacing"/>
        <w:numPr>
          <w:ilvl w:val="0"/>
          <w:numId w:val="5"/>
        </w:numPr>
        <w:ind w:left="709" w:hanging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A655D">
        <w:rPr>
          <w:rFonts w:ascii="Times New Roman" w:eastAsia="Times New Roman" w:hAnsi="Times New Roman"/>
          <w:sz w:val="24"/>
          <w:szCs w:val="24"/>
          <w:lang w:val="lv-LV"/>
        </w:rPr>
        <w:t>Tāpat attiecībā uz 3.2.6.pasā</w:t>
      </w:r>
      <w:r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kumu ir jāprecizē plāna projekta V sadaļā “Ietekmes novērtējums uz valsts un pašvaldību budžetu” ietvertais finansējums, norādot uz šo pasākumu attiecināmo finansējumu, tas ir, 2021.gadā – 76 342 </w:t>
      </w:r>
      <w:proofErr w:type="spellStart"/>
      <w:r w:rsidRPr="009A65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euro</w:t>
      </w:r>
      <w:proofErr w:type="spellEnd"/>
      <w:r w:rsidRPr="009A65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, </w:t>
      </w:r>
      <w:r w:rsidRPr="009A655D">
        <w:rPr>
          <w:rFonts w:ascii="Times New Roman" w:eastAsia="Times New Roman" w:hAnsi="Times New Roman"/>
          <w:sz w:val="24"/>
          <w:szCs w:val="24"/>
          <w:lang w:val="lv-LV"/>
        </w:rPr>
        <w:t>2022.gadā – 72</w:t>
      </w:r>
      <w:r w:rsidR="009A655D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035 </w:t>
      </w:r>
      <w:proofErr w:type="spellStart"/>
      <w:r w:rsidRPr="009A65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euro</w:t>
      </w:r>
      <w:proofErr w:type="spellEnd"/>
      <w:r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. Lūdzam attiecīgi </w:t>
      </w:r>
      <w:r w:rsidRPr="009A655D">
        <w:rPr>
          <w:rFonts w:ascii="Times New Roman" w:eastAsia="Times New Roman" w:hAnsi="Times New Roman"/>
          <w:sz w:val="24"/>
          <w:szCs w:val="24"/>
          <w:lang w:val="lv-LV"/>
        </w:rPr>
        <w:t>precizēt arī sadaļu “Finansējums plāna realizācijai kopā”.</w:t>
      </w:r>
      <w:r w:rsidR="000E6906"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 Vēršam uzmanību, </w:t>
      </w:r>
      <w:r w:rsidR="00C33853" w:rsidRPr="009A655D">
        <w:rPr>
          <w:rFonts w:ascii="Times New Roman" w:eastAsia="Times New Roman" w:hAnsi="Times New Roman"/>
          <w:sz w:val="24"/>
          <w:szCs w:val="24"/>
          <w:lang w:val="lv-LV"/>
        </w:rPr>
        <w:t>ka šobrīd plāna projektā iekļautais finansējums ir par pasākumu “</w:t>
      </w:r>
      <w:r w:rsidR="00456BF8" w:rsidRPr="009A655D">
        <w:rPr>
          <w:rFonts w:ascii="Times New Roman" w:eastAsia="Times New Roman" w:hAnsi="Times New Roman"/>
          <w:sz w:val="24"/>
          <w:szCs w:val="24"/>
          <w:lang w:val="lv-LV"/>
        </w:rPr>
        <w:t>Palielināt diskriminācijas riskiem pakļauto personu integrāciju sabiedrībā un darba tirgū, veicinot dažādību</w:t>
      </w:r>
      <w:r w:rsidR="00C33853" w:rsidRPr="009A655D">
        <w:rPr>
          <w:rFonts w:ascii="Times New Roman" w:eastAsia="Times New Roman" w:hAnsi="Times New Roman"/>
          <w:sz w:val="24"/>
          <w:szCs w:val="24"/>
          <w:lang w:val="lv-LV"/>
        </w:rPr>
        <w:t>”, kas tika iekļauts plāna projekta iepriekšējā redakcijā. Tā kā diskusijās starp Kultūras ministriju, Labklājības ministriju un SIF tika panākta vienošanās, ka plān</w:t>
      </w:r>
      <w:r w:rsidR="006F34DC" w:rsidRPr="009A655D">
        <w:rPr>
          <w:rFonts w:ascii="Times New Roman" w:eastAsia="Times New Roman" w:hAnsi="Times New Roman"/>
          <w:sz w:val="24"/>
          <w:szCs w:val="24"/>
          <w:lang w:val="lv-LV"/>
        </w:rPr>
        <w:t>a projektā</w:t>
      </w:r>
      <w:r w:rsidR="00C33853"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 ti</w:t>
      </w:r>
      <w:r w:rsidR="00456BF8" w:rsidRPr="009A655D">
        <w:rPr>
          <w:rFonts w:ascii="Times New Roman" w:eastAsia="Times New Roman" w:hAnsi="Times New Roman"/>
          <w:sz w:val="24"/>
          <w:szCs w:val="24"/>
          <w:lang w:val="lv-LV"/>
        </w:rPr>
        <w:t>ek</w:t>
      </w:r>
      <w:r w:rsidR="00C33853"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 iekļauts pasākums </w:t>
      </w:r>
      <w:r w:rsidR="006F34DC" w:rsidRPr="009A655D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="00456BF8"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Sabiedrības izpratnes un informētības paaugstināšanas pasākumi par diskriminācijas mazināšanu </w:t>
      </w:r>
      <w:r w:rsidR="00456BF8" w:rsidRPr="009A655D"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un tolerances veicināšanu</w:t>
      </w:r>
      <w:r w:rsidR="006F34DC" w:rsidRPr="009A655D">
        <w:rPr>
          <w:rFonts w:ascii="Times New Roman" w:eastAsia="Times New Roman" w:hAnsi="Times New Roman"/>
          <w:sz w:val="24"/>
          <w:szCs w:val="24"/>
          <w:lang w:val="lv-LV"/>
        </w:rPr>
        <w:t xml:space="preserve">”, attiecīgi mainās arī finansējums. </w:t>
      </w:r>
    </w:p>
    <w:p w14:paraId="797D5A73" w14:textId="7BA4970A" w:rsidR="00CB7C91" w:rsidRPr="00CB7C91" w:rsidRDefault="00446C7E" w:rsidP="00CB7C91">
      <w:pPr>
        <w:pStyle w:val="NoSpacing"/>
        <w:ind w:firstLine="426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Vienlaikus izsakām priekšlikumu plāna projektā iekļaut pasākumu, kas būtu kā turpinājums </w:t>
      </w:r>
      <w:r w:rsidRPr="00CB7C91">
        <w:rPr>
          <w:rFonts w:ascii="Times New Roman" w:eastAsia="Times New Roman" w:hAnsi="Times New Roman"/>
          <w:sz w:val="24"/>
          <w:szCs w:val="24"/>
          <w:lang w:val="lv-LV"/>
        </w:rPr>
        <w:t>Patvēruma, migrācijas un integrācijas fonda 2014.–2020.gada perioda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30830">
        <w:rPr>
          <w:rFonts w:ascii="Times New Roman" w:eastAsia="Times New Roman" w:hAnsi="Times New Roman"/>
          <w:sz w:val="24"/>
          <w:szCs w:val="24"/>
          <w:lang w:val="lv-LV"/>
        </w:rPr>
        <w:t xml:space="preserve">finansējuma </w:t>
      </w:r>
      <w:r>
        <w:rPr>
          <w:rFonts w:ascii="Times New Roman" w:eastAsia="Times New Roman" w:hAnsi="Times New Roman"/>
          <w:sz w:val="24"/>
          <w:szCs w:val="24"/>
          <w:lang w:val="lv-LV"/>
        </w:rPr>
        <w:t>ietvaros īstenotajam</w:t>
      </w:r>
      <w:r w:rsidRPr="00CB7C9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/>
        </w:rPr>
        <w:t>3.1.1.pasākumam “</w:t>
      </w:r>
      <w:r w:rsidRPr="00CB7C91">
        <w:rPr>
          <w:rFonts w:ascii="Times New Roman" w:eastAsia="Times New Roman" w:hAnsi="Times New Roman"/>
          <w:sz w:val="24"/>
          <w:szCs w:val="24"/>
          <w:lang w:val="lv-LV"/>
        </w:rPr>
        <w:t>Nacionāla līmeņa koordinācijas sistēmas izveide, lai nodrošinātu atbalstu ārvalstu pilsoņiem, tostarp Latvijas reģionos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”, kas noslēgsies 2022.gada </w:t>
      </w:r>
      <w:r w:rsidR="003D50BE">
        <w:rPr>
          <w:rFonts w:ascii="Times New Roman" w:eastAsia="Times New Roman" w:hAnsi="Times New Roman"/>
          <w:sz w:val="24"/>
          <w:szCs w:val="24"/>
          <w:lang w:val="lv-LV"/>
        </w:rPr>
        <w:t>2.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pusgadā. Vēršam uzmanību uz to, ka plāna projekts ietver pasākumus laika periodam no 2021.gada līdz 2023.gadam, turklāt jau ilgstoši norit sarunas par nacionāla līmeņa koordinācijas sistēmas darbību arī jaunajā </w:t>
      </w:r>
      <w:r w:rsidRPr="00CB7C91">
        <w:rPr>
          <w:rFonts w:ascii="Times New Roman" w:eastAsia="Times New Roman" w:hAnsi="Times New Roman"/>
          <w:sz w:val="24"/>
          <w:szCs w:val="24"/>
          <w:lang w:val="lv-LV"/>
        </w:rPr>
        <w:t>Patvēruma, migrācijas un integrācijas fonda 2</w:t>
      </w:r>
      <w:r w:rsidRPr="00CB7C91">
        <w:rPr>
          <w:rFonts w:ascii="Times New Roman" w:eastAsia="Times New Roman" w:hAnsi="Times New Roman"/>
          <w:sz w:val="24"/>
          <w:szCs w:val="24"/>
          <w:lang w:val="lv-LV"/>
        </w:rPr>
        <w:t>021.</w:t>
      </w:r>
      <w:r w:rsidR="00A860F1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CB7C91">
        <w:rPr>
          <w:rFonts w:ascii="Times New Roman" w:eastAsia="Times New Roman" w:hAnsi="Times New Roman"/>
          <w:sz w:val="24"/>
          <w:szCs w:val="24"/>
          <w:lang w:val="lv-LV"/>
        </w:rPr>
        <w:t>2027.gada period</w:t>
      </w:r>
      <w:r>
        <w:rPr>
          <w:rFonts w:ascii="Times New Roman" w:eastAsia="Times New Roman" w:hAnsi="Times New Roman"/>
          <w:sz w:val="24"/>
          <w:szCs w:val="24"/>
          <w:lang w:val="lv-LV"/>
        </w:rPr>
        <w:t>ā, kas indikatīvi uzsāk</w:t>
      </w:r>
      <w:r w:rsidR="00266E36">
        <w:rPr>
          <w:rFonts w:ascii="Times New Roman" w:eastAsia="Times New Roman" w:hAnsi="Times New Roman"/>
          <w:sz w:val="24"/>
          <w:szCs w:val="24"/>
          <w:lang w:val="lv-LV"/>
        </w:rPr>
        <w:t>sie</w:t>
      </w:r>
      <w:r>
        <w:rPr>
          <w:rFonts w:ascii="Times New Roman" w:eastAsia="Times New Roman" w:hAnsi="Times New Roman"/>
          <w:sz w:val="24"/>
          <w:szCs w:val="24"/>
          <w:lang w:val="lv-LV"/>
        </w:rPr>
        <w:t>s 2023.gada sākumā</w:t>
      </w:r>
      <w:r w:rsidR="00A860F1">
        <w:rPr>
          <w:rFonts w:ascii="Times New Roman" w:eastAsia="Times New Roman" w:hAnsi="Times New Roman"/>
          <w:sz w:val="24"/>
          <w:szCs w:val="24"/>
          <w:lang w:val="lv-LV"/>
        </w:rPr>
        <w:t xml:space="preserve">. Lai nodrošinātu </w:t>
      </w:r>
      <w:r w:rsidR="00A860F1" w:rsidRPr="00A860F1">
        <w:rPr>
          <w:rFonts w:ascii="Times New Roman" w:eastAsia="Times New Roman" w:hAnsi="Times New Roman"/>
          <w:sz w:val="24"/>
          <w:szCs w:val="24"/>
          <w:lang w:val="lv-LV"/>
        </w:rPr>
        <w:t>Saliedētas un pilsoniski aktīvas sabiedrības attīstības pamatnostādnēs 2021.–2027.gadam izvirzīto uzdevumu izpildi, tādējādi sekmējot nacionālas, solidāras, atvērtas un pilsoniski aktīvas sabiedrības attīstību</w:t>
      </w:r>
      <w:r w:rsidR="00A860F1">
        <w:rPr>
          <w:rFonts w:ascii="Times New Roman" w:eastAsia="Times New Roman" w:hAnsi="Times New Roman"/>
          <w:sz w:val="24"/>
          <w:szCs w:val="24"/>
          <w:lang w:val="lv-LV"/>
        </w:rPr>
        <w:t xml:space="preserve"> visā plāna projekta īstenošanas periodā, kā arī varētu uzraudzīt attiecīgo pasākumu izpildi un sasniegtos rezultātus, nepieciešams atspoguļot pilnvērtīgu pasākumu kopumu. </w:t>
      </w:r>
    </w:p>
    <w:p w14:paraId="6ECDA303" w14:textId="61F3A56C" w:rsidR="003F3218" w:rsidRDefault="003F3218" w:rsidP="003F3218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317A6A1" w14:textId="435E038D" w:rsidR="002F5B85" w:rsidRDefault="002F5B85" w:rsidP="00015AB4">
      <w:pPr>
        <w:pStyle w:val="NoSpacing"/>
        <w:ind w:firstLine="426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227"/>
        <w:gridCol w:w="4110"/>
        <w:gridCol w:w="1985"/>
      </w:tblGrid>
      <w:tr w:rsidR="00E626DA" w14:paraId="1156A901" w14:textId="77777777">
        <w:trPr>
          <w:trHeight w:val="595"/>
        </w:trPr>
        <w:tc>
          <w:tcPr>
            <w:tcW w:w="3227" w:type="dxa"/>
          </w:tcPr>
          <w:p w14:paraId="55418594" w14:textId="77777777" w:rsidR="00C649A9" w:rsidRDefault="00C649A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9717DE4" w14:textId="77777777" w:rsidR="00003DE3" w:rsidRDefault="00446C7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Sabiedrības integrācijas fonda</w:t>
            </w:r>
          </w:p>
          <w:p w14:paraId="51F76B45" w14:textId="77777777" w:rsidR="00003DE3" w:rsidRDefault="00446C7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sekretariāta direktore</w:t>
            </w:r>
          </w:p>
        </w:tc>
        <w:tc>
          <w:tcPr>
            <w:tcW w:w="4110" w:type="dxa"/>
            <w:vAlign w:val="center"/>
          </w:tcPr>
          <w:p w14:paraId="1BDB0EEF" w14:textId="77777777" w:rsidR="00003DE3" w:rsidRDefault="00003DE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3C16F174" w14:textId="77777777" w:rsidR="00003DE3" w:rsidRDefault="00003DE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739B87F" w14:textId="77777777" w:rsidR="00E65F47" w:rsidRDefault="00E65F47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C67B34E" w14:textId="77777777" w:rsidR="00003DE3" w:rsidRDefault="00446C7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Zaiga Pūce</w:t>
            </w:r>
          </w:p>
        </w:tc>
      </w:tr>
    </w:tbl>
    <w:p w14:paraId="449E53E5" w14:textId="77777777" w:rsidR="005C39E5" w:rsidRDefault="005C39E5">
      <w:pPr>
        <w:pStyle w:val="NoSpacing"/>
        <w:rPr>
          <w:rFonts w:ascii="Times New Roman" w:hAnsi="Times New Roman"/>
          <w:sz w:val="24"/>
          <w:szCs w:val="24"/>
          <w:lang w:val="lv-LV"/>
        </w:rPr>
      </w:pPr>
    </w:p>
    <w:p w14:paraId="14E3A7BE" w14:textId="77777777" w:rsidR="000C0C4C" w:rsidRDefault="000C0C4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</w:p>
    <w:p w14:paraId="09054B71" w14:textId="0D807A62" w:rsidR="00003DE3" w:rsidRPr="00BB5F1C" w:rsidRDefault="00446C7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  <w:r w:rsidRPr="00BB5F1C">
        <w:rPr>
          <w:rFonts w:ascii="Times New Roman" w:hAnsi="Times New Roman"/>
          <w:sz w:val="20"/>
          <w:szCs w:val="20"/>
          <w:lang w:val="lv-LV"/>
        </w:rPr>
        <w:t>ŠIS DOKUMENTS IR ELEKTRONISKI PARAKSTĪTS AR DROŠU ELEKTRONISKO PARAKSTU UN SATUR LAIKA ZĪMOGU</w:t>
      </w:r>
    </w:p>
    <w:p w14:paraId="2B2BD9F6" w14:textId="77777777" w:rsidR="00422D0B" w:rsidRDefault="00422D0B">
      <w:pPr>
        <w:pStyle w:val="NoSpacing"/>
        <w:rPr>
          <w:rStyle w:val="Internetasaite"/>
          <w:rFonts w:ascii="Times New Roman" w:hAnsi="Times New Roman"/>
          <w:color w:val="auto"/>
          <w:sz w:val="20"/>
          <w:szCs w:val="24"/>
          <w:u w:val="none"/>
          <w:lang w:val="lv-LV"/>
        </w:rPr>
      </w:pPr>
    </w:p>
    <w:p w14:paraId="5F6F1AB9" w14:textId="77777777" w:rsidR="005E1D99" w:rsidRDefault="005E1D99">
      <w:pPr>
        <w:pStyle w:val="NoSpacing"/>
        <w:rPr>
          <w:rStyle w:val="Internetasaite"/>
          <w:rFonts w:ascii="Times New Roman" w:hAnsi="Times New Roman"/>
          <w:color w:val="auto"/>
          <w:sz w:val="20"/>
          <w:szCs w:val="24"/>
          <w:u w:val="none"/>
          <w:lang w:val="lv-LV"/>
        </w:rPr>
      </w:pPr>
    </w:p>
    <w:p w14:paraId="59F4448E" w14:textId="77777777" w:rsidR="005E1D99" w:rsidRDefault="005E1D99">
      <w:pPr>
        <w:pStyle w:val="NoSpacing"/>
        <w:rPr>
          <w:rStyle w:val="Internetasaite"/>
          <w:rFonts w:ascii="Times New Roman" w:hAnsi="Times New Roman"/>
          <w:color w:val="auto"/>
          <w:sz w:val="20"/>
          <w:szCs w:val="24"/>
          <w:u w:val="none"/>
          <w:lang w:val="lv-LV"/>
        </w:rPr>
      </w:pPr>
    </w:p>
    <w:p w14:paraId="4C5576C7" w14:textId="44610B1E" w:rsidR="00003DE3" w:rsidRDefault="00446C7E">
      <w:pPr>
        <w:pStyle w:val="NoSpacing"/>
        <w:rPr>
          <w:rStyle w:val="Internetasaite"/>
          <w:rFonts w:ascii="Times New Roman" w:hAnsi="Times New Roman"/>
          <w:color w:val="auto"/>
          <w:sz w:val="20"/>
          <w:szCs w:val="24"/>
          <w:u w:val="none"/>
          <w:lang w:val="lv-LV"/>
        </w:rPr>
      </w:pPr>
      <w:r>
        <w:rPr>
          <w:rStyle w:val="Internetasaite"/>
          <w:rFonts w:ascii="Times New Roman" w:hAnsi="Times New Roman"/>
          <w:color w:val="auto"/>
          <w:sz w:val="20"/>
          <w:szCs w:val="24"/>
          <w:u w:val="none"/>
          <w:lang w:val="lv-LV"/>
        </w:rPr>
        <w:t>L</w:t>
      </w:r>
      <w:r w:rsidR="004071E2">
        <w:rPr>
          <w:rStyle w:val="Internetasaite"/>
          <w:rFonts w:ascii="Times New Roman" w:hAnsi="Times New Roman"/>
          <w:color w:val="auto"/>
          <w:sz w:val="20"/>
          <w:szCs w:val="24"/>
          <w:u w:val="none"/>
          <w:lang w:val="lv-LV"/>
        </w:rPr>
        <w:t>āce 29923080</w:t>
      </w:r>
    </w:p>
    <w:p w14:paraId="05BA83EB" w14:textId="77777777" w:rsidR="00003DE3" w:rsidRPr="00225792" w:rsidRDefault="00446C7E" w:rsidP="00225792">
      <w:pPr>
        <w:pStyle w:val="NoSpacing"/>
        <w:rPr>
          <w:rFonts w:ascii="Times New Roman" w:hAnsi="Times New Roman"/>
          <w:sz w:val="20"/>
          <w:szCs w:val="24"/>
          <w:lang w:val="lv-LV"/>
        </w:rPr>
      </w:pPr>
      <w:hyperlink r:id="rId9" w:history="1">
        <w:r w:rsidR="00B6071E">
          <w:rPr>
            <w:rStyle w:val="Internetasaite"/>
            <w:rFonts w:ascii="Times New Roman" w:hAnsi="Times New Roman"/>
            <w:sz w:val="20"/>
            <w:szCs w:val="24"/>
            <w:lang w:val="lv-LV"/>
          </w:rPr>
          <w:t>Sanita.Lace@sif.gov.lv</w:t>
        </w:r>
      </w:hyperlink>
    </w:p>
    <w:sectPr w:rsidR="00003DE3" w:rsidRPr="00225792" w:rsidSect="007C0476">
      <w:headerReference w:type="first" r:id="rId10"/>
      <w:pgSz w:w="11906" w:h="16838"/>
      <w:pgMar w:top="709" w:right="1274" w:bottom="709" w:left="1701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E34C1" w14:textId="77777777" w:rsidR="00000000" w:rsidRDefault="00446C7E">
      <w:pPr>
        <w:spacing w:after="0" w:line="240" w:lineRule="auto"/>
      </w:pPr>
      <w:r>
        <w:separator/>
      </w:r>
    </w:p>
  </w:endnote>
  <w:endnote w:type="continuationSeparator" w:id="0">
    <w:p w14:paraId="11C12176" w14:textId="77777777" w:rsidR="00000000" w:rsidRDefault="0044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64F8" w14:textId="77777777" w:rsidR="00000000" w:rsidRDefault="00446C7E">
      <w:pPr>
        <w:spacing w:after="0" w:line="240" w:lineRule="auto"/>
      </w:pPr>
      <w:r>
        <w:separator/>
      </w:r>
    </w:p>
  </w:footnote>
  <w:footnote w:type="continuationSeparator" w:id="0">
    <w:p w14:paraId="0703A569" w14:textId="77777777" w:rsidR="00000000" w:rsidRDefault="0044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ABD2" w14:textId="77777777" w:rsidR="00AA06D1" w:rsidRDefault="00AA06D1">
    <w:pPr>
      <w:pStyle w:val="Header"/>
      <w:rPr>
        <w:rFonts w:ascii="Times New Roman" w:hAnsi="Times New Roman"/>
      </w:rPr>
    </w:pPr>
  </w:p>
  <w:p w14:paraId="63CE5D45" w14:textId="77777777" w:rsidR="00AA06D1" w:rsidRDefault="00446C7E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  <w:lang w:val="lv-LV" w:eastAsia="lv-LV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1215390</wp:posOffset>
          </wp:positionH>
          <wp:positionV relativeFrom="page">
            <wp:posOffset>787400</wp:posOffset>
          </wp:positionV>
          <wp:extent cx="5671820" cy="1033145"/>
          <wp:effectExtent l="0" t="0" r="0" b="0"/>
          <wp:wrapNone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582328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DD12EE" w14:textId="77777777" w:rsidR="00AA06D1" w:rsidRDefault="00AA06D1">
    <w:pPr>
      <w:pStyle w:val="Header"/>
      <w:rPr>
        <w:rFonts w:ascii="Times New Roman" w:hAnsi="Times New Roman"/>
      </w:rPr>
    </w:pPr>
  </w:p>
  <w:p w14:paraId="022C1FC3" w14:textId="77777777" w:rsidR="00AA06D1" w:rsidRDefault="00AA06D1">
    <w:pPr>
      <w:pStyle w:val="Header"/>
      <w:rPr>
        <w:rFonts w:ascii="Times New Roman" w:hAnsi="Times New Roman"/>
      </w:rPr>
    </w:pPr>
  </w:p>
  <w:p w14:paraId="71CB3382" w14:textId="77777777" w:rsidR="00AA06D1" w:rsidRDefault="00AA06D1">
    <w:pPr>
      <w:pStyle w:val="Header"/>
      <w:rPr>
        <w:rFonts w:ascii="Times New Roman" w:hAnsi="Times New Roman"/>
      </w:rPr>
    </w:pPr>
  </w:p>
  <w:p w14:paraId="1B8400DC" w14:textId="77777777" w:rsidR="00AA06D1" w:rsidRDefault="00AA06D1">
    <w:pPr>
      <w:pStyle w:val="Header"/>
      <w:rPr>
        <w:rFonts w:ascii="Times New Roman" w:hAnsi="Times New Roman"/>
      </w:rPr>
    </w:pPr>
  </w:p>
  <w:p w14:paraId="3221C16D" w14:textId="77777777" w:rsidR="00AA06D1" w:rsidRDefault="00AA06D1">
    <w:pPr>
      <w:pStyle w:val="Header"/>
      <w:rPr>
        <w:rFonts w:ascii="Times New Roman" w:hAnsi="Times New Roman"/>
      </w:rPr>
    </w:pPr>
  </w:p>
  <w:p w14:paraId="540653B4" w14:textId="77777777" w:rsidR="00AA06D1" w:rsidRDefault="00AA06D1">
    <w:pPr>
      <w:pStyle w:val="Header"/>
      <w:rPr>
        <w:rFonts w:ascii="Times New Roman" w:hAnsi="Times New Roman"/>
      </w:rPr>
    </w:pPr>
  </w:p>
  <w:p w14:paraId="11C609D1" w14:textId="77777777" w:rsidR="00AA06D1" w:rsidRDefault="00AA06D1">
    <w:pPr>
      <w:pStyle w:val="Header"/>
      <w:rPr>
        <w:rFonts w:ascii="Times New Roman" w:hAnsi="Times New Roman"/>
      </w:rPr>
    </w:pPr>
  </w:p>
  <w:p w14:paraId="75736034" w14:textId="77777777" w:rsidR="00AA06D1" w:rsidRDefault="00AA06D1">
    <w:pPr>
      <w:pStyle w:val="Header"/>
      <w:rPr>
        <w:rFonts w:ascii="Times New Roman" w:hAnsi="Times New Roman"/>
      </w:rPr>
    </w:pPr>
  </w:p>
  <w:p w14:paraId="663E9D74" w14:textId="77777777" w:rsidR="00AA06D1" w:rsidRDefault="00AA06D1">
    <w:pPr>
      <w:pStyle w:val="Header"/>
      <w:rPr>
        <w:rFonts w:ascii="Times New Roman" w:hAnsi="Times New Roman"/>
      </w:rPr>
    </w:pPr>
  </w:p>
  <w:p w14:paraId="0B2B6102" w14:textId="77777777" w:rsidR="00AA06D1" w:rsidRDefault="00446C7E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  <w:lang w:val="lv-LV" w:eastAsia="lv-LV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8010" cy="1905"/>
              <wp:effectExtent l="0" t="0" r="0" b="0"/>
              <wp:wrapNone/>
              <wp:docPr id="2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400" cy="1440"/>
                        <a:chOff x="0" y="0"/>
                        <a:chExt cx="0" cy="0"/>
                      </a:xfrm>
                    </wpg:grpSpPr>
                    <wps:wsp>
                      <wps:cNvPr id="3" name="Freeform: Shape 3"/>
                      <wps:cNvSpPr/>
                      <wps:spPr>
                        <a:xfrm>
                          <a:off x="0" y="0"/>
                          <a:ext cx="4397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2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E13812F" id="Group 41" o:spid="_x0000_s1026" style="position:absolute;margin-left:145.7pt;margin-top:149.85pt;width:346.3pt;height:.15pt;z-index:-251658240;mso-wrap-distance-left:0;mso-wrap-distance-right:0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">
              <v:shape id="Freeform: Shape 3" o:spid="_x0000_s1027" style="position:absolute;width:4397400;height:1440;visibility:visible;mso-wrap-style:square;v-text-anchor:top" coordsize="692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" path="m,l6926,e" filled="f" strokecolor="#231f20" strokeweight=".09mm">
                <v:path arrowok="t"/>
              </v:shape>
              <w10:wrap anchorx="page" anchory="page"/>
            </v:group>
          </w:pict>
        </mc:Fallback>
      </mc:AlternateContent>
    </w: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9460" cy="314960"/>
              <wp:effectExtent l="0" t="0" r="0" b="0"/>
              <wp:wrapNone/>
              <wp:docPr id="4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946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674CBB" w14:textId="77777777" w:rsidR="00AA06D1" w:rsidRDefault="00446C7E">
                          <w:pPr>
                            <w:pStyle w:val="Ietvarasaturs"/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Raiņa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LV-1050,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22811001, e-pasts pasts@sif.gov.lv, www.sif.gov.lv</w:t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id="Text Box 43" o:spid="_x0000_s1026" style="position:absolute;margin-left:92.25pt;margin-top:159.9pt;width:459.8pt;height:24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" filled="f" stroked="f">
              <v:textbox inset="0,0,0,0">
                <w:txbxContent>
                  <w:p w14:paraId="3F674CBB" w14:textId="77777777" w:rsidR="00AA06D1" w:rsidRDefault="00446C7E">
                    <w:pPr>
                      <w:pStyle w:val="Ietvarasaturs"/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Raiņa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LV-1050,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22811001, e-pasts pasts@sif.gov.lv, www.sif.gov.lv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8E6D74"/>
    <w:multiLevelType w:val="hybridMultilevel"/>
    <w:tmpl w:val="CF74368A"/>
    <w:lvl w:ilvl="0" w:tplc="E01C4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02EEC0C" w:tentative="1">
      <w:start w:val="1"/>
      <w:numFmt w:val="lowerLetter"/>
      <w:lvlText w:val="%2."/>
      <w:lvlJc w:val="left"/>
      <w:pPr>
        <w:ind w:left="1506" w:hanging="360"/>
      </w:pPr>
    </w:lvl>
    <w:lvl w:ilvl="2" w:tplc="3DD6ADFA" w:tentative="1">
      <w:start w:val="1"/>
      <w:numFmt w:val="lowerRoman"/>
      <w:lvlText w:val="%3."/>
      <w:lvlJc w:val="right"/>
      <w:pPr>
        <w:ind w:left="2226" w:hanging="180"/>
      </w:pPr>
    </w:lvl>
    <w:lvl w:ilvl="3" w:tplc="DB1699EC" w:tentative="1">
      <w:start w:val="1"/>
      <w:numFmt w:val="decimal"/>
      <w:lvlText w:val="%4."/>
      <w:lvlJc w:val="left"/>
      <w:pPr>
        <w:ind w:left="2946" w:hanging="360"/>
      </w:pPr>
    </w:lvl>
    <w:lvl w:ilvl="4" w:tplc="7C0EC748" w:tentative="1">
      <w:start w:val="1"/>
      <w:numFmt w:val="lowerLetter"/>
      <w:lvlText w:val="%5."/>
      <w:lvlJc w:val="left"/>
      <w:pPr>
        <w:ind w:left="3666" w:hanging="360"/>
      </w:pPr>
    </w:lvl>
    <w:lvl w:ilvl="5" w:tplc="A1E077BA" w:tentative="1">
      <w:start w:val="1"/>
      <w:numFmt w:val="lowerRoman"/>
      <w:lvlText w:val="%6."/>
      <w:lvlJc w:val="right"/>
      <w:pPr>
        <w:ind w:left="4386" w:hanging="180"/>
      </w:pPr>
    </w:lvl>
    <w:lvl w:ilvl="6" w:tplc="B838DC3E" w:tentative="1">
      <w:start w:val="1"/>
      <w:numFmt w:val="decimal"/>
      <w:lvlText w:val="%7."/>
      <w:lvlJc w:val="left"/>
      <w:pPr>
        <w:ind w:left="5106" w:hanging="360"/>
      </w:pPr>
    </w:lvl>
    <w:lvl w:ilvl="7" w:tplc="EA80EB20" w:tentative="1">
      <w:start w:val="1"/>
      <w:numFmt w:val="lowerLetter"/>
      <w:lvlText w:val="%8."/>
      <w:lvlJc w:val="left"/>
      <w:pPr>
        <w:ind w:left="5826" w:hanging="360"/>
      </w:pPr>
    </w:lvl>
    <w:lvl w:ilvl="8" w:tplc="F2204E3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1">
    <w:nsid w:val="5E890023"/>
    <w:multiLevelType w:val="hybridMultilevel"/>
    <w:tmpl w:val="BF46524A"/>
    <w:lvl w:ilvl="0" w:tplc="C2745B4C">
      <w:start w:val="1"/>
      <w:numFmt w:val="decimal"/>
      <w:lvlText w:val="%1."/>
      <w:lvlJc w:val="left"/>
      <w:pPr>
        <w:ind w:left="1146" w:hanging="360"/>
      </w:pPr>
    </w:lvl>
    <w:lvl w:ilvl="1" w:tplc="FFCE3452" w:tentative="1">
      <w:start w:val="1"/>
      <w:numFmt w:val="lowerLetter"/>
      <w:lvlText w:val="%2."/>
      <w:lvlJc w:val="left"/>
      <w:pPr>
        <w:ind w:left="1866" w:hanging="360"/>
      </w:pPr>
    </w:lvl>
    <w:lvl w:ilvl="2" w:tplc="A0CC4216" w:tentative="1">
      <w:start w:val="1"/>
      <w:numFmt w:val="lowerRoman"/>
      <w:lvlText w:val="%3."/>
      <w:lvlJc w:val="right"/>
      <w:pPr>
        <w:ind w:left="2586" w:hanging="180"/>
      </w:pPr>
    </w:lvl>
    <w:lvl w:ilvl="3" w:tplc="B436080C" w:tentative="1">
      <w:start w:val="1"/>
      <w:numFmt w:val="decimal"/>
      <w:lvlText w:val="%4."/>
      <w:lvlJc w:val="left"/>
      <w:pPr>
        <w:ind w:left="3306" w:hanging="360"/>
      </w:pPr>
    </w:lvl>
    <w:lvl w:ilvl="4" w:tplc="183888EE" w:tentative="1">
      <w:start w:val="1"/>
      <w:numFmt w:val="lowerLetter"/>
      <w:lvlText w:val="%5."/>
      <w:lvlJc w:val="left"/>
      <w:pPr>
        <w:ind w:left="4026" w:hanging="360"/>
      </w:pPr>
    </w:lvl>
    <w:lvl w:ilvl="5" w:tplc="80C232A0" w:tentative="1">
      <w:start w:val="1"/>
      <w:numFmt w:val="lowerRoman"/>
      <w:lvlText w:val="%6."/>
      <w:lvlJc w:val="right"/>
      <w:pPr>
        <w:ind w:left="4746" w:hanging="180"/>
      </w:pPr>
    </w:lvl>
    <w:lvl w:ilvl="6" w:tplc="785E3C6C" w:tentative="1">
      <w:start w:val="1"/>
      <w:numFmt w:val="decimal"/>
      <w:lvlText w:val="%7."/>
      <w:lvlJc w:val="left"/>
      <w:pPr>
        <w:ind w:left="5466" w:hanging="360"/>
      </w:pPr>
    </w:lvl>
    <w:lvl w:ilvl="7" w:tplc="6A0E3AF6" w:tentative="1">
      <w:start w:val="1"/>
      <w:numFmt w:val="lowerLetter"/>
      <w:lvlText w:val="%8."/>
      <w:lvlJc w:val="left"/>
      <w:pPr>
        <w:ind w:left="6186" w:hanging="360"/>
      </w:pPr>
    </w:lvl>
    <w:lvl w:ilvl="8" w:tplc="393865E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1">
    <w:nsid w:val="68500677"/>
    <w:multiLevelType w:val="multilevel"/>
    <w:tmpl w:val="599AECB8"/>
    <w:lvl w:ilvl="0">
      <w:start w:val="1"/>
      <w:numFmt w:val="decimal"/>
      <w:lvlText w:val="%1."/>
      <w:lvlJc w:val="left"/>
      <w:pPr>
        <w:tabs>
          <w:tab w:val="num" w:pos="720"/>
        </w:tabs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546" w:hanging="180"/>
      </w:pPr>
    </w:lvl>
  </w:abstractNum>
  <w:abstractNum w:abstractNumId="3" w15:restartNumberingAfterBreak="1">
    <w:nsid w:val="69C15D94"/>
    <w:multiLevelType w:val="hybridMultilevel"/>
    <w:tmpl w:val="0956704A"/>
    <w:lvl w:ilvl="0" w:tplc="7ECE30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73C4C836" w:tentative="1">
      <w:start w:val="1"/>
      <w:numFmt w:val="lowerLetter"/>
      <w:lvlText w:val="%2."/>
      <w:lvlJc w:val="left"/>
      <w:pPr>
        <w:ind w:left="1506" w:hanging="360"/>
      </w:pPr>
    </w:lvl>
    <w:lvl w:ilvl="2" w:tplc="3D86A794" w:tentative="1">
      <w:start w:val="1"/>
      <w:numFmt w:val="lowerRoman"/>
      <w:lvlText w:val="%3."/>
      <w:lvlJc w:val="right"/>
      <w:pPr>
        <w:ind w:left="2226" w:hanging="180"/>
      </w:pPr>
    </w:lvl>
    <w:lvl w:ilvl="3" w:tplc="614E85F8" w:tentative="1">
      <w:start w:val="1"/>
      <w:numFmt w:val="decimal"/>
      <w:lvlText w:val="%4."/>
      <w:lvlJc w:val="left"/>
      <w:pPr>
        <w:ind w:left="2946" w:hanging="360"/>
      </w:pPr>
    </w:lvl>
    <w:lvl w:ilvl="4" w:tplc="E668E308" w:tentative="1">
      <w:start w:val="1"/>
      <w:numFmt w:val="lowerLetter"/>
      <w:lvlText w:val="%5."/>
      <w:lvlJc w:val="left"/>
      <w:pPr>
        <w:ind w:left="3666" w:hanging="360"/>
      </w:pPr>
    </w:lvl>
    <w:lvl w:ilvl="5" w:tplc="54E2BF64" w:tentative="1">
      <w:start w:val="1"/>
      <w:numFmt w:val="lowerRoman"/>
      <w:lvlText w:val="%6."/>
      <w:lvlJc w:val="right"/>
      <w:pPr>
        <w:ind w:left="4386" w:hanging="180"/>
      </w:pPr>
    </w:lvl>
    <w:lvl w:ilvl="6" w:tplc="FC5874E2" w:tentative="1">
      <w:start w:val="1"/>
      <w:numFmt w:val="decimal"/>
      <w:lvlText w:val="%7."/>
      <w:lvlJc w:val="left"/>
      <w:pPr>
        <w:ind w:left="5106" w:hanging="360"/>
      </w:pPr>
    </w:lvl>
    <w:lvl w:ilvl="7" w:tplc="726ACE66" w:tentative="1">
      <w:start w:val="1"/>
      <w:numFmt w:val="lowerLetter"/>
      <w:lvlText w:val="%8."/>
      <w:lvlJc w:val="left"/>
      <w:pPr>
        <w:ind w:left="5826" w:hanging="360"/>
      </w:pPr>
    </w:lvl>
    <w:lvl w:ilvl="8" w:tplc="DCB0F99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1">
    <w:nsid w:val="75E809B2"/>
    <w:multiLevelType w:val="multilevel"/>
    <w:tmpl w:val="321E18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E3"/>
    <w:rsid w:val="00003DE3"/>
    <w:rsid w:val="00015330"/>
    <w:rsid w:val="00015AB4"/>
    <w:rsid w:val="00025DE8"/>
    <w:rsid w:val="000925AB"/>
    <w:rsid w:val="000C0C4C"/>
    <w:rsid w:val="000E6906"/>
    <w:rsid w:val="001327F6"/>
    <w:rsid w:val="001F5EAF"/>
    <w:rsid w:val="00225792"/>
    <w:rsid w:val="00226C79"/>
    <w:rsid w:val="002475F0"/>
    <w:rsid w:val="00266E36"/>
    <w:rsid w:val="002A21A1"/>
    <w:rsid w:val="002B16B7"/>
    <w:rsid w:val="002F5B85"/>
    <w:rsid w:val="003B0AFF"/>
    <w:rsid w:val="003D50BE"/>
    <w:rsid w:val="003F3218"/>
    <w:rsid w:val="0040097D"/>
    <w:rsid w:val="004071E2"/>
    <w:rsid w:val="00412B39"/>
    <w:rsid w:val="00422D0B"/>
    <w:rsid w:val="00435010"/>
    <w:rsid w:val="00446C7E"/>
    <w:rsid w:val="00456BF8"/>
    <w:rsid w:val="00463523"/>
    <w:rsid w:val="004704D4"/>
    <w:rsid w:val="00497621"/>
    <w:rsid w:val="004A281C"/>
    <w:rsid w:val="004B27C6"/>
    <w:rsid w:val="004F03BC"/>
    <w:rsid w:val="00507439"/>
    <w:rsid w:val="00583F00"/>
    <w:rsid w:val="00592222"/>
    <w:rsid w:val="005B381B"/>
    <w:rsid w:val="005C39E5"/>
    <w:rsid w:val="005C6544"/>
    <w:rsid w:val="005E1D99"/>
    <w:rsid w:val="005E5D1B"/>
    <w:rsid w:val="006139C5"/>
    <w:rsid w:val="00625310"/>
    <w:rsid w:val="006E70FE"/>
    <w:rsid w:val="006F34DC"/>
    <w:rsid w:val="00705202"/>
    <w:rsid w:val="00750557"/>
    <w:rsid w:val="0075075B"/>
    <w:rsid w:val="007C0476"/>
    <w:rsid w:val="00817642"/>
    <w:rsid w:val="00874B4A"/>
    <w:rsid w:val="008C43E7"/>
    <w:rsid w:val="00910FAC"/>
    <w:rsid w:val="00937393"/>
    <w:rsid w:val="00995A26"/>
    <w:rsid w:val="009A655D"/>
    <w:rsid w:val="00A57BE5"/>
    <w:rsid w:val="00A860F1"/>
    <w:rsid w:val="00AA06D1"/>
    <w:rsid w:val="00AA52B9"/>
    <w:rsid w:val="00AC14C6"/>
    <w:rsid w:val="00AF15F5"/>
    <w:rsid w:val="00B6071E"/>
    <w:rsid w:val="00B72044"/>
    <w:rsid w:val="00BB5F1C"/>
    <w:rsid w:val="00BC790D"/>
    <w:rsid w:val="00BF7085"/>
    <w:rsid w:val="00C063F7"/>
    <w:rsid w:val="00C33853"/>
    <w:rsid w:val="00C649A9"/>
    <w:rsid w:val="00C80E34"/>
    <w:rsid w:val="00CA5758"/>
    <w:rsid w:val="00CB7C91"/>
    <w:rsid w:val="00CC4B91"/>
    <w:rsid w:val="00CF5C93"/>
    <w:rsid w:val="00D1744D"/>
    <w:rsid w:val="00D22A0F"/>
    <w:rsid w:val="00D30830"/>
    <w:rsid w:val="00DA7EEC"/>
    <w:rsid w:val="00DB55BA"/>
    <w:rsid w:val="00E626DA"/>
    <w:rsid w:val="00E65F47"/>
    <w:rsid w:val="00EF699A"/>
    <w:rsid w:val="00EF75B4"/>
    <w:rsid w:val="00F05105"/>
    <w:rsid w:val="00F15B61"/>
    <w:rsid w:val="00F55986"/>
    <w:rsid w:val="00F861C6"/>
    <w:rsid w:val="00FA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320CD2-73E6-4B19-8B68-A49B79C8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815277"/>
  </w:style>
  <w:style w:type="character" w:customStyle="1" w:styleId="FooterChar">
    <w:name w:val="Footer Char"/>
    <w:basedOn w:val="DefaultParagraphFont"/>
    <w:link w:val="Footer"/>
    <w:uiPriority w:val="99"/>
    <w:qFormat/>
    <w:rsid w:val="00815277"/>
  </w:style>
  <w:style w:type="character" w:customStyle="1" w:styleId="body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customStyle="1" w:styleId="Internetasaite">
    <w:name w:val="Interneta saite"/>
    <w:uiPriority w:val="99"/>
    <w:unhideWhenUsed/>
    <w:rsid w:val="00D21FA6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semiHidden/>
    <w:qFormat/>
    <w:rsid w:val="00D21FA6"/>
    <w:rPr>
      <w:rFonts w:ascii="Calibri" w:eastAsia="Calibri" w:hAnsi="Calibri" w:cs="Times New Roman"/>
      <w:szCs w:val="21"/>
      <w:lang w:val="lv-LV"/>
    </w:rPr>
  </w:style>
  <w:style w:type="character" w:customStyle="1" w:styleId="BalloonTextChar">
    <w:name w:val="Balloon Text Char"/>
    <w:link w:val="BalloonText"/>
    <w:uiPriority w:val="99"/>
    <w:semiHidden/>
    <w:qFormat/>
    <w:rsid w:val="0003034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qFormat/>
    <w:rsid w:val="00B434EB"/>
    <w:rPr>
      <w:rFonts w:ascii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E45F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E45F6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E45F6"/>
    <w:rPr>
      <w:b/>
      <w:bCs/>
      <w:lang w:val="en-US" w:eastAsia="en-US"/>
    </w:rPr>
  </w:style>
  <w:style w:type="character" w:customStyle="1" w:styleId="Uzsvars">
    <w:name w:val="Uzsvars"/>
    <w:uiPriority w:val="20"/>
    <w:qFormat/>
    <w:rsid w:val="00380E5A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380E5A"/>
    <w:rPr>
      <w:lang w:val="en-US" w:eastAsia="en-US"/>
    </w:rPr>
  </w:style>
  <w:style w:type="character" w:customStyle="1" w:styleId="Vresenkurs">
    <w:name w:val="Vēres enkurs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380E5A"/>
    <w:rPr>
      <w:vertAlign w:val="superscript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customStyle="1" w:styleId="Galveneunkjene">
    <w:name w:val="Galvene un kājene"/>
    <w:basedOn w:val="Normal"/>
    <w:qFormat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Spacing">
    <w:name w:val="No Spacing"/>
    <w:uiPriority w:val="1"/>
    <w:qFormat/>
    <w:rsid w:val="00BE1EBC"/>
    <w:pPr>
      <w:widowControl w:val="0"/>
    </w:pPr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qFormat/>
    <w:rsid w:val="00B434EB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  <w:lang w:val="lv-LV"/>
    </w:rPr>
  </w:style>
  <w:style w:type="paragraph" w:customStyle="1" w:styleId="RakstzCharCharRakstzCharCharRakstz">
    <w:name w:val="Rakstz. Char Char Rakstz. Char Char Rakstz."/>
    <w:basedOn w:val="Normal"/>
    <w:qFormat/>
    <w:rsid w:val="00B434EB"/>
    <w:pPr>
      <w:widowControl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C663A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E45F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E45F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0E5A"/>
    <w:rPr>
      <w:sz w:val="20"/>
      <w:szCs w:val="20"/>
    </w:rPr>
  </w:style>
  <w:style w:type="paragraph" w:customStyle="1" w:styleId="Ietvarasaturs">
    <w:name w:val="Ietvara saturs"/>
    <w:basedOn w:val="Normal"/>
    <w:qFormat/>
  </w:style>
  <w:style w:type="character" w:styleId="Hyperlink">
    <w:name w:val="Hyperlink"/>
    <w:basedOn w:val="DefaultParagraphFont"/>
    <w:uiPriority w:val="99"/>
    <w:unhideWhenUsed/>
    <w:rsid w:val="00AA52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ita.Lace@sif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8023-1D01-42C9-BB3C-8D9365AD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2678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Ilona Jekele</cp:lastModifiedBy>
  <cp:revision>2</cp:revision>
  <dcterms:created xsi:type="dcterms:W3CDTF">2021-06-07T09:58:00Z</dcterms:created>
  <dcterms:modified xsi:type="dcterms:W3CDTF">2021-06-07T09:58:00Z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2014-11-05T00:00:00Z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2014-11-05T00:00:00Z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