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8A249" w14:textId="77777777" w:rsidR="00B262EA" w:rsidRDefault="00B262EA" w:rsidP="00B262EA">
      <w:pPr>
        <w:rPr>
          <w:rFonts w:eastAsia="Times New Roman"/>
          <w:lang w:val="en-US" w:eastAsia="lv-LV"/>
        </w:rPr>
      </w:pPr>
      <w:r>
        <w:rPr>
          <w:rFonts w:eastAsia="Times New Roman"/>
          <w:b/>
          <w:bCs/>
          <w:lang w:val="en-US" w:eastAsia="lv-LV"/>
        </w:rPr>
        <w:t>From:</w:t>
      </w:r>
      <w:r>
        <w:rPr>
          <w:rFonts w:eastAsia="Times New Roman"/>
          <w:lang w:val="en-US" w:eastAsia="lv-LV"/>
        </w:rPr>
        <w:t xml:space="preserve"> Inese </w:t>
      </w:r>
      <w:proofErr w:type="spellStart"/>
      <w:r>
        <w:rPr>
          <w:rFonts w:eastAsia="Times New Roman"/>
          <w:lang w:val="en-US" w:eastAsia="lv-LV"/>
        </w:rPr>
        <w:t>Olafsone</w:t>
      </w:r>
      <w:proofErr w:type="spellEnd"/>
      <w:r>
        <w:rPr>
          <w:rFonts w:eastAsia="Times New Roman"/>
          <w:lang w:val="en-US" w:eastAsia="lv-LV"/>
        </w:rPr>
        <w:t xml:space="preserve"> &lt;inese.olafsone@lddk.lv&gt;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piektdiena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11. </w:t>
      </w:r>
      <w:proofErr w:type="spellStart"/>
      <w:r>
        <w:rPr>
          <w:rFonts w:eastAsia="Times New Roman"/>
          <w:lang w:val="en-US" w:eastAsia="lv-LV"/>
        </w:rPr>
        <w:t>jūnijs</w:t>
      </w:r>
      <w:proofErr w:type="spellEnd"/>
      <w:r>
        <w:rPr>
          <w:rFonts w:eastAsia="Times New Roman"/>
          <w:lang w:val="en-US" w:eastAsia="lv-LV"/>
        </w:rPr>
        <w:t xml:space="preserve"> 13:59</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Helēna Rimša &lt;Helena.Rimsa@em.gov.lv&gt;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LDDK &lt;lddk@lddk.lv&gt;; Ilona </w:t>
      </w:r>
      <w:proofErr w:type="spellStart"/>
      <w:r>
        <w:rPr>
          <w:rFonts w:eastAsia="Times New Roman"/>
          <w:lang w:val="en-US" w:eastAsia="lv-LV"/>
        </w:rPr>
        <w:t>Kiukucāne</w:t>
      </w:r>
      <w:proofErr w:type="spellEnd"/>
      <w:r>
        <w:rPr>
          <w:rFonts w:eastAsia="Times New Roman"/>
          <w:lang w:val="en-US" w:eastAsia="lv-LV"/>
        </w:rPr>
        <w:t xml:space="preserve"> &lt;Ilona.Kiukucane@lddk.lv&gt;; Inese </w:t>
      </w:r>
      <w:proofErr w:type="spellStart"/>
      <w:r>
        <w:rPr>
          <w:rFonts w:eastAsia="Times New Roman"/>
          <w:lang w:val="en-US" w:eastAsia="lv-LV"/>
        </w:rPr>
        <w:t>Stepiņa</w:t>
      </w:r>
      <w:proofErr w:type="spellEnd"/>
      <w:r>
        <w:rPr>
          <w:rFonts w:eastAsia="Times New Roman"/>
          <w:lang w:val="en-US" w:eastAsia="lv-LV"/>
        </w:rPr>
        <w:t xml:space="preserve"> &lt;Inese.Stepina@lddk.lv&gt;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VSS-1102 </w:t>
      </w:r>
      <w:proofErr w:type="spellStart"/>
      <w:r>
        <w:rPr>
          <w:rFonts w:eastAsia="Times New Roman"/>
          <w:lang w:val="en-US" w:eastAsia="lv-LV"/>
        </w:rPr>
        <w:t>atkartota</w:t>
      </w:r>
      <w:proofErr w:type="spellEnd"/>
      <w:r>
        <w:rPr>
          <w:rFonts w:eastAsia="Times New Roman"/>
          <w:lang w:val="en-US" w:eastAsia="lv-LV"/>
        </w:rPr>
        <w:t xml:space="preserve">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saskanoana</w:t>
      </w:r>
      <w:proofErr w:type="spellEnd"/>
    </w:p>
    <w:p w14:paraId="7C468316" w14:textId="77777777" w:rsidR="00B262EA" w:rsidRDefault="00B262EA" w:rsidP="00B262EA"/>
    <w:p w14:paraId="381FE884" w14:textId="77777777" w:rsidR="00B262EA" w:rsidRDefault="00B262EA" w:rsidP="00B262EA">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3B27DDCE" w14:textId="77777777" w:rsidR="00B262EA" w:rsidRDefault="00B262EA" w:rsidP="00B262EA">
      <w:pPr>
        <w:pStyle w:val="NormalWeb"/>
        <w:shd w:val="clear" w:color="auto" w:fill="FFFFFF"/>
        <w:spacing w:before="0" w:beforeAutospacing="0" w:after="0" w:afterAutospacing="0"/>
        <w:ind w:right="12"/>
        <w:jc w:val="both"/>
        <w:rPr>
          <w:rFonts w:ascii="Arial" w:hAnsi="Arial" w:cs="Arial"/>
          <w:sz w:val="22"/>
          <w:szCs w:val="22"/>
          <w:shd w:val="clear" w:color="auto" w:fill="FFFFFF"/>
        </w:rPr>
      </w:pPr>
      <w:r>
        <w:rPr>
          <w:rFonts w:ascii="Arial" w:hAnsi="Arial" w:cs="Arial"/>
          <w:sz w:val="22"/>
          <w:szCs w:val="22"/>
          <w:shd w:val="clear" w:color="auto" w:fill="FFFFFF"/>
        </w:rPr>
        <w:t xml:space="preserve">Labdien, </w:t>
      </w:r>
    </w:p>
    <w:p w14:paraId="0374F71D" w14:textId="77777777" w:rsidR="00B262EA" w:rsidRDefault="00B262EA" w:rsidP="00B262EA">
      <w:pPr>
        <w:pStyle w:val="NormalWeb"/>
        <w:shd w:val="clear" w:color="auto" w:fill="FFFFFF"/>
        <w:spacing w:before="0" w:beforeAutospacing="0" w:after="0" w:afterAutospacing="0"/>
        <w:ind w:right="12"/>
        <w:jc w:val="both"/>
        <w:rPr>
          <w:rFonts w:ascii="Arial" w:hAnsi="Arial" w:cs="Arial"/>
          <w:sz w:val="22"/>
          <w:szCs w:val="22"/>
          <w:shd w:val="clear" w:color="auto" w:fill="FFFFFF"/>
        </w:rPr>
      </w:pPr>
      <w:r>
        <w:rPr>
          <w:rFonts w:ascii="Arial" w:hAnsi="Arial" w:cs="Arial"/>
          <w:sz w:val="22"/>
          <w:szCs w:val="22"/>
          <w:shd w:val="clear" w:color="auto" w:fill="FFFFFF"/>
        </w:rPr>
        <w:t xml:space="preserve">Latvijas Darba devēju konfederācija (LDDK) ir izskatījusi precizēto likumprojektu “Transporta enerģijas likums” (VSS-1102) (Likumprojekts), tā pielikumu un sākotnējās ietekmes novērtējuma ziņojumu (anotācija), kā arī izziņu par atzinumos sniegtajiem iebildumiem. LDDK kopumā atbalsta Likumprojekta tālāku virzību. </w:t>
      </w:r>
    </w:p>
    <w:p w14:paraId="3938CDC1" w14:textId="77777777" w:rsidR="00B262EA" w:rsidRDefault="00B262EA" w:rsidP="00B262EA">
      <w:pPr>
        <w:pStyle w:val="NormalWeb"/>
        <w:shd w:val="clear" w:color="auto" w:fill="FFFFFF"/>
        <w:spacing w:before="0" w:beforeAutospacing="0" w:after="0" w:afterAutospacing="0"/>
        <w:ind w:right="12"/>
        <w:jc w:val="both"/>
        <w:rPr>
          <w:rFonts w:ascii="Arial" w:hAnsi="Arial" w:cs="Arial"/>
          <w:sz w:val="22"/>
          <w:szCs w:val="22"/>
          <w:shd w:val="clear" w:color="auto" w:fill="FFFFFF"/>
        </w:rPr>
      </w:pPr>
    </w:p>
    <w:p w14:paraId="533A441F" w14:textId="77777777" w:rsidR="00B262EA" w:rsidRDefault="00B262EA" w:rsidP="00B262EA">
      <w:pPr>
        <w:pStyle w:val="NormalWeb"/>
        <w:shd w:val="clear" w:color="auto" w:fill="FFFFFF"/>
        <w:spacing w:before="0" w:beforeAutospacing="0" w:after="0" w:afterAutospacing="0"/>
        <w:ind w:right="12"/>
        <w:jc w:val="both"/>
        <w:rPr>
          <w:rFonts w:ascii="Arial" w:hAnsi="Arial" w:cs="Arial"/>
          <w:sz w:val="22"/>
          <w:szCs w:val="22"/>
          <w:shd w:val="clear" w:color="auto" w:fill="FFFFFF"/>
        </w:rPr>
      </w:pPr>
      <w:r>
        <w:rPr>
          <w:rFonts w:ascii="Arial" w:hAnsi="Arial" w:cs="Arial"/>
          <w:sz w:val="22"/>
          <w:szCs w:val="22"/>
          <w:shd w:val="clear" w:color="auto" w:fill="FFFFFF"/>
        </w:rPr>
        <w:t xml:space="preserve">Par Likumprojektā ietverto </w:t>
      </w:r>
      <w:r w:rsidRPr="00B262EA">
        <w:rPr>
          <w:rFonts w:ascii="Arial" w:hAnsi="Arial" w:cs="Arial"/>
          <w:sz w:val="22"/>
          <w:szCs w:val="22"/>
        </w:rPr>
        <w:t>virsuzdevumu par SEG emisiju samazināšanu transporta nozarē, paredzot, ka līdz 2030. gadam lielākajās Latvijas pilsētās vismaz 50% no pilsētas sabiedriskā transportā izmantotās enerģijas ir iegūta no AER [..], kā arī palielināt mazemisiju [..] tr/l skaitu caur publisko iepirkumu veiktajos pakalpojumos un piegādēs LDDK vēlas uzsvērt, ka nepieciešams skaidrs un caurspīdīgs regulējums attiecībā uz pieejamo atbalsta pasākumu un līdzekļu izlietojumu, stimulējot tos AER veidus, kas šobrīd nav atbalstīti ar konkrētiem ES fondu līdzekļiem, kā, piemēram, biometānu, kas atbilst visiem kritērijiem uz saudzīgu un pakāpenisku pāreju no 2030. gada klimata mērķiem uz 2050. gada mērķiem atbilstoši Latvijas augstākā līmeņa plānošanas dokumentā – Nacionālajā Attīstības plānā - noteiktajām rīcībpolitikas stratēģijām.</w:t>
      </w:r>
    </w:p>
    <w:p w14:paraId="7D543F63" w14:textId="77777777" w:rsidR="00B262EA" w:rsidRDefault="00B262EA" w:rsidP="00B262EA">
      <w:pPr>
        <w:rPr>
          <w:rFonts w:ascii="Arial" w:hAnsi="Arial" w:cs="Arial"/>
        </w:rPr>
      </w:pPr>
    </w:p>
    <w:p w14:paraId="2410A8E9" w14:textId="77777777" w:rsidR="00B262EA" w:rsidRDefault="00B262EA" w:rsidP="00B262EA">
      <w:pPr>
        <w:rPr>
          <w:rFonts w:ascii="Arial" w:hAnsi="Arial" w:cs="Arial"/>
        </w:rPr>
      </w:pPr>
    </w:p>
    <w:p w14:paraId="2E2CB482" w14:textId="77777777" w:rsidR="00B262EA" w:rsidRDefault="00B262EA" w:rsidP="00B262EA">
      <w:pPr>
        <w:rPr>
          <w:rFonts w:ascii="Arial" w:hAnsi="Arial" w:cs="Arial"/>
        </w:rPr>
      </w:pPr>
      <w:r>
        <w:rPr>
          <w:rFonts w:ascii="Arial" w:hAnsi="Arial" w:cs="Arial"/>
        </w:rPr>
        <w:t xml:space="preserve">Ar cieņu, </w:t>
      </w:r>
    </w:p>
    <w:p w14:paraId="0415AC1B" w14:textId="77777777" w:rsidR="00B262EA" w:rsidRDefault="00B262EA" w:rsidP="00B262EA">
      <w:pPr>
        <w:rPr>
          <w:rFonts w:ascii="Arial" w:hAnsi="Arial" w:cs="Arial"/>
        </w:rPr>
      </w:pPr>
      <w:r>
        <w:rPr>
          <w:rFonts w:ascii="Arial" w:hAnsi="Arial" w:cs="Arial"/>
        </w:rPr>
        <w:t xml:space="preserve">Inese </w:t>
      </w:r>
      <w:proofErr w:type="spellStart"/>
      <w:r>
        <w:rPr>
          <w:rFonts w:ascii="Arial" w:hAnsi="Arial" w:cs="Arial"/>
        </w:rPr>
        <w:t>Olafsone</w:t>
      </w:r>
      <w:proofErr w:type="spellEnd"/>
    </w:p>
    <w:p w14:paraId="4E784938" w14:textId="77777777" w:rsidR="00B262EA" w:rsidRDefault="00B262EA" w:rsidP="00B262EA">
      <w:pPr>
        <w:rPr>
          <w:rFonts w:ascii="Arial" w:hAnsi="Arial" w:cs="Arial"/>
        </w:rPr>
      </w:pPr>
    </w:p>
    <w:p w14:paraId="779DD922" w14:textId="77777777" w:rsidR="00B262EA" w:rsidRDefault="00B262EA" w:rsidP="00B262EA">
      <w:pPr>
        <w:rPr>
          <w:rFonts w:ascii="Arial" w:hAnsi="Arial" w:cs="Arial"/>
          <w:b/>
          <w:bCs/>
          <w:color w:val="000000"/>
          <w:sz w:val="20"/>
          <w:szCs w:val="20"/>
          <w:lang w:eastAsia="lv-LV"/>
        </w:rPr>
      </w:pPr>
      <w:r>
        <w:rPr>
          <w:rFonts w:ascii="Arial" w:hAnsi="Arial" w:cs="Arial"/>
          <w:b/>
          <w:bCs/>
          <w:color w:val="000000"/>
          <w:sz w:val="20"/>
          <w:szCs w:val="20"/>
          <w:lang w:eastAsia="lv-LV"/>
        </w:rPr>
        <w:t xml:space="preserve">Inese </w:t>
      </w:r>
      <w:proofErr w:type="spellStart"/>
      <w:r>
        <w:rPr>
          <w:rFonts w:ascii="Arial" w:hAnsi="Arial" w:cs="Arial"/>
          <w:b/>
          <w:bCs/>
          <w:color w:val="000000"/>
          <w:sz w:val="20"/>
          <w:szCs w:val="20"/>
          <w:lang w:eastAsia="lv-LV"/>
        </w:rPr>
        <w:t>Olafsone</w:t>
      </w:r>
      <w:proofErr w:type="spellEnd"/>
    </w:p>
    <w:p w14:paraId="7D9FEDDA" w14:textId="77777777" w:rsidR="00B262EA" w:rsidRDefault="00B262EA" w:rsidP="00B262EA">
      <w:pPr>
        <w:rPr>
          <w:rFonts w:ascii="Arial" w:hAnsi="Arial" w:cs="Arial"/>
          <w:color w:val="000000"/>
          <w:sz w:val="20"/>
          <w:szCs w:val="20"/>
          <w:lang w:eastAsia="lv-LV"/>
        </w:rPr>
      </w:pPr>
      <w:r>
        <w:rPr>
          <w:rFonts w:ascii="Arial" w:hAnsi="Arial" w:cs="Arial"/>
          <w:color w:val="000000"/>
          <w:sz w:val="20"/>
          <w:szCs w:val="20"/>
          <w:lang w:eastAsia="lv-LV"/>
        </w:rPr>
        <w:t>Tautsaimniecības eksperte</w:t>
      </w:r>
    </w:p>
    <w:p w14:paraId="7B74B1D0" w14:textId="77777777" w:rsidR="00B262EA" w:rsidRDefault="00B262EA" w:rsidP="00B262EA">
      <w:pPr>
        <w:rPr>
          <w:rFonts w:ascii="Arial" w:hAnsi="Arial" w:cs="Arial"/>
          <w:color w:val="1F497D"/>
          <w:sz w:val="20"/>
          <w:szCs w:val="20"/>
          <w:lang w:eastAsia="lv-LV"/>
        </w:rPr>
      </w:pPr>
    </w:p>
    <w:p w14:paraId="46D66EE0" w14:textId="77777777" w:rsidR="00B262EA" w:rsidRDefault="00B262EA" w:rsidP="00B262EA">
      <w:pPr>
        <w:rPr>
          <w:rFonts w:ascii="Arial" w:hAnsi="Arial" w:cs="Arial"/>
          <w:b/>
          <w:bCs/>
          <w:color w:val="C00000"/>
          <w:sz w:val="20"/>
          <w:szCs w:val="20"/>
          <w:lang w:eastAsia="lv-LV"/>
        </w:rPr>
      </w:pPr>
      <w:r>
        <w:rPr>
          <w:rFonts w:ascii="Arial" w:hAnsi="Arial" w:cs="Arial"/>
          <w:b/>
          <w:bCs/>
          <w:color w:val="C00000"/>
          <w:sz w:val="20"/>
          <w:szCs w:val="20"/>
          <w:lang w:eastAsia="lv-LV"/>
        </w:rPr>
        <w:t>LATVIJAS DARBA DEVĒJU KONFEDERĀCIJA</w:t>
      </w:r>
    </w:p>
    <w:p w14:paraId="2B685A06" w14:textId="77777777" w:rsidR="00B262EA" w:rsidRDefault="00B262EA" w:rsidP="00B262EA">
      <w:pPr>
        <w:rPr>
          <w:rFonts w:ascii="Arial" w:hAnsi="Arial" w:cs="Arial"/>
          <w:color w:val="1F497D"/>
          <w:sz w:val="20"/>
          <w:szCs w:val="20"/>
          <w:lang w:eastAsia="lv-LV"/>
        </w:rPr>
      </w:pPr>
      <w:r>
        <w:rPr>
          <w:rFonts w:ascii="Arial" w:hAnsi="Arial" w:cs="Arial"/>
          <w:color w:val="000000"/>
          <w:sz w:val="20"/>
          <w:szCs w:val="20"/>
          <w:lang w:eastAsia="lv-LV"/>
        </w:rPr>
        <w:t xml:space="preserve">Tālr.: 67225162 | Mob.: </w:t>
      </w:r>
      <w:r>
        <w:rPr>
          <w:rFonts w:ascii="Arial" w:hAnsi="Arial" w:cs="Arial"/>
          <w:color w:val="1F497D"/>
          <w:sz w:val="20"/>
          <w:szCs w:val="20"/>
          <w:lang w:eastAsia="lv-LV"/>
        </w:rPr>
        <w:t>28819799</w:t>
      </w:r>
    </w:p>
    <w:p w14:paraId="5D525911" w14:textId="77777777" w:rsidR="00B262EA" w:rsidRDefault="00B262EA" w:rsidP="00B262EA">
      <w:pPr>
        <w:rPr>
          <w:rFonts w:ascii="Arial" w:hAnsi="Arial" w:cs="Arial"/>
          <w:color w:val="000000"/>
          <w:sz w:val="20"/>
          <w:szCs w:val="20"/>
          <w:lang w:eastAsia="lv-LV"/>
        </w:rPr>
      </w:pPr>
      <w:r>
        <w:rPr>
          <w:rFonts w:ascii="Arial" w:hAnsi="Arial" w:cs="Arial"/>
          <w:color w:val="000000"/>
          <w:sz w:val="20"/>
          <w:szCs w:val="20"/>
          <w:lang w:eastAsia="lv-LV"/>
        </w:rPr>
        <w:t>E-</w:t>
      </w:r>
      <w:proofErr w:type="spellStart"/>
      <w:r>
        <w:rPr>
          <w:rFonts w:ascii="Arial" w:hAnsi="Arial" w:cs="Arial"/>
          <w:color w:val="000000"/>
          <w:sz w:val="20"/>
          <w:szCs w:val="20"/>
          <w:lang w:eastAsia="lv-LV"/>
        </w:rPr>
        <w:t>mail</w:t>
      </w:r>
      <w:proofErr w:type="spellEnd"/>
      <w:r>
        <w:rPr>
          <w:rFonts w:ascii="Arial" w:hAnsi="Arial" w:cs="Arial"/>
          <w:color w:val="000000"/>
          <w:sz w:val="20"/>
          <w:szCs w:val="20"/>
          <w:lang w:eastAsia="lv-LV"/>
        </w:rPr>
        <w:t xml:space="preserve">: </w:t>
      </w:r>
      <w:hyperlink r:id="rId4" w:history="1">
        <w:r>
          <w:rPr>
            <w:rStyle w:val="Hyperlink"/>
            <w:rFonts w:ascii="Arial" w:hAnsi="Arial" w:cs="Arial"/>
            <w:color w:val="0000FF"/>
            <w:sz w:val="20"/>
            <w:szCs w:val="20"/>
            <w:lang w:eastAsia="lv-LV"/>
          </w:rPr>
          <w:t>inese.olafsone@lddk.lv</w:t>
        </w:r>
      </w:hyperlink>
      <w:r>
        <w:rPr>
          <w:rFonts w:ascii="Arial" w:hAnsi="Arial" w:cs="Arial"/>
          <w:color w:val="000000"/>
          <w:sz w:val="20"/>
          <w:szCs w:val="20"/>
          <w:lang w:eastAsia="lv-LV"/>
        </w:rPr>
        <w:t xml:space="preserve">; </w:t>
      </w:r>
      <w:hyperlink r:id="rId5" w:history="1">
        <w:r>
          <w:rPr>
            <w:rStyle w:val="Hyperlink"/>
            <w:rFonts w:ascii="Arial" w:hAnsi="Arial" w:cs="Arial"/>
            <w:color w:val="0000FF"/>
            <w:sz w:val="20"/>
            <w:szCs w:val="20"/>
            <w:lang w:eastAsia="lv-LV"/>
          </w:rPr>
          <w:t>lddk@lddk.lv</w:t>
        </w:r>
      </w:hyperlink>
    </w:p>
    <w:p w14:paraId="3B2FC68E" w14:textId="77777777" w:rsidR="00B262EA" w:rsidRDefault="00B262EA" w:rsidP="00B262EA">
      <w:pPr>
        <w:rPr>
          <w:color w:val="1F497D"/>
        </w:rPr>
      </w:pPr>
      <w:r>
        <w:rPr>
          <w:noProof/>
          <w:color w:val="1F497D"/>
          <w:lang w:eastAsia="lv-LV"/>
        </w:rPr>
        <w:drawing>
          <wp:inline distT="0" distB="0" distL="0" distR="0" wp14:anchorId="186B41E8" wp14:editId="65CC27F0">
            <wp:extent cx="2171700" cy="695325"/>
            <wp:effectExtent l="0" t="0" r="0" b="9525"/>
            <wp:docPr id="1" name="Picture 1" descr="cid:image001.png@01D3CB71.FC23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CB71.FC2348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14:paraId="32E10636" w14:textId="77777777" w:rsidR="00B262EA" w:rsidRDefault="00B262EA" w:rsidP="00B262EA">
      <w:pPr>
        <w:rPr>
          <w:color w:val="000000"/>
          <w:lang w:eastAsia="en-GB"/>
        </w:rPr>
      </w:pPr>
      <w:r>
        <w:rPr>
          <w:rFonts w:ascii="Arial" w:hAnsi="Arial" w:cs="Arial"/>
          <w:color w:val="000000"/>
          <w:sz w:val="20"/>
          <w:szCs w:val="20"/>
          <w:lang w:eastAsia="en-GB"/>
        </w:rPr>
        <w:t>Adrese: Raiņa bulvāris 4, 2.st., Rīga, LV - 1050</w:t>
      </w:r>
    </w:p>
    <w:p w14:paraId="7DB80A2C" w14:textId="77777777" w:rsidR="00B262EA" w:rsidRDefault="00B262EA">
      <w:bookmarkStart w:id="0" w:name="_GoBack"/>
      <w:bookmarkEnd w:id="0"/>
    </w:p>
    <w:sectPr w:rsidR="00B262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EA"/>
    <w:rsid w:val="00B26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8D84"/>
  <w15:chartTrackingRefBased/>
  <w15:docId w15:val="{3920986D-7847-4ADE-B714-172FA40C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2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62EA"/>
    <w:rPr>
      <w:color w:val="0563C1"/>
      <w:u w:val="single"/>
    </w:rPr>
  </w:style>
  <w:style w:type="paragraph" w:styleId="NormalWeb">
    <w:name w:val="Normal (Web)"/>
    <w:basedOn w:val="Normal"/>
    <w:uiPriority w:val="99"/>
    <w:semiHidden/>
    <w:unhideWhenUsed/>
    <w:rsid w:val="00B262EA"/>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9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png@01D75EC8.94AD3B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ddk@lddk.lv" TargetMode="External"/><Relationship Id="rId4" Type="http://schemas.openxmlformats.org/officeDocument/2006/relationships/hyperlink" Target="mailto:inese.olafsone@lddk.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1191</Words>
  <Characters>680</Characters>
  <Application>Microsoft Office Word</Application>
  <DocSecurity>0</DocSecurity>
  <Lines>5</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2021-06-11T11:13:00Z</dcterms:created>
  <dcterms:modified xsi:type="dcterms:W3CDTF">2021-06-11T11:14:00Z</dcterms:modified>
</cp:coreProperties>
</file>