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F5DF9" w14:textId="77777777" w:rsidR="007D4338" w:rsidRPr="007D4338" w:rsidRDefault="007D4338" w:rsidP="007D4338">
      <w:pPr>
        <w:shd w:val="clear" w:color="auto" w:fill="FFFFFF"/>
        <w:ind w:firstLine="0"/>
        <w:jc w:val="left"/>
        <w:textAlignment w:val="baseline"/>
        <w:rPr>
          <w:rFonts w:ascii="Segoe UI" w:eastAsia="Times New Roman" w:hAnsi="Segoe UI" w:cs="Segoe UI"/>
          <w:color w:val="000000"/>
          <w:sz w:val="21"/>
          <w:szCs w:val="21"/>
          <w:lang w:eastAsia="lv-LV"/>
        </w:rPr>
      </w:pPr>
      <w:r w:rsidRPr="007D4338">
        <w:rPr>
          <w:rFonts w:ascii="Calibri" w:eastAsia="Times New Roman" w:hAnsi="Calibri" w:cs="Calibri"/>
          <w:b/>
          <w:bCs/>
          <w:color w:val="000000"/>
          <w:sz w:val="22"/>
          <w:lang w:eastAsia="lv-LV"/>
        </w:rPr>
        <w:t>No:</w:t>
      </w:r>
      <w:r w:rsidRPr="007D4338">
        <w:rPr>
          <w:rFonts w:ascii="Calibri" w:eastAsia="Times New Roman" w:hAnsi="Calibri" w:cs="Calibri"/>
          <w:color w:val="000000"/>
          <w:sz w:val="22"/>
          <w:lang w:eastAsia="lv-LV"/>
        </w:rPr>
        <w:t> Inguna Dancīte &lt;inguna.dancite@fm.gov.lv&gt; Pasts &lt;Pasts@fm.gov.lv&gt; vārdā</w:t>
      </w:r>
      <w:r w:rsidRPr="007D4338">
        <w:rPr>
          <w:rFonts w:ascii="Calibri" w:eastAsia="Times New Roman" w:hAnsi="Calibri" w:cs="Calibri"/>
          <w:color w:val="000000"/>
          <w:sz w:val="22"/>
          <w:lang w:eastAsia="lv-LV"/>
        </w:rPr>
        <w:br/>
      </w:r>
      <w:r w:rsidRPr="007D4338">
        <w:rPr>
          <w:rFonts w:ascii="Calibri" w:eastAsia="Times New Roman" w:hAnsi="Calibri" w:cs="Calibri"/>
          <w:b/>
          <w:bCs/>
          <w:color w:val="000000"/>
          <w:sz w:val="22"/>
          <w:lang w:eastAsia="lv-LV"/>
        </w:rPr>
        <w:t>Nosūtīts:</w:t>
      </w:r>
      <w:r w:rsidRPr="007D4338">
        <w:rPr>
          <w:rFonts w:ascii="Calibri" w:eastAsia="Times New Roman" w:hAnsi="Calibri" w:cs="Calibri"/>
          <w:color w:val="000000"/>
          <w:sz w:val="22"/>
          <w:lang w:eastAsia="lv-LV"/>
        </w:rPr>
        <w:t> trešdiena, 2020. gada 25. novembris 15:01</w:t>
      </w:r>
      <w:r w:rsidRPr="007D4338">
        <w:rPr>
          <w:rFonts w:ascii="Calibri" w:eastAsia="Times New Roman" w:hAnsi="Calibri" w:cs="Calibri"/>
          <w:color w:val="000000"/>
          <w:sz w:val="22"/>
          <w:lang w:eastAsia="lv-LV"/>
        </w:rPr>
        <w:br/>
      </w:r>
      <w:r w:rsidRPr="007D4338">
        <w:rPr>
          <w:rFonts w:ascii="Calibri" w:eastAsia="Times New Roman" w:hAnsi="Calibri" w:cs="Calibri"/>
          <w:b/>
          <w:bCs/>
          <w:color w:val="000000"/>
          <w:sz w:val="22"/>
          <w:lang w:eastAsia="lv-LV"/>
        </w:rPr>
        <w:t>Kam:</w:t>
      </w:r>
      <w:r w:rsidRPr="007D4338">
        <w:rPr>
          <w:rFonts w:ascii="Calibri" w:eastAsia="Times New Roman" w:hAnsi="Calibri" w:cs="Calibri"/>
          <w:color w:val="000000"/>
          <w:sz w:val="22"/>
          <w:lang w:eastAsia="lv-LV"/>
        </w:rPr>
        <w:t> </w:t>
      </w:r>
      <w:proofErr w:type="spellStart"/>
      <w:r w:rsidRPr="007D4338">
        <w:rPr>
          <w:rFonts w:ascii="Calibri" w:eastAsia="Times New Roman" w:hAnsi="Calibri" w:cs="Calibri"/>
          <w:color w:val="000000"/>
          <w:sz w:val="22"/>
          <w:lang w:eastAsia="lv-LV"/>
        </w:rPr>
        <w:t>vm</w:t>
      </w:r>
      <w:proofErr w:type="spellEnd"/>
      <w:r w:rsidRPr="007D4338">
        <w:rPr>
          <w:rFonts w:ascii="Calibri" w:eastAsia="Times New Roman" w:hAnsi="Calibri" w:cs="Calibri"/>
          <w:color w:val="000000"/>
          <w:sz w:val="22"/>
          <w:lang w:eastAsia="lv-LV"/>
        </w:rPr>
        <w:t xml:space="preserve"> &lt;vm@vm.gov.lv&gt;</w:t>
      </w:r>
      <w:r w:rsidRPr="007D4338">
        <w:rPr>
          <w:rFonts w:ascii="Calibri" w:eastAsia="Times New Roman" w:hAnsi="Calibri" w:cs="Calibri"/>
          <w:color w:val="000000"/>
          <w:sz w:val="22"/>
          <w:lang w:eastAsia="lv-LV"/>
        </w:rPr>
        <w:br/>
      </w:r>
      <w:r w:rsidRPr="007D4338">
        <w:rPr>
          <w:rFonts w:ascii="Calibri" w:eastAsia="Times New Roman" w:hAnsi="Calibri" w:cs="Calibri"/>
          <w:b/>
          <w:bCs/>
          <w:color w:val="000000"/>
          <w:sz w:val="22"/>
          <w:lang w:eastAsia="lv-LV"/>
        </w:rPr>
        <w:t>Kopija:</w:t>
      </w:r>
      <w:r w:rsidRPr="007D4338">
        <w:rPr>
          <w:rFonts w:ascii="Calibri" w:eastAsia="Times New Roman" w:hAnsi="Calibri" w:cs="Calibri"/>
          <w:color w:val="000000"/>
          <w:sz w:val="22"/>
          <w:lang w:eastAsia="lv-LV"/>
        </w:rPr>
        <w:t> Evija Zača &lt;Evija.Zaca@vm.gov.lv&gt;</w:t>
      </w:r>
      <w:r w:rsidRPr="007D4338">
        <w:rPr>
          <w:rFonts w:ascii="Calibri" w:eastAsia="Times New Roman" w:hAnsi="Calibri" w:cs="Calibri"/>
          <w:color w:val="000000"/>
          <w:sz w:val="22"/>
          <w:lang w:eastAsia="lv-LV"/>
        </w:rPr>
        <w:br/>
      </w:r>
      <w:r w:rsidRPr="007D4338">
        <w:rPr>
          <w:rFonts w:ascii="Calibri" w:eastAsia="Times New Roman" w:hAnsi="Calibri" w:cs="Calibri"/>
          <w:b/>
          <w:bCs/>
          <w:color w:val="000000"/>
          <w:sz w:val="22"/>
          <w:lang w:eastAsia="lv-LV"/>
        </w:rPr>
        <w:t>Tēma:</w:t>
      </w:r>
      <w:r w:rsidRPr="007D4338">
        <w:rPr>
          <w:rFonts w:ascii="Calibri" w:eastAsia="Times New Roman" w:hAnsi="Calibri" w:cs="Calibri"/>
          <w:color w:val="000000"/>
          <w:sz w:val="22"/>
          <w:lang w:eastAsia="lv-LV"/>
        </w:rPr>
        <w:t> Par precizēto MK noteikumu projektu "Grozījumi Ministru kabineta 2014. gada 11. marta noteikumos Nr. 134 "Noteikumi par vienoto veselības nozares elektronisko informācijas sistēmu" (</w:t>
      </w:r>
      <w:proofErr w:type="spellStart"/>
      <w:r w:rsidRPr="007D4338">
        <w:rPr>
          <w:rFonts w:ascii="Calibri" w:eastAsia="Times New Roman" w:hAnsi="Calibri" w:cs="Calibri"/>
          <w:color w:val="000000"/>
          <w:sz w:val="22"/>
          <w:lang w:eastAsia="lv-LV"/>
        </w:rPr>
        <w:t>VSS</w:t>
      </w:r>
      <w:proofErr w:type="spellEnd"/>
      <w:r w:rsidRPr="007D4338">
        <w:rPr>
          <w:rFonts w:ascii="Calibri" w:eastAsia="Times New Roman" w:hAnsi="Calibri" w:cs="Calibri"/>
          <w:color w:val="000000"/>
          <w:sz w:val="22"/>
          <w:lang w:eastAsia="lv-LV"/>
        </w:rPr>
        <w:t>-837)</w:t>
      </w:r>
    </w:p>
    <w:p w14:paraId="5ED5061A" w14:textId="77777777" w:rsidR="007D4338" w:rsidRPr="007D4338" w:rsidRDefault="007D4338" w:rsidP="007D4338">
      <w:pPr>
        <w:shd w:val="clear" w:color="auto" w:fill="FFFFFF"/>
        <w:ind w:firstLine="0"/>
        <w:jc w:val="left"/>
        <w:textAlignment w:val="baseline"/>
        <w:rPr>
          <w:rFonts w:ascii="Segoe UI" w:eastAsia="Times New Roman" w:hAnsi="Segoe UI" w:cs="Segoe UI"/>
          <w:color w:val="000000"/>
          <w:sz w:val="21"/>
          <w:szCs w:val="21"/>
          <w:lang w:eastAsia="lv-LV"/>
        </w:rPr>
      </w:pPr>
      <w:r w:rsidRPr="007D4338">
        <w:rPr>
          <w:rFonts w:ascii="Segoe UI" w:eastAsia="Times New Roman" w:hAnsi="Segoe UI" w:cs="Segoe UI"/>
          <w:color w:val="000000"/>
          <w:sz w:val="21"/>
          <w:szCs w:val="21"/>
          <w:lang w:eastAsia="lv-LV"/>
        </w:rPr>
        <w:t> </w:t>
      </w:r>
    </w:p>
    <w:p w14:paraId="2D57FBF9" w14:textId="77777777" w:rsidR="007D4338" w:rsidRPr="007D4338" w:rsidRDefault="007D4338" w:rsidP="007D4338">
      <w:pPr>
        <w:shd w:val="clear" w:color="auto" w:fill="FFFFFF"/>
        <w:ind w:firstLine="0"/>
        <w:jc w:val="left"/>
        <w:textAlignment w:val="baseline"/>
        <w:rPr>
          <w:rFonts w:ascii="Calibri" w:eastAsia="Times New Roman" w:hAnsi="Calibri" w:cs="Calibri"/>
          <w:color w:val="000000"/>
          <w:sz w:val="22"/>
          <w:lang w:eastAsia="lv-LV"/>
        </w:rPr>
      </w:pPr>
      <w:r w:rsidRPr="007D4338">
        <w:rPr>
          <w:rFonts w:ascii="Calibri" w:eastAsia="Times New Roman" w:hAnsi="Calibri" w:cs="Calibri"/>
          <w:color w:val="000000"/>
          <w:sz w:val="22"/>
          <w:lang w:eastAsia="lv-LV"/>
        </w:rPr>
        <w:t>25.11.2020.  Nr. 10.1-6/7-1/1155</w:t>
      </w:r>
    </w:p>
    <w:p w14:paraId="236A41D8" w14:textId="77777777" w:rsidR="007D4338" w:rsidRPr="007D4338" w:rsidRDefault="007D4338" w:rsidP="007D4338">
      <w:pPr>
        <w:shd w:val="clear" w:color="auto" w:fill="FFFFFF"/>
        <w:ind w:firstLine="0"/>
        <w:jc w:val="left"/>
        <w:textAlignment w:val="baseline"/>
        <w:rPr>
          <w:rFonts w:ascii="Calibri" w:eastAsia="Times New Roman" w:hAnsi="Calibri" w:cs="Calibri"/>
          <w:color w:val="000000"/>
          <w:sz w:val="22"/>
          <w:lang w:eastAsia="lv-LV"/>
        </w:rPr>
      </w:pPr>
      <w:r w:rsidRPr="007D4338">
        <w:rPr>
          <w:rFonts w:ascii="Calibri" w:eastAsia="Times New Roman" w:hAnsi="Calibri" w:cs="Calibri"/>
          <w:color w:val="1F497D"/>
          <w:sz w:val="22"/>
          <w:bdr w:val="none" w:sz="0" w:space="0" w:color="auto" w:frame="1"/>
          <w:lang w:eastAsia="lv-LV"/>
        </w:rPr>
        <w:t> </w:t>
      </w:r>
    </w:p>
    <w:p w14:paraId="3E6CD2C3" w14:textId="77777777" w:rsidR="007D4338" w:rsidRPr="007D4338" w:rsidRDefault="007D4338" w:rsidP="007D4338">
      <w:pPr>
        <w:shd w:val="clear" w:color="auto" w:fill="FFFFFF"/>
        <w:ind w:firstLine="0"/>
        <w:jc w:val="left"/>
        <w:textAlignment w:val="baseline"/>
        <w:rPr>
          <w:rFonts w:ascii="Calibri" w:eastAsia="Times New Roman" w:hAnsi="Calibri" w:cs="Calibri"/>
          <w:color w:val="000000"/>
          <w:sz w:val="22"/>
          <w:lang w:eastAsia="lv-LV"/>
        </w:rPr>
      </w:pPr>
      <w:r w:rsidRPr="007D4338">
        <w:rPr>
          <w:rFonts w:ascii="Calibri" w:eastAsia="Times New Roman" w:hAnsi="Calibri" w:cs="Calibri"/>
          <w:color w:val="000000"/>
          <w:sz w:val="22"/>
          <w:lang w:eastAsia="lv-LV"/>
        </w:rPr>
        <w:t>Labdien!</w:t>
      </w:r>
    </w:p>
    <w:p w14:paraId="6FDE4DC4" w14:textId="77777777" w:rsidR="007D4338" w:rsidRPr="007D4338" w:rsidRDefault="007D4338" w:rsidP="007D4338">
      <w:pPr>
        <w:shd w:val="clear" w:color="auto" w:fill="FFFFFF"/>
        <w:ind w:firstLine="0"/>
        <w:jc w:val="left"/>
        <w:textAlignment w:val="baseline"/>
        <w:rPr>
          <w:rFonts w:ascii="Calibri" w:eastAsia="Times New Roman" w:hAnsi="Calibri" w:cs="Calibri"/>
          <w:color w:val="000000"/>
          <w:sz w:val="22"/>
          <w:lang w:eastAsia="lv-LV"/>
        </w:rPr>
      </w:pPr>
      <w:r w:rsidRPr="007D4338">
        <w:rPr>
          <w:rFonts w:ascii="Calibri" w:eastAsia="Times New Roman" w:hAnsi="Calibri" w:cs="Calibri"/>
          <w:color w:val="000000"/>
          <w:sz w:val="22"/>
          <w:lang w:eastAsia="lv-LV"/>
        </w:rPr>
        <w:t> </w:t>
      </w:r>
    </w:p>
    <w:p w14:paraId="3E5A4A9E" w14:textId="77777777" w:rsidR="007D4338" w:rsidRPr="007D4338" w:rsidRDefault="007D4338" w:rsidP="007D4338">
      <w:pPr>
        <w:shd w:val="clear" w:color="auto" w:fill="FFFFFF"/>
        <w:textAlignment w:val="baseline"/>
        <w:rPr>
          <w:rFonts w:ascii="Calibri" w:eastAsia="Times New Roman" w:hAnsi="Calibri" w:cs="Calibri"/>
          <w:color w:val="000000"/>
          <w:sz w:val="22"/>
          <w:lang w:eastAsia="lv-LV"/>
        </w:rPr>
      </w:pPr>
      <w:r w:rsidRPr="007D4338">
        <w:rPr>
          <w:rFonts w:ascii="Calibri" w:eastAsia="Times New Roman" w:hAnsi="Calibri" w:cs="Calibri"/>
          <w:color w:val="000000"/>
          <w:sz w:val="22"/>
          <w:lang w:eastAsia="lv-LV"/>
        </w:rPr>
        <w:t>Finanšu ministrija atbilstoši kompetencei ir izskatījusi Veselības ministrijas precizēto Ministru kabineta noteikumu projektu "Grozījumi Ministru kabineta 2014. gada 11. marta noteikumos Nr. 134 "Noteikumi par vienoto veselības nozares elektronisko informācijas sistēmu"" (</w:t>
      </w:r>
      <w:proofErr w:type="spellStart"/>
      <w:r w:rsidRPr="007D4338">
        <w:rPr>
          <w:rFonts w:ascii="Calibri" w:eastAsia="Times New Roman" w:hAnsi="Calibri" w:cs="Calibri"/>
          <w:color w:val="000000"/>
          <w:sz w:val="22"/>
          <w:lang w:eastAsia="lv-LV"/>
        </w:rPr>
        <w:t>VSS</w:t>
      </w:r>
      <w:proofErr w:type="spellEnd"/>
      <w:r w:rsidRPr="007D4338">
        <w:rPr>
          <w:rFonts w:ascii="Calibri" w:eastAsia="Times New Roman" w:hAnsi="Calibri" w:cs="Calibri"/>
          <w:color w:val="000000"/>
          <w:sz w:val="22"/>
          <w:lang w:eastAsia="lv-LV"/>
        </w:rPr>
        <w:t>-837), tā sākotnējās ietekmes novērtējuma ziņojumu (anotāciju), izziņu par atzinumos sniegtajiem iebildumiem un informē, ka atbalsta to tālāku virzību bez iebildumiem un priekšlikumiem.</w:t>
      </w:r>
    </w:p>
    <w:p w14:paraId="28ED7753" w14:textId="77777777" w:rsidR="007D4338" w:rsidRPr="007D4338" w:rsidRDefault="007D4338" w:rsidP="007D4338">
      <w:pPr>
        <w:shd w:val="clear" w:color="auto" w:fill="FFFFFF"/>
        <w:ind w:firstLine="0"/>
        <w:textAlignment w:val="baseline"/>
        <w:rPr>
          <w:rFonts w:ascii="Calibri" w:eastAsia="Times New Roman" w:hAnsi="Calibri" w:cs="Calibri"/>
          <w:color w:val="000000"/>
          <w:sz w:val="22"/>
          <w:lang w:eastAsia="lv-LV"/>
        </w:rPr>
      </w:pPr>
      <w:r w:rsidRPr="007D4338">
        <w:rPr>
          <w:rFonts w:ascii="Calibri" w:eastAsia="Times New Roman" w:hAnsi="Calibri" w:cs="Calibri"/>
          <w:color w:val="000000"/>
          <w:sz w:val="22"/>
          <w:bdr w:val="none" w:sz="0" w:space="0" w:color="auto" w:frame="1"/>
          <w:lang w:eastAsia="lv-LV"/>
        </w:rPr>
        <w:t> </w:t>
      </w:r>
    </w:p>
    <w:p w14:paraId="39078285" w14:textId="2D95D424" w:rsidR="007D4338" w:rsidRDefault="007D4338" w:rsidP="007D4338">
      <w:pPr>
        <w:shd w:val="clear" w:color="auto" w:fill="FFFFFF"/>
        <w:ind w:firstLine="0"/>
        <w:jc w:val="left"/>
        <w:textAlignment w:val="baseline"/>
        <w:rPr>
          <w:rFonts w:ascii="Franklin Gothic Book" w:eastAsia="Times New Roman" w:hAnsi="Franklin Gothic Book" w:cs="Calibri"/>
          <w:color w:val="1F497D"/>
          <w:sz w:val="16"/>
          <w:szCs w:val="16"/>
          <w:bdr w:val="none" w:sz="0" w:space="0" w:color="auto" w:frame="1"/>
          <w:lang w:eastAsia="lv-LV"/>
        </w:rPr>
      </w:pPr>
      <w:r w:rsidRPr="007D4338">
        <w:rPr>
          <w:rFonts w:ascii="Franklin Gothic Book" w:eastAsia="Times New Roman" w:hAnsi="Franklin Gothic Book" w:cs="Calibri"/>
          <w:b/>
          <w:bCs/>
          <w:color w:val="4C4B49"/>
          <w:sz w:val="20"/>
          <w:szCs w:val="20"/>
          <w:bdr w:val="none" w:sz="0" w:space="0" w:color="auto" w:frame="1"/>
          <w:lang w:eastAsia="lv-LV"/>
        </w:rPr>
        <w:t>Ar cieņu</w:t>
      </w:r>
      <w:r w:rsidRPr="007D4338">
        <w:rPr>
          <w:rFonts w:ascii="Franklin Gothic Book" w:eastAsia="Times New Roman" w:hAnsi="Franklin Gothic Book" w:cs="Calibri"/>
          <w:b/>
          <w:bCs/>
          <w:color w:val="4C4B49"/>
          <w:sz w:val="20"/>
          <w:szCs w:val="20"/>
          <w:bdr w:val="none" w:sz="0" w:space="0" w:color="auto" w:frame="1"/>
          <w:lang w:eastAsia="lv-LV"/>
        </w:rPr>
        <w:br/>
      </w:r>
      <w:r w:rsidRPr="007D4338">
        <w:rPr>
          <w:rFonts w:ascii="Franklin Gothic Medium" w:eastAsia="Times New Roman" w:hAnsi="Franklin Gothic Medium" w:cs="Calibri"/>
          <w:b/>
          <w:bCs/>
          <w:color w:val="1F497D"/>
          <w:sz w:val="20"/>
          <w:szCs w:val="20"/>
          <w:bdr w:val="none" w:sz="0" w:space="0" w:color="auto" w:frame="1"/>
          <w:lang w:eastAsia="lv-LV"/>
        </w:rPr>
        <w:t xml:space="preserve">Andžela </w:t>
      </w:r>
      <w:proofErr w:type="spellStart"/>
      <w:r w:rsidRPr="007D4338">
        <w:rPr>
          <w:rFonts w:ascii="Franklin Gothic Medium" w:eastAsia="Times New Roman" w:hAnsi="Franklin Gothic Medium" w:cs="Calibri"/>
          <w:b/>
          <w:bCs/>
          <w:color w:val="1F497D"/>
          <w:sz w:val="20"/>
          <w:szCs w:val="20"/>
          <w:bdr w:val="none" w:sz="0" w:space="0" w:color="auto" w:frame="1"/>
          <w:lang w:eastAsia="lv-LV"/>
        </w:rPr>
        <w:t>Aperčoje</w:t>
      </w:r>
      <w:proofErr w:type="spellEnd"/>
      <w:r w:rsidRPr="007D4338">
        <w:rPr>
          <w:rFonts w:ascii="Franklin Gothic Book" w:eastAsia="Times New Roman" w:hAnsi="Franklin Gothic Book" w:cs="Calibri"/>
          <w:color w:val="767573"/>
          <w:sz w:val="16"/>
          <w:szCs w:val="16"/>
          <w:bdr w:val="none" w:sz="0" w:space="0" w:color="auto" w:frame="1"/>
          <w:lang w:eastAsia="lv-LV"/>
        </w:rPr>
        <w:br/>
        <w:t>Juridiskā departamenta</w:t>
      </w:r>
      <w:r w:rsidRPr="007D4338">
        <w:rPr>
          <w:rFonts w:ascii="Franklin Gothic Book" w:eastAsia="Times New Roman" w:hAnsi="Franklin Gothic Book" w:cs="Calibri"/>
          <w:color w:val="767573"/>
          <w:sz w:val="16"/>
          <w:szCs w:val="16"/>
          <w:bdr w:val="none" w:sz="0" w:space="0" w:color="auto" w:frame="1"/>
          <w:lang w:eastAsia="lv-LV"/>
        </w:rPr>
        <w:br/>
        <w:t>Tiesību aktu nodaļas juriskonsulte</w:t>
      </w:r>
      <w:r w:rsidRPr="007D4338">
        <w:rPr>
          <w:rFonts w:ascii="Franklin Gothic Book" w:eastAsia="Times New Roman" w:hAnsi="Franklin Gothic Book" w:cs="Calibri"/>
          <w:color w:val="767573"/>
          <w:sz w:val="16"/>
          <w:szCs w:val="16"/>
          <w:bdr w:val="none" w:sz="0" w:space="0" w:color="auto" w:frame="1"/>
          <w:lang w:eastAsia="lv-LV"/>
        </w:rPr>
        <w:br/>
        <w:t>Tālr.: (+371) 67095451</w:t>
      </w:r>
      <w:r w:rsidRPr="007D4338">
        <w:rPr>
          <w:rFonts w:ascii="Franklin Gothic Book" w:eastAsia="Times New Roman" w:hAnsi="Franklin Gothic Book" w:cs="Calibri"/>
          <w:color w:val="767573"/>
          <w:sz w:val="16"/>
          <w:szCs w:val="16"/>
          <w:bdr w:val="none" w:sz="0" w:space="0" w:color="auto" w:frame="1"/>
          <w:lang w:eastAsia="lv-LV"/>
        </w:rPr>
        <w:br/>
        <w:t>E-pasts: </w:t>
      </w:r>
      <w:hyperlink r:id="rId9" w:history="1">
        <w:r w:rsidRPr="007D4338">
          <w:rPr>
            <w:rFonts w:ascii="Franklin Gothic Book" w:eastAsia="Times New Roman" w:hAnsi="Franklin Gothic Book" w:cs="Calibri"/>
            <w:color w:val="0000FF"/>
            <w:sz w:val="16"/>
            <w:szCs w:val="16"/>
            <w:u w:val="single"/>
            <w:bdr w:val="none" w:sz="0" w:space="0" w:color="auto" w:frame="1"/>
            <w:lang w:eastAsia="lv-LV"/>
          </w:rPr>
          <w:t>andzela.apercoje@fm.gov.lv</w:t>
        </w:r>
      </w:hyperlink>
      <w:r w:rsidRPr="007D4338">
        <w:rPr>
          <w:rFonts w:ascii="Franklin Gothic Book" w:eastAsia="Times New Roman" w:hAnsi="Franklin Gothic Book" w:cs="Calibri"/>
          <w:color w:val="767573"/>
          <w:sz w:val="16"/>
          <w:szCs w:val="16"/>
          <w:bdr w:val="none" w:sz="0" w:space="0" w:color="auto" w:frame="1"/>
          <w:lang w:eastAsia="lv-LV"/>
        </w:rPr>
        <w:br/>
        <w:t>Latvijas Republikas Finanšu ministrija</w:t>
      </w:r>
      <w:r w:rsidRPr="007D4338">
        <w:rPr>
          <w:rFonts w:ascii="Franklin Gothic Book" w:eastAsia="Times New Roman" w:hAnsi="Franklin Gothic Book" w:cs="Calibri"/>
          <w:color w:val="767573"/>
          <w:sz w:val="16"/>
          <w:szCs w:val="16"/>
          <w:bdr w:val="none" w:sz="0" w:space="0" w:color="auto" w:frame="1"/>
          <w:lang w:eastAsia="lv-LV"/>
        </w:rPr>
        <w:br/>
        <w:t xml:space="preserve">Smilšu iela 1, </w:t>
      </w:r>
      <w:proofErr w:type="spellStart"/>
      <w:r w:rsidRPr="007D4338">
        <w:rPr>
          <w:rFonts w:ascii="Franklin Gothic Book" w:eastAsia="Times New Roman" w:hAnsi="Franklin Gothic Book" w:cs="Calibri"/>
          <w:color w:val="767573"/>
          <w:sz w:val="16"/>
          <w:szCs w:val="16"/>
          <w:bdr w:val="none" w:sz="0" w:space="0" w:color="auto" w:frame="1"/>
          <w:lang w:eastAsia="lv-LV"/>
        </w:rPr>
        <w:t>Riga</w:t>
      </w:r>
      <w:proofErr w:type="spellEnd"/>
      <w:r w:rsidRPr="007D4338">
        <w:rPr>
          <w:rFonts w:ascii="Franklin Gothic Book" w:eastAsia="Times New Roman" w:hAnsi="Franklin Gothic Book" w:cs="Calibri"/>
          <w:color w:val="767573"/>
          <w:sz w:val="16"/>
          <w:szCs w:val="16"/>
          <w:bdr w:val="none" w:sz="0" w:space="0" w:color="auto" w:frame="1"/>
          <w:lang w:eastAsia="lv-LV"/>
        </w:rPr>
        <w:t>, LV-1919, Latvija</w:t>
      </w:r>
      <w:r w:rsidRPr="007D4338">
        <w:rPr>
          <w:rFonts w:ascii="Franklin Gothic Book" w:eastAsia="Times New Roman" w:hAnsi="Franklin Gothic Book" w:cs="Calibri"/>
          <w:color w:val="767573"/>
          <w:sz w:val="16"/>
          <w:szCs w:val="16"/>
          <w:bdr w:val="none" w:sz="0" w:space="0" w:color="auto" w:frame="1"/>
          <w:lang w:eastAsia="lv-LV"/>
        </w:rPr>
        <w:br/>
        <w:t>Mājaslapa: </w:t>
      </w:r>
      <w:hyperlink r:id="rId10" w:history="1">
        <w:r w:rsidRPr="007D4338">
          <w:rPr>
            <w:rFonts w:ascii="Franklin Gothic Book" w:eastAsia="Times New Roman" w:hAnsi="Franklin Gothic Book" w:cs="Calibri"/>
            <w:color w:val="1F497D"/>
            <w:sz w:val="16"/>
            <w:szCs w:val="16"/>
            <w:u w:val="single"/>
            <w:bdr w:val="none" w:sz="0" w:space="0" w:color="auto" w:frame="1"/>
            <w:lang w:eastAsia="lv-LV"/>
          </w:rPr>
          <w:t>www.fm.gov.lv</w:t>
        </w:r>
      </w:hyperlink>
      <w:r w:rsidRPr="007D4338">
        <w:rPr>
          <w:rFonts w:ascii="Franklin Gothic Book" w:eastAsia="Times New Roman" w:hAnsi="Franklin Gothic Book" w:cs="Calibri"/>
          <w:color w:val="1F497D"/>
          <w:sz w:val="16"/>
          <w:szCs w:val="16"/>
          <w:bdr w:val="none" w:sz="0" w:space="0" w:color="auto" w:frame="1"/>
          <w:lang w:eastAsia="lv-LV"/>
        </w:rPr>
        <w:br/>
      </w:r>
      <w:r w:rsidRPr="007D4338">
        <w:rPr>
          <w:rFonts w:ascii="Franklin Gothic Book" w:eastAsia="Times New Roman" w:hAnsi="Franklin Gothic Book" w:cs="Calibri"/>
          <w:color w:val="767573"/>
          <w:sz w:val="16"/>
          <w:szCs w:val="16"/>
          <w:bdr w:val="none" w:sz="0" w:space="0" w:color="auto" w:frame="1"/>
          <w:lang w:eastAsia="lv-LV"/>
        </w:rPr>
        <w:t>E-pasts: </w:t>
      </w:r>
      <w:hyperlink r:id="rId11" w:history="1">
        <w:r w:rsidRPr="007D4338">
          <w:rPr>
            <w:rFonts w:ascii="Franklin Gothic Book" w:eastAsia="Times New Roman" w:hAnsi="Franklin Gothic Book" w:cs="Calibri"/>
            <w:color w:val="1F497D"/>
            <w:sz w:val="16"/>
            <w:szCs w:val="16"/>
            <w:u w:val="single"/>
            <w:bdr w:val="none" w:sz="0" w:space="0" w:color="auto" w:frame="1"/>
            <w:lang w:eastAsia="lv-LV"/>
          </w:rPr>
          <w:t>pasts@fm.gov.lv</w:t>
        </w:r>
      </w:hyperlink>
      <w:r w:rsidRPr="007D4338">
        <w:rPr>
          <w:rFonts w:ascii="Franklin Gothic Book" w:eastAsia="Times New Roman" w:hAnsi="Franklin Gothic Book" w:cs="Calibri"/>
          <w:color w:val="1F497D"/>
          <w:sz w:val="16"/>
          <w:szCs w:val="16"/>
          <w:bdr w:val="none" w:sz="0" w:space="0" w:color="auto" w:frame="1"/>
          <w:lang w:eastAsia="lv-LV"/>
        </w:rPr>
        <w:br/>
      </w:r>
      <w:r w:rsidRPr="007D4338">
        <w:rPr>
          <w:noProof/>
        </w:rPr>
        <w:drawing>
          <wp:inline distT="0" distB="0" distL="0" distR="0" wp14:anchorId="56969E9A" wp14:editId="49FE50E3">
            <wp:extent cx="717550" cy="723900"/>
            <wp:effectExtent l="0" t="0" r="6350" b="0"/>
            <wp:docPr id="1" name="Picture 1" descr="A picture containing text&#10;&#10;Description automatically generate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sidRPr="007D4338">
        <w:rPr>
          <w:rFonts w:ascii="Franklin Gothic Book" w:eastAsia="Times New Roman" w:hAnsi="Franklin Gothic Book" w:cs="Calibri"/>
          <w:color w:val="1F497D"/>
          <w:sz w:val="16"/>
          <w:szCs w:val="16"/>
          <w:bdr w:val="none" w:sz="0" w:space="0" w:color="auto" w:frame="1"/>
          <w:lang w:eastAsia="lv-LV"/>
        </w:rPr>
        <w:t> </w:t>
      </w:r>
    </w:p>
    <w:p w14:paraId="67F8337B" w14:textId="77777777" w:rsidR="008A1EF4" w:rsidRPr="007D4338" w:rsidRDefault="008A1EF4" w:rsidP="007D4338">
      <w:pPr>
        <w:shd w:val="clear" w:color="auto" w:fill="FFFFFF"/>
        <w:ind w:firstLine="0"/>
        <w:jc w:val="left"/>
        <w:textAlignment w:val="baseline"/>
        <w:rPr>
          <w:rFonts w:ascii="Calibri" w:eastAsia="Times New Roman" w:hAnsi="Calibri" w:cs="Calibri"/>
          <w:color w:val="000000"/>
          <w:sz w:val="22"/>
          <w:lang w:eastAsia="lv-LV"/>
        </w:rPr>
      </w:pPr>
    </w:p>
    <w:p w14:paraId="047E5FEA" w14:textId="77777777" w:rsidR="00D33E19" w:rsidRPr="007D4338" w:rsidRDefault="00D33E19" w:rsidP="007D4338"/>
    <w:sectPr w:rsidR="00D33E19" w:rsidRPr="007D4338"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9CCF1" w14:textId="77777777" w:rsidR="007D4338" w:rsidRDefault="007D4338" w:rsidP="003F620F">
      <w:r>
        <w:separator/>
      </w:r>
    </w:p>
  </w:endnote>
  <w:endnote w:type="continuationSeparator" w:id="0">
    <w:p w14:paraId="67CE7B01" w14:textId="77777777" w:rsidR="007D4338" w:rsidRDefault="007D4338"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25724" w14:textId="77777777" w:rsidR="007D4338" w:rsidRDefault="007D4338" w:rsidP="003F620F">
      <w:r>
        <w:separator/>
      </w:r>
    </w:p>
  </w:footnote>
  <w:footnote w:type="continuationSeparator" w:id="0">
    <w:p w14:paraId="1C15AC76" w14:textId="77777777" w:rsidR="007D4338" w:rsidRDefault="007D4338"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338"/>
    <w:rsid w:val="002E17ED"/>
    <w:rsid w:val="003F620F"/>
    <w:rsid w:val="007D4338"/>
    <w:rsid w:val="008A1EF4"/>
    <w:rsid w:val="00D33E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8C0A5"/>
  <w15:chartTrackingRefBased/>
  <w15:docId w15:val="{131BE272-699A-4891-B6BA-E6C36419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customStyle="1" w:styleId="xmsonormal">
    <w:name w:val="x_msonormal"/>
    <w:basedOn w:val="Normal"/>
    <w:rsid w:val="007D4338"/>
    <w:pPr>
      <w:spacing w:before="100" w:beforeAutospacing="1" w:after="100" w:afterAutospacing="1"/>
      <w:ind w:firstLine="0"/>
      <w:jc w:val="left"/>
    </w:pPr>
    <w:rPr>
      <w:rFonts w:eastAsia="Times New Roman" w:cs="Times New Roman"/>
      <w:szCs w:val="24"/>
      <w:lang w:eastAsia="lv-LV"/>
    </w:rPr>
  </w:style>
  <w:style w:type="character" w:styleId="Hyperlink">
    <w:name w:val="Hyperlink"/>
    <w:basedOn w:val="DefaultParagraphFont"/>
    <w:uiPriority w:val="99"/>
    <w:semiHidden/>
    <w:unhideWhenUsed/>
    <w:rsid w:val="007D43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399872">
      <w:bodyDiv w:val="1"/>
      <w:marLeft w:val="0"/>
      <w:marRight w:val="0"/>
      <w:marTop w:val="0"/>
      <w:marBottom w:val="0"/>
      <w:divBdr>
        <w:top w:val="none" w:sz="0" w:space="0" w:color="auto"/>
        <w:left w:val="none" w:sz="0" w:space="0" w:color="auto"/>
        <w:bottom w:val="none" w:sz="0" w:space="0" w:color="auto"/>
        <w:right w:val="none" w:sz="0" w:space="0" w:color="auto"/>
      </w:divBdr>
      <w:divsChild>
        <w:div w:id="2070499171">
          <w:marLeft w:val="0"/>
          <w:marRight w:val="0"/>
          <w:marTop w:val="0"/>
          <w:marBottom w:val="0"/>
          <w:divBdr>
            <w:top w:val="none" w:sz="0" w:space="0" w:color="auto"/>
            <w:left w:val="none" w:sz="0" w:space="0" w:color="auto"/>
            <w:bottom w:val="none" w:sz="0" w:space="0" w:color="auto"/>
            <w:right w:val="none" w:sz="0" w:space="0" w:color="auto"/>
          </w:divBdr>
          <w:divsChild>
            <w:div w:id="1563979153">
              <w:marLeft w:val="0"/>
              <w:marRight w:val="0"/>
              <w:marTop w:val="0"/>
              <w:marBottom w:val="0"/>
              <w:divBdr>
                <w:top w:val="none" w:sz="0" w:space="0" w:color="auto"/>
                <w:left w:val="none" w:sz="0" w:space="0" w:color="auto"/>
                <w:bottom w:val="none" w:sz="0" w:space="0" w:color="auto"/>
                <w:right w:val="none" w:sz="0" w:space="0" w:color="auto"/>
              </w:divBdr>
            </w:div>
          </w:divsChild>
        </w:div>
        <w:div w:id="1123579236">
          <w:marLeft w:val="0"/>
          <w:marRight w:val="0"/>
          <w:marTop w:val="0"/>
          <w:marBottom w:val="0"/>
          <w:divBdr>
            <w:top w:val="none" w:sz="0" w:space="0" w:color="auto"/>
            <w:left w:val="none" w:sz="0" w:space="0" w:color="auto"/>
            <w:bottom w:val="none" w:sz="0" w:space="0" w:color="auto"/>
            <w:right w:val="none" w:sz="0" w:space="0" w:color="auto"/>
          </w:divBdr>
          <w:divsChild>
            <w:div w:id="5322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f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utlook.office.com/mail/id/pasts@fm.gov.l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outlook.office.com/mail/id/www.fm.gov.lv" TargetMode="External"/><Relationship Id="rId4" Type="http://schemas.openxmlformats.org/officeDocument/2006/relationships/styles" Target="styles.xml"/><Relationship Id="rId9" Type="http://schemas.openxmlformats.org/officeDocument/2006/relationships/hyperlink" Target="mailto:andzela.apercoje@f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865</Words>
  <Characters>494</Characters>
  <Application>Microsoft Office Word</Application>
  <DocSecurity>0</DocSecurity>
  <Lines>4</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Zača</dc:creator>
  <cp:keywords/>
  <dc:description/>
  <cp:lastModifiedBy>Evija Zača</cp:lastModifiedBy>
  <cp:revision>2</cp:revision>
  <dcterms:created xsi:type="dcterms:W3CDTF">2021-12-15T12:35:00Z</dcterms:created>
  <dcterms:modified xsi:type="dcterms:W3CDTF">2021-12-15T12:43:00Z</dcterms:modified>
</cp:coreProperties>
</file>