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23-TA-3108: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Sporta organizāciju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Sporta federāciju padomei, Latvijas Olimpiskajai komitejai un Latvijas Paralimpiskajai komitejai pieejamā valsts finansējuma apjoms tiek noteikts pēc kārtējā gada valsts budžeta apstiprināšanas, valsts budžeta apakšprogrammas 09.07.00 “Dotācijas sporta organizāciju, programmu un pasākumu atbalstam”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ka sporta organizācijām pieejamā valsts finansējuma apjoms tiek noteikts pēc kārtējā gada valsts budžeta apstiprināšanas, valsts budžeta apakšprogrammas 09.07.00 “Dotācijas sporta organizāciju, programmu un pasākumu atbalstam”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likumprojektu "Par valsts budžetu 2024.gadam un budžeta ietvaru 2024., 2025. un 2026.gadam" minētajā Izglītības un zinātnes ministrijas budžeta apakšprogrammā 2024.gadam ir plānots finansējums 17 917 415 euro apmērā un saskaņā ar budžeta paskaidrojumā sniegto informāciju šīs apakšprogrammas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atbalstu atzīto sporta federāciju, biedrības “Latvijas Olimpiskā komiteja” (LOK), biedrības “Latvijas Sporta federāciju padome” (LSFP) un biedrības “Latvijas Paralimpiskā komiteja” (LPK) Sporta likumā deleģēto uzdevumu un funkciju nodrošināšanai. Nodrošināt augstas klases sasniegumu sporta atbalstu. Atbalstīt dažāda līmeņa sporta sacensību (t.sk. starptautisku sporta sacensību) organizēšanu Latvijā un Latvijas sportistu dalību dažāda līmeņa sporta sacensībās ārzemēs;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finansiāli nodrošināt valsts izlases komandu sporta spēlēs sagatavošanos un piedalīšanos Eiropas un pasaules čempionātu un olimpisko spēļu atlases turnīros un finālsacensībās;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nacionālas nozīmes starptautisku sporta pasākumu organizēšanu Latvijā, tādejādi veicinot ne tikai attiecīgā sporta veida attīstību, bet arī veicinot valsts ekonomisko attīstību un popularizējot Latviju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lai talantīgie sportisti varētu sagatavoties un startēt Olimpiskajās spēlēs, pasaules un Eiropas čempionātos (t.sk. sporta spēļu atlases turnīros un finālsacensībās), kā arī sniegt atbalstu Latvijas sporta veterāniem un bijušajiem olimpiešiem);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atbalstu pielāgotā sporta attīstībai, tādejādi nodrošinot, lai cilvēki ar invaliditāti varētu nodarboties ar sportu atbilstoši viņu interesēm un spējām iesaistīties pielāgotās sporta aktivitātēs, atbalstot labāko sportistu ar invaliditāti startus Paralimpiskajās spēlēs, Nedzirdīgo spēlēs (Deaflympics), Speciālās Olimpiādes spēlēs, kā arī pasaules un Eiropas čempionātos.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Sporta likuma 9.panta trešās daļas 2.punkts paredz, ka Latvijas Nacionālā sporta padome izstrādā priekšlikumus valsts budžeta līdzekļu sadalei sporta jomā un iesniedz tos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ar informāciju par budžeta apakšprogrammā 09.07.00 “Dotācijas sporta organizāciju, programmu un pasākumu atbalstam” indikatīvi plānotā finansējuma apmēru, kuru ir paredzēts sadalīt atbilstoši šajā noteikumu projektā noteiktajiem kritērijiem. Savukārt, ja pēc šajos noteikumos paredzētajiem kritērijiem ir paredzēts sadalīt visu apakšprogrammā plānoto finansējumu, tad lūdzam papildināt anotāciju ar izvērstu skaidrojumu, vai un kā tiks sasniegti budžeta apakšprogrammas mērķi un kāda loma finansējuma sadalē ir paredzēta Latvijas Nacionālajai sporta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attiecīgi papildinot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Sporta federāciju padomei, Latvijas Olimpiskajai komitejai un Latvijas Paralimpiskajai komitejai pieejamā valsts finansējuma apjoms tiek noteikts pēc kārtējā gada valsts budžeta apstiprināšanas, valsts budžeta apakšprogrammas 09.07.00 “Dotācijas sporta organizāciju, programmu un pasākumu atbalstam”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Latvijas Sporta federāciju padome varētu pretendēt uz valsts finansējumu Sporta likuma 10. panta 4.1 daļas, sestās daļas, 10.1 panta otrās, trešās, ceturtās, piektās un sestās daļas ietvaros minēto funkciju nodrošināšanai, tā katru gadu līdz 10. janvārim iesniedz ministrijā iesniegumu.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atsauces uz korektām Sporta likuma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Latvijas Sporta federāciju padome varētu pretendēt uz valsts finansējumu Sporta likuma 10. panta 4.</w:t>
            </w:r>
            <w:r w:rsidR="00000000" w:rsidRPr="00000000" w:rsidDel="00000000">
              <w:rPr>
                <w:vertAlign w:val="superscript"/>
                <w:rtl w:val="0"/>
              </w:rPr>
              <w:t xml:space="preserve">1</w:t>
            </w:r>
            <w:r w:rsidR="00000000" w:rsidRPr="00000000" w:rsidDel="00000000">
              <w:rPr>
                <w:rtl w:val="0"/>
              </w:rPr>
              <w:t xml:space="preserve"> daļas, sestās daļas, 10.</w:t>
            </w:r>
            <w:r w:rsidR="00000000" w:rsidRPr="00000000" w:rsidDel="00000000">
              <w:rPr>
                <w:vertAlign w:val="superscript"/>
                <w:rtl w:val="0"/>
              </w:rPr>
              <w:t xml:space="preserve">1</w:t>
            </w:r>
            <w:r w:rsidR="00000000" w:rsidRPr="00000000" w:rsidDel="00000000">
              <w:rPr>
                <w:sz w:val="20"/>
                <w:rtl w:val="0"/>
              </w:rPr>
              <w:t xml:space="preserve"> </w:t>
            </w:r>
            <w:r w:rsidR="00000000" w:rsidRPr="00000000" w:rsidDel="00000000">
              <w:rPr>
                <w:rtl w:val="0"/>
              </w:rPr>
              <w:t xml:space="preserve">panta otrās, trešās, ceturtās, piektās un sestās daļas ietvaros minēto funkciju nodrošināšanai, tā katru gadu līdz 10. janvārim iesniedz ministrijā iesniegumu.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veicot noteikumu projekta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Latvijas Sporta federāciju padome varētu pretendēt uz valsts finansējumu Sporta likuma 10. panta 4.</w:t>
            </w:r>
            <w:r w:rsidR="00000000" w:rsidRPr="00000000" w:rsidDel="00000000">
              <w:rPr>
                <w:vertAlign w:val="superscript"/>
                <w:rtl w:val="0"/>
              </w:rPr>
              <w:t xml:space="preserve">1</w:t>
            </w:r>
            <w:r w:rsidR="00000000" w:rsidRPr="00000000" w:rsidDel="00000000">
              <w:rPr>
                <w:rtl w:val="0"/>
              </w:rPr>
              <w:t xml:space="preserve"> daļas, sestās daļas, 10.</w:t>
            </w:r>
            <w:r w:rsidR="00000000" w:rsidRPr="00000000" w:rsidDel="00000000">
              <w:rPr>
                <w:vertAlign w:val="superscript"/>
                <w:rtl w:val="0"/>
              </w:rPr>
              <w:t xml:space="preserve">1</w:t>
            </w:r>
            <w:r w:rsidR="00000000" w:rsidRPr="00000000" w:rsidDel="00000000">
              <w:rPr>
                <w:rtl w:val="0"/>
              </w:rPr>
              <w:t xml:space="preserve"> panta otrās, trešās, ceturtās, piektās un sestās daļas ietvaros minēto uzdevumu nodrošināšanai, tā katru gadu līdz 10. janvārim iesniedz ministrijā iesniegumu. Iesniegumam pievieno: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 sastāv no pieciem locekļiem. Komisijas loceklis savu pienākumu pildīšanu nevar uzticēt citai personai. Komisijas sēdēs var uzaicināt piedalīties ekspertus ar padomdevēja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noteikumu projektā "Sporta organizāciju finansēšanas kārtība" (turpmāk – projekts) paredzētā regulējuma par attiecīgo iesniegumu un tam pievienotās informācijas vērtēšanas komisiju (turpmāk – komisija), kā arī no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ietvertās informācijas izriet, ka </w:t>
            </w:r>
            <w:r w:rsidR="00000000" w:rsidRPr="00000000" w:rsidDel="00000000">
              <w:rPr>
                <w:u w:val="single"/>
                <w:rtl w:val="0"/>
              </w:rPr>
              <w:t xml:space="preserve">komisijas sastāvā būs tikai Izglītības un zinātnes ministrijas pārstāvji</w:t>
            </w:r>
            <w:r w:rsidR="00000000" w:rsidRPr="00000000" w:rsidDel="00000000">
              <w:rPr>
                <w:rtl w:val="0"/>
              </w:rPr>
              <w:t xml:space="preserve">. Līdz ar to </w:t>
            </w:r>
            <w:r w:rsidR="00000000" w:rsidRPr="00000000" w:rsidDel="00000000">
              <w:rPr>
                <w:u w:val="single"/>
                <w:rtl w:val="0"/>
              </w:rPr>
              <w:t xml:space="preserve">regulējums par komisijas izveidošanu, tās darbība organizāciju u.tml. nav jāparedz ārējā normatīvajā aktā (proti, projektā), bet iekšējā normatīvajā aktā atbilstoši Valsts pārvaldes iekārtas likumā paredzētajam regulējumam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 un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veicot noteikumu projekta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 sastāv no pieciem locekļiem. Komisijas loceklis savu pienākumu pildīšanu nevar uzticēt citai personai. Komisijas sēdēs var uzaicināt piedalīties ekspertus ar padomdevēja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papildu skaidrojumu par komisijas personālsastāvu, t.i., vai vērtēšanas komisijā darbosies tikai Izglītības un zinātnes ministrijas pārstāvji, vai arī tajā darbosies kādu sporta organizāciju deleģēti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veicot noteikumu projekta precizējumus un papildinot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šajā sadaļā iekļauto 1.pamatojumu noteikumu projekta izstrādei, jo ar Ministru kabineta 2023. gada 15. augusta sēdes protokollēmuma (prot. Nr. 43.§)„Informatīvais ziņojums “Par valsts pamatbudžeta un valsts speciālā budžeta bāzi un izdevumu pārskatīšanas rezultātiem 2024., 2025., un 2026. gadiem” 29. punktu ir atbalstīts IZM priekšlikums ar 2024. gada 1. janvāri apvienot vairākas ministrijas budžeta apakšprogrammas, bet tas neparedz uzdevumu jauna normatīvā regulējuma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svītrojot 1.pamatojumu no anotācijas taksta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1.2. un 1.3. apakšsadaļā ietvertās informācijas izriet, ka komisija pieņems lēmumus Administratīvā procesa likumā noteiktajā kārtībā. Vēršam uzmanību uz to, ka, </w:t>
            </w:r>
            <w:r w:rsidR="00000000" w:rsidRPr="00000000" w:rsidDel="00000000">
              <w:rPr>
                <w:u w:val="single"/>
                <w:rtl w:val="0"/>
              </w:rPr>
              <w:t xml:space="preserve">ja valsts budžeta līdzekļi tiks piešķirti privātpersonām deleģēto valsts pārvaldes uzdevumu veikšanai, tad šie lēmumi nebūs administratīvie akti</w:t>
            </w:r>
            <w:r w:rsidR="00000000" w:rsidRPr="00000000" w:rsidDel="00000000">
              <w:rPr>
                <w:rtl w:val="0"/>
              </w:rPr>
              <w:t xml:space="preserve">. Proti, atbilstoši Administratīvā procesa likuma 1. panta trešajā daļā noteiktajam administratīvais akts ir </w:t>
            </w:r>
            <w:r w:rsidR="00000000" w:rsidRPr="00000000" w:rsidDel="00000000">
              <w:rPr>
                <w:u w:val="single"/>
                <w:rtl w:val="0"/>
              </w:rPr>
              <w:t xml:space="preserve">uz āru vērsts tiesību akts</w:t>
            </w:r>
            <w:r w:rsidR="00000000" w:rsidRPr="00000000" w:rsidDel="00000000">
              <w:rPr>
                <w:rtl w:val="0"/>
              </w:rPr>
              <w:t xml:space="preserve">, ko iestāde izdod publisko tiesību jomā attiecībā uz individuāli noteiktu personu vai personām, nodibinot, grozot, konstatējot vai izbeidzot konkrētas tiesiskās attiecības vai konstatējot faktisko situāciju. Savukārt, </w:t>
            </w:r>
            <w:r w:rsidR="00000000" w:rsidRPr="00000000" w:rsidDel="00000000">
              <w:rPr>
                <w:u w:val="single"/>
                <w:rtl w:val="0"/>
              </w:rPr>
              <w:t xml:space="preserve">ja attiecīgās privātpersonas ir Izglītības un zinātnes ministrijas padotībā, tad komisijas izdotie lēmumi nav uz āru vērsti tiesību akti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anotācijā ietverto informāciju un attiecīgi precizēt to, kā arī nepieciešamības gadījumā attiecīgi precizēt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veicot anotācijas precizējumus attiecībā uz vērtēšanas komisijas kompetenci Administratīva procesa likuma ietvaros, nosakot, ka administratīvais akts tiek izdots tikai par finansējuma sadalījumu atbilstoši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"Problēmas apraksts" iekļauto informāciju, skaidrojot pamatojumu, kāpēc ir nepieciešams jauns normatīvais regulējums un kādu problēmu ar to ir paredzēts risināt. Norādām, ka Izglītības un zinātnes ministrijas budžeta apakšprogrammu apvienošana pati par sevi nav problēma, jo budžeta apakšprogrammu apvienošanas mērķis bija nodrošināt efektīvu nozares līdzekļu pārvaldīšanu.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sporta federācija varētu pretendēt uz valsts finansējumu Sporta likuma 10. panta ceturtajā daļā minēto tiesību un uzdevumu īstenošanai, tā katru gadu līdz 10. janvārim iesniedz Izglītības un zinātnes ministrijā (turpmāk – ministrija) iesniegumu valsts finansējuma saņemšanai (turpmāk – iesniegums).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Sporta likuma 10. panta ceturtajā daļā nav minēti sporta federāciju uzdevumi, lūdzam precizēt Ministru kabineta noteikumu projekta "Sporta organizāciju finansēšanas kārtība" (turpmāk – projekts) 3. punkta ievaddaļu un 16.2.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veicot attiecīgus precizējumus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sporta federācija varētu pretendēt uz valsts finansējumu, tā katru gadu līdz 10. janvārim iesniedz Izglītības un zinātnes ministrijā (turpmāk – ministrija) iesniegumu valsts finansējuma saņemšanai (turpmāk – iesniegums). Iesniegumam pievieno: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sporta federācija varētu pretendēt uz valsts finansējumu Sporta likuma 10. panta ceturtajā daļā minēto tiesību un funkciju īstenošanai, tā katru gadu līdz 10. janvārim iesniedz Izglītības un zinātnes ministrijā (turpmāk – ministrija) iesniegumu valsts finansējuma saņemšanai (turpmāk – iesniegums).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Sporta likuma 10. panta ceturtajā daļā </w:t>
            </w:r>
            <w:r w:rsidR="00000000" w:rsidRPr="00000000" w:rsidDel="00000000">
              <w:rPr>
                <w:u w:val="single"/>
                <w:rtl w:val="0"/>
              </w:rPr>
              <w:t xml:space="preserve">nav minētas sporta federāciju funkcijas</w:t>
            </w:r>
            <w:r w:rsidR="00000000" w:rsidRPr="00000000" w:rsidDel="00000000">
              <w:rPr>
                <w:rtl w:val="0"/>
              </w:rPr>
              <w:t xml:space="preserve">. Savukārt, piemēram, no Sporta likuma 10.</w:t>
            </w:r>
            <w:r w:rsidR="00000000" w:rsidRPr="00000000" w:rsidDel="00000000">
              <w:rPr>
                <w:vertAlign w:val="superscript"/>
                <w:rtl w:val="0"/>
              </w:rPr>
              <w:t xml:space="preserve">1</w:t>
            </w:r>
            <w:r w:rsidR="00000000" w:rsidRPr="00000000" w:rsidDel="00000000">
              <w:rPr>
                <w:rtl w:val="0"/>
              </w:rPr>
              <w:t xml:space="preserve"> panta sestajā daļā ietvertā regulējuma izriet, ka biedrība "Latvijas Sporta federāciju padome" </w:t>
            </w:r>
            <w:r w:rsidR="00000000" w:rsidRPr="00000000" w:rsidDel="00000000">
              <w:rPr>
                <w:u w:val="single"/>
                <w:rtl w:val="0"/>
              </w:rPr>
              <w:t xml:space="preserve">pilda tai deleģētos valsts pārvaldes uzdevumus</w:t>
            </w:r>
            <w:r w:rsidR="00000000" w:rsidRPr="00000000" w:rsidDel="00000000">
              <w:rPr>
                <w:rtl w:val="0"/>
              </w:rPr>
              <w:t xml:space="preserve">. Turklāt vēršam uzmanību uz to, ka atbilstoši Valsts pārvaldes iekārtas likumā noteiktajam </w:t>
            </w:r>
            <w:r w:rsidR="00000000" w:rsidRPr="00000000" w:rsidDel="00000000">
              <w:rPr>
                <w:u w:val="single"/>
                <w:rtl w:val="0"/>
              </w:rPr>
              <w:t xml:space="preserve">publiska persona var deleģēt privātpersonai tikai valsts pārvaldes uzdevumu, nevis funkciju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3. un 4. punkta ievaddaļā, 4.2. apakšpunktā, 5. punkta ievaddaļā, 5.2. apakšpunktā, 6. punkta ievaddaļā, 6.2. apakšpunktā, 14. punktā un 16.2. apakšpunktā minēto vārdu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sporta federācija varētu pretendēt uz valsts finansējumu, tā katru gadu līdz 10. janvārim iesniedz Izglītības un zinātnes ministrijā (turpmāk – ministrija) iesniegumu valsts finansējuma saņemšanai (turpmāk – iesniegums). Iesniegumam pievieno: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šā punkta ievaddaļā minēto Sporta likuma ietvaros noteikto funkciju nodrošināšanai detalizētu izdevumu tāmi;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4. punkta ievaddaļā nav minētas funkcijas, lūdzam precizēt projekta 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veicot attiecīgus grozījumus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šā punkta ievaddaļā minēto Sporta likuma ietvaros noteikto uzdevumu nodrošināšanai detalizētu izdevumu tāmi;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 sastāv no pieciem locekļiem.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regulējums par attiecīgo iesniegumu un tiem pievienotās informācijas vērtēšanas komisiju (turpmāk – komisija), bet nav skaidrs, kādēļ tas tiek paredzēts projektā nevis komisijas nolikumā. Turklāt no 2023. gada 7. decembrī pieņemtajā likumā "Grozījumi Sporta likumā" (Latvijas Republikas Saeimas reģ. Nr. 393) paredzētajā Sporta likuma 13. panta ceturtajā daļā noteiktā pilnvarojuma Ministru kabinetam neizriet Ministru kabineta tiesības projektā paredzēt komisijas nolikumu. Ievērojot minēto, lūdzam attiecīgi precizēt projektu un papildināt projekta sākotnējās ietekmes </w:t>
            </w:r>
            <w:r w:rsidR="00000000" w:rsidRPr="00000000" w:rsidDel="00000000">
              <w:rPr>
                <w:i w:val="1"/>
                <w:rtl w:val="0"/>
              </w:rPr>
              <w:t xml:space="preserve">(ex-ante) </w:t>
            </w:r>
            <w:r w:rsidR="00000000" w:rsidRPr="00000000" w:rsidDel="00000000">
              <w:rPr>
                <w:rtl w:val="0"/>
              </w:rPr>
              <w:t xml:space="preserve">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veicot attiecīgus grozījumus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komisija, izvērtējot sporta federācijas iesniegto informāciju, konstatē, ka nav iesniegta visa šo noteikumu 3. punktā noteiktā informācija vai iesniegtā informācija nav precīza, ministrija nosūta attiecīgajai sporta federācijai rakstisku pieprasījumu sniegt precizētu informāciju. Precizēto informāciju sporta federācija sniedz 10 darbdienu laikā pēc ministrijas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w:t>
            </w:r>
            <w:r w:rsidR="00000000" w:rsidRPr="00000000" w:rsidDel="00000000">
              <w:rPr>
                <w:u w:val="single"/>
                <w:rtl w:val="0"/>
              </w:rPr>
              <w:t xml:space="preserve">elektroniskais dokuments uzskatāms par pašrocīgi parakstītu, ja tam ir drošs elektroniskais paraksts</w:t>
            </w:r>
            <w:r w:rsidR="00000000" w:rsidRPr="00000000" w:rsidDel="00000000">
              <w:rPr>
                <w:rtl w:val="0"/>
              </w:rPr>
              <w:t xml:space="preserve">. Līdz ar to lūdzam aizstāt projekta 13. un 14. punktā vārdu "rakstisku"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komisija, izvērtējot sporta federācijas iesniegto informāciju, konstatē, ka nav iesniegta visa šo noteikumu 3. punktā noteiktā informācija vai iesniegtā informācija nav precīza, ministrija nosūta attiecīgajai sporta federācijai rakstveida pieprasījumu sniegt precizētu informāciju. Precizēto informāciju sporta federācija sniedz 10 darbdienu laikā pēc ministrijas pieprasījuma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apakšsadaļā ietverto informāciju, norādot tajā minētā Ministru kabineta 2023. gada 15. augusta sēdes protokola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anotāciju, atbilstoši Finanšu ministrijas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likumprojektā "Grozījumi Sporta likumā" </w:t>
            </w:r>
            <w:r w:rsidR="00000000" w:rsidRPr="00000000" w:rsidDel="00000000">
              <w:rPr>
                <w:i w:val="1"/>
                <w:rtl w:val="0"/>
              </w:rPr>
              <w:t xml:space="preserve">(Latvijas Republikas Saeimas reģ. Nr. 393)</w:t>
            </w:r>
            <w:r w:rsidR="00000000" w:rsidRPr="00000000" w:rsidDel="00000000">
              <w:rPr>
                <w:rtl w:val="0"/>
              </w:rPr>
              <w:t xml:space="preserve"> paredzēts, ka likums stājas spēkā 2024. gada 1. janvārī, lūdzam precizēt anotācijas 1.1. apakšsadaļā ietverto informāciju par to, kādēļ projektam jāstājas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 gada 7. decembrī pieņemtajā likumā "Grozījumi Sporta likumā" (Latvijas Republikas Saeimas reģ. Nr. 393) paredzēts, ka likums stājas spēkā 2024. gada 1. janvārī, lūdzam precizēt anotācijas 1.2. apakšsadaļā ietverto informāciju par to, kādēļ projektam jāstājas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attiecīgi precizējot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tajā minētā Ministru kabineta 2023. gada 15. augusta sēdes protokola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attiecīgi precizējot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korektu atsauci uz tajā minēto Satversmes tiesas 2004. gada 25. oktobra sprieduma lietā Nr. 2004-03-01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Valsts pārvaldes iekārtas likumā noteiktajam </w:t>
            </w:r>
            <w:r w:rsidR="00000000" w:rsidRPr="00000000" w:rsidDel="00000000">
              <w:rPr>
                <w:u w:val="single"/>
                <w:rtl w:val="0"/>
              </w:rPr>
              <w:t xml:space="preserve">publiska persona var deleģēt privātpersonai tikai valsts pārvaldes uzdevumu, nevis funkciju</w:t>
            </w:r>
            <w:r w:rsidR="00000000" w:rsidRPr="00000000" w:rsidDel="00000000">
              <w:rPr>
                <w:rtl w:val="0"/>
              </w:rPr>
              <w:t xml:space="preserve">,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23-TA-3108</w:t>
    </w:r>
    <w:r>
      <w:br/>
    </w:r>
    <w:r w:rsidR="00000000" w:rsidRPr="00000000" w:rsidDel="00000000">
      <w:rPr>
        <w:rtl w:val="0"/>
      </w:rPr>
      <w:t xml:space="preserve">14.12.2023. 16.21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23-TA-3108</w:t>
    </w:r>
    <w:r>
      <w:br/>
    </w:r>
    <w:r w:rsidR="00000000" w:rsidRPr="00000000" w:rsidDel="00000000">
      <w:rPr>
        <w:rtl w:val="0"/>
      </w:rPr>
      <w:t xml:space="preserve">14.12.2023. 16.21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Izziņa_23-TA-3108.docx</dc:title>
</cp:coreProperties>
</file>

<file path=docProps/custom.xml><?xml version="1.0" encoding="utf-8"?>
<Properties xmlns="http://schemas.openxmlformats.org/officeDocument/2006/custom-properties" xmlns:vt="http://schemas.openxmlformats.org/officeDocument/2006/docPropsVTypes"/>
</file>