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2675" w:rsidRDefault="00F82675" w:rsidP="00F8267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Līvija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Liepiņa</w:t>
      </w:r>
      <w:proofErr w:type="spellEnd"/>
      <w:r>
        <w:rPr>
          <w:rFonts w:eastAsia="Times New Roman"/>
          <w:lang w:val="en-US"/>
        </w:rPr>
        <w:t xml:space="preserve"> &lt;Livija.Liepina@lm.gov.lv&gt;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March 17, 2021 11:08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Kristīne</w:t>
      </w:r>
      <w:proofErr w:type="spellEnd"/>
      <w:r>
        <w:rPr>
          <w:rFonts w:eastAsia="Times New Roman"/>
          <w:lang w:val="en-US"/>
        </w:rPr>
        <w:t xml:space="preserve">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Valsts Kanceleja &lt;vk@mk.gov.lv&gt;; Iveta </w:t>
      </w:r>
      <w:proofErr w:type="spellStart"/>
      <w:r>
        <w:rPr>
          <w:rFonts w:eastAsia="Times New Roman"/>
          <w:lang w:val="en-US"/>
        </w:rPr>
        <w:t>Baltiņa</w:t>
      </w:r>
      <w:proofErr w:type="spellEnd"/>
      <w:r>
        <w:rPr>
          <w:rFonts w:eastAsia="Times New Roman"/>
          <w:lang w:val="en-US"/>
        </w:rPr>
        <w:t xml:space="preserve"> &lt;Iveta.Baltina@lm.gov.lv&gt;; Ineta </w:t>
      </w:r>
      <w:proofErr w:type="spellStart"/>
      <w:r>
        <w:rPr>
          <w:rFonts w:eastAsia="Times New Roman"/>
          <w:lang w:val="en-US"/>
        </w:rPr>
        <w:t>Vjakse</w:t>
      </w:r>
      <w:proofErr w:type="spellEnd"/>
      <w:r>
        <w:rPr>
          <w:rFonts w:eastAsia="Times New Roman"/>
          <w:lang w:val="en-US"/>
        </w:rPr>
        <w:t xml:space="preserve"> &lt;Ineta.Vjakse@lm.gov.lv&gt;; </w:t>
      </w:r>
      <w:proofErr w:type="spellStart"/>
      <w:r>
        <w:rPr>
          <w:rFonts w:eastAsia="Times New Roman"/>
          <w:lang w:val="en-US"/>
        </w:rPr>
        <w:t>Sanda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Putirska</w:t>
      </w:r>
      <w:proofErr w:type="spellEnd"/>
      <w:r>
        <w:rPr>
          <w:rFonts w:eastAsia="Times New Roman"/>
          <w:lang w:val="en-US"/>
        </w:rPr>
        <w:t xml:space="preserve"> &lt;Sanda.Putirska@lm.gov.lv&gt;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F82675" w:rsidRDefault="00F82675" w:rsidP="00F82675"/>
    <w:p w:rsidR="00F82675" w:rsidRDefault="00F82675" w:rsidP="00F82675">
      <w:pPr>
        <w:rPr>
          <w:lang w:eastAsia="en-US"/>
        </w:rPr>
      </w:pPr>
      <w:r>
        <w:rPr>
          <w:lang w:eastAsia="en-US"/>
        </w:rPr>
        <w:t>Labdien!</w:t>
      </w:r>
    </w:p>
    <w:p w:rsidR="00F82675" w:rsidRDefault="00F82675" w:rsidP="00F82675">
      <w:pPr>
        <w:rPr>
          <w:lang w:eastAsia="en-US"/>
        </w:rPr>
      </w:pPr>
      <w:r>
        <w:rPr>
          <w:lang w:eastAsia="en-US"/>
        </w:rPr>
        <w:t xml:space="preserve">Labklājības ministrija ir izskatījusi Valsts kancelejas precizēto likumprojektu "Grozījumi Valsts un pašvaldību institūciju amatpersonu un darbinieku atlīdzības likumā" (VSS-444) un </w:t>
      </w:r>
      <w:proofErr w:type="gramStart"/>
      <w:r>
        <w:rPr>
          <w:lang w:eastAsia="en-US"/>
        </w:rPr>
        <w:t>tā sākotnējās ietekmes</w:t>
      </w:r>
      <w:proofErr w:type="gramEnd"/>
      <w:r>
        <w:rPr>
          <w:lang w:eastAsia="en-US"/>
        </w:rPr>
        <w:t xml:space="preserve"> novērtējumu (anotāciju) un saskaņo tos bez iebildumiem un priekšlikumiem.</w:t>
      </w:r>
    </w:p>
    <w:p w:rsidR="00F82675" w:rsidRDefault="00F82675" w:rsidP="00F82675">
      <w:pPr>
        <w:rPr>
          <w:lang w:eastAsia="en-US"/>
        </w:rPr>
      </w:pP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75"/>
    <w:rsid w:val="00076C29"/>
    <w:rsid w:val="00997039"/>
    <w:rsid w:val="00F8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CDB01-64F4-4027-9B75-2DCC430A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7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230</Characters>
  <Application>Microsoft Office Word</Application>
  <DocSecurity>0</DocSecurity>
  <Lines>1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2021-03-17T09:16:00Z</dcterms:created>
  <dcterms:modified xsi:type="dcterms:W3CDTF">2021-03-17T09:17:00Z</dcterms:modified>
</cp:coreProperties>
</file>