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90" w:type="dxa"/>
        <w:tblInd w:w="521" w:type="dxa"/>
        <w:tblLayout w:type="fixed"/>
        <w:tblCellMar>
          <w:top w:w="55" w:type="dxa"/>
          <w:left w:w="55" w:type="dxa"/>
          <w:bottom w:w="55" w:type="dxa"/>
          <w:right w:w="55" w:type="dxa"/>
        </w:tblCellMar>
        <w:tblLook w:val="0000" w:firstRow="0" w:lastRow="0" w:firstColumn="0" w:lastColumn="0" w:noHBand="0" w:noVBand="0"/>
      </w:tblPr>
      <w:tblGrid>
        <w:gridCol w:w="2401"/>
        <w:gridCol w:w="6489"/>
      </w:tblGrid>
      <w:tr w:rsidR="002C4F0B" w14:paraId="7611BDA7" w14:textId="77777777" w:rsidTr="00DF77A1">
        <w:trPr>
          <w:trHeight w:hRule="exact" w:val="2213"/>
        </w:trPr>
        <w:tc>
          <w:tcPr>
            <w:tcW w:w="2401" w:type="dxa"/>
          </w:tcPr>
          <w:p w14:paraId="0CB46CB9" w14:textId="77777777" w:rsidR="00610DBD" w:rsidRDefault="00610DBD" w:rsidP="00DF77A1">
            <w:pPr>
              <w:widowControl w:val="0"/>
              <w:suppressLineNumbers/>
              <w:jc w:val="center"/>
              <w:rPr>
                <w:b/>
                <w:caps/>
              </w:rPr>
            </w:pPr>
          </w:p>
          <w:p w14:paraId="00BBB713" w14:textId="77777777" w:rsidR="00610DBD" w:rsidRPr="00C07D88" w:rsidRDefault="00AD713C" w:rsidP="00DF77A1">
            <w:pPr>
              <w:widowControl w:val="0"/>
              <w:suppressLineNumbers/>
              <w:jc w:val="center"/>
              <w:rPr>
                <w:rFonts w:eastAsia="Lucida Sans Unicode" w:cs="Tahoma"/>
                <w:lang w:eastAsia="en-US"/>
              </w:rPr>
            </w:pPr>
            <w:r w:rsidRPr="00A23549">
              <w:rPr>
                <w:b/>
                <w:caps/>
              </w:rPr>
              <w:t xml:space="preserve"> </w:t>
            </w:r>
            <w:r w:rsidRPr="007153AC">
              <w:rPr>
                <w:b/>
                <w:caps/>
              </w:rPr>
              <w:t xml:space="preserve"> </w:t>
            </w:r>
            <w:r>
              <w:rPr>
                <w:b/>
                <w:caps/>
              </w:rPr>
              <w:t xml:space="preserve"> </w:t>
            </w:r>
            <w:r w:rsidRPr="009751DB">
              <w:rPr>
                <w:b/>
                <w:caps/>
              </w:rPr>
              <w:t xml:space="preserve"> </w:t>
            </w:r>
            <w:r w:rsidRPr="00FE75B4">
              <w:rPr>
                <w:b/>
                <w:caps/>
              </w:rPr>
              <w:t xml:space="preserve"> </w:t>
            </w:r>
            <w:r w:rsidRPr="002B1C81">
              <w:rPr>
                <w:b/>
                <w:caps/>
              </w:rPr>
              <w:t xml:space="preserve"> </w:t>
            </w:r>
            <w:r w:rsidRPr="0016338D">
              <w:rPr>
                <w:b/>
                <w:caps/>
              </w:rPr>
              <w:t xml:space="preserve"> </w:t>
            </w:r>
            <w:r w:rsidRPr="00C07D88">
              <w:rPr>
                <w:rFonts w:eastAsia="Lucida Sans Unicode" w:cs="Tahoma"/>
                <w:noProof/>
                <w:lang w:val="lv-LV"/>
              </w:rPr>
              <w:drawing>
                <wp:anchor distT="0" distB="0" distL="0" distR="0" simplePos="0" relativeHeight="251660288" behindDoc="0" locked="0" layoutInCell="1" allowOverlap="1" wp14:anchorId="0D730CEA" wp14:editId="11C3347E">
                  <wp:simplePos x="0" y="0"/>
                  <wp:positionH relativeFrom="column">
                    <wp:posOffset>-161925</wp:posOffset>
                  </wp:positionH>
                  <wp:positionV relativeFrom="paragraph">
                    <wp:posOffset>-1139825</wp:posOffset>
                  </wp:positionV>
                  <wp:extent cx="973455" cy="113855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973455" cy="1138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89" w:type="dxa"/>
          </w:tcPr>
          <w:p w14:paraId="3C6AFA6B" w14:textId="77777777" w:rsidR="00610DBD" w:rsidRPr="00610DBD" w:rsidRDefault="00AD713C" w:rsidP="00DF77A1">
            <w:pPr>
              <w:widowControl w:val="0"/>
              <w:shd w:val="clear" w:color="auto" w:fill="FFFFFF"/>
              <w:tabs>
                <w:tab w:val="left" w:pos="720"/>
                <w:tab w:val="center" w:pos="4153"/>
                <w:tab w:val="right" w:pos="8306"/>
              </w:tabs>
              <w:ind w:right="19"/>
              <w:jc w:val="center"/>
              <w:rPr>
                <w:rFonts w:ascii="Verdana" w:hAnsi="Verdana" w:cs="Arial"/>
                <w:b/>
                <w:caps/>
                <w:sz w:val="36"/>
                <w:szCs w:val="36"/>
                <w:lang w:val="en-US" w:eastAsia="ar-SA"/>
              </w:rPr>
            </w:pPr>
            <w:r w:rsidRPr="00610DBD">
              <w:rPr>
                <w:rFonts w:ascii="Verdana" w:hAnsi="Verdana" w:cs="Arial"/>
                <w:b/>
                <w:caps/>
                <w:sz w:val="36"/>
                <w:szCs w:val="36"/>
                <w:lang w:val="en-US" w:eastAsia="ar-SA"/>
              </w:rPr>
              <w:t>Rēzeknes novada Dome</w:t>
            </w:r>
          </w:p>
          <w:p w14:paraId="6F159C48" w14:textId="77777777" w:rsidR="00610DBD" w:rsidRPr="00610DBD" w:rsidRDefault="00AD713C" w:rsidP="00DF77A1">
            <w:pPr>
              <w:widowControl w:val="0"/>
              <w:shd w:val="clear" w:color="auto" w:fill="FFFFFF"/>
              <w:tabs>
                <w:tab w:val="left" w:pos="720"/>
                <w:tab w:val="center" w:pos="4153"/>
                <w:tab w:val="right" w:pos="8306"/>
              </w:tabs>
              <w:snapToGrid w:val="0"/>
              <w:spacing w:before="119" w:after="113"/>
              <w:ind w:right="19"/>
              <w:jc w:val="center"/>
              <w:rPr>
                <w:rFonts w:ascii="Verdana" w:hAnsi="Verdana"/>
                <w:caps/>
                <w:sz w:val="18"/>
                <w:szCs w:val="18"/>
                <w:lang w:val="en-US" w:eastAsia="ar-SA"/>
              </w:rPr>
            </w:pPr>
            <w:r w:rsidRPr="00610DBD">
              <w:rPr>
                <w:rFonts w:ascii="Verdana" w:hAnsi="Verdana"/>
                <w:caps/>
                <w:sz w:val="18"/>
                <w:szCs w:val="18"/>
                <w:lang w:val="en-US" w:eastAsia="ar-SA"/>
              </w:rPr>
              <w:t>Reģ.Nr.90009112679</w:t>
            </w:r>
          </w:p>
          <w:p w14:paraId="2B19716A" w14:textId="77777777" w:rsidR="00610DBD" w:rsidRPr="00610DBD" w:rsidRDefault="00AD713C" w:rsidP="00DF77A1">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Atbrīvošanas aleja 95A, Rēzekne, LV – 4601,</w:t>
            </w:r>
          </w:p>
          <w:p w14:paraId="0A20C1B5" w14:textId="77777777" w:rsidR="00610DBD" w:rsidRPr="00610DBD" w:rsidRDefault="00AD713C" w:rsidP="00DF77A1">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Tel. 646 22238; 646 22231, 646 25935,</w:t>
            </w:r>
          </w:p>
          <w:p w14:paraId="25B3FA32" w14:textId="77777777" w:rsidR="00610DBD" w:rsidRPr="00610DBD" w:rsidRDefault="00AD713C" w:rsidP="00DF77A1">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 xml:space="preserve">e–pasts: </w:t>
            </w:r>
            <w:hyperlink r:id="rId8" w:history="1">
              <w:r w:rsidR="00610DBD" w:rsidRPr="00610DBD">
                <w:rPr>
                  <w:rFonts w:ascii="Verdana" w:eastAsia="Lucida Sans Unicode" w:hAnsi="Verdana" w:cs="Tahoma"/>
                  <w:color w:val="0000FF"/>
                  <w:sz w:val="18"/>
                  <w:szCs w:val="18"/>
                  <w:u w:val="single"/>
                  <w:lang w:val="en-US" w:eastAsia="en-US"/>
                </w:rPr>
                <w:t>info@rezeknesnovads.lv</w:t>
              </w:r>
            </w:hyperlink>
          </w:p>
          <w:p w14:paraId="049227E9" w14:textId="77777777" w:rsidR="00610DBD" w:rsidRPr="00610DBD" w:rsidRDefault="00AD713C" w:rsidP="00DF77A1">
            <w:pPr>
              <w:widowControl w:val="0"/>
              <w:shd w:val="clear" w:color="auto" w:fill="FFFFFF"/>
              <w:tabs>
                <w:tab w:val="left" w:pos="720"/>
                <w:tab w:val="center" w:pos="4153"/>
                <w:tab w:val="right" w:pos="8306"/>
              </w:tabs>
              <w:spacing w:before="120"/>
              <w:ind w:right="19"/>
              <w:jc w:val="center"/>
              <w:rPr>
                <w:rFonts w:eastAsia="Lucida Sans Unicode" w:cs="Tahoma"/>
                <w:lang w:val="en-US" w:eastAsia="en-US"/>
              </w:rPr>
            </w:pPr>
            <w:r w:rsidRPr="00C07D88">
              <w:rPr>
                <w:rFonts w:eastAsia="Lucida Sans Unicode" w:cs="Tahoma"/>
                <w:noProof/>
                <w:lang w:val="lv-LV"/>
              </w:rPr>
              <mc:AlternateContent>
                <mc:Choice Requires="wps">
                  <w:drawing>
                    <wp:anchor distT="0" distB="0" distL="114300" distR="114300" simplePos="0" relativeHeight="251658240" behindDoc="0" locked="0" layoutInCell="1" allowOverlap="1" wp14:anchorId="08C18431" wp14:editId="02F90B0B">
                      <wp:simplePos x="0" y="0"/>
                      <wp:positionH relativeFrom="column">
                        <wp:posOffset>-1918970</wp:posOffset>
                      </wp:positionH>
                      <wp:positionV relativeFrom="paragraph">
                        <wp:posOffset>301570</wp:posOffset>
                      </wp:positionV>
                      <wp:extent cx="5934456"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51.1pt,23.75pt" to="316.2pt,23.75pt"/>
                  </w:pict>
                </mc:Fallback>
              </mc:AlternateContent>
            </w:r>
            <w:r w:rsidRPr="00610DBD">
              <w:rPr>
                <w:rFonts w:ascii="Verdana" w:hAnsi="Verdana"/>
                <w:sz w:val="18"/>
                <w:szCs w:val="18"/>
                <w:lang w:val="en-US" w:eastAsia="ar-SA"/>
              </w:rPr>
              <w:t xml:space="preserve">Informācija internetā: </w:t>
            </w:r>
            <w:hyperlink r:id="rId9" w:history="1">
              <w:r w:rsidR="00610DBD" w:rsidRPr="00610DBD">
                <w:rPr>
                  <w:rFonts w:ascii="Verdana" w:eastAsia="Lucida Sans Unicode" w:hAnsi="Verdana" w:cs="Tahoma"/>
                  <w:color w:val="0000FF"/>
                  <w:sz w:val="18"/>
                  <w:szCs w:val="18"/>
                  <w:u w:val="single"/>
                  <w:lang w:val="en-US" w:eastAsia="en-US"/>
                </w:rPr>
                <w:t>http://www.rezeknesnovads.lv</w:t>
              </w:r>
            </w:hyperlink>
          </w:p>
        </w:tc>
      </w:tr>
    </w:tbl>
    <w:p w14:paraId="21A5AFB9" w14:textId="77777777" w:rsidR="005B10DA" w:rsidRPr="00142453" w:rsidRDefault="005B10DA" w:rsidP="005B10DA">
      <w:pPr>
        <w:jc w:val="right"/>
        <w:rPr>
          <w:i/>
          <w:lang w:val="lv-LV"/>
        </w:rPr>
      </w:pPr>
    </w:p>
    <w:p w14:paraId="6C531004" w14:textId="77777777" w:rsidR="006A5E1B" w:rsidRPr="006A5E1B" w:rsidRDefault="00AD713C" w:rsidP="005B10DA">
      <w:pPr>
        <w:jc w:val="center"/>
        <w:rPr>
          <w:b/>
          <w:szCs w:val="28"/>
          <w:lang w:val="lv-LV"/>
        </w:rPr>
      </w:pPr>
      <w:r w:rsidRPr="006A5E1B">
        <w:rPr>
          <w:b/>
          <w:szCs w:val="28"/>
          <w:lang w:val="lv-LV"/>
        </w:rPr>
        <w:t>LĒMUMS</w:t>
      </w:r>
    </w:p>
    <w:p w14:paraId="499A520E" w14:textId="77777777" w:rsidR="005B10DA" w:rsidRDefault="00AD713C" w:rsidP="005B10DA">
      <w:pPr>
        <w:jc w:val="center"/>
        <w:rPr>
          <w:lang w:val="lv-LV"/>
        </w:rPr>
      </w:pPr>
      <w:r>
        <w:rPr>
          <w:lang w:val="lv-LV"/>
        </w:rPr>
        <w:t>Rēzeknē</w:t>
      </w:r>
    </w:p>
    <w:p w14:paraId="404AAC71" w14:textId="77777777" w:rsidR="005B10DA" w:rsidRDefault="005B10DA" w:rsidP="005B10DA">
      <w:pPr>
        <w:jc w:val="center"/>
        <w:rPr>
          <w:lang w:val="lv-LV"/>
        </w:rPr>
      </w:pPr>
    </w:p>
    <w:p w14:paraId="0BC63E3A" w14:textId="77777777" w:rsidR="005B10DA" w:rsidRDefault="00AD713C" w:rsidP="004C3734">
      <w:pPr>
        <w:tabs>
          <w:tab w:val="right" w:pos="9354"/>
        </w:tabs>
        <w:jc w:val="both"/>
        <w:rPr>
          <w:lang w:val="lv-LV"/>
        </w:rPr>
      </w:pPr>
      <w:r>
        <w:rPr>
          <w:lang w:val="lv-LV"/>
        </w:rPr>
        <w:t>2024. gada 19. decembrī</w:t>
      </w:r>
      <w:r w:rsidR="00824A8C">
        <w:rPr>
          <w:lang w:val="lv-LV"/>
        </w:rPr>
        <w:tab/>
      </w:r>
      <w:r w:rsidR="00576C82">
        <w:rPr>
          <w:lang w:val="lv-LV"/>
        </w:rPr>
        <w:t xml:space="preserve">Nr. </w:t>
      </w:r>
      <w:r>
        <w:rPr>
          <w:lang w:val="lv-LV"/>
        </w:rPr>
        <w:t>1220</w:t>
      </w:r>
      <w:r w:rsidR="00BD390D">
        <w:rPr>
          <w:lang w:val="lv-LV"/>
        </w:rPr>
        <w:t xml:space="preserve"> </w:t>
      </w:r>
      <w:r w:rsidR="00BD390D" w:rsidRPr="00BD390D">
        <w:rPr>
          <w:lang w:val="lv-LV"/>
        </w:rPr>
        <w:t>(prot. Nr.</w:t>
      </w:r>
      <w:r w:rsidR="004C3734">
        <w:rPr>
          <w:lang w:val="lv-LV"/>
        </w:rPr>
        <w:t xml:space="preserve"> </w:t>
      </w:r>
      <w:r w:rsidR="008908F6" w:rsidRPr="008908F6">
        <w:rPr>
          <w:lang w:val="lv-LV"/>
        </w:rPr>
        <w:t>2024/DS-27</w:t>
      </w:r>
      <w:r w:rsidR="00824A8C">
        <w:rPr>
          <w:lang w:val="lv-LV"/>
        </w:rPr>
        <w:t>,</w:t>
      </w:r>
      <w:r w:rsidR="004C3734">
        <w:rPr>
          <w:lang w:val="lv-LV"/>
        </w:rPr>
        <w:t xml:space="preserve"> </w:t>
      </w:r>
      <w:r>
        <w:rPr>
          <w:lang w:val="lv-LV"/>
        </w:rPr>
        <w:t>8</w:t>
      </w:r>
      <w:r w:rsidR="004C3734">
        <w:rPr>
          <w:lang w:val="lv-LV"/>
        </w:rPr>
        <w:t>.</w:t>
      </w:r>
      <w:r w:rsidR="00824A8C">
        <w:rPr>
          <w:lang w:val="lv-LV"/>
        </w:rPr>
        <w:t>§</w:t>
      </w:r>
      <w:r w:rsidR="00BD390D" w:rsidRPr="00BD390D">
        <w:rPr>
          <w:lang w:val="lv-LV"/>
        </w:rPr>
        <w:t>)</w:t>
      </w:r>
    </w:p>
    <w:p w14:paraId="4F4DDC02" w14:textId="77777777" w:rsidR="00811EA4" w:rsidRDefault="00811EA4" w:rsidP="005B10DA">
      <w:pPr>
        <w:jc w:val="both"/>
        <w:rPr>
          <w:lang w:val="lv-LV"/>
        </w:rPr>
      </w:pPr>
    </w:p>
    <w:p w14:paraId="78FE279E" w14:textId="77777777" w:rsidR="005B10DA" w:rsidRPr="00824A8C" w:rsidRDefault="00AD713C" w:rsidP="00E83561">
      <w:pPr>
        <w:jc w:val="center"/>
        <w:rPr>
          <w:b/>
          <w:lang w:val="lv-LV"/>
        </w:rPr>
      </w:pPr>
      <w:r w:rsidRPr="00824A8C">
        <w:rPr>
          <w:b/>
          <w:lang w:val="lv-LV"/>
        </w:rPr>
        <w:t xml:space="preserve">Par </w:t>
      </w:r>
      <w:r w:rsidRPr="00824A8C">
        <w:rPr>
          <w:b/>
          <w:lang w:val="lv-LV"/>
        </w:rPr>
        <w:t>atļauju nekustamā īpašuma Upes ielā 1, Kaunatā, Kaunatas pagastā, Rēzeknes novadā, nodošanu atsavināšanai</w:t>
      </w:r>
    </w:p>
    <w:p w14:paraId="4942D202" w14:textId="77777777" w:rsidR="005B10DA" w:rsidRDefault="005B10DA" w:rsidP="00895CA8">
      <w:pPr>
        <w:ind w:firstLine="567"/>
        <w:jc w:val="both"/>
        <w:rPr>
          <w:b/>
          <w:lang w:val="lv-LV"/>
        </w:rPr>
      </w:pPr>
    </w:p>
    <w:p w14:paraId="237F6913" w14:textId="77777777" w:rsidR="00895CA8" w:rsidRPr="00895CA8" w:rsidRDefault="00AD713C" w:rsidP="00895CA8">
      <w:pPr>
        <w:ind w:firstLine="567"/>
        <w:jc w:val="both"/>
        <w:rPr>
          <w:iCs/>
          <w:lang w:val="lv-LV"/>
        </w:rPr>
      </w:pPr>
      <w:r w:rsidRPr="00895CA8">
        <w:rPr>
          <w:iCs/>
          <w:lang w:val="lv-LV"/>
        </w:rPr>
        <w:t>Ar Ministru kabineta 2011.gada 16.novembra rīkojumu Nr.606 “Par valsts nekustamā īpašuma nodošanu Rēzeknes novada pašvaldības īpašumā” saskaņā ar Publiskas personas mantas atsavināšanas likuma 43.pantu, Zemkopības ministrijai atļauts nodot bez atlīdzības Rēzeknes novada pašvaldības īpašumā valstij piederošo nekustamo īpašumu ar kadastra Nr.7862 505 0024, kas sastāv no trīs būvēm ar kadastra apzīmējumiem 7862 005 0164 001, 7862 005 0164 002 un 7862 005 0164 003 un kas atrodas Upes ielā 1, Kaunatā, Kaunatas p</w:t>
      </w:r>
      <w:r w:rsidRPr="00895CA8">
        <w:rPr>
          <w:iCs/>
          <w:lang w:val="lv-LV"/>
        </w:rPr>
        <w:t>agastā, Rēzeknes novadā (turpmāk – nekustamais īpašums).</w:t>
      </w:r>
    </w:p>
    <w:p w14:paraId="69EEC947" w14:textId="77777777" w:rsidR="00895CA8" w:rsidRPr="00895CA8" w:rsidRDefault="00AD713C" w:rsidP="00895CA8">
      <w:pPr>
        <w:ind w:firstLine="567"/>
        <w:jc w:val="both"/>
        <w:rPr>
          <w:iCs/>
          <w:lang w:val="lv-LV"/>
        </w:rPr>
      </w:pPr>
      <w:r w:rsidRPr="00895CA8">
        <w:rPr>
          <w:iCs/>
          <w:lang w:val="lv-LV"/>
        </w:rPr>
        <w:t>Rēzeknes novada pašvaldībai iepriekšminētais nekustamais īpašums nodots, lai izmantotu pašvaldības funkcijas īstenošanai – sniegt palīdzību iedzīvotājiem dzīvokļa jautājumu risināšanā, kā arī, lai izmantot</w:t>
      </w:r>
      <w:r w:rsidR="00C8795C">
        <w:rPr>
          <w:iCs/>
          <w:lang w:val="lv-LV"/>
        </w:rPr>
        <w:t>u</w:t>
      </w:r>
      <w:r w:rsidRPr="00895CA8">
        <w:rPr>
          <w:iCs/>
          <w:lang w:val="lv-LV"/>
        </w:rPr>
        <w:t xml:space="preserve"> pašvaldības materiāltehniskās bāzes uzlabošanai, lai izveidotu garāžas pašvaldības autotransporta novietošanai.</w:t>
      </w:r>
    </w:p>
    <w:p w14:paraId="08AC9EA9" w14:textId="77777777" w:rsidR="00895CA8" w:rsidRPr="00895CA8" w:rsidRDefault="00AD713C" w:rsidP="00895CA8">
      <w:pPr>
        <w:ind w:firstLine="567"/>
        <w:jc w:val="both"/>
        <w:rPr>
          <w:iCs/>
          <w:lang w:val="lv-LV"/>
        </w:rPr>
      </w:pPr>
      <w:r w:rsidRPr="00895CA8">
        <w:rPr>
          <w:iCs/>
          <w:lang w:val="lv-LV"/>
        </w:rPr>
        <w:t>Nekustamais īpašums reģistrēts Latgales rajona tiesas Kaunatas pagasta zemesgrāmatas nodalījumā Nr.100000121267 uz Rēzeknes novada pašvaldības vārda, nodokļu maksātāja kods 90009112679, lēmuma datums - 2012.gada 10.februāris.</w:t>
      </w:r>
    </w:p>
    <w:p w14:paraId="614F6227" w14:textId="77777777" w:rsidR="00895CA8" w:rsidRPr="00895CA8" w:rsidRDefault="00AD713C" w:rsidP="00895CA8">
      <w:pPr>
        <w:ind w:firstLine="567"/>
        <w:jc w:val="both"/>
        <w:rPr>
          <w:iCs/>
          <w:lang w:val="lv-LV"/>
        </w:rPr>
      </w:pPr>
      <w:r w:rsidRPr="00895CA8">
        <w:rPr>
          <w:iCs/>
          <w:lang w:val="lv-LV"/>
        </w:rPr>
        <w:t>Rēzeknes novada pašvaldībai iepriekšminētais nekustamais īpašums bez atlīdzības jānodod valstij, ja tas vairs netiek izmantots Ministru kabineta 2011.gada 16.novembra rīkojumu Nr.606 “Par valsts nekustamā īpašuma nodošanu Rēzeknes novada pašvaldības īpašumā” 2.1. un 2.2.apakšpunktā minēto funkciju īstenošanai.</w:t>
      </w:r>
    </w:p>
    <w:p w14:paraId="3D756B2D" w14:textId="77777777" w:rsidR="00895CA8" w:rsidRPr="00895CA8" w:rsidRDefault="00AD713C" w:rsidP="00895CA8">
      <w:pPr>
        <w:ind w:firstLine="567"/>
        <w:jc w:val="both"/>
        <w:rPr>
          <w:iCs/>
          <w:lang w:val="lv-LV"/>
        </w:rPr>
      </w:pPr>
      <w:r w:rsidRPr="00895CA8">
        <w:rPr>
          <w:iCs/>
          <w:lang w:val="lv-LV"/>
        </w:rPr>
        <w:t>Atbilstoši Publiskas personas mantas atsavināšanas likuma 42.panta 2.</w:t>
      </w:r>
      <w:r w:rsidRPr="00C8795C">
        <w:rPr>
          <w:iCs/>
          <w:vertAlign w:val="superscript"/>
          <w:lang w:val="lv-LV"/>
        </w:rPr>
        <w:t>4</w:t>
      </w:r>
      <w:r w:rsidRPr="00895CA8">
        <w:rPr>
          <w:iCs/>
          <w:lang w:val="lv-LV"/>
        </w:rPr>
        <w:t xml:space="preserve"> daļai,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w:t>
      </w:r>
    </w:p>
    <w:p w14:paraId="5C9D8499" w14:textId="77777777" w:rsidR="00895CA8" w:rsidRPr="00895CA8" w:rsidRDefault="00AD713C" w:rsidP="00895CA8">
      <w:pPr>
        <w:ind w:firstLine="567"/>
        <w:jc w:val="both"/>
        <w:rPr>
          <w:iCs/>
          <w:lang w:val="lv-LV"/>
        </w:rPr>
      </w:pPr>
      <w:r w:rsidRPr="00895CA8">
        <w:rPr>
          <w:iCs/>
          <w:lang w:val="lv-LV"/>
        </w:rPr>
        <w:t>Rēzeknes novada pašvaldība nodrošina nekustamā īpašuma lietošanu un uzturēšanu kopš nekustamā īpašuma iegūšanas brīža, proti, 2012.gada. Nekustamā īpašuma sastāvā esošās būves ar kadastra apzīmējumu 7862 005 0164 001 (dzīvojamā ēka) uzturēšanai Rēzeknes novada pašvaldība ir veikusi 1 (vienu) durvju un 14 (četrpadsmit) logu nomaiņu par kopējo summu EUR 5552,91. Būves ar kadastra apzīmējumu 7862 005 0164 001 (dzīvojamā ēka) turpmākai izmantošanai ir nepieciešama siltumapgādes sistēmas nomaiņa par kopējo summu</w:t>
      </w:r>
      <w:r w:rsidRPr="00895CA8">
        <w:rPr>
          <w:iCs/>
          <w:lang w:val="lv-LV"/>
        </w:rPr>
        <w:t xml:space="preserve"> EUR 19 000,00. Iepriekšminēto darbu veikšanai nav izstrādāts būvprojekts, taču tam būs nepieciešami aptuveni EUR 3 000,00.</w:t>
      </w:r>
    </w:p>
    <w:p w14:paraId="21F4C6F6" w14:textId="77777777" w:rsidR="00895CA8" w:rsidRPr="00895CA8" w:rsidRDefault="00AD713C" w:rsidP="00895CA8">
      <w:pPr>
        <w:ind w:firstLine="567"/>
        <w:jc w:val="both"/>
        <w:rPr>
          <w:iCs/>
          <w:lang w:val="lv-LV"/>
        </w:rPr>
      </w:pPr>
      <w:r w:rsidRPr="00895CA8">
        <w:rPr>
          <w:iCs/>
          <w:lang w:val="lv-LV"/>
        </w:rPr>
        <w:t xml:space="preserve">Nekustamā īpašuma sastāvā esošās būves ar kadastra apzīmējumu 7862 005 0164 002 (garāža) uzturēšanai Rēzeknes novada pašvaldība ir veikusi jumta seguma nomaiņu par kopējo summu EUR 6310,86. </w:t>
      </w:r>
    </w:p>
    <w:p w14:paraId="46819BFD" w14:textId="77777777" w:rsidR="00895CA8" w:rsidRPr="00895CA8" w:rsidRDefault="00AD713C" w:rsidP="00895CA8">
      <w:pPr>
        <w:ind w:firstLine="567"/>
        <w:jc w:val="both"/>
        <w:rPr>
          <w:iCs/>
          <w:lang w:val="lv-LV"/>
        </w:rPr>
      </w:pPr>
      <w:r w:rsidRPr="00895CA8">
        <w:rPr>
          <w:iCs/>
          <w:lang w:val="lv-LV"/>
        </w:rPr>
        <w:lastRenderedPageBreak/>
        <w:t>Pašlaik netiek izmantota nekustamā īpašuma sastāvā esošā būve ar kadastra apzīmējumu 7862 005 0164 001 (dzīvojamā ēka), jo tā ir neapmierinošā tehniskā stāvoklī (jāveic iekšējo inženiertīklu nomaiņa, nepieciešama energoefektivitātes ēkas klases paaugstināšana), kas prasa finanšu līdzekļu piesaisti</w:t>
      </w:r>
      <w:r>
        <w:rPr>
          <w:iCs/>
          <w:lang w:val="lv-LV"/>
        </w:rPr>
        <w:t xml:space="preserve"> gan</w:t>
      </w:r>
      <w:r w:rsidRPr="00895CA8">
        <w:rPr>
          <w:iCs/>
          <w:lang w:val="lv-LV"/>
        </w:rPr>
        <w:t xml:space="preserve"> būvprojekta izstrādei, gan būvdarbu veikšanai. Netiek  izmantotas arī nekustamā īpašuma sastāvā esošās būves ar kadastra apzīmējumiem 7862 005 0164 002 (garāža) un 7862 005 0164 003 (šķūnis).</w:t>
      </w:r>
    </w:p>
    <w:p w14:paraId="754A23D4" w14:textId="77777777" w:rsidR="00895CA8" w:rsidRPr="00895CA8" w:rsidRDefault="00AD713C" w:rsidP="00895CA8">
      <w:pPr>
        <w:ind w:firstLine="567"/>
        <w:jc w:val="both"/>
        <w:rPr>
          <w:iCs/>
          <w:lang w:val="lv-LV"/>
        </w:rPr>
      </w:pPr>
      <w:r w:rsidRPr="00895CA8">
        <w:rPr>
          <w:iCs/>
          <w:lang w:val="lv-LV"/>
        </w:rPr>
        <w:t>Rēzeknes novada pašvaldībai nodotais nekustamais īpašums ir kļuvis nepiemērots Ministru kabineta 2011.gada 16.novembra rīkojumā Nr.606 “Par valsts nekustamā īpašuma nodošanu Rēzeknes novada pašvaldības īpašumā” uzdoto funkciju īstenošanai, bet funkcijas atbilstoši Pašvaldību likumam tiek saglabātas.</w:t>
      </w:r>
    </w:p>
    <w:p w14:paraId="384D83F0" w14:textId="77777777" w:rsidR="00895CA8" w:rsidRPr="00895CA8" w:rsidRDefault="00AD713C" w:rsidP="00895CA8">
      <w:pPr>
        <w:ind w:firstLine="567"/>
        <w:jc w:val="both"/>
        <w:rPr>
          <w:iCs/>
          <w:lang w:val="lv-LV"/>
        </w:rPr>
      </w:pPr>
      <w:r w:rsidRPr="00895CA8">
        <w:rPr>
          <w:iCs/>
          <w:lang w:val="lv-LV"/>
        </w:rPr>
        <w:t>Atbilstoši Pašvaldību likuma 73.panta trešo un ceturto daļu, 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attiecīgā administratīvajā teritorijā. Pašvaldībai ir tiesības iegūt un atsavināt kustamo un nekustamo īpašumu, kā arī veikt citas privāttiesiskas darbības, ievērojot likumā no</w:t>
      </w:r>
      <w:r w:rsidRPr="00895CA8">
        <w:rPr>
          <w:iCs/>
          <w:lang w:val="lv-LV"/>
        </w:rPr>
        <w:t>teikto par rīcību ar publiskas personas finanšu līdzekļiem un mantu.</w:t>
      </w:r>
    </w:p>
    <w:p w14:paraId="10CB54D9" w14:textId="77777777" w:rsidR="005C09CC" w:rsidRDefault="00AD713C" w:rsidP="005C09CC">
      <w:pPr>
        <w:ind w:firstLine="567"/>
        <w:jc w:val="both"/>
        <w:rPr>
          <w:lang w:val="lv-LV"/>
        </w:rPr>
      </w:pPr>
      <w:r w:rsidRPr="0091612F">
        <w:rPr>
          <w:lang w:val="lv-LV"/>
        </w:rPr>
        <w:t xml:space="preserve">Rēzeknes novada pašvaldība ir izvērtējusi iespēju organizēt nekustamā īpašuma novērtēšanu un atsavināšanu un iegūtos finanšu līdzekļus (atskaitot atsavināšanas izdevumus) novirzīt </w:t>
      </w:r>
      <w:r w:rsidRPr="00EC489C">
        <w:rPr>
          <w:lang w:val="lv-LV"/>
        </w:rPr>
        <w:t>Ministru kabineta 2022.gada 20.septembr</w:t>
      </w:r>
      <w:r>
        <w:rPr>
          <w:lang w:val="lv-LV"/>
        </w:rPr>
        <w:t>a</w:t>
      </w:r>
      <w:r w:rsidRPr="00EC489C">
        <w:rPr>
          <w:lang w:val="lv-LV"/>
        </w:rPr>
        <w:t xml:space="preserve"> noteikum</w:t>
      </w:r>
      <w:r>
        <w:rPr>
          <w:lang w:val="lv-LV"/>
        </w:rPr>
        <w:t xml:space="preserve">os </w:t>
      </w:r>
      <w:r w:rsidRPr="00EC489C">
        <w:rPr>
          <w:lang w:val="lv-LV"/>
        </w:rPr>
        <w:t>Nr.582</w:t>
      </w:r>
      <w:r>
        <w:rPr>
          <w:lang w:val="lv-LV"/>
        </w:rPr>
        <w:t xml:space="preserve"> “</w:t>
      </w:r>
      <w:r w:rsidRPr="00EC489C">
        <w:rPr>
          <w:lang w:val="lv-LV"/>
        </w:rPr>
        <w:t>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r>
        <w:rPr>
          <w:lang w:val="lv-LV"/>
        </w:rPr>
        <w:t xml:space="preserve">” paredzētā </w:t>
      </w:r>
      <w:r w:rsidRPr="0091612F">
        <w:rPr>
          <w:lang w:val="lv-LV"/>
        </w:rPr>
        <w:t>projekta “Bērnudārza ēkas vienkāršota pārbūve ar lietošanas veida maiņu uz administratīvu ēku un vides pieejamības pielāgošana, Skolas ie</w:t>
      </w:r>
      <w:r w:rsidRPr="0091612F">
        <w:rPr>
          <w:lang w:val="lv-LV"/>
        </w:rPr>
        <w:t>la 3, Lipuški, Mākoņkalna pagasts, Rēzeknes novads” (turpmāk – arī projekts) realizācijai</w:t>
      </w:r>
      <w:r w:rsidRPr="00EC489C">
        <w:rPr>
          <w:iCs/>
          <w:lang w:val="lv-LV"/>
        </w:rPr>
        <w:t xml:space="preserve"> </w:t>
      </w:r>
      <w:r>
        <w:rPr>
          <w:iCs/>
          <w:lang w:val="lv-LV"/>
        </w:rPr>
        <w:t xml:space="preserve">un pašvaldības </w:t>
      </w:r>
      <w:r w:rsidRPr="00315F23">
        <w:rPr>
          <w:iCs/>
          <w:lang w:val="lv-LV"/>
        </w:rPr>
        <w:t xml:space="preserve">dzīvokļu, kuri tiek izmantoti palīdzības iedzīvotājiem </w:t>
      </w:r>
      <w:r>
        <w:rPr>
          <w:iCs/>
          <w:lang w:val="lv-LV"/>
        </w:rPr>
        <w:t>mājokļu</w:t>
      </w:r>
      <w:r w:rsidRPr="00315F23">
        <w:rPr>
          <w:iCs/>
          <w:lang w:val="lv-LV"/>
        </w:rPr>
        <w:t xml:space="preserve"> jautājumu risināšanā, remontam, un proti: 1) Skolas ielā 4- 13, Stoļerovā, Stoļerovas pagastā, Rēzeknes novadā, 2) </w:t>
      </w:r>
      <w:r w:rsidRPr="00315F23">
        <w:rPr>
          <w:lang w:val="lv-LV"/>
        </w:rPr>
        <w:t>Nākotnes ielā 3-15, Čornajā, Čornajas pagastā, Rēzeknes novadā, 3)  Nākotnes ielā 5-3, Čornajā, Čornajas pagastā, Rēzeknes novadā, 4) Jaunatnes ielā 7-8, Kaunatā, Kaunatas pagastā, Rēzeknes novadā, 5) Rāznas ielā 24-8, Kaunatā, K</w:t>
      </w:r>
      <w:r w:rsidRPr="00315F23">
        <w:rPr>
          <w:lang w:val="lv-LV"/>
        </w:rPr>
        <w:t>aunatas pagastā, Rēzeknes novadā.</w:t>
      </w:r>
      <w:r>
        <w:rPr>
          <w:lang w:val="lv-LV"/>
        </w:rPr>
        <w:t xml:space="preserve"> </w:t>
      </w:r>
    </w:p>
    <w:p w14:paraId="6382C752" w14:textId="77777777" w:rsidR="005C09CC" w:rsidRDefault="00AD713C" w:rsidP="005C09CC">
      <w:pPr>
        <w:ind w:firstLine="567"/>
        <w:jc w:val="both"/>
        <w:rPr>
          <w:iCs/>
          <w:lang w:val="lv-LV"/>
        </w:rPr>
      </w:pPr>
      <w:r w:rsidRPr="0091612F">
        <w:rPr>
          <w:lang w:val="lv-LV"/>
        </w:rPr>
        <w:t>Pašlaik ēkā</w:t>
      </w:r>
      <w:r>
        <w:rPr>
          <w:lang w:val="lv-LV"/>
        </w:rPr>
        <w:t xml:space="preserve"> (kadastra Nr.</w:t>
      </w:r>
      <w:r w:rsidRPr="00EC489C">
        <w:t>78720080276</w:t>
      </w:r>
      <w:r>
        <w:rPr>
          <w:lang w:val="lv-LV"/>
        </w:rPr>
        <w:t>)</w:t>
      </w:r>
      <w:r w:rsidRPr="0091612F">
        <w:rPr>
          <w:lang w:val="lv-LV"/>
        </w:rPr>
        <w:t>, kurā paredzēts veikt vienkāršoto pārbūvi, atrodas Kaunatas apvienības pārvaldes telpas, bez tam ar telpām tiek nodrošināti Rēzeknes</w:t>
      </w:r>
      <w:r>
        <w:rPr>
          <w:lang w:val="lv-LV"/>
        </w:rPr>
        <w:t xml:space="preserve"> novada S</w:t>
      </w:r>
      <w:r w:rsidRPr="00CF135D">
        <w:rPr>
          <w:lang w:val="lv-LV"/>
        </w:rPr>
        <w:t>oc</w:t>
      </w:r>
      <w:r>
        <w:rPr>
          <w:lang w:val="lv-LV"/>
        </w:rPr>
        <w:t xml:space="preserve">iālā </w:t>
      </w:r>
      <w:r w:rsidRPr="00CF135D">
        <w:rPr>
          <w:lang w:val="lv-LV"/>
        </w:rPr>
        <w:t>dienesta</w:t>
      </w:r>
      <w:r>
        <w:rPr>
          <w:lang w:val="lv-LV"/>
        </w:rPr>
        <w:t xml:space="preserve">, tostarp </w:t>
      </w:r>
      <w:r w:rsidRPr="00EC489C">
        <w:rPr>
          <w:lang w:val="lv-LV"/>
        </w:rPr>
        <w:t>Rēzeknes novada Sociālā dienesta attālināt</w:t>
      </w:r>
      <w:r>
        <w:rPr>
          <w:lang w:val="lv-LV"/>
        </w:rPr>
        <w:t>ā</w:t>
      </w:r>
      <w:r w:rsidRPr="00EC489C">
        <w:rPr>
          <w:lang w:val="lv-LV"/>
        </w:rPr>
        <w:t xml:space="preserve"> klientu apkalpošanas punkta</w:t>
      </w:r>
      <w:r>
        <w:rPr>
          <w:lang w:val="lv-LV"/>
        </w:rPr>
        <w:t>,</w:t>
      </w:r>
      <w:r w:rsidRPr="00CF135D">
        <w:rPr>
          <w:lang w:val="lv-LV"/>
        </w:rPr>
        <w:t xml:space="preserve"> </w:t>
      </w:r>
      <w:r>
        <w:rPr>
          <w:lang w:val="lv-LV"/>
        </w:rPr>
        <w:t xml:space="preserve">Rēzeknes novada bāriņtiesas, Centrālās pārvaldes Nekustamā īpašuma pārvaldības dienesta </w:t>
      </w:r>
      <w:r w:rsidRPr="00CF135D">
        <w:rPr>
          <w:lang w:val="lv-LV"/>
        </w:rPr>
        <w:t>darbiniek</w:t>
      </w:r>
      <w:r>
        <w:rPr>
          <w:lang w:val="lv-LV"/>
        </w:rPr>
        <w:t>i. Ēkas (kadastra Nr.</w:t>
      </w:r>
      <w:r w:rsidRPr="00EC489C">
        <w:t>78720080276</w:t>
      </w:r>
      <w:r>
        <w:rPr>
          <w:lang w:val="lv-LV"/>
        </w:rPr>
        <w:t>)</w:t>
      </w:r>
      <w:r w:rsidRPr="00CF135D">
        <w:rPr>
          <w:lang w:val="lv-LV"/>
        </w:rPr>
        <w:t xml:space="preserve"> 2.stāvā </w:t>
      </w:r>
      <w:r>
        <w:rPr>
          <w:lang w:val="lv-LV"/>
        </w:rPr>
        <w:t xml:space="preserve">izvietotas Rēzeknes novada pašvaldības Kultūras un tūrisma pārvaldes struktūrvienības - </w:t>
      </w:r>
      <w:r w:rsidRPr="00CF135D">
        <w:rPr>
          <w:lang w:val="lv-LV"/>
        </w:rPr>
        <w:t>Mākoņkalna bibliotē</w:t>
      </w:r>
      <w:r w:rsidRPr="00CF135D">
        <w:rPr>
          <w:lang w:val="lv-LV"/>
        </w:rPr>
        <w:t>ka</w:t>
      </w:r>
      <w:r>
        <w:rPr>
          <w:lang w:val="lv-LV"/>
        </w:rPr>
        <w:t>s - telpas. Ēkas vienkāršotās pārbūves kopējās izmaksas (provizoriskās) sastāda EUR 181 855,89</w:t>
      </w:r>
      <w:r w:rsidRPr="00175AD5">
        <w:rPr>
          <w:lang w:val="lv-LV"/>
        </w:rPr>
        <w:t xml:space="preserve"> </w:t>
      </w:r>
      <w:r>
        <w:rPr>
          <w:lang w:val="lv-LV"/>
        </w:rPr>
        <w:t>ar PVN.</w:t>
      </w:r>
      <w:r w:rsidRPr="00315F23">
        <w:rPr>
          <w:iCs/>
          <w:lang w:val="lv-LV"/>
        </w:rPr>
        <w:t xml:space="preserve"> </w:t>
      </w:r>
    </w:p>
    <w:p w14:paraId="2B25815D" w14:textId="77777777" w:rsidR="005C09CC" w:rsidRPr="00FC6648" w:rsidRDefault="00AD713C" w:rsidP="005C09CC">
      <w:pPr>
        <w:ind w:firstLine="567"/>
        <w:jc w:val="both"/>
        <w:rPr>
          <w:iCs/>
          <w:lang w:val="lv-LV"/>
        </w:rPr>
      </w:pPr>
      <w:r w:rsidRPr="00FC6648">
        <w:rPr>
          <w:iCs/>
          <w:lang w:val="lv-LV"/>
        </w:rPr>
        <w:t xml:space="preserve">Pašvaldības dzīvokļiem, kuri tiek izmantoti palīdzības iedzīvotājiem </w:t>
      </w:r>
      <w:r>
        <w:rPr>
          <w:iCs/>
          <w:lang w:val="lv-LV"/>
        </w:rPr>
        <w:t>mājokļu</w:t>
      </w:r>
      <w:r w:rsidRPr="00FC6648">
        <w:rPr>
          <w:iCs/>
          <w:lang w:val="lv-LV"/>
        </w:rPr>
        <w:t xml:space="preserve"> jautājumu risināšanā, stāvokļa uzlabošanai paredzēts veikt šādus remontdarbus: 1) Skolas ielā 4- 13, Stoļerovā, Stoļerovas pagastā, Rēzeknes novadā, - piecu radiatoru nomaiņa un termoregulatoru uzstādīšana; 2) </w:t>
      </w:r>
      <w:r w:rsidRPr="00FC6648">
        <w:rPr>
          <w:lang w:val="lv-LV"/>
        </w:rPr>
        <w:t>Nākotnes ielā 3-15, Čornajā, Čornajas pagastā, Rēzeknes novadā, -</w:t>
      </w:r>
      <w:r w:rsidRPr="00FC6648">
        <w:rPr>
          <w:iCs/>
          <w:lang w:val="lv-LV"/>
        </w:rPr>
        <w:t xml:space="preserve"> piecu radiatoru nomaiņa un termoregulatoru uzstādīšana;</w:t>
      </w:r>
      <w:r w:rsidRPr="00FC6648">
        <w:rPr>
          <w:lang w:val="lv-LV"/>
        </w:rPr>
        <w:t xml:space="preserve"> 3)  Nākotnes ielā 5-3, Čornajā, Čornajas pagastā, Rēzeknes novadā, -</w:t>
      </w:r>
      <w:r w:rsidRPr="00FC6648">
        <w:rPr>
          <w:iCs/>
          <w:lang w:val="lv-LV"/>
        </w:rPr>
        <w:t xml:space="preserve"> piecu radiatoru nomaiņa un termoregulatoru uzstādīšana;</w:t>
      </w:r>
      <w:r w:rsidRPr="00FC6648">
        <w:rPr>
          <w:lang w:val="lv-LV"/>
        </w:rPr>
        <w:t xml:space="preserve"> 4) Jaunatnes ielā 7-8, Kaunatā, Kaunatas pagast</w:t>
      </w:r>
      <w:r w:rsidRPr="00FC6648">
        <w:rPr>
          <w:lang w:val="lv-LV"/>
        </w:rPr>
        <w:t xml:space="preserve">ā, Rēzeknes novadā, - četru logu un ieejas durvju nomaiņa; 5) Rāznas ielā 24-8, Kaunatā, Kaunatas pagastā, Rēzeknes novadā, - divu logu un ieejas durvju nomaiņa. Dzīvokļu </w:t>
      </w:r>
      <w:r w:rsidR="00E1534E" w:rsidRPr="00FC6648">
        <w:rPr>
          <w:lang w:val="lv-LV"/>
        </w:rPr>
        <w:t>remontdarbu</w:t>
      </w:r>
      <w:r w:rsidRPr="00FC6648">
        <w:rPr>
          <w:lang w:val="lv-LV"/>
        </w:rPr>
        <w:t xml:space="preserve">  kopējās izmaksas (provizoriskās) sastāda EUR 15 000,00 ar PVN.</w:t>
      </w:r>
      <w:r w:rsidRPr="00FC6648">
        <w:rPr>
          <w:iCs/>
          <w:lang w:val="lv-LV"/>
        </w:rPr>
        <w:t xml:space="preserve"> </w:t>
      </w:r>
    </w:p>
    <w:p w14:paraId="58E087D4" w14:textId="77777777" w:rsidR="005C09CC" w:rsidRPr="00FC6648" w:rsidRDefault="00AD713C" w:rsidP="005C09CC">
      <w:pPr>
        <w:ind w:firstLine="567"/>
        <w:jc w:val="both"/>
        <w:rPr>
          <w:iCs/>
          <w:lang w:val="lv-LV"/>
        </w:rPr>
      </w:pPr>
      <w:r w:rsidRPr="00FC6648">
        <w:rPr>
          <w:lang w:val="lv-LV"/>
        </w:rPr>
        <w:t xml:space="preserve"> </w:t>
      </w:r>
      <w:r w:rsidRPr="00FC6648">
        <w:rPr>
          <w:iCs/>
          <w:lang w:val="lv-LV"/>
        </w:rPr>
        <w:t xml:space="preserve">Realizējot projektu paredzēta pašvaldības iestāžu telpu vides pielāgošana cilvēkiem ar funkcionāliem traucējumiem: pacēlāja izbūve uz 2.stāvu, sanitārā mezgla telpas ierīkošana cilvēkiem ar funkcionāliem traucējumiem, durvju nomaiņa atbilstoši būvnormatīviem aktiem. Projekta rezultātā tiks nodrošināta piekļuve pašvaldības iestādēs, tādējādi nodrošinot pašvaldības </w:t>
      </w:r>
      <w:r w:rsidRPr="00FC6648">
        <w:rPr>
          <w:iCs/>
          <w:lang w:val="lv-LV"/>
        </w:rPr>
        <w:lastRenderedPageBreak/>
        <w:t xml:space="preserve">pakalpojumu pieejamību arī cilvēkiem ar funkcionāliem traucējumiem, </w:t>
      </w:r>
      <w:r>
        <w:rPr>
          <w:iCs/>
          <w:lang w:val="lv-LV"/>
        </w:rPr>
        <w:t>uzlabojot</w:t>
      </w:r>
      <w:r w:rsidRPr="00FC6648">
        <w:rPr>
          <w:iCs/>
          <w:lang w:val="lv-LV"/>
        </w:rPr>
        <w:t xml:space="preserve"> pašvaldības </w:t>
      </w:r>
      <w:r>
        <w:rPr>
          <w:iCs/>
          <w:lang w:val="lv-LV"/>
        </w:rPr>
        <w:t xml:space="preserve">iestāžu ēku </w:t>
      </w:r>
      <w:r w:rsidRPr="00FC6648">
        <w:rPr>
          <w:iCs/>
          <w:lang w:val="lv-LV"/>
        </w:rPr>
        <w:t xml:space="preserve">(materiāltehniskās bāzes) </w:t>
      </w:r>
      <w:r>
        <w:rPr>
          <w:iCs/>
          <w:lang w:val="lv-LV"/>
        </w:rPr>
        <w:t>pieejamību</w:t>
      </w:r>
      <w:r w:rsidRPr="00FC6648">
        <w:rPr>
          <w:iCs/>
          <w:lang w:val="lv-LV"/>
        </w:rPr>
        <w:t>.</w:t>
      </w:r>
    </w:p>
    <w:p w14:paraId="38C7AEF3" w14:textId="77777777" w:rsidR="005C09CC" w:rsidRPr="00895CA8" w:rsidRDefault="00AD713C" w:rsidP="005C09CC">
      <w:pPr>
        <w:ind w:firstLine="567"/>
        <w:jc w:val="both"/>
        <w:rPr>
          <w:iCs/>
          <w:lang w:val="lv-LV"/>
        </w:rPr>
      </w:pPr>
      <w:r w:rsidRPr="00895CA8">
        <w:rPr>
          <w:iCs/>
          <w:lang w:val="lv-LV"/>
        </w:rPr>
        <w:t xml:space="preserve">Tādējādi tiek nodrošināta Pašvaldību </w:t>
      </w:r>
      <w:r w:rsidRPr="00895CA8">
        <w:rPr>
          <w:iCs/>
          <w:lang w:val="lv-LV"/>
        </w:rPr>
        <w:t>likuma 4.panta pirmās daļas 6.</w:t>
      </w:r>
      <w:r>
        <w:rPr>
          <w:iCs/>
          <w:lang w:val="lv-LV"/>
        </w:rPr>
        <w:t xml:space="preserve"> un 10.</w:t>
      </w:r>
      <w:r w:rsidRPr="00895CA8">
        <w:rPr>
          <w:iCs/>
          <w:lang w:val="lv-LV"/>
        </w:rPr>
        <w:t>punktā noteikto funkciju - gādāt par iedzīvotāju veselību - īstenot veselīga dzīvesveida veicināšanas pasākumus un organizēt veselības aprūpes pakalpojumu pieejamību</w:t>
      </w:r>
      <w:r>
        <w:rPr>
          <w:iCs/>
          <w:lang w:val="lv-LV"/>
        </w:rPr>
        <w:t xml:space="preserve">, </w:t>
      </w:r>
      <w:r w:rsidRPr="00653C18">
        <w:rPr>
          <w:iCs/>
          <w:lang w:val="lv-LV"/>
        </w:rPr>
        <w:t>sniegt iedzīvotājiem palīdzību mājokļa jautājumu risināšanā, kā arī veicināt dzīvojamā fonda veidošanu, uzturēšanu un modernizēšanu</w:t>
      </w:r>
      <w:r w:rsidRPr="00895CA8">
        <w:rPr>
          <w:iCs/>
          <w:lang w:val="lv-LV"/>
        </w:rPr>
        <w:t>, izpilde.</w:t>
      </w:r>
    </w:p>
    <w:p w14:paraId="5F8F7F6F" w14:textId="77777777" w:rsidR="005C09CC" w:rsidRDefault="00AD713C" w:rsidP="005C09CC">
      <w:pPr>
        <w:ind w:firstLine="567"/>
        <w:jc w:val="both"/>
        <w:rPr>
          <w:b/>
          <w:bCs/>
          <w:color w:val="000000"/>
          <w:lang w:val="lv-LV" w:eastAsia="fa-IR" w:bidi="fa-IR"/>
        </w:rPr>
      </w:pPr>
      <w:r w:rsidRPr="00602B40">
        <w:rPr>
          <w:lang w:val="lv-LV"/>
        </w:rPr>
        <w:t xml:space="preserve">Pamatojoties uz </w:t>
      </w:r>
      <w:r>
        <w:rPr>
          <w:lang w:val="lv-LV"/>
        </w:rPr>
        <w:t xml:space="preserve">Pašvaldību </w:t>
      </w:r>
      <w:r w:rsidRPr="00602B40">
        <w:rPr>
          <w:lang w:val="lv-LV"/>
        </w:rPr>
        <w:t xml:space="preserve">likuma </w:t>
      </w:r>
      <w:r>
        <w:rPr>
          <w:lang w:val="lv-LV"/>
        </w:rPr>
        <w:t>73</w:t>
      </w:r>
      <w:r w:rsidRPr="00602B40">
        <w:rPr>
          <w:lang w:val="lv-LV"/>
        </w:rPr>
        <w:t>.pant</w:t>
      </w:r>
      <w:r>
        <w:rPr>
          <w:lang w:val="lv-LV"/>
        </w:rPr>
        <w:t xml:space="preserve">a trešo un ceturto daļu, </w:t>
      </w:r>
      <w:r w:rsidRPr="00EE5F18">
        <w:rPr>
          <w:bCs/>
          <w:lang w:val="lv-LV"/>
        </w:rPr>
        <w:t>Publiskas personas mantas atsavināšanas likuma 42.panta 2</w:t>
      </w:r>
      <w:r>
        <w:rPr>
          <w:bCs/>
          <w:lang w:val="lv-LV"/>
        </w:rPr>
        <w:t>.</w:t>
      </w:r>
      <w:r w:rsidRPr="00EE5F18">
        <w:rPr>
          <w:bCs/>
          <w:vertAlign w:val="superscript"/>
          <w:lang w:val="lv-LV"/>
        </w:rPr>
        <w:t>4</w:t>
      </w:r>
      <w:r w:rsidRPr="00EE5F18">
        <w:rPr>
          <w:bCs/>
          <w:lang w:val="lv-LV"/>
        </w:rPr>
        <w:t xml:space="preserve"> daļ</w:t>
      </w:r>
      <w:r>
        <w:rPr>
          <w:bCs/>
          <w:lang w:val="lv-LV"/>
        </w:rPr>
        <w:t xml:space="preserve">u, </w:t>
      </w:r>
      <w:r>
        <w:rPr>
          <w:lang w:val="lv-LV"/>
        </w:rPr>
        <w:t>ņ</w:t>
      </w:r>
      <w:r w:rsidRPr="00602B40">
        <w:rPr>
          <w:lang w:val="lv-LV"/>
        </w:rPr>
        <w:t>emot vērā</w:t>
      </w:r>
      <w:r>
        <w:rPr>
          <w:lang w:val="lv-LV"/>
        </w:rPr>
        <w:t xml:space="preserve"> Finanšu </w:t>
      </w:r>
      <w:r w:rsidRPr="00602B40">
        <w:rPr>
          <w:lang w:val="lv-LV"/>
        </w:rPr>
        <w:t>komitejas 202</w:t>
      </w:r>
      <w:r>
        <w:rPr>
          <w:lang w:val="lv-LV"/>
        </w:rPr>
        <w:t>4</w:t>
      </w:r>
      <w:r w:rsidRPr="00602B40">
        <w:rPr>
          <w:lang w:val="lv-LV"/>
        </w:rPr>
        <w:t xml:space="preserve">.gada </w:t>
      </w:r>
      <w:r w:rsidRPr="00096330">
        <w:rPr>
          <w:lang w:val="lv-LV"/>
        </w:rPr>
        <w:t>12.decembra</w:t>
      </w:r>
      <w:r w:rsidRPr="00602B40">
        <w:rPr>
          <w:lang w:val="lv-LV"/>
        </w:rPr>
        <w:t xml:space="preserve"> priekšlikumu,</w:t>
      </w:r>
      <w:r w:rsidRPr="00602B40">
        <w:rPr>
          <w:color w:val="000000"/>
          <w:lang w:val="lv-LV" w:eastAsia="fa-IR" w:bidi="fa-IR"/>
        </w:rPr>
        <w:t xml:space="preserve"> Rēzeknes novada dome </w:t>
      </w:r>
      <w:r w:rsidRPr="00602B40">
        <w:rPr>
          <w:b/>
          <w:bCs/>
          <w:color w:val="000000"/>
          <w:lang w:val="lv-LV" w:eastAsia="fa-IR" w:bidi="fa-IR"/>
        </w:rPr>
        <w:t>n o l e m j:</w:t>
      </w:r>
    </w:p>
    <w:p w14:paraId="1F18B964" w14:textId="77777777" w:rsidR="005C09CC" w:rsidRPr="00E81D7F" w:rsidRDefault="005C09CC" w:rsidP="005C09CC">
      <w:pPr>
        <w:jc w:val="both"/>
        <w:rPr>
          <w:lang w:val="lv-LV"/>
        </w:rPr>
      </w:pPr>
    </w:p>
    <w:p w14:paraId="128CF2AB" w14:textId="77777777" w:rsidR="005C09CC" w:rsidRPr="00FC6648" w:rsidRDefault="00AD713C" w:rsidP="005C09CC">
      <w:pPr>
        <w:numPr>
          <w:ilvl w:val="0"/>
          <w:numId w:val="4"/>
        </w:numPr>
        <w:ind w:right="-2"/>
        <w:jc w:val="both"/>
        <w:rPr>
          <w:iCs/>
          <w:lang w:val="lv-LV"/>
        </w:rPr>
      </w:pPr>
      <w:r w:rsidRPr="00903C37">
        <w:rPr>
          <w:bCs/>
          <w:lang w:val="lv-LV"/>
        </w:rPr>
        <w:t>Lūgt Vi</w:t>
      </w:r>
      <w:r>
        <w:rPr>
          <w:bCs/>
          <w:lang w:val="lv-LV"/>
        </w:rPr>
        <w:t>e</w:t>
      </w:r>
      <w:r w:rsidRPr="00903C37">
        <w:rPr>
          <w:bCs/>
          <w:lang w:val="lv-LV"/>
        </w:rPr>
        <w:t>d</w:t>
      </w:r>
      <w:r>
        <w:rPr>
          <w:bCs/>
          <w:lang w:val="lv-LV"/>
        </w:rPr>
        <w:t>ā</w:t>
      </w:r>
      <w:r w:rsidRPr="00903C37">
        <w:rPr>
          <w:bCs/>
          <w:lang w:val="lv-LV"/>
        </w:rPr>
        <w:t>s a</w:t>
      </w:r>
      <w:r>
        <w:rPr>
          <w:bCs/>
          <w:lang w:val="lv-LV"/>
        </w:rPr>
        <w:t>dministrācij</w:t>
      </w:r>
      <w:r w:rsidRPr="00903C37">
        <w:rPr>
          <w:bCs/>
          <w:lang w:val="lv-LV"/>
        </w:rPr>
        <w:t xml:space="preserve">as un reģionālās attīstības ministriju sagatavot un virzīt izskatīšanai Ministru kabinetā rīkojuma projektu par atļauju </w:t>
      </w:r>
      <w:r>
        <w:rPr>
          <w:bCs/>
          <w:lang w:val="lv-LV"/>
        </w:rPr>
        <w:t>Rēzeknes</w:t>
      </w:r>
      <w:r w:rsidRPr="00903C37">
        <w:rPr>
          <w:bCs/>
          <w:lang w:val="lv-LV"/>
        </w:rPr>
        <w:t xml:space="preserve"> novada pašvaldībai atsavināt nekustamo īpašumu </w:t>
      </w:r>
      <w:r w:rsidRPr="00294D39">
        <w:rPr>
          <w:bCs/>
          <w:lang w:val="lv-LV"/>
        </w:rPr>
        <w:t>Upes ielā 1, Kaunatā, Kaunatas pagastā, Rēzeknes novadā</w:t>
      </w:r>
      <w:r w:rsidRPr="00903C37">
        <w:rPr>
          <w:bCs/>
          <w:lang w:val="lv-LV"/>
        </w:rPr>
        <w:t xml:space="preserve">, kadastra </w:t>
      </w:r>
      <w:r>
        <w:rPr>
          <w:bCs/>
          <w:lang w:val="lv-LV"/>
        </w:rPr>
        <w:t>Nr.</w:t>
      </w:r>
      <w:r w:rsidRPr="00294D39">
        <w:rPr>
          <w:bCs/>
          <w:lang w:val="lv-LV"/>
        </w:rPr>
        <w:t>7862 505 0024</w:t>
      </w:r>
      <w:r w:rsidRPr="00903C37">
        <w:rPr>
          <w:bCs/>
          <w:lang w:val="lv-LV"/>
        </w:rPr>
        <w:t xml:space="preserve">, kas sastāv </w:t>
      </w:r>
      <w:r>
        <w:rPr>
          <w:bCs/>
          <w:lang w:val="lv-LV"/>
        </w:rPr>
        <w:t xml:space="preserve">no </w:t>
      </w:r>
      <w:r w:rsidRPr="00294D39">
        <w:rPr>
          <w:bCs/>
          <w:lang w:val="lv-LV"/>
        </w:rPr>
        <w:t>trīs būv</w:t>
      </w:r>
      <w:r>
        <w:rPr>
          <w:bCs/>
          <w:lang w:val="lv-LV"/>
        </w:rPr>
        <w:t>ēm ar</w:t>
      </w:r>
      <w:r w:rsidRPr="00294D39">
        <w:rPr>
          <w:bCs/>
          <w:lang w:val="lv-LV"/>
        </w:rPr>
        <w:t xml:space="preserve"> kadastra apzīmējumi</w:t>
      </w:r>
      <w:r>
        <w:rPr>
          <w:bCs/>
          <w:lang w:val="lv-LV"/>
        </w:rPr>
        <w:t>em</w:t>
      </w:r>
      <w:r w:rsidRPr="00294D39">
        <w:rPr>
          <w:bCs/>
          <w:lang w:val="lv-LV"/>
        </w:rPr>
        <w:t xml:space="preserve"> 7862 005 0164 001</w:t>
      </w:r>
      <w:r>
        <w:rPr>
          <w:bCs/>
          <w:lang w:val="lv-LV"/>
        </w:rPr>
        <w:t xml:space="preserve"> (dzīvojamā ēka)</w:t>
      </w:r>
      <w:r w:rsidRPr="00294D39">
        <w:rPr>
          <w:bCs/>
          <w:lang w:val="lv-LV"/>
        </w:rPr>
        <w:t>, 7862 005 0164 002</w:t>
      </w:r>
      <w:r>
        <w:rPr>
          <w:bCs/>
          <w:lang w:val="lv-LV"/>
        </w:rPr>
        <w:t xml:space="preserve"> (garāža)</w:t>
      </w:r>
      <w:r w:rsidRPr="00294D39">
        <w:rPr>
          <w:bCs/>
          <w:lang w:val="lv-LV"/>
        </w:rPr>
        <w:t xml:space="preserve"> un 7862 005 0164 003</w:t>
      </w:r>
      <w:r>
        <w:rPr>
          <w:bCs/>
          <w:lang w:val="lv-LV"/>
        </w:rPr>
        <w:t xml:space="preserve"> (šķūnis)</w:t>
      </w:r>
      <w:r w:rsidRPr="00903C37">
        <w:rPr>
          <w:bCs/>
          <w:lang w:val="lv-LV"/>
        </w:rPr>
        <w:t xml:space="preserve"> un atsavināšanas rezultātā iegūtos līdzekļus ieskaitīt </w:t>
      </w:r>
      <w:r>
        <w:rPr>
          <w:bCs/>
          <w:lang w:val="lv-LV"/>
        </w:rPr>
        <w:t xml:space="preserve">Rēzeknes </w:t>
      </w:r>
      <w:r w:rsidRPr="00903C37">
        <w:rPr>
          <w:bCs/>
          <w:lang w:val="lv-LV"/>
        </w:rPr>
        <w:t xml:space="preserve">novada pašvaldības budžetā </w:t>
      </w:r>
      <w:r w:rsidRPr="00056853">
        <w:rPr>
          <w:lang w:val="lv-LV"/>
        </w:rPr>
        <w:t>projekta “</w:t>
      </w:r>
      <w:r w:rsidRPr="000B5789">
        <w:rPr>
          <w:lang w:val="lv-LV"/>
        </w:rPr>
        <w:t>Bērnudārza ēkas vienkāršota pārbūve ar lietošanas veida maiņu uz administratīvu ēku un vides pieejamības pielāgošana, Skolas iela 3, Lipu</w:t>
      </w:r>
      <w:r w:rsidRPr="000B5789">
        <w:rPr>
          <w:lang w:val="lv-LV"/>
        </w:rPr>
        <w:t>ški, Mākoņkalna pagasts, Rēzeknes novads” realizācijai</w:t>
      </w:r>
      <w:r>
        <w:rPr>
          <w:lang w:val="lv-LV"/>
        </w:rPr>
        <w:t xml:space="preserve"> un</w:t>
      </w:r>
      <w:r w:rsidRPr="000B5789">
        <w:rPr>
          <w:lang w:val="lv-LV"/>
        </w:rPr>
        <w:t xml:space="preserve"> </w:t>
      </w:r>
      <w:r>
        <w:rPr>
          <w:iCs/>
          <w:lang w:val="lv-LV"/>
        </w:rPr>
        <w:t xml:space="preserve">pašvaldības </w:t>
      </w:r>
      <w:r w:rsidRPr="00315F23">
        <w:rPr>
          <w:iCs/>
          <w:lang w:val="lv-LV"/>
        </w:rPr>
        <w:t xml:space="preserve">dzīvokļu, kuri tiek izmantoti palīdzības iedzīvotājiem </w:t>
      </w:r>
      <w:r>
        <w:rPr>
          <w:iCs/>
          <w:lang w:val="lv-LV"/>
        </w:rPr>
        <w:t>mājokļu</w:t>
      </w:r>
      <w:r w:rsidRPr="00315F23">
        <w:rPr>
          <w:iCs/>
          <w:lang w:val="lv-LV"/>
        </w:rPr>
        <w:t xml:space="preserve"> jautājumu risināšanā, remontam, un proti: 1) Skolas ielā 4- 13, Stoļerovā, Stoļerovas pagastā, Rēzeknes novadā, 2) </w:t>
      </w:r>
      <w:r w:rsidRPr="00315F23">
        <w:rPr>
          <w:lang w:val="lv-LV"/>
        </w:rPr>
        <w:t>Nākotnes ielā 3-15, Čornajā, Čornajas pagastā, Rēzeknes novadā, 3)  Nākotnes ielā 5-3, Čornajā, Čornajas pagastā, Rēzeknes novadā, 4) Jaunatnes ielā 7-8, Kaunatā, Kaunatas pagastā, Rēzeknes novadā, 5) Rāznas ielā 24-8, Kaunatā, Kaunatas pagastā, Rēzeknes novadā</w:t>
      </w:r>
      <w:r>
        <w:rPr>
          <w:lang w:val="lv-LV"/>
        </w:rPr>
        <w:t xml:space="preserve">, </w:t>
      </w:r>
      <w:r w:rsidRPr="00895CA8">
        <w:rPr>
          <w:iCs/>
          <w:lang w:val="lv-LV"/>
        </w:rPr>
        <w:t>n</w:t>
      </w:r>
      <w:r w:rsidRPr="00895CA8">
        <w:rPr>
          <w:iCs/>
          <w:lang w:val="lv-LV"/>
        </w:rPr>
        <w:t>odrošinot Pašvaldību likuma 4.panta pirmās daļas 6.</w:t>
      </w:r>
      <w:r>
        <w:rPr>
          <w:iCs/>
          <w:lang w:val="lv-LV"/>
        </w:rPr>
        <w:t xml:space="preserve"> un 10.</w:t>
      </w:r>
      <w:r w:rsidRPr="00895CA8">
        <w:rPr>
          <w:iCs/>
          <w:lang w:val="lv-LV"/>
        </w:rPr>
        <w:t>punktā noteikto funkciju - gādāt par iedzīvotāju veselību - īstenot veselīga dzīvesveida veicināšanas pasākumus un organizēt veselības aprūpes pakalpojumu pieejamību</w:t>
      </w:r>
      <w:r>
        <w:rPr>
          <w:iCs/>
          <w:lang w:val="lv-LV"/>
        </w:rPr>
        <w:t xml:space="preserve">, </w:t>
      </w:r>
      <w:r w:rsidRPr="00653C18">
        <w:rPr>
          <w:iCs/>
          <w:lang w:val="lv-LV"/>
        </w:rPr>
        <w:t>sniegt iedzīvotājiem palīdzību mājokļa jautājumu risināšanā, kā arī veicināt dzīvojamā fonda veidošanu, uzturēšanu un modernizēšanu</w:t>
      </w:r>
      <w:r w:rsidRPr="00895CA8">
        <w:rPr>
          <w:iCs/>
          <w:lang w:val="lv-LV"/>
        </w:rPr>
        <w:t>, izpildi</w:t>
      </w:r>
      <w:r>
        <w:rPr>
          <w:iCs/>
          <w:lang w:val="lv-LV"/>
        </w:rPr>
        <w:t xml:space="preserve">, kā arī pašvaldības iestāžu ēku (materiāltehniskās bāzes) uzlabošanai, nodrošinot </w:t>
      </w:r>
      <w:r w:rsidRPr="00EC489C">
        <w:rPr>
          <w:lang w:val="lv-LV"/>
        </w:rPr>
        <w:t>vides pieejamīb</w:t>
      </w:r>
      <w:r>
        <w:rPr>
          <w:lang w:val="lv-LV"/>
        </w:rPr>
        <w:t>u</w:t>
      </w:r>
      <w:r w:rsidRPr="00FC6648">
        <w:rPr>
          <w:lang w:val="lv-LV"/>
        </w:rPr>
        <w:t>.</w:t>
      </w:r>
    </w:p>
    <w:p w14:paraId="44464C95" w14:textId="77777777" w:rsidR="005C09CC" w:rsidRDefault="00AD713C" w:rsidP="005C09CC">
      <w:pPr>
        <w:pStyle w:val="ListParagraph"/>
        <w:numPr>
          <w:ilvl w:val="0"/>
          <w:numId w:val="5"/>
        </w:numPr>
        <w:jc w:val="both"/>
        <w:rPr>
          <w:lang w:val="lv-LV"/>
        </w:rPr>
      </w:pPr>
      <w:r w:rsidRPr="0053097A">
        <w:rPr>
          <w:lang w:val="lv-LV"/>
        </w:rPr>
        <w:t>Kontroli par lēmuma izpildi veikt Rēzeknes novada pašvaldības izpilddirektorei Ērikai Teirumniekai.</w:t>
      </w:r>
    </w:p>
    <w:p w14:paraId="57F4CE63" w14:textId="77777777" w:rsidR="005C09CC" w:rsidRPr="00096330" w:rsidRDefault="00AD713C" w:rsidP="005C09CC">
      <w:pPr>
        <w:numPr>
          <w:ilvl w:val="0"/>
          <w:numId w:val="5"/>
        </w:numPr>
        <w:ind w:right="-2"/>
        <w:jc w:val="both"/>
        <w:rPr>
          <w:iCs/>
          <w:lang w:val="lv-LV"/>
        </w:rPr>
      </w:pPr>
      <w:r>
        <w:rPr>
          <w:iCs/>
          <w:lang w:val="lv-LV"/>
        </w:rPr>
        <w:t xml:space="preserve">Lēmumu nosūtīt </w:t>
      </w:r>
      <w:r w:rsidRPr="00895CA8">
        <w:rPr>
          <w:bCs/>
          <w:iCs/>
          <w:lang w:val="lv-LV"/>
        </w:rPr>
        <w:t>Viedās administrācijas un reģionālās attīstības ministrij</w:t>
      </w:r>
      <w:r>
        <w:rPr>
          <w:bCs/>
          <w:iCs/>
          <w:lang w:val="lv-LV"/>
        </w:rPr>
        <w:t>ai (</w:t>
      </w:r>
      <w:hyperlink r:id="rId10" w:history="1">
        <w:r w:rsidR="005C09CC" w:rsidRPr="00564DCD">
          <w:rPr>
            <w:rStyle w:val="Hyperlink"/>
            <w:bCs/>
            <w:iCs/>
            <w:lang w:val="lv-LV"/>
          </w:rPr>
          <w:t>pasts@varam.gov.lv</w:t>
        </w:r>
      </w:hyperlink>
      <w:r>
        <w:rPr>
          <w:bCs/>
          <w:iCs/>
          <w:lang w:val="lv-LV"/>
        </w:rPr>
        <w:t xml:space="preserve">) un Rēzeknes novada </w:t>
      </w:r>
      <w:r>
        <w:rPr>
          <w:bCs/>
          <w:iCs/>
          <w:lang w:val="lv-LV"/>
        </w:rPr>
        <w:t>pašvaldības iestādei “Kaunatas apvienības pārvalde” (</w:t>
      </w:r>
      <w:hyperlink r:id="rId11" w:history="1">
        <w:r w:rsidR="005C09CC" w:rsidRPr="00564DCD">
          <w:rPr>
            <w:rStyle w:val="Hyperlink"/>
            <w:bCs/>
            <w:iCs/>
            <w:lang w:val="lv-LV"/>
          </w:rPr>
          <w:t>kaunatasapvienība@rezeknesnovads.lv</w:t>
        </w:r>
      </w:hyperlink>
      <w:r>
        <w:rPr>
          <w:bCs/>
          <w:iCs/>
          <w:lang w:val="lv-LV"/>
        </w:rPr>
        <w:t>).</w:t>
      </w:r>
    </w:p>
    <w:p w14:paraId="659E9922" w14:textId="77777777" w:rsidR="004B31B0" w:rsidRDefault="004B31B0" w:rsidP="005B10DA">
      <w:pPr>
        <w:jc w:val="both"/>
        <w:rPr>
          <w:lang w:val="lv-LV"/>
        </w:rPr>
      </w:pPr>
    </w:p>
    <w:p w14:paraId="1065A025" w14:textId="77777777" w:rsidR="004B31B0" w:rsidRDefault="004B31B0" w:rsidP="005B10DA">
      <w:pPr>
        <w:jc w:val="both"/>
        <w:rPr>
          <w:lang w:val="lv-LV"/>
        </w:rPr>
      </w:pPr>
    </w:p>
    <w:p w14:paraId="25BD6969" w14:textId="77777777" w:rsidR="005B10DA" w:rsidRDefault="00AD713C" w:rsidP="005B10DA">
      <w:pPr>
        <w:jc w:val="both"/>
        <w:rPr>
          <w:lang w:val="lv-LV"/>
        </w:rPr>
      </w:pPr>
      <w:r w:rsidRPr="008908F6">
        <w:rPr>
          <w:lang w:val="lv-LV"/>
        </w:rPr>
        <w:t>Domes priekšsēdētājs, Monvīds Švarcs</w:t>
      </w:r>
    </w:p>
    <w:p w14:paraId="6E819CEF" w14:textId="77777777" w:rsidR="005B10DA" w:rsidRDefault="005B10DA" w:rsidP="005B10DA">
      <w:pPr>
        <w:jc w:val="both"/>
        <w:rPr>
          <w:lang w:val="lv-LV"/>
        </w:rPr>
      </w:pPr>
    </w:p>
    <w:p w14:paraId="7D6E7B13" w14:textId="77777777" w:rsidR="005B10DA" w:rsidRDefault="005B10DA" w:rsidP="005B10DA">
      <w:pPr>
        <w:jc w:val="both"/>
        <w:rPr>
          <w:lang w:val="lv-LV"/>
        </w:rPr>
      </w:pPr>
    </w:p>
    <w:p w14:paraId="12748AA8" w14:textId="77777777" w:rsidR="005B10DA" w:rsidRPr="00391737" w:rsidRDefault="005B10DA" w:rsidP="005B10DA">
      <w:pPr>
        <w:rPr>
          <w:lang w:val="en-US"/>
        </w:rPr>
      </w:pPr>
    </w:p>
    <w:p w14:paraId="1BF80129" w14:textId="77777777" w:rsidR="005F585C" w:rsidRPr="005F585C" w:rsidRDefault="005F585C" w:rsidP="005F585C">
      <w:pPr>
        <w:rPr>
          <w:lang w:val="en-US"/>
        </w:rPr>
      </w:pPr>
    </w:p>
    <w:p w14:paraId="1451493B" w14:textId="77777777" w:rsidR="00391737" w:rsidRPr="006A5E1B" w:rsidRDefault="00391737" w:rsidP="005F585C">
      <w:pPr>
        <w:rPr>
          <w:lang w:val="lv-LV"/>
        </w:rPr>
      </w:pPr>
    </w:p>
    <w:sectPr w:rsidR="00391737" w:rsidRPr="006A5E1B" w:rsidSect="004C3734">
      <w:footerReference w:type="default" r:id="rId12"/>
      <w:footerReference w:type="first" r:id="rId13"/>
      <w:pgSz w:w="11906" w:h="16838"/>
      <w:pgMar w:top="992"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EACAD" w14:textId="77777777" w:rsidR="00AD713C" w:rsidRDefault="00AD713C">
      <w:r>
        <w:separator/>
      </w:r>
    </w:p>
  </w:endnote>
  <w:endnote w:type="continuationSeparator" w:id="0">
    <w:p w14:paraId="0051629E" w14:textId="77777777" w:rsidR="00AD713C" w:rsidRDefault="00AD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3930" w14:textId="77777777" w:rsidR="002C4F0B" w:rsidRDefault="00AD713C">
    <w:pPr>
      <w:jc w:val="center"/>
    </w:pPr>
    <w:r>
      <w:rPr>
        <w:rFonts w:ascii="Calibri" w:eastAsia="Calibri" w:hAnsi="Calibri" w:cs="Calibri"/>
        <w:sz w:val="22"/>
      </w:rPr>
      <w:t xml:space="preserve">Šis </w:t>
    </w:r>
    <w:r>
      <w:rPr>
        <w:rFonts w:ascii="Calibri" w:eastAsia="Calibri" w:hAnsi="Calibri" w:cs="Calibri"/>
        <w:sz w:val="22"/>
      </w:rPr>
      <w:t>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2A7" w14:textId="77777777" w:rsidR="002C4F0B" w:rsidRDefault="00AD713C">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45774" w14:textId="77777777" w:rsidR="00AD713C" w:rsidRDefault="00AD713C">
      <w:r>
        <w:separator/>
      </w:r>
    </w:p>
  </w:footnote>
  <w:footnote w:type="continuationSeparator" w:id="0">
    <w:p w14:paraId="04C8D5E5" w14:textId="77777777" w:rsidR="00AD713C" w:rsidRDefault="00AD7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C7C00"/>
    <w:multiLevelType w:val="hybridMultilevel"/>
    <w:tmpl w:val="A67C5F86"/>
    <w:lvl w:ilvl="0" w:tplc="A99EADA6">
      <w:start w:val="1"/>
      <w:numFmt w:val="decimal"/>
      <w:lvlText w:val="%1."/>
      <w:lvlJc w:val="left"/>
      <w:pPr>
        <w:ind w:left="720" w:hanging="360"/>
      </w:pPr>
    </w:lvl>
    <w:lvl w:ilvl="1" w:tplc="2C82CC28" w:tentative="1">
      <w:start w:val="1"/>
      <w:numFmt w:val="lowerLetter"/>
      <w:lvlText w:val="%2."/>
      <w:lvlJc w:val="left"/>
      <w:pPr>
        <w:ind w:left="1440" w:hanging="360"/>
      </w:pPr>
    </w:lvl>
    <w:lvl w:ilvl="2" w:tplc="CFF8FA6E" w:tentative="1">
      <w:start w:val="1"/>
      <w:numFmt w:val="lowerRoman"/>
      <w:lvlText w:val="%3."/>
      <w:lvlJc w:val="right"/>
      <w:pPr>
        <w:ind w:left="2160" w:hanging="180"/>
      </w:pPr>
    </w:lvl>
    <w:lvl w:ilvl="3" w:tplc="0D9A1D44" w:tentative="1">
      <w:start w:val="1"/>
      <w:numFmt w:val="decimal"/>
      <w:lvlText w:val="%4."/>
      <w:lvlJc w:val="left"/>
      <w:pPr>
        <w:ind w:left="2880" w:hanging="360"/>
      </w:pPr>
    </w:lvl>
    <w:lvl w:ilvl="4" w:tplc="F972435C" w:tentative="1">
      <w:start w:val="1"/>
      <w:numFmt w:val="lowerLetter"/>
      <w:lvlText w:val="%5."/>
      <w:lvlJc w:val="left"/>
      <w:pPr>
        <w:ind w:left="3600" w:hanging="360"/>
      </w:pPr>
    </w:lvl>
    <w:lvl w:ilvl="5" w:tplc="AFFCE36A" w:tentative="1">
      <w:start w:val="1"/>
      <w:numFmt w:val="lowerRoman"/>
      <w:lvlText w:val="%6."/>
      <w:lvlJc w:val="right"/>
      <w:pPr>
        <w:ind w:left="4320" w:hanging="180"/>
      </w:pPr>
    </w:lvl>
    <w:lvl w:ilvl="6" w:tplc="F2762422" w:tentative="1">
      <w:start w:val="1"/>
      <w:numFmt w:val="decimal"/>
      <w:lvlText w:val="%7."/>
      <w:lvlJc w:val="left"/>
      <w:pPr>
        <w:ind w:left="5040" w:hanging="360"/>
      </w:pPr>
    </w:lvl>
    <w:lvl w:ilvl="7" w:tplc="8354B40E" w:tentative="1">
      <w:start w:val="1"/>
      <w:numFmt w:val="lowerLetter"/>
      <w:lvlText w:val="%8."/>
      <w:lvlJc w:val="left"/>
      <w:pPr>
        <w:ind w:left="5760" w:hanging="360"/>
      </w:pPr>
    </w:lvl>
    <w:lvl w:ilvl="8" w:tplc="2B408E0A" w:tentative="1">
      <w:start w:val="1"/>
      <w:numFmt w:val="lowerRoman"/>
      <w:lvlText w:val="%9."/>
      <w:lvlJc w:val="right"/>
      <w:pPr>
        <w:ind w:left="6480" w:hanging="180"/>
      </w:pPr>
    </w:lvl>
  </w:abstractNum>
  <w:abstractNum w:abstractNumId="1" w15:restartNumberingAfterBreak="0">
    <w:nsid w:val="30364742"/>
    <w:multiLevelType w:val="hybridMultilevel"/>
    <w:tmpl w:val="CE983E8E"/>
    <w:lvl w:ilvl="0" w:tplc="85C8BF82">
      <w:start w:val="1"/>
      <w:numFmt w:val="decimal"/>
      <w:lvlText w:val="%1."/>
      <w:lvlJc w:val="left"/>
      <w:pPr>
        <w:ind w:left="720" w:hanging="360"/>
      </w:pPr>
    </w:lvl>
    <w:lvl w:ilvl="1" w:tplc="966E94E4" w:tentative="1">
      <w:start w:val="1"/>
      <w:numFmt w:val="lowerLetter"/>
      <w:lvlText w:val="%2."/>
      <w:lvlJc w:val="left"/>
      <w:pPr>
        <w:ind w:left="1440" w:hanging="360"/>
      </w:pPr>
    </w:lvl>
    <w:lvl w:ilvl="2" w:tplc="5C2214A0" w:tentative="1">
      <w:start w:val="1"/>
      <w:numFmt w:val="lowerRoman"/>
      <w:lvlText w:val="%3."/>
      <w:lvlJc w:val="right"/>
      <w:pPr>
        <w:ind w:left="2160" w:hanging="180"/>
      </w:pPr>
    </w:lvl>
    <w:lvl w:ilvl="3" w:tplc="B3A083D6" w:tentative="1">
      <w:start w:val="1"/>
      <w:numFmt w:val="decimal"/>
      <w:lvlText w:val="%4."/>
      <w:lvlJc w:val="left"/>
      <w:pPr>
        <w:ind w:left="2880" w:hanging="360"/>
      </w:pPr>
    </w:lvl>
    <w:lvl w:ilvl="4" w:tplc="438600C0" w:tentative="1">
      <w:start w:val="1"/>
      <w:numFmt w:val="lowerLetter"/>
      <w:lvlText w:val="%5."/>
      <w:lvlJc w:val="left"/>
      <w:pPr>
        <w:ind w:left="3600" w:hanging="360"/>
      </w:pPr>
    </w:lvl>
    <w:lvl w:ilvl="5" w:tplc="0B2E58A2" w:tentative="1">
      <w:start w:val="1"/>
      <w:numFmt w:val="lowerRoman"/>
      <w:lvlText w:val="%6."/>
      <w:lvlJc w:val="right"/>
      <w:pPr>
        <w:ind w:left="4320" w:hanging="180"/>
      </w:pPr>
    </w:lvl>
    <w:lvl w:ilvl="6" w:tplc="CED8D762" w:tentative="1">
      <w:start w:val="1"/>
      <w:numFmt w:val="decimal"/>
      <w:lvlText w:val="%7."/>
      <w:lvlJc w:val="left"/>
      <w:pPr>
        <w:ind w:left="5040" w:hanging="360"/>
      </w:pPr>
    </w:lvl>
    <w:lvl w:ilvl="7" w:tplc="6FD851FE" w:tentative="1">
      <w:start w:val="1"/>
      <w:numFmt w:val="lowerLetter"/>
      <w:lvlText w:val="%8."/>
      <w:lvlJc w:val="left"/>
      <w:pPr>
        <w:ind w:left="5760" w:hanging="360"/>
      </w:pPr>
    </w:lvl>
    <w:lvl w:ilvl="8" w:tplc="E034DB70" w:tentative="1">
      <w:start w:val="1"/>
      <w:numFmt w:val="lowerRoman"/>
      <w:lvlText w:val="%9."/>
      <w:lvlJc w:val="right"/>
      <w:pPr>
        <w:ind w:left="6480" w:hanging="180"/>
      </w:pPr>
    </w:lvl>
  </w:abstractNum>
  <w:abstractNum w:abstractNumId="2" w15:restartNumberingAfterBreak="0">
    <w:nsid w:val="584A4492"/>
    <w:multiLevelType w:val="hybridMultilevel"/>
    <w:tmpl w:val="16A06362"/>
    <w:lvl w:ilvl="0" w:tplc="2E5CE2D8">
      <w:start w:val="1"/>
      <w:numFmt w:val="decimal"/>
      <w:lvlText w:val="%1."/>
      <w:lvlJc w:val="left"/>
      <w:pPr>
        <w:ind w:left="1080" w:hanging="360"/>
      </w:pPr>
    </w:lvl>
    <w:lvl w:ilvl="1" w:tplc="1E504738">
      <w:start w:val="1"/>
      <w:numFmt w:val="lowerLetter"/>
      <w:lvlText w:val="%2."/>
      <w:lvlJc w:val="left"/>
      <w:pPr>
        <w:ind w:left="1800" w:hanging="360"/>
      </w:pPr>
    </w:lvl>
    <w:lvl w:ilvl="2" w:tplc="7BCCB9C4">
      <w:start w:val="1"/>
      <w:numFmt w:val="lowerRoman"/>
      <w:lvlText w:val="%3."/>
      <w:lvlJc w:val="right"/>
      <w:pPr>
        <w:ind w:left="2520" w:hanging="180"/>
      </w:pPr>
    </w:lvl>
    <w:lvl w:ilvl="3" w:tplc="23E8053E">
      <w:start w:val="1"/>
      <w:numFmt w:val="decimal"/>
      <w:lvlText w:val="%4."/>
      <w:lvlJc w:val="left"/>
      <w:pPr>
        <w:ind w:left="3240" w:hanging="360"/>
      </w:pPr>
    </w:lvl>
    <w:lvl w:ilvl="4" w:tplc="5DFCE914">
      <w:start w:val="1"/>
      <w:numFmt w:val="lowerLetter"/>
      <w:lvlText w:val="%5."/>
      <w:lvlJc w:val="left"/>
      <w:pPr>
        <w:ind w:left="3960" w:hanging="360"/>
      </w:pPr>
    </w:lvl>
    <w:lvl w:ilvl="5" w:tplc="68308344">
      <w:start w:val="1"/>
      <w:numFmt w:val="lowerRoman"/>
      <w:lvlText w:val="%6."/>
      <w:lvlJc w:val="right"/>
      <w:pPr>
        <w:ind w:left="4680" w:hanging="180"/>
      </w:pPr>
    </w:lvl>
    <w:lvl w:ilvl="6" w:tplc="365238B8">
      <w:start w:val="1"/>
      <w:numFmt w:val="decimal"/>
      <w:lvlText w:val="%7."/>
      <w:lvlJc w:val="left"/>
      <w:pPr>
        <w:ind w:left="5400" w:hanging="360"/>
      </w:pPr>
    </w:lvl>
    <w:lvl w:ilvl="7" w:tplc="36C0B134">
      <w:start w:val="1"/>
      <w:numFmt w:val="lowerLetter"/>
      <w:lvlText w:val="%8."/>
      <w:lvlJc w:val="left"/>
      <w:pPr>
        <w:ind w:left="6120" w:hanging="360"/>
      </w:pPr>
    </w:lvl>
    <w:lvl w:ilvl="8" w:tplc="846CC3D8">
      <w:start w:val="1"/>
      <w:numFmt w:val="lowerRoman"/>
      <w:lvlText w:val="%9."/>
      <w:lvlJc w:val="right"/>
      <w:pPr>
        <w:ind w:left="6840" w:hanging="180"/>
      </w:pPr>
    </w:lvl>
  </w:abstractNum>
  <w:abstractNum w:abstractNumId="3" w15:restartNumberingAfterBreak="0">
    <w:nsid w:val="74F70845"/>
    <w:multiLevelType w:val="hybridMultilevel"/>
    <w:tmpl w:val="77D22A92"/>
    <w:lvl w:ilvl="0" w:tplc="89A4E926">
      <w:start w:val="1"/>
      <w:numFmt w:val="decimal"/>
      <w:lvlText w:val="%1."/>
      <w:lvlJc w:val="left"/>
      <w:pPr>
        <w:ind w:left="1080" w:hanging="360"/>
      </w:pPr>
      <w:rPr>
        <w:rFonts w:hint="default"/>
      </w:rPr>
    </w:lvl>
    <w:lvl w:ilvl="1" w:tplc="0554E0FA" w:tentative="1">
      <w:start w:val="1"/>
      <w:numFmt w:val="lowerLetter"/>
      <w:lvlText w:val="%2."/>
      <w:lvlJc w:val="left"/>
      <w:pPr>
        <w:ind w:left="1800" w:hanging="360"/>
      </w:pPr>
    </w:lvl>
    <w:lvl w:ilvl="2" w:tplc="6B62E7B4" w:tentative="1">
      <w:start w:val="1"/>
      <w:numFmt w:val="lowerRoman"/>
      <w:lvlText w:val="%3."/>
      <w:lvlJc w:val="right"/>
      <w:pPr>
        <w:ind w:left="2520" w:hanging="180"/>
      </w:pPr>
    </w:lvl>
    <w:lvl w:ilvl="3" w:tplc="699AC548" w:tentative="1">
      <w:start w:val="1"/>
      <w:numFmt w:val="decimal"/>
      <w:lvlText w:val="%4."/>
      <w:lvlJc w:val="left"/>
      <w:pPr>
        <w:ind w:left="3240" w:hanging="360"/>
      </w:pPr>
    </w:lvl>
    <w:lvl w:ilvl="4" w:tplc="0D7CC022" w:tentative="1">
      <w:start w:val="1"/>
      <w:numFmt w:val="lowerLetter"/>
      <w:lvlText w:val="%5."/>
      <w:lvlJc w:val="left"/>
      <w:pPr>
        <w:ind w:left="3960" w:hanging="360"/>
      </w:pPr>
    </w:lvl>
    <w:lvl w:ilvl="5" w:tplc="75026C72" w:tentative="1">
      <w:start w:val="1"/>
      <w:numFmt w:val="lowerRoman"/>
      <w:lvlText w:val="%6."/>
      <w:lvlJc w:val="right"/>
      <w:pPr>
        <w:ind w:left="4680" w:hanging="180"/>
      </w:pPr>
    </w:lvl>
    <w:lvl w:ilvl="6" w:tplc="D3C2438A" w:tentative="1">
      <w:start w:val="1"/>
      <w:numFmt w:val="decimal"/>
      <w:lvlText w:val="%7."/>
      <w:lvlJc w:val="left"/>
      <w:pPr>
        <w:ind w:left="5400" w:hanging="360"/>
      </w:pPr>
    </w:lvl>
    <w:lvl w:ilvl="7" w:tplc="56EAA90C" w:tentative="1">
      <w:start w:val="1"/>
      <w:numFmt w:val="lowerLetter"/>
      <w:lvlText w:val="%8."/>
      <w:lvlJc w:val="left"/>
      <w:pPr>
        <w:ind w:left="6120" w:hanging="360"/>
      </w:pPr>
    </w:lvl>
    <w:lvl w:ilvl="8" w:tplc="B27CB618" w:tentative="1">
      <w:start w:val="1"/>
      <w:numFmt w:val="lowerRoman"/>
      <w:lvlText w:val="%9."/>
      <w:lvlJc w:val="right"/>
      <w:pPr>
        <w:ind w:left="6840" w:hanging="180"/>
      </w:pPr>
    </w:lvl>
  </w:abstractNum>
  <w:num w:numId="1" w16cid:durableId="1891069259">
    <w:abstractNumId w:val="3"/>
  </w:num>
  <w:num w:numId="2" w16cid:durableId="1131827997">
    <w:abstractNumId w:val="0"/>
  </w:num>
  <w:num w:numId="3" w16cid:durableId="379982763">
    <w:abstractNumId w:val="1"/>
  </w:num>
  <w:num w:numId="4" w16cid:durableId="18780050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5781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DA"/>
    <w:rsid w:val="000415F7"/>
    <w:rsid w:val="00056853"/>
    <w:rsid w:val="00096330"/>
    <w:rsid w:val="000B5789"/>
    <w:rsid w:val="000C106E"/>
    <w:rsid w:val="000D4DB0"/>
    <w:rsid w:val="000F6144"/>
    <w:rsid w:val="00112CF5"/>
    <w:rsid w:val="00141A9C"/>
    <w:rsid w:val="00142453"/>
    <w:rsid w:val="00156D2A"/>
    <w:rsid w:val="0016338D"/>
    <w:rsid w:val="00175AD5"/>
    <w:rsid w:val="002146CB"/>
    <w:rsid w:val="00294D39"/>
    <w:rsid w:val="002978FA"/>
    <w:rsid w:val="002B1C81"/>
    <w:rsid w:val="002C4F0B"/>
    <w:rsid w:val="002D0A84"/>
    <w:rsid w:val="00315F23"/>
    <w:rsid w:val="00391737"/>
    <w:rsid w:val="00397889"/>
    <w:rsid w:val="003A660F"/>
    <w:rsid w:val="00473201"/>
    <w:rsid w:val="004A6680"/>
    <w:rsid w:val="004B31B0"/>
    <w:rsid w:val="004C3734"/>
    <w:rsid w:val="0053097A"/>
    <w:rsid w:val="00564DCD"/>
    <w:rsid w:val="00576C82"/>
    <w:rsid w:val="005A056E"/>
    <w:rsid w:val="005B10DA"/>
    <w:rsid w:val="005C09CC"/>
    <w:rsid w:val="005F585C"/>
    <w:rsid w:val="00602B40"/>
    <w:rsid w:val="00610DBD"/>
    <w:rsid w:val="00611FC2"/>
    <w:rsid w:val="00653C18"/>
    <w:rsid w:val="006A5E1B"/>
    <w:rsid w:val="006B3ED3"/>
    <w:rsid w:val="006E0D32"/>
    <w:rsid w:val="006F293B"/>
    <w:rsid w:val="00704A33"/>
    <w:rsid w:val="007153AC"/>
    <w:rsid w:val="007269C3"/>
    <w:rsid w:val="00802AFF"/>
    <w:rsid w:val="00811EA4"/>
    <w:rsid w:val="00824A8C"/>
    <w:rsid w:val="0083700B"/>
    <w:rsid w:val="008530BA"/>
    <w:rsid w:val="008908F6"/>
    <w:rsid w:val="00895CA8"/>
    <w:rsid w:val="00903C37"/>
    <w:rsid w:val="0091612F"/>
    <w:rsid w:val="00916361"/>
    <w:rsid w:val="009751DB"/>
    <w:rsid w:val="009B514C"/>
    <w:rsid w:val="00A05314"/>
    <w:rsid w:val="00A23549"/>
    <w:rsid w:val="00A2398A"/>
    <w:rsid w:val="00AD713C"/>
    <w:rsid w:val="00B0429F"/>
    <w:rsid w:val="00B4534E"/>
    <w:rsid w:val="00B55A77"/>
    <w:rsid w:val="00BC1B30"/>
    <w:rsid w:val="00BD390D"/>
    <w:rsid w:val="00C07D88"/>
    <w:rsid w:val="00C30265"/>
    <w:rsid w:val="00C71A57"/>
    <w:rsid w:val="00C8795C"/>
    <w:rsid w:val="00CF135D"/>
    <w:rsid w:val="00DF77A1"/>
    <w:rsid w:val="00E1534E"/>
    <w:rsid w:val="00E8082F"/>
    <w:rsid w:val="00E81D7F"/>
    <w:rsid w:val="00E83561"/>
    <w:rsid w:val="00EC489C"/>
    <w:rsid w:val="00EE5F18"/>
    <w:rsid w:val="00F03A09"/>
    <w:rsid w:val="00F621AC"/>
    <w:rsid w:val="00F7092F"/>
    <w:rsid w:val="00FA4616"/>
    <w:rsid w:val="00FC0EA1"/>
    <w:rsid w:val="00FC6648"/>
    <w:rsid w:val="00FE7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DC51"/>
  <w15:chartTrackingRefBased/>
  <w15:docId w15:val="{444FE454-98CA-43F2-BCA7-C51A98E6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0DA"/>
    <w:pPr>
      <w:spacing w:after="0" w:line="240" w:lineRule="auto"/>
    </w:pPr>
    <w:rPr>
      <w:rFonts w:ascii="Times New Roman" w:eastAsia="Times New Roman" w:hAnsi="Times New Roman" w:cs="Times New Roman"/>
      <w:sz w:val="24"/>
      <w:szCs w:val="24"/>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0DA"/>
    <w:pPr>
      <w:ind w:left="720"/>
      <w:contextualSpacing/>
    </w:pPr>
  </w:style>
  <w:style w:type="character" w:styleId="Hyperlink">
    <w:name w:val="Hyperlink"/>
    <w:basedOn w:val="DefaultParagraphFont"/>
    <w:uiPriority w:val="99"/>
    <w:unhideWhenUsed/>
    <w:rsid w:val="00F03A09"/>
    <w:rPr>
      <w:color w:val="0563C1" w:themeColor="hyperlink"/>
      <w:u w:val="single"/>
    </w:rPr>
  </w:style>
  <w:style w:type="character" w:styleId="UnresolvedMention">
    <w:name w:val="Unresolved Mention"/>
    <w:basedOn w:val="DefaultParagraphFont"/>
    <w:uiPriority w:val="99"/>
    <w:semiHidden/>
    <w:unhideWhenUsed/>
    <w:rsid w:val="00F03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dc.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unatasapvien&#299;ba@rezeknes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varam.gov.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6742</Words>
  <Characters>3844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Ladnā</dc:creator>
  <cp:lastModifiedBy>Edvīns Kāpostiņš</cp:lastModifiedBy>
  <cp:revision>2</cp:revision>
  <dcterms:created xsi:type="dcterms:W3CDTF">2025-01-08T11:38:00Z</dcterms:created>
  <dcterms:modified xsi:type="dcterms:W3CDTF">2025-01-08T11:38:00Z</dcterms:modified>
</cp:coreProperties>
</file>