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B1F13" w14:textId="6F180F64" w:rsidR="00864B43" w:rsidRPr="00FA5002" w:rsidRDefault="00A95118" w:rsidP="00A95118">
      <w:pPr>
        <w:jc w:val="center"/>
        <w:rPr>
          <w:b/>
          <w:bCs/>
          <w:szCs w:val="24"/>
        </w:rPr>
      </w:pPr>
      <w:r w:rsidRPr="00FA5002">
        <w:rPr>
          <w:b/>
          <w:bCs/>
          <w:szCs w:val="24"/>
        </w:rPr>
        <w:t>Informācija par saņemtajiem priekšlikumiem/iebildumiem grozījumos Ministru kabineta 2024. gada 20. februāra noteikumos Nr. 112 "Paliatīvās aprūpes noteikumi"</w:t>
      </w:r>
      <w:r w:rsidR="00221F14">
        <w:rPr>
          <w:b/>
          <w:bCs/>
          <w:szCs w:val="24"/>
        </w:rPr>
        <w:t xml:space="preserve"> </w:t>
      </w:r>
      <w:r w:rsidR="00BB293A">
        <w:rPr>
          <w:b/>
          <w:bCs/>
          <w:szCs w:val="24"/>
        </w:rPr>
        <w:t xml:space="preserve"> </w:t>
      </w:r>
    </w:p>
    <w:p w14:paraId="5DDBC7F1" w14:textId="77777777" w:rsidR="00A95118" w:rsidRPr="00A95118" w:rsidRDefault="00A95118" w:rsidP="00A95118">
      <w:pPr>
        <w:jc w:val="center"/>
        <w:rPr>
          <w:szCs w:val="24"/>
        </w:rPr>
      </w:pPr>
    </w:p>
    <w:tbl>
      <w:tblPr>
        <w:tblW w:w="11064" w:type="dxa"/>
        <w:tblInd w:w="-1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988"/>
        <w:gridCol w:w="5663"/>
      </w:tblGrid>
      <w:tr w:rsidR="00864B43" w:rsidRPr="00FA5002" w14:paraId="411E04F8" w14:textId="77777777" w:rsidTr="00313482">
        <w:trPr>
          <w:trHeight w:val="280"/>
        </w:trPr>
        <w:tc>
          <w:tcPr>
            <w:tcW w:w="1413" w:type="dxa"/>
            <w:shd w:val="clear" w:color="auto" w:fill="auto"/>
            <w:hideMark/>
          </w:tcPr>
          <w:p w14:paraId="7731CBAB" w14:textId="77777777" w:rsidR="00864B43" w:rsidRPr="00FA5002" w:rsidRDefault="00864B43" w:rsidP="00F03D1D">
            <w:pPr>
              <w:keepLines/>
              <w:ind w:firstLine="0"/>
              <w:jc w:val="left"/>
              <w:rPr>
                <w:rFonts w:eastAsia="Times New Roman" w:cs="Times New Roman"/>
                <w:szCs w:val="24"/>
                <w:lang w:eastAsia="lv-LV"/>
              </w:rPr>
            </w:pPr>
            <w:r w:rsidRPr="00FA5002">
              <w:rPr>
                <w:rFonts w:eastAsia="Times New Roman" w:cs="Times New Roman"/>
                <w:b/>
                <w:bCs/>
                <w:szCs w:val="24"/>
                <w:lang w:eastAsia="lv-LV"/>
              </w:rPr>
              <w:t>Institūcijas nosaukums</w:t>
            </w:r>
          </w:p>
        </w:tc>
        <w:tc>
          <w:tcPr>
            <w:tcW w:w="3988" w:type="dxa"/>
            <w:shd w:val="clear" w:color="auto" w:fill="auto"/>
            <w:hideMark/>
          </w:tcPr>
          <w:p w14:paraId="4C5F53A2" w14:textId="77777777" w:rsidR="00864B43" w:rsidRPr="00FA5002" w:rsidRDefault="00864B43" w:rsidP="00F03D1D">
            <w:pPr>
              <w:keepLines/>
              <w:ind w:firstLine="0"/>
              <w:jc w:val="left"/>
              <w:rPr>
                <w:rFonts w:eastAsia="Times New Roman" w:cs="Times New Roman"/>
                <w:szCs w:val="24"/>
                <w:lang w:eastAsia="lv-LV"/>
              </w:rPr>
            </w:pPr>
            <w:r w:rsidRPr="00FA5002">
              <w:rPr>
                <w:rFonts w:eastAsia="Times New Roman" w:cs="Times New Roman"/>
                <w:b/>
                <w:bCs/>
                <w:szCs w:val="24"/>
                <w:lang w:eastAsia="lv-LV"/>
              </w:rPr>
              <w:t>Ieteikumi izskatīšanai darba grupā</w:t>
            </w:r>
          </w:p>
        </w:tc>
        <w:tc>
          <w:tcPr>
            <w:tcW w:w="5663" w:type="dxa"/>
            <w:shd w:val="clear" w:color="auto" w:fill="auto"/>
            <w:hideMark/>
          </w:tcPr>
          <w:p w14:paraId="00185914" w14:textId="77777777" w:rsidR="00864B43" w:rsidRPr="00FA5002" w:rsidRDefault="00864B43" w:rsidP="00F03D1D">
            <w:pPr>
              <w:keepLines/>
              <w:ind w:firstLine="0"/>
              <w:jc w:val="left"/>
              <w:rPr>
                <w:rFonts w:eastAsia="Times New Roman" w:cs="Times New Roman"/>
                <w:b/>
                <w:bCs/>
                <w:szCs w:val="24"/>
                <w:lang w:eastAsia="lv-LV"/>
              </w:rPr>
            </w:pPr>
            <w:r w:rsidRPr="00FA5002">
              <w:rPr>
                <w:rFonts w:eastAsia="Times New Roman" w:cs="Times New Roman"/>
                <w:b/>
                <w:bCs/>
                <w:szCs w:val="24"/>
                <w:lang w:eastAsia="lv-LV"/>
              </w:rPr>
              <w:t>VM, LV, NVD komentārs</w:t>
            </w:r>
          </w:p>
        </w:tc>
      </w:tr>
      <w:tr w:rsidR="00864B43" w:rsidRPr="00FA5002" w14:paraId="481B8151" w14:textId="77777777" w:rsidTr="00313482">
        <w:trPr>
          <w:trHeight w:val="4300"/>
        </w:trPr>
        <w:tc>
          <w:tcPr>
            <w:tcW w:w="1413" w:type="dxa"/>
            <w:vMerge w:val="restart"/>
            <w:shd w:val="clear" w:color="auto" w:fill="auto"/>
            <w:hideMark/>
          </w:tcPr>
          <w:p w14:paraId="37B17A7C" w14:textId="77777777" w:rsidR="00864B43" w:rsidRPr="00FA5002" w:rsidRDefault="00864B43" w:rsidP="00F03D1D">
            <w:pPr>
              <w:keepLines/>
              <w:ind w:firstLine="0"/>
              <w:jc w:val="center"/>
              <w:rPr>
                <w:rFonts w:eastAsia="Times New Roman" w:cs="Times New Roman"/>
                <w:szCs w:val="24"/>
                <w:lang w:eastAsia="lv-LV"/>
              </w:rPr>
            </w:pPr>
            <w:r w:rsidRPr="00FA5002">
              <w:rPr>
                <w:rFonts w:eastAsia="Times New Roman" w:cs="Times New Roman"/>
                <w:szCs w:val="24"/>
                <w:lang w:eastAsia="lv-LV"/>
              </w:rPr>
              <w:t>Nodibinājums "HOSPISS LV"</w:t>
            </w:r>
          </w:p>
        </w:tc>
        <w:tc>
          <w:tcPr>
            <w:tcW w:w="3988" w:type="dxa"/>
            <w:shd w:val="clear" w:color="auto" w:fill="auto"/>
            <w:hideMark/>
          </w:tcPr>
          <w:p w14:paraId="2EB4A6BD" w14:textId="77777777" w:rsidR="00864B43" w:rsidRPr="00FA5002" w:rsidRDefault="00864B43" w:rsidP="00F03D1D">
            <w:pPr>
              <w:keepLines/>
              <w:ind w:firstLine="0"/>
              <w:jc w:val="left"/>
              <w:rPr>
                <w:rFonts w:eastAsia="Times New Roman" w:cs="Times New Roman"/>
                <w:szCs w:val="24"/>
                <w:lang w:eastAsia="lv-LV"/>
              </w:rPr>
            </w:pPr>
            <w:r w:rsidRPr="00FA5002">
              <w:rPr>
                <w:rFonts w:eastAsia="Times New Roman" w:cs="Times New Roman"/>
                <w:szCs w:val="24"/>
                <w:lang w:eastAsia="lv-LV"/>
              </w:rPr>
              <w:t xml:space="preserve">Grozījumu 1.2.punkts (MK noteikumu 7.punkta redakcija). Noteikumi ir papildināti ar jaunu teikumu, kas nosaka, ka koordinatora, ārstniecības un transporta pakalpojumu persona var saņemt no mobilās komandas pakalpojuma sniedzēja arī tad, ja tā atrodas </w:t>
            </w:r>
            <w:proofErr w:type="spellStart"/>
            <w:r w:rsidRPr="00FA5002">
              <w:rPr>
                <w:rFonts w:eastAsia="Times New Roman" w:cs="Times New Roman"/>
                <w:szCs w:val="24"/>
                <w:lang w:eastAsia="lv-LV"/>
              </w:rPr>
              <w:t>soc.aprūpes</w:t>
            </w:r>
            <w:proofErr w:type="spellEnd"/>
            <w:r w:rsidRPr="00FA5002">
              <w:rPr>
                <w:rFonts w:eastAsia="Times New Roman" w:cs="Times New Roman"/>
                <w:szCs w:val="24"/>
                <w:lang w:eastAsia="lv-LV"/>
              </w:rPr>
              <w:t xml:space="preserve"> un citās institūcijās. Tā kā daļa šo institūciju ir ārstniecības punkti, tad (pēc mūsu pieredzes) citu ārstniecības personu (mobilās komandas sastāvā esošu </w:t>
            </w:r>
            <w:proofErr w:type="spellStart"/>
            <w:r w:rsidRPr="00FA5002">
              <w:rPr>
                <w:rFonts w:eastAsia="Times New Roman" w:cs="Times New Roman"/>
                <w:szCs w:val="24"/>
                <w:lang w:eastAsia="lv-LV"/>
              </w:rPr>
              <w:t>ārstn.personu</w:t>
            </w:r>
            <w:proofErr w:type="spellEnd"/>
            <w:r w:rsidRPr="00FA5002">
              <w:rPr>
                <w:rFonts w:eastAsia="Times New Roman" w:cs="Times New Roman"/>
                <w:szCs w:val="24"/>
                <w:lang w:eastAsia="lv-LV"/>
              </w:rPr>
              <w:t xml:space="preserve">) klātbūtni/apmeklējumus šīs </w:t>
            </w:r>
            <w:proofErr w:type="spellStart"/>
            <w:r w:rsidRPr="00FA5002">
              <w:rPr>
                <w:rFonts w:eastAsia="Times New Roman" w:cs="Times New Roman"/>
                <w:szCs w:val="24"/>
                <w:lang w:eastAsia="lv-LV"/>
              </w:rPr>
              <w:t>soc.aprūpes</w:t>
            </w:r>
            <w:proofErr w:type="spellEnd"/>
            <w:r w:rsidRPr="00FA5002">
              <w:rPr>
                <w:rFonts w:eastAsia="Times New Roman" w:cs="Times New Roman"/>
                <w:szCs w:val="24"/>
                <w:lang w:eastAsia="lv-LV"/>
              </w:rPr>
              <w:t xml:space="preserve"> institūcijas neatļauj. </w:t>
            </w:r>
            <w:r w:rsidRPr="00FA5002">
              <w:rPr>
                <w:rFonts w:eastAsia="Times New Roman" w:cs="Times New Roman"/>
                <w:szCs w:val="24"/>
                <w:u w:val="single"/>
                <w:lang w:eastAsia="lv-LV"/>
              </w:rPr>
              <w:t xml:space="preserve">Iespējams, ka ir vajadzīgi atbilstoši grozījumi noteikumos, kas regulē </w:t>
            </w:r>
            <w:proofErr w:type="spellStart"/>
            <w:r w:rsidRPr="00FA5002">
              <w:rPr>
                <w:rFonts w:eastAsia="Times New Roman" w:cs="Times New Roman"/>
                <w:szCs w:val="24"/>
                <w:u w:val="single"/>
                <w:lang w:eastAsia="lv-LV"/>
              </w:rPr>
              <w:t>soc.aprūpes</w:t>
            </w:r>
            <w:proofErr w:type="spellEnd"/>
            <w:r w:rsidRPr="00FA5002">
              <w:rPr>
                <w:rFonts w:eastAsia="Times New Roman" w:cs="Times New Roman"/>
                <w:szCs w:val="24"/>
                <w:u w:val="single"/>
                <w:lang w:eastAsia="lv-LV"/>
              </w:rPr>
              <w:t xml:space="preserve"> institūcijas darbu, ārstniecības personu atbildības robežu, personas datu nodošanu šādas sadarbības gadījumos.</w:t>
            </w:r>
            <w:r w:rsidRPr="00FA5002">
              <w:rPr>
                <w:rFonts w:eastAsia="Times New Roman" w:cs="Times New Roman"/>
                <w:szCs w:val="24"/>
                <w:lang w:eastAsia="lv-LV"/>
              </w:rPr>
              <w:t xml:space="preserve"> Mūsu pieredze rāda, ka šāda palīdzība pacientiem ir ļoti nepieciešama, jo </w:t>
            </w:r>
            <w:proofErr w:type="spellStart"/>
            <w:r w:rsidRPr="00FA5002">
              <w:rPr>
                <w:rFonts w:eastAsia="Times New Roman" w:cs="Times New Roman"/>
                <w:szCs w:val="24"/>
                <w:lang w:eastAsia="lv-LV"/>
              </w:rPr>
              <w:t>soc.aprūpes</w:t>
            </w:r>
            <w:proofErr w:type="spellEnd"/>
            <w:r w:rsidRPr="00FA5002">
              <w:rPr>
                <w:rFonts w:eastAsia="Times New Roman" w:cs="Times New Roman"/>
                <w:szCs w:val="24"/>
                <w:lang w:eastAsia="lv-LV"/>
              </w:rPr>
              <w:t xml:space="preserve"> iestādes ārstniecības personāls nav specializējies </w:t>
            </w:r>
            <w:proofErr w:type="spellStart"/>
            <w:r w:rsidRPr="00FA5002">
              <w:rPr>
                <w:rFonts w:eastAsia="Times New Roman" w:cs="Times New Roman"/>
                <w:szCs w:val="24"/>
                <w:lang w:eastAsia="lv-LV"/>
              </w:rPr>
              <w:t>paliativo</w:t>
            </w:r>
            <w:proofErr w:type="spellEnd"/>
            <w:r w:rsidRPr="00FA5002">
              <w:rPr>
                <w:rFonts w:eastAsia="Times New Roman" w:cs="Times New Roman"/>
                <w:szCs w:val="24"/>
                <w:lang w:eastAsia="lv-LV"/>
              </w:rPr>
              <w:t xml:space="preserve"> pacientu veselības aprūpē, tāpēc vajadzīgs ietvert pienākumu vai atļauju arī </w:t>
            </w:r>
            <w:proofErr w:type="spellStart"/>
            <w:r w:rsidRPr="00FA5002">
              <w:rPr>
                <w:rFonts w:eastAsia="Times New Roman" w:cs="Times New Roman"/>
                <w:szCs w:val="24"/>
                <w:lang w:eastAsia="lv-LV"/>
              </w:rPr>
              <w:t>soc.aprūpes</w:t>
            </w:r>
            <w:proofErr w:type="spellEnd"/>
            <w:r w:rsidRPr="00FA5002">
              <w:rPr>
                <w:rFonts w:eastAsia="Times New Roman" w:cs="Times New Roman"/>
                <w:szCs w:val="24"/>
                <w:lang w:eastAsia="lv-LV"/>
              </w:rPr>
              <w:t xml:space="preserve"> iestādēm šādu sadarbību veidot un skaidriem atbildības pamatiem.</w:t>
            </w:r>
          </w:p>
        </w:tc>
        <w:tc>
          <w:tcPr>
            <w:tcW w:w="5663" w:type="dxa"/>
            <w:shd w:val="clear" w:color="auto" w:fill="auto"/>
            <w:hideMark/>
          </w:tcPr>
          <w:p w14:paraId="636D6345" w14:textId="2711EE30" w:rsidR="00864B43" w:rsidRPr="00FA5002" w:rsidRDefault="00864B43" w:rsidP="00F03D1D">
            <w:pPr>
              <w:keepLines/>
              <w:ind w:firstLine="0"/>
              <w:jc w:val="left"/>
              <w:rPr>
                <w:rFonts w:eastAsia="Times New Roman" w:cs="Times New Roman"/>
                <w:szCs w:val="24"/>
                <w:lang w:eastAsia="lv-LV"/>
              </w:rPr>
            </w:pPr>
            <w:r w:rsidRPr="00FA5002">
              <w:rPr>
                <w:rFonts w:eastAsia="Times New Roman" w:cs="Times New Roman"/>
                <w:b/>
                <w:bCs/>
                <w:color w:val="FF0000"/>
                <w:szCs w:val="24"/>
                <w:lang w:eastAsia="lv-LV"/>
              </w:rPr>
              <w:t>Ņemts vērā, bet plānots iestrādāt nākotnē!</w:t>
            </w:r>
            <w:r w:rsidRPr="00FA5002">
              <w:rPr>
                <w:rFonts w:eastAsia="Times New Roman" w:cs="Times New Roman"/>
                <w:b/>
                <w:bCs/>
                <w:color w:val="FF0000"/>
                <w:szCs w:val="24"/>
                <w:lang w:eastAsia="lv-LV"/>
              </w:rPr>
              <w:br/>
            </w:r>
            <w:r w:rsidRPr="00FA5002">
              <w:rPr>
                <w:rFonts w:eastAsia="Times New Roman" w:cs="Times New Roman"/>
                <w:szCs w:val="24"/>
                <w:lang w:eastAsia="lv-LV"/>
              </w:rPr>
              <w:t xml:space="preserve">Projektā ietvertā redakcija: </w:t>
            </w:r>
            <w:r w:rsidRPr="00FA5002">
              <w:rPr>
                <w:rFonts w:eastAsia="Times New Roman" w:cs="Times New Roman"/>
                <w:i/>
                <w:iCs/>
                <w:szCs w:val="24"/>
                <w:lang w:eastAsia="lv-LV"/>
              </w:rPr>
              <w:t xml:space="preserve">7. punkts "Šo noteikumu 5. punktā minētos pakalpojumus var saņemt pilngadīga persona, kurai ir IV vai V līmeņa stacionārās ārstniecības iestādes ārstu </w:t>
            </w:r>
            <w:r w:rsidR="00836071">
              <w:rPr>
                <w:rFonts w:eastAsia="Times New Roman" w:cs="Times New Roman"/>
                <w:i/>
                <w:iCs/>
                <w:szCs w:val="24"/>
                <w:lang w:eastAsia="lv-LV"/>
              </w:rPr>
              <w:t>konsil</w:t>
            </w:r>
            <w:r w:rsidRPr="00FA5002">
              <w:rPr>
                <w:rFonts w:eastAsia="Times New Roman" w:cs="Times New Roman"/>
                <w:i/>
                <w:iCs/>
                <w:szCs w:val="24"/>
                <w:lang w:eastAsia="lv-LV"/>
              </w:rPr>
              <w:t>ija lēmums par nozīmētu paliatīvo aprūpi dzīvesvietā un norādi par prognozētu dzīvildzi līdz sešiem mēnešiem, bet šo noteikumu 5.6. apakšpunktā minēto pakalpojumu var saņemt arī šīs personas tuvinieki. Ja persona saņem ilgstošas sociālās aprūpes un sociālās rehabilitācijas pakalpojumu institūcijā, īslaicīgo sociālās aprūpes un sociālās rehabilitācijas pakalpojumu institūcijā vai pansijas pakalpojumu, tai ir tiesības saņemt šo noteikumu 5.1. , 5.3. un 5.4. apakšpunktā minētos pakalpojumus."</w:t>
            </w:r>
            <w:r w:rsidRPr="00FA5002">
              <w:rPr>
                <w:rFonts w:eastAsia="Times New Roman" w:cs="Times New Roman"/>
                <w:i/>
                <w:iCs/>
                <w:szCs w:val="24"/>
                <w:lang w:eastAsia="lv-LV"/>
              </w:rPr>
              <w:br/>
            </w:r>
            <w:r w:rsidRPr="00FA5002">
              <w:rPr>
                <w:rFonts w:eastAsia="Times New Roman" w:cs="Times New Roman"/>
                <w:b/>
                <w:bCs/>
                <w:szCs w:val="24"/>
                <w:lang w:eastAsia="lv-LV"/>
              </w:rPr>
              <w:br/>
              <w:t>Turpinās darbs, izmaiņas nākotnē</w:t>
            </w:r>
            <w:r w:rsidRPr="00FA5002">
              <w:rPr>
                <w:rFonts w:eastAsia="Times New Roman" w:cs="Times New Roman"/>
                <w:szCs w:val="24"/>
                <w:lang w:eastAsia="lv-LV"/>
              </w:rPr>
              <w:t>: Jaunajā noteikumu redakcijā ir precizēts, ka ilgstošas sociālās aprūpes un sociālās rehabilitācijas pakalpojumu institūcijās nevar saņemt sociālās aprūpes un sociālās rehabilitācijas pakalpojumus, kas iepriekš bija noteikts tikai līgumā ar pakalpojuma sniedzējiem. Attiecībā uz veselības aprūpes pakalpojumiem šī punkta grozījumi izmaiņas neparedz. Turpmāk NVD vērtēs, kā nodrošināt pakalpojuma sniegšanas sadalījumu un apmaksu starp paliatīvas aprūpes mobilo komandu pakalpojuma sniedzējiem un  ilgstošas sociālās aprūpes un sociālās rehabilitācijas pakalpojumu institūciju veselības punktiem.</w:t>
            </w:r>
          </w:p>
          <w:p w14:paraId="76863A43" w14:textId="77777777" w:rsidR="00864B43" w:rsidRPr="00FA5002" w:rsidRDefault="00864B43" w:rsidP="00F03D1D">
            <w:pPr>
              <w:keepLines/>
              <w:ind w:firstLine="0"/>
              <w:jc w:val="left"/>
              <w:rPr>
                <w:rFonts w:eastAsia="Times New Roman" w:cs="Times New Roman"/>
                <w:szCs w:val="24"/>
                <w:lang w:eastAsia="lv-LV"/>
              </w:rPr>
            </w:pPr>
          </w:p>
          <w:p w14:paraId="16760145" w14:textId="2934DB5D" w:rsidR="00864B43" w:rsidRPr="00FA5002" w:rsidRDefault="00864B43" w:rsidP="00F03D1D">
            <w:pPr>
              <w:keepLines/>
              <w:ind w:firstLine="0"/>
              <w:jc w:val="left"/>
              <w:rPr>
                <w:rFonts w:eastAsia="Times New Roman" w:cs="Times New Roman"/>
                <w:szCs w:val="24"/>
                <w:lang w:eastAsia="lv-LV"/>
              </w:rPr>
            </w:pPr>
            <w:r w:rsidRPr="00FA5002">
              <w:rPr>
                <w:rFonts w:eastAsia="Times New Roman" w:cs="Times New Roman"/>
                <w:szCs w:val="24"/>
                <w:lang w:eastAsia="lv-LV"/>
              </w:rPr>
              <w:t>Tāpat būtiski ņemt vērā, ka ne visos SAC ir veselības punkti.</w:t>
            </w:r>
          </w:p>
        </w:tc>
      </w:tr>
      <w:tr w:rsidR="00864B43" w:rsidRPr="00FA5002" w14:paraId="2C5E2B1D" w14:textId="77777777" w:rsidTr="00313482">
        <w:trPr>
          <w:trHeight w:val="2380"/>
        </w:trPr>
        <w:tc>
          <w:tcPr>
            <w:tcW w:w="1413" w:type="dxa"/>
            <w:vMerge/>
            <w:hideMark/>
          </w:tcPr>
          <w:p w14:paraId="623CE4AE" w14:textId="77777777" w:rsidR="00864B43" w:rsidRPr="00FA5002" w:rsidRDefault="00864B43" w:rsidP="00F03D1D">
            <w:pPr>
              <w:keepLines/>
              <w:ind w:firstLine="0"/>
              <w:jc w:val="left"/>
              <w:rPr>
                <w:rFonts w:eastAsia="Times New Roman" w:cs="Times New Roman"/>
                <w:szCs w:val="24"/>
                <w:lang w:eastAsia="lv-LV"/>
              </w:rPr>
            </w:pPr>
          </w:p>
        </w:tc>
        <w:tc>
          <w:tcPr>
            <w:tcW w:w="3988" w:type="dxa"/>
            <w:shd w:val="clear" w:color="auto" w:fill="auto"/>
            <w:hideMark/>
          </w:tcPr>
          <w:p w14:paraId="551DC266" w14:textId="77777777" w:rsidR="00864B43" w:rsidRPr="00FA5002" w:rsidRDefault="00864B43" w:rsidP="00F03D1D">
            <w:pPr>
              <w:keepLines/>
              <w:ind w:firstLine="0"/>
              <w:jc w:val="left"/>
              <w:rPr>
                <w:rFonts w:eastAsia="Times New Roman" w:cs="Times New Roman"/>
                <w:szCs w:val="24"/>
                <w:lang w:eastAsia="lv-LV"/>
              </w:rPr>
            </w:pPr>
            <w:r w:rsidRPr="00FA5002">
              <w:rPr>
                <w:rFonts w:eastAsia="Times New Roman" w:cs="Times New Roman"/>
                <w:szCs w:val="24"/>
                <w:lang w:eastAsia="lv-LV"/>
              </w:rPr>
              <w:t xml:space="preserve">Grozījumu 1.3.punkts (MK noteikumu 7.¹ punkts). Lūdzu izteikt redakcijā, kas nav divējādi saprotama. Piedāvātā redakcija gramatiski tulkojot normatīvo aktu var radīt situāciju, kur pieaugušo paliatīvās aprūpes </w:t>
            </w:r>
            <w:proofErr w:type="spellStart"/>
            <w:r w:rsidRPr="00FA5002">
              <w:rPr>
                <w:rFonts w:eastAsia="Times New Roman" w:cs="Times New Roman"/>
                <w:szCs w:val="24"/>
                <w:lang w:eastAsia="lv-LV"/>
              </w:rPr>
              <w:t>mob.komandu</w:t>
            </w:r>
            <w:proofErr w:type="spellEnd"/>
            <w:r w:rsidRPr="00FA5002">
              <w:rPr>
                <w:rFonts w:eastAsia="Times New Roman" w:cs="Times New Roman"/>
                <w:szCs w:val="24"/>
                <w:lang w:eastAsia="lv-LV"/>
              </w:rPr>
              <w:t xml:space="preserve"> pakalpojumu nevar saņemt persona, kuras bērns saņem </w:t>
            </w:r>
            <w:proofErr w:type="spellStart"/>
            <w:r w:rsidRPr="00FA5002">
              <w:rPr>
                <w:rFonts w:eastAsia="Times New Roman" w:cs="Times New Roman"/>
                <w:szCs w:val="24"/>
                <w:lang w:eastAsia="lv-LV"/>
              </w:rPr>
              <w:t>psihosociālo</w:t>
            </w:r>
            <w:proofErr w:type="spellEnd"/>
            <w:r w:rsidRPr="00FA5002">
              <w:rPr>
                <w:rFonts w:eastAsia="Times New Roman" w:cs="Times New Roman"/>
                <w:szCs w:val="24"/>
                <w:lang w:eastAsia="lv-LV"/>
              </w:rPr>
              <w:t xml:space="preserve"> rehabilitāciju paliatīvā aprūpē esošiem bērniem.</w:t>
            </w:r>
          </w:p>
        </w:tc>
        <w:tc>
          <w:tcPr>
            <w:tcW w:w="5663" w:type="dxa"/>
            <w:shd w:val="clear" w:color="auto" w:fill="auto"/>
            <w:hideMark/>
          </w:tcPr>
          <w:p w14:paraId="71B79F10" w14:textId="372EDAC8" w:rsidR="00864B43" w:rsidRPr="00FA5002" w:rsidRDefault="00864B43" w:rsidP="00F03D1D">
            <w:pPr>
              <w:keepLines/>
              <w:ind w:firstLine="0"/>
              <w:jc w:val="left"/>
              <w:rPr>
                <w:rFonts w:eastAsia="Times New Roman" w:cs="Times New Roman"/>
                <w:szCs w:val="24"/>
                <w:lang w:eastAsia="lv-LV"/>
              </w:rPr>
            </w:pPr>
            <w:r w:rsidRPr="00FA5002">
              <w:rPr>
                <w:rFonts w:eastAsia="Times New Roman" w:cs="Times New Roman"/>
                <w:b/>
                <w:bCs/>
                <w:color w:val="0070C0"/>
                <w:szCs w:val="24"/>
                <w:lang w:eastAsia="lv-LV"/>
              </w:rPr>
              <w:t>Ņemts vērā!</w:t>
            </w:r>
            <w:r w:rsidRPr="00FA5002">
              <w:rPr>
                <w:rFonts w:eastAsia="Times New Roman" w:cs="Times New Roman"/>
                <w:szCs w:val="24"/>
                <w:lang w:eastAsia="lv-LV"/>
              </w:rPr>
              <w:br/>
              <w:t>Projektā ietvertā redakcija - 7.¹ punkts "</w:t>
            </w:r>
            <w:r w:rsidRPr="00FA5002">
              <w:rPr>
                <w:rFonts w:eastAsia="Times New Roman" w:cs="Times New Roman"/>
                <w:i/>
                <w:iCs/>
                <w:szCs w:val="24"/>
                <w:lang w:eastAsia="lv-LV"/>
              </w:rPr>
              <w:t xml:space="preserve">Šo noteikumu 5. punktā minētos pakalpojumus nevar saņemt persona līdz 24 gadu vecumam, kura saņem </w:t>
            </w:r>
            <w:proofErr w:type="spellStart"/>
            <w:r w:rsidRPr="00FA5002">
              <w:rPr>
                <w:rFonts w:eastAsia="Times New Roman" w:cs="Times New Roman"/>
                <w:i/>
                <w:iCs/>
                <w:szCs w:val="24"/>
                <w:lang w:eastAsia="lv-LV"/>
              </w:rPr>
              <w:t>psihosociālo</w:t>
            </w:r>
            <w:proofErr w:type="spellEnd"/>
            <w:r w:rsidRPr="00FA5002">
              <w:rPr>
                <w:rFonts w:eastAsia="Times New Roman" w:cs="Times New Roman"/>
                <w:i/>
                <w:iCs/>
                <w:szCs w:val="24"/>
                <w:lang w:eastAsia="lv-LV"/>
              </w:rPr>
              <w:t xml:space="preserve"> rehabilitāciju paliatīvā aprūpē esošiem bērniem</w:t>
            </w:r>
            <w:r w:rsidRPr="00FA5002">
              <w:rPr>
                <w:rFonts w:eastAsia="Times New Roman" w:cs="Times New Roman"/>
                <w:szCs w:val="24"/>
                <w:lang w:eastAsia="lv-LV"/>
              </w:rPr>
              <w:t>."</w:t>
            </w:r>
            <w:r w:rsidRPr="00FA5002">
              <w:rPr>
                <w:rFonts w:eastAsia="Times New Roman" w:cs="Times New Roman"/>
                <w:szCs w:val="24"/>
                <w:lang w:eastAsia="lv-LV"/>
              </w:rPr>
              <w:br/>
            </w:r>
            <w:r w:rsidRPr="00FA5002">
              <w:rPr>
                <w:rFonts w:eastAsia="Times New Roman" w:cs="Times New Roman"/>
                <w:szCs w:val="24"/>
                <w:lang w:eastAsia="lv-LV"/>
              </w:rPr>
              <w:br/>
            </w:r>
            <w:r w:rsidR="00B40A9C">
              <w:rPr>
                <w:rFonts w:eastAsia="Times New Roman" w:cs="Times New Roman"/>
                <w:color w:val="0070C0"/>
                <w:szCs w:val="24"/>
                <w:lang w:eastAsia="lv-LV"/>
              </w:rPr>
              <w:t>Projektā ietverta</w:t>
            </w:r>
            <w:r w:rsidRPr="00FA5002">
              <w:rPr>
                <w:rFonts w:eastAsia="Times New Roman" w:cs="Times New Roman"/>
                <w:color w:val="0070C0"/>
                <w:szCs w:val="24"/>
                <w:lang w:eastAsia="lv-LV"/>
              </w:rPr>
              <w:t xml:space="preserve"> jaun</w:t>
            </w:r>
            <w:r w:rsidR="00B40A9C">
              <w:rPr>
                <w:rFonts w:eastAsia="Times New Roman" w:cs="Times New Roman"/>
                <w:color w:val="0070C0"/>
                <w:szCs w:val="24"/>
                <w:lang w:eastAsia="lv-LV"/>
              </w:rPr>
              <w:t>a</w:t>
            </w:r>
            <w:r w:rsidR="00E83724">
              <w:rPr>
                <w:rFonts w:eastAsia="Times New Roman" w:cs="Times New Roman"/>
                <w:color w:val="0070C0"/>
                <w:szCs w:val="24"/>
                <w:lang w:eastAsia="lv-LV"/>
              </w:rPr>
              <w:t xml:space="preserve"> </w:t>
            </w:r>
            <w:r w:rsidRPr="00FA5002">
              <w:rPr>
                <w:rFonts w:eastAsia="Times New Roman" w:cs="Times New Roman"/>
                <w:color w:val="0070C0"/>
                <w:szCs w:val="24"/>
                <w:lang w:eastAsia="lv-LV"/>
              </w:rPr>
              <w:t>redakciju:</w:t>
            </w:r>
            <w:r w:rsidRPr="00FA5002">
              <w:rPr>
                <w:rFonts w:eastAsia="Times New Roman" w:cs="Times New Roman"/>
                <w:szCs w:val="24"/>
                <w:lang w:eastAsia="lv-LV"/>
              </w:rPr>
              <w:t xml:space="preserve"> "Šo noteikumu 5. punktā minētos pakalpojumus nevar saņemt persona līdz 24 gadu vecumam, ja viņa atrodas Valsts sabiedrības ar ierobežotu atbildību "Bērnu klīniskā universitātes slimnīca" paliatīvās aprūpes kabineta uzskaitē un pati saņem </w:t>
            </w:r>
            <w:proofErr w:type="spellStart"/>
            <w:r w:rsidRPr="00FA5002">
              <w:rPr>
                <w:rFonts w:eastAsia="Times New Roman" w:cs="Times New Roman"/>
                <w:szCs w:val="24"/>
                <w:lang w:eastAsia="lv-LV"/>
              </w:rPr>
              <w:t>psihosociālās</w:t>
            </w:r>
            <w:proofErr w:type="spellEnd"/>
            <w:r w:rsidRPr="00FA5002">
              <w:rPr>
                <w:rFonts w:eastAsia="Times New Roman" w:cs="Times New Roman"/>
                <w:szCs w:val="24"/>
                <w:lang w:eastAsia="lv-LV"/>
              </w:rPr>
              <w:t xml:space="preserve"> rehabilitācijas pakalpojumus paliatīvā aprūpē esošiem bērniem."</w:t>
            </w:r>
          </w:p>
        </w:tc>
      </w:tr>
      <w:tr w:rsidR="00864B43" w:rsidRPr="00FA5002" w14:paraId="7B184592" w14:textId="77777777" w:rsidTr="00313482">
        <w:trPr>
          <w:trHeight w:val="8190"/>
        </w:trPr>
        <w:tc>
          <w:tcPr>
            <w:tcW w:w="1413" w:type="dxa"/>
            <w:vMerge/>
            <w:hideMark/>
          </w:tcPr>
          <w:p w14:paraId="33A8CC94" w14:textId="77777777" w:rsidR="00864B43" w:rsidRPr="00FA5002" w:rsidRDefault="00864B43" w:rsidP="00F03D1D">
            <w:pPr>
              <w:keepLines/>
              <w:ind w:firstLine="0"/>
              <w:jc w:val="left"/>
              <w:rPr>
                <w:rFonts w:eastAsia="Times New Roman" w:cs="Times New Roman"/>
                <w:szCs w:val="24"/>
                <w:lang w:eastAsia="lv-LV"/>
              </w:rPr>
            </w:pPr>
          </w:p>
        </w:tc>
        <w:tc>
          <w:tcPr>
            <w:tcW w:w="3988" w:type="dxa"/>
            <w:shd w:val="clear" w:color="auto" w:fill="auto"/>
            <w:hideMark/>
          </w:tcPr>
          <w:p w14:paraId="2CA54F62" w14:textId="643C31A9" w:rsidR="00864B43" w:rsidRDefault="00864B43" w:rsidP="00F03D1D">
            <w:pPr>
              <w:keepLines/>
              <w:ind w:firstLine="0"/>
              <w:jc w:val="left"/>
              <w:rPr>
                <w:rFonts w:eastAsia="Times New Roman" w:cs="Times New Roman"/>
                <w:szCs w:val="24"/>
                <w:lang w:eastAsia="lv-LV"/>
              </w:rPr>
            </w:pPr>
            <w:r w:rsidRPr="00FA5002">
              <w:rPr>
                <w:rFonts w:eastAsia="Times New Roman" w:cs="Times New Roman"/>
                <w:szCs w:val="24"/>
                <w:lang w:eastAsia="lv-LV"/>
              </w:rPr>
              <w:t xml:space="preserve">Grozījumu 1.4.punkts (MK noteikumu 8.punkta redakcija). Lūdzu skaidrot, vai pie piedāvātās jaunās 8.punkta redakcijas ir domāts, ka arī 4. un 5.ļīmeņa slimnieku ārsti varēs sazināties ar </w:t>
            </w:r>
            <w:proofErr w:type="spellStart"/>
            <w:r w:rsidRPr="00FA5002">
              <w:rPr>
                <w:rFonts w:eastAsia="Times New Roman" w:cs="Times New Roman"/>
                <w:szCs w:val="24"/>
                <w:lang w:eastAsia="lv-LV"/>
              </w:rPr>
              <w:t>mob.pakalpojuma</w:t>
            </w:r>
            <w:proofErr w:type="spellEnd"/>
            <w:r w:rsidRPr="00FA5002">
              <w:rPr>
                <w:rFonts w:eastAsia="Times New Roman" w:cs="Times New Roman"/>
                <w:szCs w:val="24"/>
                <w:lang w:eastAsia="lv-LV"/>
              </w:rPr>
              <w:t xml:space="preserve"> sniedzējiem vai gadījumā, ja personu uz konsīliju nosūtījis ģimenes ārsts, tad tikai ģimenes ārsts var tālāk sazināties ar pakalpojuma sniedzēju</w:t>
            </w:r>
            <w:r w:rsidRPr="00FA5002">
              <w:rPr>
                <w:rFonts w:eastAsia="Times New Roman" w:cs="Times New Roman"/>
                <w:szCs w:val="24"/>
                <w:u w:val="single"/>
                <w:lang w:eastAsia="lv-LV"/>
              </w:rPr>
              <w:t>? Minētās izmaiņas apgrūtinās darbu, pacienti laicīgi nesaņems pakalpojumu.</w:t>
            </w:r>
            <w:r w:rsidRPr="00FA5002">
              <w:rPr>
                <w:rFonts w:eastAsia="Times New Roman" w:cs="Times New Roman"/>
                <w:szCs w:val="24"/>
                <w:lang w:eastAsia="lv-LV"/>
              </w:rPr>
              <w:t xml:space="preserve"> Lūdzam arī ietvert noteikumu tekstā, </w:t>
            </w:r>
            <w:r w:rsidRPr="00375120">
              <w:rPr>
                <w:rFonts w:eastAsia="Times New Roman" w:cs="Times New Roman"/>
                <w:szCs w:val="24"/>
                <w:u w:val="single"/>
                <w:lang w:eastAsia="lv-LV"/>
              </w:rPr>
              <w:t>ka tikai pacients vai viņa attiecīgais tuvinieks ir tas, kurš izvēlas pakalpojuma sniedzēju</w:t>
            </w:r>
            <w:r w:rsidRPr="00FA5002">
              <w:rPr>
                <w:rFonts w:eastAsia="Times New Roman" w:cs="Times New Roman"/>
                <w:szCs w:val="24"/>
                <w:lang w:eastAsia="lv-LV"/>
              </w:rPr>
              <w:t xml:space="preserve"> un ārstam ir pienākums sniegt informāciju par visiem attiecīgajā reģionā noteiktajiem pakalpojuma sniedzējiem.</w:t>
            </w:r>
          </w:p>
          <w:p w14:paraId="6DBD29D2" w14:textId="6E238CC7" w:rsidR="00813A37" w:rsidRPr="00FA5002" w:rsidRDefault="00813A37" w:rsidP="00F03D1D">
            <w:pPr>
              <w:keepLines/>
              <w:ind w:firstLine="0"/>
              <w:jc w:val="left"/>
              <w:rPr>
                <w:rFonts w:eastAsia="Times New Roman" w:cs="Times New Roman"/>
                <w:szCs w:val="24"/>
                <w:lang w:eastAsia="lv-LV"/>
              </w:rPr>
            </w:pPr>
          </w:p>
        </w:tc>
        <w:tc>
          <w:tcPr>
            <w:tcW w:w="5663" w:type="dxa"/>
            <w:shd w:val="clear" w:color="auto" w:fill="auto"/>
            <w:hideMark/>
          </w:tcPr>
          <w:p w14:paraId="60526629" w14:textId="54261A98" w:rsidR="001661A2" w:rsidRPr="001661A2" w:rsidRDefault="001661A2" w:rsidP="00F03D1D">
            <w:pPr>
              <w:keepLines/>
              <w:ind w:firstLine="0"/>
              <w:jc w:val="left"/>
              <w:rPr>
                <w:rFonts w:eastAsia="Times New Roman" w:cs="Times New Roman"/>
                <w:b/>
                <w:bCs/>
                <w:color w:val="4472C4" w:themeColor="accent1"/>
                <w:szCs w:val="24"/>
                <w:lang w:eastAsia="lv-LV"/>
              </w:rPr>
            </w:pPr>
            <w:r w:rsidRPr="001661A2">
              <w:rPr>
                <w:rFonts w:eastAsia="Times New Roman" w:cs="Times New Roman"/>
                <w:b/>
                <w:bCs/>
                <w:color w:val="4472C4" w:themeColor="accent1"/>
                <w:szCs w:val="24"/>
                <w:lang w:eastAsia="lv-LV"/>
              </w:rPr>
              <w:t>Ņemts vērā!</w:t>
            </w:r>
          </w:p>
          <w:p w14:paraId="1B06BE8F" w14:textId="1C913D41" w:rsidR="00C71777" w:rsidRDefault="00C71777" w:rsidP="00F03D1D">
            <w:pPr>
              <w:keepLines/>
              <w:ind w:firstLine="0"/>
              <w:jc w:val="left"/>
              <w:rPr>
                <w:rFonts w:eastAsia="Times New Roman" w:cs="Times New Roman"/>
                <w:color w:val="FF0000"/>
                <w:szCs w:val="24"/>
                <w:lang w:eastAsia="lv-LV"/>
              </w:rPr>
            </w:pPr>
            <w:r w:rsidRPr="000E0307">
              <w:rPr>
                <w:rFonts w:eastAsia="Times New Roman" w:cs="Times New Roman"/>
                <w:color w:val="4472C4" w:themeColor="accent1"/>
                <w:szCs w:val="24"/>
                <w:lang w:eastAsia="lv-LV"/>
              </w:rPr>
              <w:t xml:space="preserve">Pēc sanāksmes </w:t>
            </w:r>
            <w:r w:rsidR="00087F6A" w:rsidRPr="000E0307">
              <w:rPr>
                <w:rFonts w:eastAsia="Times New Roman" w:cs="Times New Roman"/>
                <w:color w:val="4472C4" w:themeColor="accent1"/>
                <w:szCs w:val="24"/>
                <w:lang w:eastAsia="lv-LV"/>
              </w:rPr>
              <w:t>precizēta punkta</w:t>
            </w:r>
            <w:r w:rsidRPr="000E0307">
              <w:rPr>
                <w:rFonts w:eastAsia="Times New Roman" w:cs="Times New Roman"/>
                <w:color w:val="4472C4" w:themeColor="accent1"/>
                <w:szCs w:val="24"/>
                <w:lang w:eastAsia="lv-LV"/>
              </w:rPr>
              <w:t xml:space="preserve"> redakcij</w:t>
            </w:r>
            <w:r w:rsidR="00087F6A" w:rsidRPr="000E0307">
              <w:rPr>
                <w:rFonts w:eastAsia="Times New Roman" w:cs="Times New Roman"/>
                <w:color w:val="4472C4" w:themeColor="accent1"/>
                <w:szCs w:val="24"/>
                <w:lang w:eastAsia="lv-LV"/>
              </w:rPr>
              <w:t>a</w:t>
            </w:r>
            <w:r w:rsidRPr="000E0307">
              <w:rPr>
                <w:rFonts w:eastAsia="Times New Roman" w:cs="Times New Roman"/>
                <w:color w:val="4472C4" w:themeColor="accent1"/>
                <w:szCs w:val="24"/>
                <w:lang w:eastAsia="lv-LV"/>
              </w:rPr>
              <w:t xml:space="preserve"> un papildināt</w:t>
            </w:r>
            <w:r w:rsidR="00087F6A" w:rsidRPr="000E0307">
              <w:rPr>
                <w:rFonts w:eastAsia="Times New Roman" w:cs="Times New Roman"/>
                <w:color w:val="4472C4" w:themeColor="accent1"/>
                <w:szCs w:val="24"/>
                <w:lang w:eastAsia="lv-LV"/>
              </w:rPr>
              <w:t>a</w:t>
            </w:r>
            <w:r w:rsidRPr="000E0307">
              <w:rPr>
                <w:rFonts w:eastAsia="Times New Roman" w:cs="Times New Roman"/>
                <w:color w:val="4472C4" w:themeColor="accent1"/>
                <w:szCs w:val="24"/>
                <w:lang w:eastAsia="lv-LV"/>
              </w:rPr>
              <w:t xml:space="preserve"> anotācij</w:t>
            </w:r>
            <w:r w:rsidR="00087F6A" w:rsidRPr="000E0307">
              <w:rPr>
                <w:rFonts w:eastAsia="Times New Roman" w:cs="Times New Roman"/>
                <w:color w:val="4472C4" w:themeColor="accent1"/>
                <w:szCs w:val="24"/>
                <w:lang w:eastAsia="lv-LV"/>
              </w:rPr>
              <w:t>a</w:t>
            </w:r>
            <w:r w:rsidRPr="000E0307">
              <w:rPr>
                <w:rFonts w:eastAsia="Times New Roman" w:cs="Times New Roman"/>
                <w:color w:val="4472C4" w:themeColor="accent1"/>
                <w:szCs w:val="24"/>
                <w:lang w:eastAsia="lv-LV"/>
              </w:rPr>
              <w:t>:</w:t>
            </w:r>
          </w:p>
          <w:p w14:paraId="1630BCAD" w14:textId="35E1E5FE" w:rsidR="00C71777" w:rsidRDefault="00C71777" w:rsidP="00F03D1D">
            <w:pPr>
              <w:keepLines/>
              <w:ind w:firstLine="0"/>
              <w:jc w:val="left"/>
              <w:rPr>
                <w:rFonts w:eastAsia="Times New Roman" w:cs="Times New Roman"/>
                <w:color w:val="FF0000"/>
                <w:szCs w:val="24"/>
                <w:lang w:eastAsia="lv-LV"/>
              </w:rPr>
            </w:pPr>
            <w:r>
              <w:rPr>
                <w:rFonts w:eastAsia="Times New Roman" w:cs="Times New Roman"/>
                <w:i/>
                <w:iCs/>
                <w:szCs w:val="24"/>
                <w:lang w:eastAsia="lv-LV"/>
              </w:rPr>
              <w:t>8. punkts “</w:t>
            </w:r>
            <w:r w:rsidRPr="00FA5002">
              <w:rPr>
                <w:rFonts w:eastAsia="Times New Roman" w:cs="Times New Roman"/>
                <w:i/>
                <w:iCs/>
                <w:szCs w:val="24"/>
                <w:lang w:eastAsia="lv-LV"/>
              </w:rPr>
              <w:t xml:space="preserve">Šo noteikumu 5. punktā minēto pakalpojumu nodrošināšanai </w:t>
            </w:r>
            <w:r>
              <w:rPr>
                <w:rFonts w:eastAsia="Times New Roman" w:cs="Times New Roman"/>
                <w:i/>
                <w:iCs/>
                <w:szCs w:val="24"/>
                <w:highlight w:val="yellow"/>
                <w:lang w:eastAsia="lv-LV"/>
              </w:rPr>
              <w:t>ārstniecības iestāde</w:t>
            </w:r>
            <w:r w:rsidRPr="003902EC">
              <w:rPr>
                <w:rFonts w:eastAsia="Times New Roman" w:cs="Times New Roman"/>
                <w:i/>
                <w:iCs/>
                <w:szCs w:val="24"/>
                <w:highlight w:val="yellow"/>
                <w:lang w:eastAsia="lv-LV"/>
              </w:rPr>
              <w:t xml:space="preserve">, </w:t>
            </w:r>
            <w:r w:rsidRPr="00C71777">
              <w:rPr>
                <w:rFonts w:eastAsia="Times New Roman" w:cs="Times New Roman"/>
                <w:i/>
                <w:iCs/>
                <w:szCs w:val="24"/>
                <w:lang w:eastAsia="lv-LV"/>
              </w:rPr>
              <w:t xml:space="preserve">kas nosūtīja personu uz </w:t>
            </w:r>
            <w:r w:rsidR="00836071">
              <w:rPr>
                <w:rFonts w:eastAsia="Times New Roman" w:cs="Times New Roman"/>
                <w:i/>
                <w:iCs/>
                <w:szCs w:val="24"/>
                <w:lang w:eastAsia="lv-LV"/>
              </w:rPr>
              <w:t>konsil</w:t>
            </w:r>
            <w:r w:rsidRPr="00C71777">
              <w:rPr>
                <w:rFonts w:eastAsia="Times New Roman" w:cs="Times New Roman"/>
                <w:i/>
                <w:iCs/>
                <w:szCs w:val="24"/>
                <w:lang w:eastAsia="lv-LV"/>
              </w:rPr>
              <w:t xml:space="preserve">iju, pēc šo noteikumu 7. punktā minētā </w:t>
            </w:r>
            <w:r w:rsidR="00836071">
              <w:rPr>
                <w:rFonts w:eastAsia="Times New Roman" w:cs="Times New Roman"/>
                <w:i/>
                <w:iCs/>
                <w:szCs w:val="24"/>
                <w:lang w:eastAsia="lv-LV"/>
              </w:rPr>
              <w:t>konsil</w:t>
            </w:r>
            <w:r w:rsidRPr="00C71777">
              <w:rPr>
                <w:rFonts w:eastAsia="Times New Roman" w:cs="Times New Roman"/>
                <w:i/>
                <w:iCs/>
                <w:szCs w:val="24"/>
                <w:lang w:eastAsia="lv-LV"/>
              </w:rPr>
              <w:t>ija lēmuma saņemšanas sazinās</w:t>
            </w:r>
            <w:r w:rsidRPr="00FA5002">
              <w:rPr>
                <w:rFonts w:eastAsia="Times New Roman" w:cs="Times New Roman"/>
                <w:i/>
                <w:iCs/>
                <w:szCs w:val="24"/>
                <w:lang w:eastAsia="lv-LV"/>
              </w:rPr>
              <w:t xml:space="preserve"> ar paliatīvās aprūpes mobilās komandas pakalpojuma sniedzēju un piesaka pacientu attiecīgo pakalpojumu saņemšanai. Pacientu šo noteikumu 5. punktā minētajiem pakalpojumiem </w:t>
            </w:r>
            <w:r w:rsidRPr="00583F15">
              <w:rPr>
                <w:rFonts w:eastAsia="Times New Roman" w:cs="Times New Roman"/>
                <w:i/>
                <w:iCs/>
                <w:szCs w:val="24"/>
                <w:highlight w:val="yellow"/>
                <w:lang w:eastAsia="lv-LV"/>
              </w:rPr>
              <w:t>ārst</w:t>
            </w:r>
            <w:r w:rsidR="00732849">
              <w:rPr>
                <w:rFonts w:eastAsia="Times New Roman" w:cs="Times New Roman"/>
                <w:i/>
                <w:iCs/>
                <w:szCs w:val="24"/>
                <w:highlight w:val="yellow"/>
                <w:lang w:eastAsia="lv-LV"/>
              </w:rPr>
              <w:t xml:space="preserve">niecības iestāde </w:t>
            </w:r>
            <w:r w:rsidRPr="00583F15">
              <w:rPr>
                <w:rFonts w:eastAsia="Times New Roman" w:cs="Times New Roman"/>
                <w:i/>
                <w:iCs/>
                <w:szCs w:val="24"/>
                <w:highlight w:val="yellow"/>
                <w:lang w:eastAsia="lv-LV"/>
              </w:rPr>
              <w:t>piesaka</w:t>
            </w:r>
            <w:r w:rsidRPr="00FA5002">
              <w:rPr>
                <w:rFonts w:eastAsia="Times New Roman" w:cs="Times New Roman"/>
                <w:i/>
                <w:iCs/>
                <w:szCs w:val="24"/>
                <w:lang w:eastAsia="lv-LV"/>
              </w:rPr>
              <w:t xml:space="preserve"> pēc vienošanās ar pacientu. Ja persona sava veselības stāvokļa vai vecuma dēļ pati nespēj pieņemt šādu lēmumu, par pakalpojuma pieteikšanu </w:t>
            </w:r>
            <w:r w:rsidRPr="008E34F6">
              <w:rPr>
                <w:rFonts w:eastAsia="Times New Roman" w:cs="Times New Roman"/>
                <w:i/>
                <w:iCs/>
                <w:szCs w:val="24"/>
                <w:highlight w:val="yellow"/>
                <w:lang w:eastAsia="lv-LV"/>
              </w:rPr>
              <w:t>ārst</w:t>
            </w:r>
            <w:r w:rsidR="00732849">
              <w:rPr>
                <w:rFonts w:eastAsia="Times New Roman" w:cs="Times New Roman"/>
                <w:i/>
                <w:iCs/>
                <w:szCs w:val="24"/>
                <w:highlight w:val="yellow"/>
                <w:lang w:eastAsia="lv-LV"/>
              </w:rPr>
              <w:t>niecības iestāde</w:t>
            </w:r>
            <w:r w:rsidRPr="008E34F6">
              <w:rPr>
                <w:rFonts w:eastAsia="Times New Roman" w:cs="Times New Roman"/>
                <w:i/>
                <w:iCs/>
                <w:szCs w:val="24"/>
                <w:highlight w:val="yellow"/>
                <w:lang w:eastAsia="lv-LV"/>
              </w:rPr>
              <w:t xml:space="preserve"> vienojas</w:t>
            </w:r>
            <w:r w:rsidRPr="00FA5002">
              <w:rPr>
                <w:rFonts w:eastAsia="Times New Roman" w:cs="Times New Roman"/>
                <w:i/>
                <w:iCs/>
                <w:szCs w:val="24"/>
                <w:lang w:eastAsia="lv-LV"/>
              </w:rPr>
              <w:t xml:space="preserve"> ar personas pilnvaroto personu vai, ja tādas nav, – personas laulāto vai personu, par kuru ar pacientu Fizisko personu reģistrā ir iekļautas Fizisko personu reģistra likuma 11. panta pirmās daļas 36. punktā noteiktās ziņas (turpmāk - partneris), vai, ja tāda nav, – pilngadīgo un rīcībspējīgo tuvāko radinieku šādā secībā: personas bērnu, personas vecāku, personas brāli vai māsu, personas vecvecāku, personas mazbērnu."</w:t>
            </w:r>
          </w:p>
          <w:p w14:paraId="7F070D5E" w14:textId="3E44126A" w:rsidR="00C82965" w:rsidRDefault="00927C61" w:rsidP="00C82965">
            <w:pPr>
              <w:keepLines/>
              <w:ind w:firstLine="0"/>
              <w:jc w:val="left"/>
              <w:rPr>
                <w:rFonts w:eastAsia="Times New Roman" w:cs="Times New Roman"/>
                <w:szCs w:val="24"/>
                <w:lang w:eastAsia="lv-LV"/>
              </w:rPr>
            </w:pPr>
            <w:r w:rsidRPr="000E0307">
              <w:rPr>
                <w:rFonts w:eastAsia="Times New Roman" w:cs="Times New Roman"/>
                <w:color w:val="4472C4" w:themeColor="accent1"/>
                <w:szCs w:val="24"/>
                <w:lang w:eastAsia="lv-LV"/>
              </w:rPr>
              <w:t xml:space="preserve">Iekļauts anotācijā: </w:t>
            </w:r>
            <w:r w:rsidR="00864B43" w:rsidRPr="00FA5002">
              <w:rPr>
                <w:rFonts w:eastAsia="Times New Roman" w:cs="Times New Roman"/>
                <w:szCs w:val="24"/>
                <w:lang w:eastAsia="lv-LV"/>
              </w:rPr>
              <w:t xml:space="preserve">Atbilstoši </w:t>
            </w:r>
            <w:r w:rsidR="00430EA5">
              <w:rPr>
                <w:rFonts w:eastAsia="Times New Roman" w:cs="Times New Roman"/>
                <w:szCs w:val="24"/>
                <w:lang w:eastAsia="lv-LV"/>
              </w:rPr>
              <w:t>p</w:t>
            </w:r>
            <w:r w:rsidR="00890350">
              <w:rPr>
                <w:rFonts w:eastAsia="Times New Roman" w:cs="Times New Roman"/>
                <w:szCs w:val="24"/>
                <w:lang w:eastAsia="lv-LV"/>
              </w:rPr>
              <w:t>recizētajai</w:t>
            </w:r>
            <w:r w:rsidR="00FB1356">
              <w:rPr>
                <w:rFonts w:eastAsia="Times New Roman" w:cs="Times New Roman"/>
                <w:szCs w:val="24"/>
                <w:lang w:eastAsia="lv-LV"/>
              </w:rPr>
              <w:t xml:space="preserve"> 8.punkta</w:t>
            </w:r>
            <w:r w:rsidR="00864B43" w:rsidRPr="00FA5002">
              <w:rPr>
                <w:rFonts w:eastAsia="Times New Roman" w:cs="Times New Roman"/>
                <w:szCs w:val="24"/>
                <w:lang w:eastAsia="lv-LV"/>
              </w:rPr>
              <w:t xml:space="preserve"> redakcijai, atbildība pieteikt pacientu pakalpojumam ir ārstniecības iestād</w:t>
            </w:r>
            <w:r w:rsidR="00430EA5">
              <w:rPr>
                <w:rFonts w:eastAsia="Times New Roman" w:cs="Times New Roman"/>
                <w:szCs w:val="24"/>
                <w:lang w:eastAsia="lv-LV"/>
              </w:rPr>
              <w:t>ei</w:t>
            </w:r>
            <w:r w:rsidR="00864B43" w:rsidRPr="00FA5002">
              <w:rPr>
                <w:rFonts w:eastAsia="Times New Roman" w:cs="Times New Roman"/>
                <w:szCs w:val="24"/>
                <w:lang w:eastAsia="lv-LV"/>
              </w:rPr>
              <w:t>, ka</w:t>
            </w:r>
            <w:r w:rsidR="005C7DBB">
              <w:rPr>
                <w:rFonts w:eastAsia="Times New Roman" w:cs="Times New Roman"/>
                <w:szCs w:val="24"/>
                <w:lang w:eastAsia="lv-LV"/>
              </w:rPr>
              <w:t>s</w:t>
            </w:r>
            <w:r w:rsidR="00864B43" w:rsidRPr="00FA5002">
              <w:rPr>
                <w:rFonts w:eastAsia="Times New Roman" w:cs="Times New Roman"/>
                <w:szCs w:val="24"/>
                <w:lang w:eastAsia="lv-LV"/>
              </w:rPr>
              <w:t xml:space="preserve"> nosūtīja</w:t>
            </w:r>
            <w:r w:rsidR="005C7DBB">
              <w:rPr>
                <w:rFonts w:eastAsia="Times New Roman" w:cs="Times New Roman"/>
                <w:szCs w:val="24"/>
                <w:lang w:eastAsia="lv-LV"/>
              </w:rPr>
              <w:t xml:space="preserve"> pacientu</w:t>
            </w:r>
            <w:r w:rsidR="00864B43" w:rsidRPr="00FA5002">
              <w:rPr>
                <w:rFonts w:eastAsia="Times New Roman" w:cs="Times New Roman"/>
                <w:szCs w:val="24"/>
                <w:lang w:eastAsia="lv-LV"/>
              </w:rPr>
              <w:t xml:space="preserve"> uz </w:t>
            </w:r>
            <w:r w:rsidR="00836071">
              <w:rPr>
                <w:rFonts w:eastAsia="Times New Roman" w:cs="Times New Roman"/>
                <w:szCs w:val="24"/>
                <w:lang w:eastAsia="lv-LV"/>
              </w:rPr>
              <w:t>konsil</w:t>
            </w:r>
            <w:r w:rsidR="00864B43" w:rsidRPr="00FA5002">
              <w:rPr>
                <w:rFonts w:eastAsia="Times New Roman" w:cs="Times New Roman"/>
                <w:szCs w:val="24"/>
                <w:lang w:eastAsia="lv-LV"/>
              </w:rPr>
              <w:t xml:space="preserve">iju. Grozījuma mērķis ir atslogot slimnīcas, kas nodrošina </w:t>
            </w:r>
            <w:r w:rsidR="00836071">
              <w:rPr>
                <w:rFonts w:eastAsia="Times New Roman" w:cs="Times New Roman"/>
                <w:szCs w:val="24"/>
                <w:lang w:eastAsia="lv-LV"/>
              </w:rPr>
              <w:t>konsil</w:t>
            </w:r>
            <w:r w:rsidR="00864B43" w:rsidRPr="00FA5002">
              <w:rPr>
                <w:rFonts w:eastAsia="Times New Roman" w:cs="Times New Roman"/>
                <w:szCs w:val="24"/>
                <w:lang w:eastAsia="lv-LV"/>
              </w:rPr>
              <w:t>ijus</w:t>
            </w:r>
            <w:r w:rsidR="000102CA">
              <w:rPr>
                <w:rFonts w:eastAsia="Times New Roman" w:cs="Times New Roman"/>
                <w:szCs w:val="24"/>
                <w:lang w:eastAsia="lv-LV"/>
              </w:rPr>
              <w:t xml:space="preserve">. </w:t>
            </w:r>
            <w:r w:rsidR="006B14C8">
              <w:rPr>
                <w:rFonts w:eastAsia="Times New Roman" w:cs="Times New Roman"/>
                <w:szCs w:val="24"/>
                <w:lang w:eastAsia="lv-LV"/>
              </w:rPr>
              <w:t xml:space="preserve"> </w:t>
            </w:r>
            <w:r w:rsidR="00AA5D8C" w:rsidRPr="00AA5D8C">
              <w:rPr>
                <w:rFonts w:eastAsia="Times New Roman" w:cs="Times New Roman"/>
                <w:szCs w:val="24"/>
                <w:lang w:eastAsia="lv-LV"/>
              </w:rPr>
              <w:t xml:space="preserve">Praktiski tas nozīmē, ka pakalpojuma saņemšana </w:t>
            </w:r>
            <w:r w:rsidR="00AA5D8C">
              <w:rPr>
                <w:rFonts w:eastAsia="Times New Roman" w:cs="Times New Roman"/>
                <w:szCs w:val="24"/>
                <w:lang w:eastAsia="lv-LV"/>
              </w:rPr>
              <w:t xml:space="preserve">tiek </w:t>
            </w:r>
            <w:r w:rsidR="00AA5D8C" w:rsidRPr="00AA5D8C">
              <w:rPr>
                <w:rFonts w:eastAsia="Times New Roman" w:cs="Times New Roman"/>
                <w:szCs w:val="24"/>
                <w:lang w:eastAsia="lv-LV"/>
              </w:rPr>
              <w:t xml:space="preserve">organizēta </w:t>
            </w:r>
            <w:r w:rsidR="00430EA5">
              <w:rPr>
                <w:rFonts w:eastAsia="Times New Roman" w:cs="Times New Roman"/>
                <w:szCs w:val="24"/>
                <w:lang w:eastAsia="lv-LV"/>
              </w:rPr>
              <w:t>sekojoši</w:t>
            </w:r>
            <w:r w:rsidR="007F3E91">
              <w:rPr>
                <w:rFonts w:eastAsia="Times New Roman" w:cs="Times New Roman"/>
                <w:szCs w:val="24"/>
                <w:lang w:eastAsia="lv-LV"/>
              </w:rPr>
              <w:t>:</w:t>
            </w:r>
          </w:p>
          <w:p w14:paraId="33E54EA6" w14:textId="464C4C53" w:rsidR="00C82965" w:rsidRPr="005E134B" w:rsidRDefault="00C82965" w:rsidP="005E134B">
            <w:pPr>
              <w:keepLines/>
              <w:ind w:left="360" w:firstLine="0"/>
              <w:jc w:val="left"/>
              <w:rPr>
                <w:rFonts w:eastAsia="Times New Roman" w:cs="Times New Roman"/>
                <w:i/>
                <w:iCs/>
                <w:szCs w:val="24"/>
                <w:u w:val="single"/>
                <w:lang w:eastAsia="lv-LV"/>
              </w:rPr>
            </w:pPr>
            <w:r w:rsidRPr="005E134B">
              <w:rPr>
                <w:rFonts w:eastAsia="Times New Roman" w:cs="Times New Roman"/>
                <w:i/>
                <w:iCs/>
                <w:szCs w:val="24"/>
                <w:u w:val="single"/>
                <w:lang w:eastAsia="lv-LV"/>
              </w:rPr>
              <w:t>Stacionārā</w:t>
            </w:r>
          </w:p>
          <w:p w14:paraId="6B79FBE1" w14:textId="75F5BB1C" w:rsidR="00A13B74" w:rsidRDefault="00A13B74" w:rsidP="007F3E91">
            <w:pPr>
              <w:pStyle w:val="ListParagraph"/>
              <w:keepLines/>
              <w:numPr>
                <w:ilvl w:val="0"/>
                <w:numId w:val="2"/>
              </w:numPr>
              <w:jc w:val="left"/>
              <w:rPr>
                <w:rFonts w:eastAsia="Times New Roman" w:cs="Times New Roman"/>
                <w:szCs w:val="24"/>
                <w:lang w:eastAsia="lv-LV"/>
              </w:rPr>
            </w:pPr>
            <w:r>
              <w:rPr>
                <w:rFonts w:eastAsia="Times New Roman" w:cs="Times New Roman"/>
                <w:szCs w:val="24"/>
                <w:lang w:eastAsia="lv-LV"/>
              </w:rPr>
              <w:t xml:space="preserve">Pacientam atrodoties stacionārā – stacionārā ārstniecības iestāde (ārstējošais ārsts) </w:t>
            </w:r>
            <w:proofErr w:type="spellStart"/>
            <w:r>
              <w:rPr>
                <w:rFonts w:eastAsia="Times New Roman" w:cs="Times New Roman"/>
                <w:szCs w:val="24"/>
                <w:lang w:eastAsia="lv-LV"/>
              </w:rPr>
              <w:t>nosūta</w:t>
            </w:r>
            <w:proofErr w:type="spellEnd"/>
            <w:r>
              <w:rPr>
                <w:rFonts w:eastAsia="Times New Roman" w:cs="Times New Roman"/>
                <w:szCs w:val="24"/>
                <w:lang w:eastAsia="lv-LV"/>
              </w:rPr>
              <w:t xml:space="preserve"> </w:t>
            </w:r>
            <w:r w:rsidR="007A18B6">
              <w:rPr>
                <w:rFonts w:eastAsia="Times New Roman" w:cs="Times New Roman"/>
                <w:szCs w:val="24"/>
                <w:lang w:eastAsia="lv-LV"/>
              </w:rPr>
              <w:t>pacientu</w:t>
            </w:r>
            <w:r>
              <w:rPr>
                <w:rFonts w:eastAsia="Times New Roman" w:cs="Times New Roman"/>
                <w:szCs w:val="24"/>
                <w:lang w:eastAsia="lv-LV"/>
              </w:rPr>
              <w:t xml:space="preserve"> uz </w:t>
            </w:r>
            <w:r w:rsidR="00836071">
              <w:rPr>
                <w:rFonts w:eastAsia="Times New Roman" w:cs="Times New Roman"/>
                <w:szCs w:val="24"/>
                <w:lang w:eastAsia="lv-LV"/>
              </w:rPr>
              <w:t>konsil</w:t>
            </w:r>
            <w:r>
              <w:rPr>
                <w:rFonts w:eastAsia="Times New Roman" w:cs="Times New Roman"/>
                <w:szCs w:val="24"/>
                <w:lang w:eastAsia="lv-LV"/>
              </w:rPr>
              <w:t>iju</w:t>
            </w:r>
            <w:r w:rsidR="00430EA5">
              <w:rPr>
                <w:rFonts w:eastAsia="Times New Roman" w:cs="Times New Roman"/>
                <w:szCs w:val="24"/>
                <w:lang w:eastAsia="lv-LV"/>
              </w:rPr>
              <w:t>.</w:t>
            </w:r>
            <w:r w:rsidR="004C5B06">
              <w:rPr>
                <w:rFonts w:eastAsia="Times New Roman" w:cs="Times New Roman"/>
                <w:szCs w:val="24"/>
                <w:lang w:eastAsia="lv-LV"/>
              </w:rPr>
              <w:t xml:space="preserve"> </w:t>
            </w:r>
            <w:r w:rsidR="00430EA5">
              <w:rPr>
                <w:rFonts w:eastAsia="Times New Roman" w:cs="Times New Roman"/>
                <w:szCs w:val="24"/>
                <w:lang w:eastAsia="lv-LV"/>
              </w:rPr>
              <w:t>P</w:t>
            </w:r>
            <w:r w:rsidR="00DF5B63">
              <w:rPr>
                <w:rFonts w:eastAsia="Times New Roman" w:cs="Times New Roman"/>
                <w:szCs w:val="24"/>
                <w:lang w:eastAsia="lv-LV"/>
              </w:rPr>
              <w:t>ēc</w:t>
            </w:r>
            <w:r w:rsidR="004C5B06">
              <w:rPr>
                <w:rFonts w:eastAsia="Times New Roman" w:cs="Times New Roman"/>
                <w:szCs w:val="24"/>
                <w:lang w:eastAsia="lv-LV"/>
              </w:rPr>
              <w:t xml:space="preserve"> </w:t>
            </w:r>
            <w:r w:rsidR="00836071">
              <w:rPr>
                <w:rFonts w:eastAsia="Times New Roman" w:cs="Times New Roman"/>
                <w:szCs w:val="24"/>
                <w:lang w:eastAsia="lv-LV"/>
              </w:rPr>
              <w:t>konsil</w:t>
            </w:r>
            <w:r w:rsidR="004C5B06">
              <w:rPr>
                <w:rFonts w:eastAsia="Times New Roman" w:cs="Times New Roman"/>
                <w:szCs w:val="24"/>
                <w:lang w:eastAsia="lv-LV"/>
              </w:rPr>
              <w:t>ija lēmum</w:t>
            </w:r>
            <w:r w:rsidR="00DF5B63">
              <w:rPr>
                <w:rFonts w:eastAsia="Times New Roman" w:cs="Times New Roman"/>
                <w:szCs w:val="24"/>
                <w:lang w:eastAsia="lv-LV"/>
              </w:rPr>
              <w:t>a</w:t>
            </w:r>
            <w:r w:rsidR="00430EA5">
              <w:rPr>
                <w:rFonts w:eastAsia="Times New Roman" w:cs="Times New Roman"/>
                <w:szCs w:val="24"/>
                <w:lang w:eastAsia="lv-LV"/>
              </w:rPr>
              <w:t xml:space="preserve"> stacionārā ārstniecības iestāde</w:t>
            </w:r>
            <w:r w:rsidR="004C5B06">
              <w:rPr>
                <w:rFonts w:eastAsia="Times New Roman" w:cs="Times New Roman"/>
                <w:szCs w:val="24"/>
                <w:lang w:eastAsia="lv-LV"/>
              </w:rPr>
              <w:t xml:space="preserve"> </w:t>
            </w:r>
            <w:proofErr w:type="spellStart"/>
            <w:r>
              <w:rPr>
                <w:rFonts w:eastAsia="Times New Roman" w:cs="Times New Roman"/>
                <w:szCs w:val="24"/>
                <w:lang w:eastAsia="lv-LV"/>
              </w:rPr>
              <w:t>nosūta</w:t>
            </w:r>
            <w:proofErr w:type="spellEnd"/>
            <w:r>
              <w:rPr>
                <w:rFonts w:eastAsia="Times New Roman" w:cs="Times New Roman"/>
                <w:szCs w:val="24"/>
                <w:lang w:eastAsia="lv-LV"/>
              </w:rPr>
              <w:t xml:space="preserve"> pacientu pakalpojuma saņemšanai</w:t>
            </w:r>
            <w:r w:rsidR="004C5B06">
              <w:rPr>
                <w:rFonts w:eastAsia="Times New Roman" w:cs="Times New Roman"/>
                <w:szCs w:val="24"/>
                <w:lang w:eastAsia="lv-LV"/>
              </w:rPr>
              <w:t xml:space="preserve"> (nav nepieciešama ģimenes ārsta iesaiste)</w:t>
            </w:r>
            <w:r>
              <w:rPr>
                <w:rFonts w:eastAsia="Times New Roman" w:cs="Times New Roman"/>
                <w:szCs w:val="24"/>
                <w:lang w:eastAsia="lv-LV"/>
              </w:rPr>
              <w:t>;</w:t>
            </w:r>
          </w:p>
          <w:p w14:paraId="084851BF" w14:textId="3D68BBB4" w:rsidR="00D448F8" w:rsidRDefault="00D448F8" w:rsidP="007F3E91">
            <w:pPr>
              <w:pStyle w:val="ListParagraph"/>
              <w:keepLines/>
              <w:numPr>
                <w:ilvl w:val="0"/>
                <w:numId w:val="2"/>
              </w:numPr>
              <w:jc w:val="left"/>
              <w:rPr>
                <w:rFonts w:eastAsia="Times New Roman" w:cs="Times New Roman"/>
                <w:szCs w:val="24"/>
                <w:lang w:eastAsia="lv-LV"/>
              </w:rPr>
            </w:pPr>
            <w:r w:rsidRPr="00D448F8">
              <w:rPr>
                <w:rFonts w:eastAsia="Times New Roman" w:cs="Times New Roman"/>
                <w:szCs w:val="24"/>
                <w:lang w:eastAsia="lv-LV"/>
              </w:rPr>
              <w:t xml:space="preserve">Pacientam atrodoties zemākā līmeņa stacionārā – ārstējošais ārsts </w:t>
            </w:r>
            <w:proofErr w:type="spellStart"/>
            <w:r w:rsidRPr="00D448F8">
              <w:rPr>
                <w:rFonts w:eastAsia="Times New Roman" w:cs="Times New Roman"/>
                <w:szCs w:val="24"/>
                <w:lang w:eastAsia="lv-LV"/>
              </w:rPr>
              <w:t>nosūta</w:t>
            </w:r>
            <w:proofErr w:type="spellEnd"/>
            <w:r w:rsidRPr="00D448F8">
              <w:rPr>
                <w:rFonts w:eastAsia="Times New Roman" w:cs="Times New Roman"/>
                <w:szCs w:val="24"/>
                <w:lang w:eastAsia="lv-LV"/>
              </w:rPr>
              <w:t xml:space="preserve"> pacientu uz kons</w:t>
            </w:r>
            <w:r>
              <w:rPr>
                <w:rFonts w:eastAsia="Times New Roman" w:cs="Times New Roman"/>
                <w:szCs w:val="24"/>
                <w:lang w:eastAsia="lv-LV"/>
              </w:rPr>
              <w:t>i</w:t>
            </w:r>
            <w:r w:rsidRPr="00D448F8">
              <w:rPr>
                <w:rFonts w:eastAsia="Times New Roman" w:cs="Times New Roman"/>
                <w:szCs w:val="24"/>
                <w:lang w:eastAsia="lv-LV"/>
              </w:rPr>
              <w:t>liju, pēc konsīlija lēmuma saņemšanas, piesaka pacientu tālāk pakalpojumam.</w:t>
            </w:r>
          </w:p>
          <w:p w14:paraId="40A9E99D" w14:textId="06F1CED3" w:rsidR="00827E17" w:rsidRPr="00827E17" w:rsidRDefault="00827E17" w:rsidP="00827E17">
            <w:pPr>
              <w:keepLines/>
              <w:ind w:left="360" w:firstLine="0"/>
              <w:jc w:val="left"/>
              <w:rPr>
                <w:rFonts w:eastAsia="Times New Roman" w:cs="Times New Roman"/>
                <w:i/>
                <w:iCs/>
                <w:szCs w:val="24"/>
                <w:u w:val="single"/>
                <w:lang w:eastAsia="lv-LV"/>
              </w:rPr>
            </w:pPr>
            <w:r w:rsidRPr="00827E17">
              <w:rPr>
                <w:rFonts w:eastAsia="Times New Roman" w:cs="Times New Roman"/>
                <w:i/>
                <w:iCs/>
                <w:szCs w:val="24"/>
                <w:u w:val="single"/>
                <w:lang w:eastAsia="lv-LV"/>
              </w:rPr>
              <w:t>Ambulatori</w:t>
            </w:r>
          </w:p>
          <w:p w14:paraId="59A6AF89" w14:textId="016DB8BD" w:rsidR="009B53FA" w:rsidRDefault="00780EF3" w:rsidP="009B53FA">
            <w:pPr>
              <w:pStyle w:val="ListParagraph"/>
              <w:keepLines/>
              <w:numPr>
                <w:ilvl w:val="0"/>
                <w:numId w:val="2"/>
              </w:numPr>
              <w:jc w:val="left"/>
              <w:rPr>
                <w:rFonts w:eastAsia="Times New Roman" w:cs="Times New Roman"/>
                <w:szCs w:val="24"/>
                <w:lang w:eastAsia="lv-LV"/>
              </w:rPr>
            </w:pPr>
            <w:r w:rsidRPr="00780EF3">
              <w:rPr>
                <w:rFonts w:eastAsia="Times New Roman" w:cs="Times New Roman"/>
                <w:szCs w:val="24"/>
                <w:lang w:eastAsia="lv-LV"/>
              </w:rPr>
              <w:t>Ambulatorais pacients IV/V līmeņa ārstniecības iestādē: ārsts</w:t>
            </w:r>
            <w:r w:rsidR="00636FA2">
              <w:rPr>
                <w:rFonts w:eastAsia="Times New Roman" w:cs="Times New Roman"/>
                <w:szCs w:val="24"/>
                <w:lang w:eastAsia="lv-LV"/>
              </w:rPr>
              <w:t xml:space="preserve"> (</w:t>
            </w:r>
            <w:r w:rsidR="00636FA2" w:rsidRPr="00BD0484">
              <w:rPr>
                <w:rFonts w:eastAsia="Times New Roman" w:cs="Times New Roman"/>
                <w:szCs w:val="24"/>
                <w:lang w:eastAsia="lv-LV"/>
              </w:rPr>
              <w:t>IV vai V līmeņa stacionārās ārstniecības iestādes</w:t>
            </w:r>
            <w:r w:rsidR="00636FA2">
              <w:rPr>
                <w:rFonts w:eastAsia="Times New Roman" w:cs="Times New Roman"/>
                <w:szCs w:val="24"/>
                <w:lang w:eastAsia="lv-LV"/>
              </w:rPr>
              <w:t>)</w:t>
            </w:r>
            <w:r w:rsidR="000819C3">
              <w:rPr>
                <w:rFonts w:eastAsia="Times New Roman" w:cs="Times New Roman"/>
                <w:szCs w:val="24"/>
                <w:lang w:eastAsia="lv-LV"/>
              </w:rPr>
              <w:t>, piemēram, onkologs</w:t>
            </w:r>
            <w:r w:rsidRPr="00780EF3">
              <w:rPr>
                <w:rFonts w:eastAsia="Times New Roman" w:cs="Times New Roman"/>
                <w:szCs w:val="24"/>
                <w:lang w:eastAsia="lv-LV"/>
              </w:rPr>
              <w:t xml:space="preserve">, </w:t>
            </w:r>
            <w:proofErr w:type="spellStart"/>
            <w:r w:rsidR="00E62273">
              <w:rPr>
                <w:rFonts w:eastAsia="Times New Roman" w:cs="Times New Roman"/>
                <w:szCs w:val="24"/>
                <w:lang w:eastAsia="lv-LV"/>
              </w:rPr>
              <w:t>nosūta</w:t>
            </w:r>
            <w:proofErr w:type="spellEnd"/>
            <w:r w:rsidRPr="00780EF3">
              <w:rPr>
                <w:rFonts w:eastAsia="Times New Roman" w:cs="Times New Roman"/>
                <w:szCs w:val="24"/>
                <w:lang w:eastAsia="lv-LV"/>
              </w:rPr>
              <w:t xml:space="preserve"> </w:t>
            </w:r>
            <w:r w:rsidR="00FA3B6F">
              <w:rPr>
                <w:rFonts w:eastAsia="Times New Roman" w:cs="Times New Roman"/>
                <w:szCs w:val="24"/>
                <w:lang w:eastAsia="lv-LV"/>
              </w:rPr>
              <w:t xml:space="preserve">pacientu </w:t>
            </w:r>
            <w:r w:rsidRPr="00780EF3">
              <w:rPr>
                <w:rFonts w:eastAsia="Times New Roman" w:cs="Times New Roman"/>
                <w:szCs w:val="24"/>
                <w:lang w:eastAsia="lv-LV"/>
              </w:rPr>
              <w:t xml:space="preserve">uz </w:t>
            </w:r>
            <w:r w:rsidR="00836071">
              <w:rPr>
                <w:rFonts w:eastAsia="Times New Roman" w:cs="Times New Roman"/>
                <w:szCs w:val="24"/>
                <w:lang w:eastAsia="lv-LV"/>
              </w:rPr>
              <w:t>konsil</w:t>
            </w:r>
            <w:r w:rsidRPr="00780EF3">
              <w:rPr>
                <w:rFonts w:eastAsia="Times New Roman" w:cs="Times New Roman"/>
                <w:szCs w:val="24"/>
                <w:lang w:eastAsia="lv-LV"/>
              </w:rPr>
              <w:t>iju</w:t>
            </w:r>
            <w:r w:rsidR="00E62273">
              <w:rPr>
                <w:rFonts w:eastAsia="Times New Roman" w:cs="Times New Roman"/>
                <w:szCs w:val="24"/>
                <w:lang w:eastAsia="lv-LV"/>
              </w:rPr>
              <w:t xml:space="preserve"> – šī ārstniecības iestāde</w:t>
            </w:r>
            <w:r w:rsidRPr="00780EF3">
              <w:rPr>
                <w:rFonts w:eastAsia="Times New Roman" w:cs="Times New Roman"/>
                <w:szCs w:val="24"/>
                <w:lang w:eastAsia="lv-LV"/>
              </w:rPr>
              <w:t xml:space="preserve"> arī piesaka pacientu pakalpojumam pēc</w:t>
            </w:r>
            <w:r w:rsidR="00394E79">
              <w:rPr>
                <w:rFonts w:eastAsia="Times New Roman" w:cs="Times New Roman"/>
                <w:szCs w:val="24"/>
                <w:lang w:eastAsia="lv-LV"/>
              </w:rPr>
              <w:t xml:space="preserve"> </w:t>
            </w:r>
            <w:r w:rsidR="00836071">
              <w:rPr>
                <w:rFonts w:eastAsia="Times New Roman" w:cs="Times New Roman"/>
                <w:szCs w:val="24"/>
                <w:lang w:eastAsia="lv-LV"/>
              </w:rPr>
              <w:t>konsil</w:t>
            </w:r>
            <w:r w:rsidR="00A21172">
              <w:rPr>
                <w:rFonts w:eastAsia="Times New Roman" w:cs="Times New Roman"/>
                <w:szCs w:val="24"/>
                <w:lang w:eastAsia="lv-LV"/>
              </w:rPr>
              <w:t>ija lēmuma saņemšanas;</w:t>
            </w:r>
          </w:p>
          <w:p w14:paraId="7B92E7F6" w14:textId="691C06FA" w:rsidR="007629C8" w:rsidRDefault="00BC3E45" w:rsidP="00D17C7B">
            <w:pPr>
              <w:pStyle w:val="ListParagraph"/>
              <w:keepLines/>
              <w:numPr>
                <w:ilvl w:val="0"/>
                <w:numId w:val="2"/>
              </w:numPr>
              <w:jc w:val="left"/>
              <w:rPr>
                <w:rFonts w:eastAsia="Times New Roman" w:cs="Times New Roman"/>
                <w:szCs w:val="24"/>
                <w:lang w:eastAsia="lv-LV"/>
              </w:rPr>
            </w:pPr>
            <w:r w:rsidRPr="00165802">
              <w:rPr>
                <w:rFonts w:eastAsia="Times New Roman" w:cs="Times New Roman"/>
                <w:szCs w:val="24"/>
                <w:lang w:eastAsia="lv-LV"/>
              </w:rPr>
              <w:t>Ģimenes ārsts</w:t>
            </w:r>
            <w:r w:rsidR="00B1234D">
              <w:rPr>
                <w:rFonts w:eastAsia="Times New Roman" w:cs="Times New Roman"/>
                <w:szCs w:val="24"/>
                <w:lang w:eastAsia="lv-LV"/>
              </w:rPr>
              <w:t xml:space="preserve"> (</w:t>
            </w:r>
            <w:r w:rsidR="00430EA5">
              <w:rPr>
                <w:rFonts w:eastAsia="Times New Roman" w:cs="Times New Roman"/>
                <w:szCs w:val="24"/>
                <w:lang w:eastAsia="lv-LV"/>
              </w:rPr>
              <w:t xml:space="preserve">vai </w:t>
            </w:r>
            <w:r w:rsidR="00B1234D">
              <w:rPr>
                <w:rFonts w:eastAsia="Times New Roman" w:cs="Times New Roman"/>
                <w:szCs w:val="24"/>
                <w:lang w:eastAsia="lv-LV"/>
              </w:rPr>
              <w:t>cits speciālists)</w:t>
            </w:r>
            <w:r w:rsidRPr="00165802">
              <w:rPr>
                <w:rFonts w:eastAsia="Times New Roman" w:cs="Times New Roman"/>
                <w:szCs w:val="24"/>
                <w:lang w:eastAsia="lv-LV"/>
              </w:rPr>
              <w:t xml:space="preserve"> </w:t>
            </w:r>
            <w:proofErr w:type="spellStart"/>
            <w:r w:rsidRPr="00165802">
              <w:rPr>
                <w:rFonts w:eastAsia="Times New Roman" w:cs="Times New Roman"/>
                <w:szCs w:val="24"/>
                <w:lang w:eastAsia="lv-LV"/>
              </w:rPr>
              <w:t>nosūta</w:t>
            </w:r>
            <w:proofErr w:type="spellEnd"/>
            <w:r w:rsidRPr="00165802">
              <w:rPr>
                <w:rFonts w:eastAsia="Times New Roman" w:cs="Times New Roman"/>
                <w:szCs w:val="24"/>
                <w:lang w:eastAsia="lv-LV"/>
              </w:rPr>
              <w:t xml:space="preserve"> pacientu uz </w:t>
            </w:r>
            <w:proofErr w:type="spellStart"/>
            <w:r w:rsidR="00836071">
              <w:rPr>
                <w:rFonts w:eastAsia="Times New Roman" w:cs="Times New Roman"/>
                <w:szCs w:val="24"/>
                <w:lang w:eastAsia="lv-LV"/>
              </w:rPr>
              <w:t>konsil</w:t>
            </w:r>
            <w:r w:rsidR="00864B43" w:rsidRPr="00165802">
              <w:rPr>
                <w:rFonts w:eastAsia="Times New Roman" w:cs="Times New Roman"/>
                <w:szCs w:val="24"/>
                <w:lang w:eastAsia="lv-LV"/>
              </w:rPr>
              <w:t>ju</w:t>
            </w:r>
            <w:proofErr w:type="spellEnd"/>
            <w:r w:rsidR="00864B43" w:rsidRPr="00165802">
              <w:rPr>
                <w:rFonts w:eastAsia="Times New Roman" w:cs="Times New Roman"/>
                <w:szCs w:val="24"/>
                <w:lang w:eastAsia="lv-LV"/>
              </w:rPr>
              <w:t xml:space="preserve"> </w:t>
            </w:r>
            <w:r w:rsidR="00165802">
              <w:rPr>
                <w:rFonts w:eastAsia="Times New Roman" w:cs="Times New Roman"/>
                <w:szCs w:val="24"/>
                <w:lang w:eastAsia="lv-LV"/>
              </w:rPr>
              <w:t xml:space="preserve"> </w:t>
            </w:r>
            <w:r w:rsidR="00430EA5">
              <w:rPr>
                <w:rFonts w:eastAsia="Times New Roman" w:cs="Times New Roman"/>
                <w:szCs w:val="24"/>
                <w:lang w:eastAsia="lv-LV"/>
              </w:rPr>
              <w:t>un,</w:t>
            </w:r>
            <w:r w:rsidR="00864B43" w:rsidRPr="00165802">
              <w:rPr>
                <w:rFonts w:eastAsia="Times New Roman" w:cs="Times New Roman"/>
                <w:szCs w:val="24"/>
                <w:lang w:eastAsia="lv-LV"/>
              </w:rPr>
              <w:t xml:space="preserve"> saņemot </w:t>
            </w:r>
            <w:r w:rsidR="00836071">
              <w:rPr>
                <w:rFonts w:eastAsia="Times New Roman" w:cs="Times New Roman"/>
                <w:szCs w:val="24"/>
                <w:lang w:eastAsia="lv-LV"/>
              </w:rPr>
              <w:t>konsil</w:t>
            </w:r>
            <w:r w:rsidR="00864B43" w:rsidRPr="00165802">
              <w:rPr>
                <w:rFonts w:eastAsia="Times New Roman" w:cs="Times New Roman"/>
                <w:szCs w:val="24"/>
                <w:lang w:eastAsia="lv-LV"/>
              </w:rPr>
              <w:t xml:space="preserve">ija lēmumu, piesaka pacientu pakalpojumam. </w:t>
            </w:r>
          </w:p>
          <w:p w14:paraId="528A9EB4" w14:textId="77777777" w:rsidR="003F6CAF" w:rsidRDefault="003F6CAF" w:rsidP="007629C8">
            <w:pPr>
              <w:keepLines/>
              <w:ind w:firstLine="0"/>
              <w:jc w:val="left"/>
              <w:rPr>
                <w:rFonts w:eastAsia="Times New Roman" w:cs="Times New Roman"/>
                <w:szCs w:val="24"/>
                <w:lang w:eastAsia="lv-LV"/>
              </w:rPr>
            </w:pPr>
          </w:p>
          <w:p w14:paraId="448BBA3E" w14:textId="6B2EA8B4" w:rsidR="00AC2436" w:rsidRPr="00AC2436" w:rsidRDefault="003F6CAF" w:rsidP="00AC2436">
            <w:pPr>
              <w:keepLines/>
              <w:ind w:firstLine="0"/>
              <w:jc w:val="left"/>
              <w:rPr>
                <w:rFonts w:eastAsia="Times New Roman" w:cs="Times New Roman"/>
                <w:szCs w:val="24"/>
                <w:lang w:eastAsia="lv-LV"/>
              </w:rPr>
            </w:pPr>
            <w:r w:rsidRPr="00601663">
              <w:rPr>
                <w:rFonts w:eastAsia="Times New Roman" w:cs="Times New Roman"/>
                <w:szCs w:val="24"/>
                <w:u w:val="single"/>
                <w:lang w:eastAsia="lv-LV"/>
              </w:rPr>
              <w:lastRenderedPageBreak/>
              <w:t>Komentārs:</w:t>
            </w:r>
            <w:r>
              <w:rPr>
                <w:rFonts w:eastAsia="Times New Roman" w:cs="Times New Roman"/>
                <w:szCs w:val="24"/>
                <w:lang w:eastAsia="lv-LV"/>
              </w:rPr>
              <w:t xml:space="preserve"> </w:t>
            </w:r>
            <w:r w:rsidR="00AC2436" w:rsidRPr="00AC2436">
              <w:rPr>
                <w:rFonts w:eastAsia="Times New Roman" w:cs="Times New Roman"/>
                <w:szCs w:val="24"/>
                <w:lang w:eastAsia="lv-LV"/>
              </w:rPr>
              <w:t xml:space="preserve">Lai gan </w:t>
            </w:r>
            <w:r w:rsidR="005D54E5">
              <w:rPr>
                <w:rFonts w:eastAsia="Times New Roman" w:cs="Times New Roman"/>
                <w:szCs w:val="24"/>
                <w:lang w:eastAsia="lv-LV"/>
              </w:rPr>
              <w:t xml:space="preserve">šobrīd </w:t>
            </w:r>
            <w:r w:rsidR="00AC2436" w:rsidRPr="00AC2436">
              <w:rPr>
                <w:rFonts w:eastAsia="Times New Roman" w:cs="Times New Roman"/>
                <w:szCs w:val="24"/>
                <w:lang w:eastAsia="lv-LV"/>
              </w:rPr>
              <w:t xml:space="preserve">spēkā esošais regulējums paredz, ka IV vai V līmeņa stacionārā ārstniecības iestāde pēc </w:t>
            </w:r>
            <w:r w:rsidR="00836071">
              <w:rPr>
                <w:rFonts w:eastAsia="Times New Roman" w:cs="Times New Roman"/>
                <w:szCs w:val="24"/>
                <w:lang w:eastAsia="lv-LV"/>
              </w:rPr>
              <w:t>konsil</w:t>
            </w:r>
            <w:r w:rsidR="00AC2436" w:rsidRPr="00AC2436">
              <w:rPr>
                <w:rFonts w:eastAsia="Times New Roman" w:cs="Times New Roman"/>
                <w:szCs w:val="24"/>
                <w:lang w:eastAsia="lv-LV"/>
              </w:rPr>
              <w:t>ija lēmuma</w:t>
            </w:r>
            <w:r w:rsidR="001D753F">
              <w:rPr>
                <w:rFonts w:eastAsia="Times New Roman" w:cs="Times New Roman"/>
                <w:szCs w:val="24"/>
                <w:lang w:eastAsia="lv-LV"/>
              </w:rPr>
              <w:t xml:space="preserve"> </w:t>
            </w:r>
            <w:r w:rsidR="001D753F" w:rsidRPr="00AC2436">
              <w:rPr>
                <w:rFonts w:eastAsia="Times New Roman" w:cs="Times New Roman"/>
                <w:szCs w:val="24"/>
                <w:lang w:eastAsia="lv-LV"/>
              </w:rPr>
              <w:t>piesaka pacientu</w:t>
            </w:r>
            <w:r w:rsidR="001D753F">
              <w:rPr>
                <w:rFonts w:eastAsia="Times New Roman" w:cs="Times New Roman"/>
                <w:szCs w:val="24"/>
                <w:lang w:eastAsia="lv-LV"/>
              </w:rPr>
              <w:t xml:space="preserve"> pakalpojuma saņemšanai</w:t>
            </w:r>
            <w:r w:rsidR="00AC2436" w:rsidRPr="00AC2436">
              <w:rPr>
                <w:rFonts w:eastAsia="Times New Roman" w:cs="Times New Roman"/>
                <w:szCs w:val="24"/>
                <w:lang w:eastAsia="lv-LV"/>
              </w:rPr>
              <w:t xml:space="preserve">, analizējot </w:t>
            </w:r>
            <w:r w:rsidR="005D54E5">
              <w:rPr>
                <w:rFonts w:eastAsia="Times New Roman" w:cs="Times New Roman"/>
                <w:szCs w:val="24"/>
                <w:lang w:eastAsia="lv-LV"/>
              </w:rPr>
              <w:t xml:space="preserve">2024.gada </w:t>
            </w:r>
            <w:r w:rsidR="00AC2436" w:rsidRPr="00AC2436">
              <w:rPr>
                <w:rFonts w:eastAsia="Times New Roman" w:cs="Times New Roman"/>
                <w:szCs w:val="24"/>
                <w:lang w:eastAsia="lv-LV"/>
              </w:rPr>
              <w:t xml:space="preserve">faktiskos datus, secināts, ka daudzos gadījumos (ap 600) šo funkciju veicis ģimenes ārsts. Tas liecina par nepieciešamību precizēt regulējumu, balstoties uz faktisko aprūpes organizāciju. </w:t>
            </w:r>
            <w:r w:rsidR="00AA7206" w:rsidRPr="00AA7206">
              <w:rPr>
                <w:rFonts w:eastAsia="Times New Roman" w:cs="Times New Roman"/>
                <w:szCs w:val="24"/>
                <w:lang w:eastAsia="lv-LV"/>
              </w:rPr>
              <w:t>Tā kā Pacientu tiesību likums nosaka, ka ārstējošais ārsts ir atbildīgs par ārstniecības procesa vadību, Projekts paredz, ka pakalpojuma pieteikšana notiek tajā ārstniecības iestādē, kur</w:t>
            </w:r>
            <w:r w:rsidR="005D54E5">
              <w:rPr>
                <w:rFonts w:eastAsia="Times New Roman" w:cs="Times New Roman"/>
                <w:szCs w:val="24"/>
                <w:lang w:eastAsia="lv-LV"/>
              </w:rPr>
              <w:t>ā</w:t>
            </w:r>
            <w:r w:rsidR="00AA7206" w:rsidRPr="00AA7206">
              <w:rPr>
                <w:rFonts w:eastAsia="Times New Roman" w:cs="Times New Roman"/>
                <w:szCs w:val="24"/>
                <w:lang w:eastAsia="lv-LV"/>
              </w:rPr>
              <w:t xml:space="preserve"> aprūpes procesā ārstējošais ārsts saredz pakalpojuma nepieciešamību. Šis ārsts, ņemot vērā pacienta veselības stāvokli un aprūpes apstākļus, </w:t>
            </w:r>
            <w:proofErr w:type="spellStart"/>
            <w:r w:rsidR="00880A82">
              <w:rPr>
                <w:rFonts w:eastAsia="Times New Roman" w:cs="Times New Roman"/>
                <w:szCs w:val="24"/>
                <w:lang w:eastAsia="lv-LV"/>
              </w:rPr>
              <w:t>nosūta</w:t>
            </w:r>
            <w:proofErr w:type="spellEnd"/>
            <w:r w:rsidR="00880A82">
              <w:rPr>
                <w:rFonts w:eastAsia="Times New Roman" w:cs="Times New Roman"/>
                <w:szCs w:val="24"/>
                <w:lang w:eastAsia="lv-LV"/>
              </w:rPr>
              <w:t xml:space="preserve"> pacientu</w:t>
            </w:r>
            <w:r w:rsidR="00AA7206" w:rsidRPr="00AA7206">
              <w:rPr>
                <w:rFonts w:eastAsia="Times New Roman" w:cs="Times New Roman"/>
                <w:szCs w:val="24"/>
                <w:lang w:eastAsia="lv-LV"/>
              </w:rPr>
              <w:t xml:space="preserve"> uz </w:t>
            </w:r>
            <w:r w:rsidR="00836071">
              <w:rPr>
                <w:rFonts w:eastAsia="Times New Roman" w:cs="Times New Roman"/>
                <w:szCs w:val="24"/>
                <w:lang w:eastAsia="lv-LV"/>
              </w:rPr>
              <w:t>konsil</w:t>
            </w:r>
            <w:r w:rsidR="00AA7206" w:rsidRPr="00AA7206">
              <w:rPr>
                <w:rFonts w:eastAsia="Times New Roman" w:cs="Times New Roman"/>
                <w:szCs w:val="24"/>
                <w:lang w:eastAsia="lv-LV"/>
              </w:rPr>
              <w:t>iju</w:t>
            </w:r>
            <w:r w:rsidR="00CC0741">
              <w:rPr>
                <w:rFonts w:eastAsia="Times New Roman" w:cs="Times New Roman"/>
                <w:szCs w:val="24"/>
                <w:lang w:eastAsia="lv-LV"/>
              </w:rPr>
              <w:t xml:space="preserve"> pakalpojuma saņ</w:t>
            </w:r>
            <w:r w:rsidR="001E41A6">
              <w:rPr>
                <w:rFonts w:eastAsia="Times New Roman" w:cs="Times New Roman"/>
                <w:szCs w:val="24"/>
                <w:lang w:eastAsia="lv-LV"/>
              </w:rPr>
              <w:t>emšanai</w:t>
            </w:r>
            <w:r w:rsidR="00AA7206" w:rsidRPr="00AA7206">
              <w:rPr>
                <w:rFonts w:eastAsia="Times New Roman" w:cs="Times New Roman"/>
                <w:szCs w:val="24"/>
                <w:lang w:eastAsia="lv-LV"/>
              </w:rPr>
              <w:t xml:space="preserve">, un, saņemot </w:t>
            </w:r>
            <w:r w:rsidR="00836071">
              <w:rPr>
                <w:rFonts w:eastAsia="Times New Roman" w:cs="Times New Roman"/>
                <w:szCs w:val="24"/>
                <w:lang w:eastAsia="lv-LV"/>
              </w:rPr>
              <w:t>konsil</w:t>
            </w:r>
            <w:r w:rsidR="00AA7206" w:rsidRPr="00AA7206">
              <w:rPr>
                <w:rFonts w:eastAsia="Times New Roman" w:cs="Times New Roman"/>
                <w:szCs w:val="24"/>
                <w:lang w:eastAsia="lv-LV"/>
              </w:rPr>
              <w:t>ija pozitīvu lēmumu</w:t>
            </w:r>
            <w:r w:rsidR="005D54E5">
              <w:rPr>
                <w:rFonts w:eastAsia="Times New Roman" w:cs="Times New Roman"/>
                <w:szCs w:val="24"/>
                <w:lang w:eastAsia="lv-LV"/>
              </w:rPr>
              <w:t>,</w:t>
            </w:r>
            <w:r w:rsidR="001E41A6">
              <w:rPr>
                <w:rFonts w:eastAsia="Times New Roman" w:cs="Times New Roman"/>
                <w:szCs w:val="24"/>
                <w:lang w:eastAsia="lv-LV"/>
              </w:rPr>
              <w:t xml:space="preserve"> </w:t>
            </w:r>
            <w:r w:rsidR="00AA7206" w:rsidRPr="00AA7206">
              <w:rPr>
                <w:rFonts w:eastAsia="Times New Roman" w:cs="Times New Roman"/>
                <w:szCs w:val="24"/>
                <w:lang w:eastAsia="lv-LV"/>
              </w:rPr>
              <w:t>virza pacientu pakalpojuma saņemšanai</w:t>
            </w:r>
            <w:r w:rsidR="00880A82">
              <w:rPr>
                <w:rFonts w:eastAsia="Times New Roman" w:cs="Times New Roman"/>
                <w:szCs w:val="24"/>
                <w:lang w:eastAsia="lv-LV"/>
              </w:rPr>
              <w:t>. T</w:t>
            </w:r>
            <w:r w:rsidR="00AA7206" w:rsidRPr="00AA7206">
              <w:rPr>
                <w:rFonts w:eastAsia="Times New Roman" w:cs="Times New Roman"/>
                <w:szCs w:val="24"/>
                <w:lang w:eastAsia="lv-LV"/>
              </w:rPr>
              <w:t xml:space="preserve">ieši </w:t>
            </w:r>
            <w:r w:rsidR="00880A82">
              <w:rPr>
                <w:rFonts w:eastAsia="Times New Roman" w:cs="Times New Roman"/>
                <w:szCs w:val="24"/>
                <w:lang w:eastAsia="lv-LV"/>
              </w:rPr>
              <w:t>šim ārstam</w:t>
            </w:r>
            <w:r w:rsidR="00AA7206" w:rsidRPr="00AA7206">
              <w:rPr>
                <w:rFonts w:eastAsia="Times New Roman" w:cs="Times New Roman"/>
                <w:szCs w:val="24"/>
                <w:lang w:eastAsia="lv-LV"/>
              </w:rPr>
              <w:t xml:space="preserve"> ir visaptveroša informācija par pacienta klīnisko situāciju un vajadzībām</w:t>
            </w:r>
            <w:r w:rsidR="004D1376">
              <w:rPr>
                <w:rFonts w:eastAsia="Times New Roman" w:cs="Times New Roman"/>
                <w:szCs w:val="24"/>
                <w:lang w:eastAsia="lv-LV"/>
              </w:rPr>
              <w:t xml:space="preserve">, </w:t>
            </w:r>
            <w:r w:rsidR="00836071">
              <w:rPr>
                <w:rFonts w:eastAsia="Times New Roman" w:cs="Times New Roman"/>
                <w:szCs w:val="24"/>
                <w:lang w:eastAsia="lv-LV"/>
              </w:rPr>
              <w:t>kas</w:t>
            </w:r>
            <w:r w:rsidR="004D1376">
              <w:rPr>
                <w:rFonts w:eastAsia="Times New Roman" w:cs="Times New Roman"/>
                <w:szCs w:val="24"/>
                <w:lang w:eastAsia="lv-LV"/>
              </w:rPr>
              <w:t xml:space="preserve"> nodrošina</w:t>
            </w:r>
            <w:r w:rsidR="000E0307">
              <w:rPr>
                <w:rFonts w:eastAsia="Times New Roman" w:cs="Times New Roman"/>
                <w:szCs w:val="24"/>
                <w:lang w:eastAsia="lv-LV"/>
              </w:rPr>
              <w:t xml:space="preserve"> pacienta</w:t>
            </w:r>
            <w:r w:rsidR="004D1376">
              <w:rPr>
                <w:rFonts w:eastAsia="Times New Roman" w:cs="Times New Roman"/>
                <w:szCs w:val="24"/>
                <w:lang w:eastAsia="lv-LV"/>
              </w:rPr>
              <w:t xml:space="preserve"> aprūpes nepārtrauktību</w:t>
            </w:r>
            <w:r w:rsidR="00AA7206" w:rsidRPr="00AA7206">
              <w:rPr>
                <w:rFonts w:eastAsia="Times New Roman" w:cs="Times New Roman"/>
                <w:szCs w:val="24"/>
                <w:lang w:eastAsia="lv-LV"/>
              </w:rPr>
              <w:t>.</w:t>
            </w:r>
          </w:p>
          <w:p w14:paraId="3A643439" w14:textId="33804EFB" w:rsidR="009B65FC" w:rsidRDefault="00AC2436" w:rsidP="00AC2436">
            <w:pPr>
              <w:keepLines/>
              <w:ind w:firstLine="0"/>
              <w:jc w:val="left"/>
              <w:rPr>
                <w:rFonts w:eastAsia="Times New Roman" w:cs="Times New Roman"/>
                <w:szCs w:val="24"/>
                <w:lang w:eastAsia="lv-LV"/>
              </w:rPr>
            </w:pPr>
            <w:r w:rsidRPr="00AC2436">
              <w:rPr>
                <w:rFonts w:eastAsia="Times New Roman" w:cs="Times New Roman"/>
                <w:szCs w:val="24"/>
                <w:lang w:eastAsia="lv-LV"/>
              </w:rPr>
              <w:t>Par operativitāti</w:t>
            </w:r>
            <w:r w:rsidR="00241FD1">
              <w:rPr>
                <w:rFonts w:eastAsia="Times New Roman" w:cs="Times New Roman"/>
                <w:szCs w:val="24"/>
                <w:lang w:eastAsia="lv-LV"/>
              </w:rPr>
              <w:t xml:space="preserve"> - </w:t>
            </w:r>
            <w:r w:rsidR="00890350">
              <w:rPr>
                <w:rFonts w:eastAsia="Times New Roman" w:cs="Times New Roman"/>
                <w:szCs w:val="24"/>
                <w:lang w:eastAsia="lv-LV"/>
              </w:rPr>
              <w:t>s</w:t>
            </w:r>
            <w:r w:rsidRPr="00AC2436">
              <w:rPr>
                <w:rFonts w:eastAsia="Times New Roman" w:cs="Times New Roman"/>
                <w:szCs w:val="24"/>
                <w:lang w:eastAsia="lv-LV"/>
              </w:rPr>
              <w:t xml:space="preserve">askaņā ar līgumiem par </w:t>
            </w:r>
            <w:r w:rsidR="00836071">
              <w:rPr>
                <w:rFonts w:eastAsia="Times New Roman" w:cs="Times New Roman"/>
                <w:szCs w:val="24"/>
                <w:lang w:eastAsia="lv-LV"/>
              </w:rPr>
              <w:t>konsil</w:t>
            </w:r>
            <w:r w:rsidRPr="00AC2436">
              <w:rPr>
                <w:rFonts w:eastAsia="Times New Roman" w:cs="Times New Roman"/>
                <w:szCs w:val="24"/>
                <w:lang w:eastAsia="lv-LV"/>
              </w:rPr>
              <w:t xml:space="preserve">iju nodrošināšanu, </w:t>
            </w:r>
            <w:r w:rsidR="00836071">
              <w:rPr>
                <w:rFonts w:eastAsia="Times New Roman" w:cs="Times New Roman"/>
                <w:szCs w:val="24"/>
                <w:lang w:eastAsia="lv-LV"/>
              </w:rPr>
              <w:t>konsil</w:t>
            </w:r>
            <w:r w:rsidRPr="00AC2436">
              <w:rPr>
                <w:rFonts w:eastAsia="Times New Roman" w:cs="Times New Roman"/>
                <w:szCs w:val="24"/>
                <w:lang w:eastAsia="lv-LV"/>
              </w:rPr>
              <w:t xml:space="preserve">ija slēdzienam jābūt sagatavotam un pieejamam nosūtītājam 5 darba dienu laikā pēc </w:t>
            </w:r>
            <w:r w:rsidR="00836071">
              <w:rPr>
                <w:rFonts w:eastAsia="Times New Roman" w:cs="Times New Roman"/>
                <w:szCs w:val="24"/>
                <w:lang w:eastAsia="lv-LV"/>
              </w:rPr>
              <w:t>konsil</w:t>
            </w:r>
            <w:r w:rsidRPr="00AC2436">
              <w:rPr>
                <w:rFonts w:eastAsia="Times New Roman" w:cs="Times New Roman"/>
                <w:szCs w:val="24"/>
                <w:lang w:eastAsia="lv-LV"/>
              </w:rPr>
              <w:t>ija.</w:t>
            </w:r>
          </w:p>
          <w:p w14:paraId="7EA0F7F5" w14:textId="09375DC4" w:rsidR="0054621F" w:rsidRDefault="00864B43" w:rsidP="00F03D1D">
            <w:pPr>
              <w:keepLines/>
              <w:ind w:firstLine="0"/>
              <w:jc w:val="left"/>
              <w:rPr>
                <w:rFonts w:eastAsia="Times New Roman" w:cs="Times New Roman"/>
                <w:szCs w:val="24"/>
                <w:lang w:eastAsia="lv-LV"/>
              </w:rPr>
            </w:pPr>
            <w:r w:rsidRPr="00FA5002">
              <w:rPr>
                <w:rFonts w:eastAsia="Times New Roman" w:cs="Times New Roman"/>
                <w:i/>
                <w:iCs/>
                <w:szCs w:val="24"/>
                <w:lang w:eastAsia="lv-LV"/>
              </w:rPr>
              <w:br/>
            </w:r>
            <w:r w:rsidRPr="00FA5002">
              <w:rPr>
                <w:rFonts w:eastAsia="Times New Roman" w:cs="Times New Roman"/>
                <w:b/>
                <w:bCs/>
                <w:szCs w:val="24"/>
                <w:lang w:eastAsia="lv-LV"/>
              </w:rPr>
              <w:t xml:space="preserve">Par ārsta uzdevumu informēt pacientu par visām iespējām - tas nav šauri tikai šī pakalpojuma saņemšanai. </w:t>
            </w:r>
            <w:r w:rsidRPr="00FA5002">
              <w:rPr>
                <w:rFonts w:eastAsia="Times New Roman" w:cs="Times New Roman"/>
                <w:szCs w:val="24"/>
                <w:lang w:eastAsia="lv-LV"/>
              </w:rPr>
              <w:t>Atbilstoši Pacientu tiesību likuma 4. pantā noteiktajam informētas izvēles principam, ārstam ir pienākums sniegt pacientam vispusīgu, objektīvu un saprotamu informāciju par veselības aprūpes iespējām, tai skaitā par pieejamajiem pakalpojuma sniedzējiem. Ārstniecības likuma un Ārstu ētikas kodeksa normas uzliek ārstam pienākumu rīkoties pacienta interesēs, balstoties uz profesionālu objektivitāti, bez komerciālas vai personīgas ieinteresētības.</w:t>
            </w:r>
          </w:p>
          <w:p w14:paraId="0CFA5840" w14:textId="51CDBF66" w:rsidR="00864B43" w:rsidRPr="0078131B" w:rsidRDefault="0054621F" w:rsidP="00F03D1D">
            <w:pPr>
              <w:keepLines/>
              <w:ind w:firstLine="0"/>
              <w:jc w:val="left"/>
              <w:rPr>
                <w:rFonts w:eastAsia="Times New Roman" w:cs="Times New Roman"/>
                <w:i/>
                <w:iCs/>
                <w:szCs w:val="24"/>
                <w:lang w:eastAsia="lv-LV"/>
              </w:rPr>
            </w:pPr>
            <w:r w:rsidRPr="0054621F">
              <w:rPr>
                <w:rFonts w:eastAsia="Times New Roman" w:cs="Times New Roman"/>
                <w:color w:val="4472C4" w:themeColor="accent1"/>
                <w:szCs w:val="24"/>
                <w:u w:val="single"/>
                <w:lang w:eastAsia="lv-LV"/>
              </w:rPr>
              <w:t>Ietverts anotācijā:</w:t>
            </w:r>
            <w:r w:rsidRPr="0054621F">
              <w:rPr>
                <w:rFonts w:eastAsia="Times New Roman" w:cs="Times New Roman"/>
                <w:color w:val="4472C4" w:themeColor="accent1"/>
                <w:szCs w:val="24"/>
                <w:lang w:eastAsia="lv-LV"/>
              </w:rPr>
              <w:t xml:space="preserve"> </w:t>
            </w:r>
            <w:r>
              <w:rPr>
                <w:rFonts w:eastAsia="Times New Roman" w:cs="Times New Roman"/>
                <w:szCs w:val="24"/>
                <w:lang w:eastAsia="lv-LV"/>
              </w:rPr>
              <w:t>“</w:t>
            </w:r>
            <w:r w:rsidRPr="0054621F">
              <w:rPr>
                <w:rFonts w:eastAsia="Times New Roman" w:cs="Times New Roman"/>
                <w:i/>
                <w:iCs/>
                <w:szCs w:val="24"/>
                <w:lang w:eastAsia="lv-LV"/>
              </w:rPr>
              <w:t xml:space="preserve">Saskaņā ar veikto iepirkumu, pakalpojumu visā Latvijā nodrošina </w:t>
            </w:r>
            <w:r w:rsidR="00D448F8">
              <w:rPr>
                <w:rFonts w:eastAsia="Times New Roman" w:cs="Times New Roman"/>
                <w:i/>
                <w:iCs/>
                <w:szCs w:val="24"/>
                <w:lang w:eastAsia="lv-LV"/>
              </w:rPr>
              <w:t>vairāki</w:t>
            </w:r>
            <w:r w:rsidRPr="0054621F">
              <w:rPr>
                <w:rFonts w:eastAsia="Times New Roman" w:cs="Times New Roman"/>
                <w:i/>
                <w:iCs/>
                <w:szCs w:val="24"/>
                <w:lang w:eastAsia="lv-LV"/>
              </w:rPr>
              <w:t xml:space="preserve"> pakalpojumu sniedzēji (sīkāk pieejams Nacionālā veselības dienesta mājaslapā: https://www.vmnvd.gov.lv/lv/jaunums/paliativas-aprupes-mobilas-komandas-pakalpojumi-pacienta-dzivesvieta). Pacientam vai viņa likumiskajam pārstāvim ir tiesības pašam izvēlēties, pie kura pakalpojuma sniedzēja saņemt aprūpi - ārsts sniedz visaptverošu informāciju par visiem </w:t>
            </w:r>
            <w:r w:rsidRPr="00D448F8">
              <w:rPr>
                <w:rFonts w:eastAsia="Times New Roman" w:cs="Times New Roman"/>
                <w:i/>
                <w:iCs/>
                <w:szCs w:val="24"/>
                <w:lang w:eastAsia="lv-LV"/>
              </w:rPr>
              <w:t>konkrētajā reģionā</w:t>
            </w:r>
            <w:r w:rsidRPr="0054621F">
              <w:rPr>
                <w:rFonts w:eastAsia="Times New Roman" w:cs="Times New Roman"/>
                <w:i/>
                <w:iCs/>
                <w:szCs w:val="24"/>
                <w:lang w:eastAsia="lv-LV"/>
              </w:rPr>
              <w:t xml:space="preserve"> pieejamajiem pakalpojuma sniedzējiem.</w:t>
            </w:r>
            <w:r>
              <w:rPr>
                <w:rFonts w:eastAsia="Times New Roman" w:cs="Times New Roman"/>
                <w:szCs w:val="24"/>
                <w:lang w:eastAsia="lv-LV"/>
              </w:rPr>
              <w:t>”</w:t>
            </w:r>
          </w:p>
        </w:tc>
      </w:tr>
      <w:tr w:rsidR="00864B43" w:rsidRPr="00FA5002" w14:paraId="021E7672" w14:textId="77777777" w:rsidTr="003A5443">
        <w:trPr>
          <w:trHeight w:val="2400"/>
        </w:trPr>
        <w:tc>
          <w:tcPr>
            <w:tcW w:w="1413" w:type="dxa"/>
            <w:vMerge/>
            <w:tcBorders>
              <w:bottom w:val="single" w:sz="4" w:space="0" w:color="auto"/>
            </w:tcBorders>
            <w:hideMark/>
          </w:tcPr>
          <w:p w14:paraId="6D31E653" w14:textId="77777777" w:rsidR="00864B43" w:rsidRPr="00FA5002" w:rsidRDefault="00864B43" w:rsidP="00F03D1D">
            <w:pPr>
              <w:keepLines/>
              <w:ind w:firstLine="0"/>
              <w:jc w:val="left"/>
              <w:rPr>
                <w:rFonts w:eastAsia="Times New Roman" w:cs="Times New Roman"/>
                <w:szCs w:val="24"/>
                <w:lang w:eastAsia="lv-LV"/>
              </w:rPr>
            </w:pPr>
          </w:p>
        </w:tc>
        <w:tc>
          <w:tcPr>
            <w:tcW w:w="3988" w:type="dxa"/>
            <w:tcBorders>
              <w:bottom w:val="single" w:sz="4" w:space="0" w:color="auto"/>
            </w:tcBorders>
            <w:shd w:val="clear" w:color="auto" w:fill="auto"/>
            <w:hideMark/>
          </w:tcPr>
          <w:p w14:paraId="2E5DFAC2" w14:textId="77777777" w:rsidR="00864B43" w:rsidRPr="00FA5002" w:rsidRDefault="00864B43" w:rsidP="00F03D1D">
            <w:pPr>
              <w:keepLines/>
              <w:ind w:firstLine="0"/>
              <w:jc w:val="left"/>
              <w:rPr>
                <w:rFonts w:eastAsia="Times New Roman" w:cs="Times New Roman"/>
                <w:szCs w:val="24"/>
                <w:lang w:eastAsia="lv-LV"/>
              </w:rPr>
            </w:pPr>
            <w:r w:rsidRPr="00FA5002">
              <w:rPr>
                <w:rFonts w:eastAsia="Times New Roman" w:cs="Times New Roman"/>
                <w:szCs w:val="24"/>
                <w:lang w:eastAsia="lv-LV"/>
              </w:rPr>
              <w:t xml:space="preserve">Grozījumu 1.11.punkts (MK noteikumu 10.5.punkts). Lūdzam ietvert, ka minētais </w:t>
            </w:r>
            <w:r w:rsidRPr="00A92A7B">
              <w:rPr>
                <w:rFonts w:eastAsia="Times New Roman" w:cs="Times New Roman"/>
                <w:szCs w:val="24"/>
                <w:u w:val="single"/>
                <w:lang w:eastAsia="lv-LV"/>
              </w:rPr>
              <w:t>pienākums sadarboties attiecas arī uz tiem gadījumiem, ja persona neatbilst pašvaldības palīdzības saņēmēja statusam, bet saņem citu atbalstu no maksas pakalpojuma sniedzējiem</w:t>
            </w:r>
            <w:r w:rsidRPr="00FA5002">
              <w:rPr>
                <w:rFonts w:eastAsia="Times New Roman" w:cs="Times New Roman"/>
                <w:szCs w:val="24"/>
                <w:lang w:eastAsia="lv-LV"/>
              </w:rPr>
              <w:t>.</w:t>
            </w:r>
          </w:p>
        </w:tc>
        <w:tc>
          <w:tcPr>
            <w:tcW w:w="5663" w:type="dxa"/>
            <w:tcBorders>
              <w:bottom w:val="single" w:sz="4" w:space="0" w:color="auto"/>
            </w:tcBorders>
            <w:shd w:val="clear" w:color="auto" w:fill="auto"/>
            <w:hideMark/>
          </w:tcPr>
          <w:p w14:paraId="740EDAD2" w14:textId="14DE37F2" w:rsidR="00A92A7B" w:rsidRPr="00A92A7B" w:rsidRDefault="007F5CB9" w:rsidP="00F03D1D">
            <w:pPr>
              <w:keepLines/>
              <w:ind w:firstLine="0"/>
              <w:jc w:val="left"/>
              <w:rPr>
                <w:rFonts w:eastAsia="Times New Roman" w:cs="Times New Roman"/>
                <w:b/>
                <w:bCs/>
                <w:color w:val="FF0000"/>
                <w:szCs w:val="24"/>
                <w:lang w:eastAsia="lv-LV"/>
              </w:rPr>
            </w:pPr>
            <w:r>
              <w:rPr>
                <w:rFonts w:eastAsia="Times New Roman" w:cs="Times New Roman"/>
                <w:b/>
                <w:bCs/>
                <w:color w:val="FF0000"/>
                <w:szCs w:val="24"/>
                <w:lang w:eastAsia="lv-LV"/>
              </w:rPr>
              <w:t>Ņemts vērā, bet plānots iestrādāt nākotnē!</w:t>
            </w:r>
          </w:p>
          <w:p w14:paraId="1682D943" w14:textId="77777777" w:rsidR="00887630" w:rsidRDefault="00864B43" w:rsidP="00F03D1D">
            <w:pPr>
              <w:keepLines/>
              <w:ind w:firstLine="0"/>
              <w:jc w:val="left"/>
              <w:rPr>
                <w:rFonts w:eastAsia="Times New Roman" w:cs="Times New Roman"/>
                <w:szCs w:val="24"/>
                <w:lang w:eastAsia="lv-LV"/>
              </w:rPr>
            </w:pPr>
            <w:r w:rsidRPr="00FA5002">
              <w:rPr>
                <w:rFonts w:eastAsia="Times New Roman" w:cs="Times New Roman"/>
                <w:szCs w:val="24"/>
                <w:lang w:eastAsia="lv-LV"/>
              </w:rPr>
              <w:t>Grozījumos ietvertā redakcija - "</w:t>
            </w:r>
            <w:r w:rsidRPr="00887630">
              <w:rPr>
                <w:rFonts w:eastAsia="Times New Roman" w:cs="Times New Roman"/>
                <w:i/>
                <w:iCs/>
                <w:szCs w:val="24"/>
                <w:lang w:eastAsia="lv-LV"/>
              </w:rPr>
              <w:t>10.5. ja personai ir piešķirts sociālās aprūpes pakalpojums un lai ļautu organizēt personai aprūpi, kas nodrošinās tai pēc iespējas lielāku atbalstu, saskaņo aprūpes plānā iekļaujamās darbības ar pašvaldības nodrošināto sociālās aprūpes pakalpojumu dzīvesvietā sniedzēju."</w:t>
            </w:r>
            <w:r w:rsidRPr="00FA5002">
              <w:rPr>
                <w:rFonts w:eastAsia="Times New Roman" w:cs="Times New Roman"/>
                <w:szCs w:val="24"/>
                <w:lang w:eastAsia="lv-LV"/>
              </w:rPr>
              <w:t>;</w:t>
            </w:r>
          </w:p>
          <w:p w14:paraId="6669C103" w14:textId="581976F9" w:rsidR="00864B43" w:rsidRPr="00FA5002" w:rsidRDefault="00864B43" w:rsidP="00F03D1D">
            <w:pPr>
              <w:keepLines/>
              <w:ind w:firstLine="0"/>
              <w:jc w:val="left"/>
              <w:rPr>
                <w:rFonts w:eastAsia="Times New Roman" w:cs="Times New Roman"/>
                <w:szCs w:val="24"/>
                <w:lang w:eastAsia="lv-LV"/>
              </w:rPr>
            </w:pPr>
            <w:r w:rsidRPr="00FA5002">
              <w:rPr>
                <w:rFonts w:eastAsia="Times New Roman" w:cs="Times New Roman"/>
                <w:szCs w:val="24"/>
                <w:lang w:eastAsia="lv-LV"/>
              </w:rPr>
              <w:br/>
            </w:r>
            <w:r w:rsidRPr="00FA5002">
              <w:rPr>
                <w:rFonts w:eastAsia="Times New Roman" w:cs="Times New Roman"/>
                <w:szCs w:val="24"/>
                <w:u w:val="single"/>
                <w:lang w:eastAsia="lv-LV"/>
              </w:rPr>
              <w:t>LM atbilde:</w:t>
            </w:r>
            <w:r w:rsidRPr="00FA5002">
              <w:rPr>
                <w:rFonts w:eastAsia="Times New Roman" w:cs="Times New Roman"/>
                <w:szCs w:val="24"/>
                <w:lang w:eastAsia="lv-LV"/>
              </w:rPr>
              <w:t xml:space="preserve"> Priekšlikums s</w:t>
            </w:r>
            <w:r w:rsidR="000B4793">
              <w:rPr>
                <w:rFonts w:eastAsia="Times New Roman" w:cs="Times New Roman"/>
                <w:szCs w:val="24"/>
                <w:lang w:eastAsia="lv-LV"/>
              </w:rPr>
              <w:t>ka</w:t>
            </w:r>
            <w:r w:rsidRPr="00FA5002">
              <w:rPr>
                <w:rFonts w:eastAsia="Times New Roman" w:cs="Times New Roman"/>
                <w:szCs w:val="24"/>
                <w:lang w:eastAsia="lv-LV"/>
              </w:rPr>
              <w:t xml:space="preserve">tāms kompleksi ar sociālo pakalpojumu uzskaites </w:t>
            </w:r>
            <w:proofErr w:type="spellStart"/>
            <w:r w:rsidRPr="00FA5002">
              <w:rPr>
                <w:rFonts w:eastAsia="Times New Roman" w:cs="Times New Roman"/>
                <w:szCs w:val="24"/>
                <w:lang w:eastAsia="lv-LV"/>
              </w:rPr>
              <w:t>digitalizāciju</w:t>
            </w:r>
            <w:proofErr w:type="spellEnd"/>
            <w:r w:rsidRPr="00FA5002">
              <w:rPr>
                <w:rFonts w:eastAsia="Times New Roman" w:cs="Times New Roman"/>
                <w:szCs w:val="24"/>
                <w:lang w:eastAsia="lv-LV"/>
              </w:rPr>
              <w:t xml:space="preserve"> - plānots, ka par valsts un pašvaldību sniegtajiem sociālajiem pakalpojumiem būs pieejama vienota informācijas SPOLIS/SOPA sistēmā.</w:t>
            </w:r>
            <w:r w:rsidRPr="00FA5002">
              <w:rPr>
                <w:rFonts w:eastAsia="Times New Roman" w:cs="Times New Roman"/>
                <w:szCs w:val="24"/>
                <w:lang w:eastAsia="lv-LV"/>
              </w:rPr>
              <w:br/>
              <w:t xml:space="preserve">Priekšlikums būtu atbalstāms, bet nav iespējams nodrošināt uzraudzību </w:t>
            </w:r>
            <w:r w:rsidR="00F851DB">
              <w:rPr>
                <w:rFonts w:eastAsia="Times New Roman" w:cs="Times New Roman"/>
                <w:szCs w:val="24"/>
                <w:lang w:eastAsia="lv-LV"/>
              </w:rPr>
              <w:t>–</w:t>
            </w:r>
            <w:r w:rsidRPr="00FA5002">
              <w:rPr>
                <w:rFonts w:eastAsia="Times New Roman" w:cs="Times New Roman"/>
                <w:szCs w:val="24"/>
                <w:lang w:eastAsia="lv-LV"/>
              </w:rPr>
              <w:t xml:space="preserve"> </w:t>
            </w:r>
            <w:r w:rsidR="00F851DB">
              <w:rPr>
                <w:rFonts w:eastAsia="Times New Roman" w:cs="Times New Roman"/>
                <w:szCs w:val="24"/>
                <w:lang w:eastAsia="lv-LV"/>
              </w:rPr>
              <w:t>pacientam (klientam) nav pienākums informēt par privāti n</w:t>
            </w:r>
            <w:r w:rsidRPr="00FA5002">
              <w:rPr>
                <w:rFonts w:eastAsia="Times New Roman" w:cs="Times New Roman"/>
                <w:szCs w:val="24"/>
                <w:lang w:eastAsia="lv-LV"/>
              </w:rPr>
              <w:t>oslēgt</w:t>
            </w:r>
            <w:r w:rsidR="00F851DB">
              <w:rPr>
                <w:rFonts w:eastAsia="Times New Roman" w:cs="Times New Roman"/>
                <w:szCs w:val="24"/>
                <w:lang w:eastAsia="lv-LV"/>
              </w:rPr>
              <w:t>aj</w:t>
            </w:r>
            <w:r w:rsidRPr="00FA5002">
              <w:rPr>
                <w:rFonts w:eastAsia="Times New Roman" w:cs="Times New Roman"/>
                <w:szCs w:val="24"/>
                <w:lang w:eastAsia="lv-LV"/>
              </w:rPr>
              <w:t xml:space="preserve">iem līgumiem. </w:t>
            </w:r>
          </w:p>
        </w:tc>
      </w:tr>
      <w:tr w:rsidR="00B477DC" w:rsidRPr="00FA5002" w14:paraId="2C0FAF4E" w14:textId="77777777" w:rsidTr="00556F37">
        <w:trPr>
          <w:trHeight w:val="10899"/>
        </w:trPr>
        <w:tc>
          <w:tcPr>
            <w:tcW w:w="1413" w:type="dxa"/>
            <w:tcBorders>
              <w:top w:val="single" w:sz="4" w:space="0" w:color="auto"/>
              <w:left w:val="single" w:sz="4" w:space="0" w:color="auto"/>
              <w:right w:val="single" w:sz="4" w:space="0" w:color="auto"/>
            </w:tcBorders>
            <w:shd w:val="clear" w:color="auto" w:fill="auto"/>
          </w:tcPr>
          <w:p w14:paraId="0E8F1200" w14:textId="7EA1F825" w:rsidR="00B477DC" w:rsidRPr="00FA5002" w:rsidRDefault="00B477DC" w:rsidP="00F03D1D">
            <w:pPr>
              <w:keepLines/>
              <w:ind w:firstLine="0"/>
              <w:jc w:val="left"/>
              <w:rPr>
                <w:rFonts w:eastAsia="Times New Roman" w:cs="Times New Roman"/>
                <w:szCs w:val="24"/>
                <w:lang w:eastAsia="lv-LV"/>
              </w:rPr>
            </w:pPr>
            <w:r w:rsidRPr="00FA5002">
              <w:rPr>
                <w:rFonts w:eastAsia="Times New Roman" w:cs="Times New Roman"/>
                <w:szCs w:val="24"/>
                <w:lang w:eastAsia="lv-LV"/>
              </w:rPr>
              <w:lastRenderedPageBreak/>
              <w:t>Sabiedrība ar ierobežotu atbildību "</w:t>
            </w:r>
            <w:proofErr w:type="spellStart"/>
            <w:r w:rsidRPr="00FA5002">
              <w:rPr>
                <w:rFonts w:eastAsia="Times New Roman" w:cs="Times New Roman"/>
                <w:szCs w:val="24"/>
                <w:lang w:eastAsia="lv-LV"/>
              </w:rPr>
              <w:t>Magnum</w:t>
            </w:r>
            <w:proofErr w:type="spellEnd"/>
            <w:r w:rsidRPr="00FA5002">
              <w:rPr>
                <w:rFonts w:eastAsia="Times New Roman" w:cs="Times New Roman"/>
                <w:szCs w:val="24"/>
                <w:lang w:eastAsia="lv-LV"/>
              </w:rPr>
              <w:t xml:space="preserve"> </w:t>
            </w:r>
            <w:proofErr w:type="spellStart"/>
            <w:r w:rsidRPr="00FA5002">
              <w:rPr>
                <w:rFonts w:eastAsia="Times New Roman" w:cs="Times New Roman"/>
                <w:szCs w:val="24"/>
                <w:lang w:eastAsia="lv-LV"/>
              </w:rPr>
              <w:t>Social</w:t>
            </w:r>
            <w:proofErr w:type="spellEnd"/>
            <w:r w:rsidRPr="00FA5002">
              <w:rPr>
                <w:rFonts w:eastAsia="Times New Roman" w:cs="Times New Roman"/>
                <w:szCs w:val="24"/>
                <w:lang w:eastAsia="lv-LV"/>
              </w:rPr>
              <w:t xml:space="preserve"> &amp; </w:t>
            </w:r>
            <w:proofErr w:type="spellStart"/>
            <w:r w:rsidRPr="00FA5002">
              <w:rPr>
                <w:rFonts w:eastAsia="Times New Roman" w:cs="Times New Roman"/>
                <w:szCs w:val="24"/>
                <w:lang w:eastAsia="lv-LV"/>
              </w:rPr>
              <w:t>Medical</w:t>
            </w:r>
            <w:proofErr w:type="spellEnd"/>
            <w:r w:rsidRPr="00FA5002">
              <w:rPr>
                <w:rFonts w:eastAsia="Times New Roman" w:cs="Times New Roman"/>
                <w:szCs w:val="24"/>
                <w:lang w:eastAsia="lv-LV"/>
              </w:rPr>
              <w:t xml:space="preserve"> </w:t>
            </w:r>
            <w:proofErr w:type="spellStart"/>
            <w:r w:rsidRPr="00FA5002">
              <w:rPr>
                <w:rFonts w:eastAsia="Times New Roman" w:cs="Times New Roman"/>
                <w:szCs w:val="24"/>
                <w:lang w:eastAsia="lv-LV"/>
              </w:rPr>
              <w:t>Care</w:t>
            </w:r>
            <w:proofErr w:type="spellEnd"/>
            <w:r w:rsidRPr="00FA5002">
              <w:rPr>
                <w:rFonts w:eastAsia="Times New Roman" w:cs="Times New Roman"/>
                <w:szCs w:val="24"/>
                <w:lang w:eastAsia="lv-LV"/>
              </w:rPr>
              <w:t>"</w:t>
            </w:r>
          </w:p>
        </w:tc>
        <w:tc>
          <w:tcPr>
            <w:tcW w:w="3988" w:type="dxa"/>
            <w:tcBorders>
              <w:top w:val="single" w:sz="4" w:space="0" w:color="auto"/>
              <w:left w:val="single" w:sz="4" w:space="0" w:color="auto"/>
              <w:right w:val="single" w:sz="4" w:space="0" w:color="auto"/>
            </w:tcBorders>
            <w:shd w:val="clear" w:color="auto" w:fill="auto"/>
          </w:tcPr>
          <w:p w14:paraId="182B3EA0" w14:textId="1CC41AAF" w:rsidR="00B477DC" w:rsidRDefault="00B477DC" w:rsidP="00B477DC">
            <w:pPr>
              <w:keepLines/>
              <w:ind w:firstLine="0"/>
              <w:jc w:val="left"/>
              <w:rPr>
                <w:rFonts w:eastAsia="Times New Roman" w:cs="Times New Roman"/>
                <w:szCs w:val="24"/>
                <w:u w:val="single"/>
                <w:lang w:eastAsia="lv-LV"/>
              </w:rPr>
            </w:pPr>
            <w:r>
              <w:rPr>
                <w:rFonts w:eastAsia="Times New Roman" w:cs="Times New Roman"/>
                <w:szCs w:val="24"/>
                <w:lang w:eastAsia="lv-LV"/>
              </w:rPr>
              <w:t>1)</w:t>
            </w:r>
            <w:r w:rsidRPr="00B477DC">
              <w:rPr>
                <w:rFonts w:eastAsia="Times New Roman" w:cs="Times New Roman"/>
                <w:szCs w:val="24"/>
                <w:lang w:eastAsia="lv-LV"/>
              </w:rPr>
              <w:t xml:space="preserve">MK </w:t>
            </w:r>
            <w:proofErr w:type="spellStart"/>
            <w:r w:rsidRPr="00B477DC">
              <w:rPr>
                <w:rFonts w:eastAsia="Times New Roman" w:cs="Times New Roman"/>
                <w:szCs w:val="24"/>
                <w:lang w:eastAsia="lv-LV"/>
              </w:rPr>
              <w:t>notiekumi</w:t>
            </w:r>
            <w:proofErr w:type="spellEnd"/>
            <w:r w:rsidRPr="00B477DC">
              <w:rPr>
                <w:rFonts w:eastAsia="Times New Roman" w:cs="Times New Roman"/>
                <w:szCs w:val="24"/>
                <w:lang w:eastAsia="lv-LV"/>
              </w:rPr>
              <w:t xml:space="preserve"> 112. 7. punkts - Grozīt prasību norādīt prognozēto 6 mēnešu dzīvildzi konsīlija lēmumā pret iespēju </w:t>
            </w:r>
            <w:r w:rsidRPr="00B477DC">
              <w:rPr>
                <w:rFonts w:eastAsia="Times New Roman" w:cs="Times New Roman"/>
                <w:szCs w:val="24"/>
                <w:u w:val="single"/>
                <w:lang w:eastAsia="lv-LV"/>
              </w:rPr>
              <w:t>norādīt prognozēto 6 mēnešu dzīvildzi konsīlija lēmumā vai ambulatorajā vai stacionārajā medicīnas kartē.</w:t>
            </w:r>
          </w:p>
          <w:p w14:paraId="58D3721A" w14:textId="77777777" w:rsidR="00B477DC" w:rsidRDefault="00B477DC" w:rsidP="00B477DC">
            <w:pPr>
              <w:keepLines/>
              <w:ind w:firstLine="0"/>
              <w:jc w:val="left"/>
              <w:rPr>
                <w:rFonts w:eastAsia="Times New Roman" w:cs="Times New Roman"/>
                <w:szCs w:val="24"/>
                <w:u w:val="single"/>
                <w:lang w:eastAsia="lv-LV"/>
              </w:rPr>
            </w:pPr>
          </w:p>
          <w:p w14:paraId="2DA27981" w14:textId="785C70AD" w:rsidR="00B477DC" w:rsidRDefault="00B477DC" w:rsidP="00B477DC">
            <w:pPr>
              <w:keepLines/>
              <w:ind w:firstLine="0"/>
              <w:jc w:val="left"/>
              <w:rPr>
                <w:rFonts w:eastAsia="Times New Roman" w:cs="Times New Roman"/>
                <w:szCs w:val="24"/>
                <w:lang w:eastAsia="lv-LV"/>
              </w:rPr>
            </w:pPr>
            <w:r>
              <w:rPr>
                <w:rFonts w:eastAsia="Times New Roman" w:cs="Times New Roman"/>
                <w:szCs w:val="24"/>
                <w:u w:val="single"/>
                <w:lang w:eastAsia="lv-LV"/>
              </w:rPr>
              <w:t>2)</w:t>
            </w:r>
            <w:r w:rsidRPr="00FA5002">
              <w:rPr>
                <w:rFonts w:eastAsia="Times New Roman" w:cs="Times New Roman"/>
                <w:szCs w:val="24"/>
                <w:lang w:eastAsia="lv-LV"/>
              </w:rPr>
              <w:t xml:space="preserve"> MK noteikumos Nr. 112 grozīt 7. punkta redakciju, </w:t>
            </w:r>
            <w:r w:rsidRPr="00FA5002">
              <w:rPr>
                <w:rFonts w:eastAsia="Times New Roman" w:cs="Times New Roman"/>
                <w:szCs w:val="24"/>
                <w:u w:val="single"/>
                <w:lang w:eastAsia="lv-LV"/>
              </w:rPr>
              <w:t xml:space="preserve">iekļaut iespēju fiksēt prognozēto dzīvildzi medicīniskajā dokumentācijā ambulatorajā vai stacionāra </w:t>
            </w:r>
            <w:proofErr w:type="spellStart"/>
            <w:r w:rsidRPr="00FA5002">
              <w:rPr>
                <w:rFonts w:eastAsia="Times New Roman" w:cs="Times New Roman"/>
                <w:szCs w:val="24"/>
                <w:u w:val="single"/>
                <w:lang w:eastAsia="lv-LV"/>
              </w:rPr>
              <w:t>mediciīniskajā</w:t>
            </w:r>
            <w:proofErr w:type="spellEnd"/>
            <w:r w:rsidRPr="00FA5002">
              <w:rPr>
                <w:rFonts w:eastAsia="Times New Roman" w:cs="Times New Roman"/>
                <w:szCs w:val="24"/>
                <w:u w:val="single"/>
                <w:lang w:eastAsia="lv-LV"/>
              </w:rPr>
              <w:t xml:space="preserve"> kartē nevis tikai konsīlija lēmumā,</w:t>
            </w:r>
            <w:r w:rsidRPr="00FA5002">
              <w:rPr>
                <w:rFonts w:eastAsia="Times New Roman" w:cs="Times New Roman"/>
                <w:szCs w:val="24"/>
                <w:lang w:eastAsia="lv-LV"/>
              </w:rPr>
              <w:t xml:space="preserve"> iespējamā redakcija "Šo noteikumu 5. punktā minētos pakalpojumus var saņemt pilngadīga persona, kurai ir IV vai V līmeņa stacionārās ārstniecības iestādes ārstu konsīlija lēmums par </w:t>
            </w:r>
            <w:r w:rsidRPr="00CB558B">
              <w:rPr>
                <w:rFonts w:eastAsia="Times New Roman" w:cs="Times New Roman"/>
                <w:szCs w:val="24"/>
                <w:lang w:eastAsia="lv-LV"/>
              </w:rPr>
              <w:t>nozīmētu paliatīvo aprūpi dzīvesvietā un norāde par prognozētu dzīvildzi līdz sešiem mēnešiem, kas norādīta konsīlija lēmumā vai pacienta stacionārajā vai ambulatorajā medicīnas kartē, bet</w:t>
            </w:r>
            <w:r w:rsidRPr="00FA5002">
              <w:rPr>
                <w:rFonts w:eastAsia="Times New Roman" w:cs="Times New Roman"/>
                <w:szCs w:val="24"/>
                <w:lang w:eastAsia="lv-LV"/>
              </w:rPr>
              <w:t xml:space="preserve"> šo noteikumu 5.6. apakšpunktā minēto pakalpojumu var saņemt arī šīs personas tuvinieki."</w:t>
            </w:r>
          </w:p>
          <w:p w14:paraId="54E9395A" w14:textId="77777777" w:rsidR="00B477DC" w:rsidRDefault="00B477DC" w:rsidP="00B477DC">
            <w:pPr>
              <w:keepLines/>
              <w:ind w:firstLine="0"/>
              <w:jc w:val="left"/>
              <w:rPr>
                <w:rFonts w:eastAsia="Times New Roman" w:cs="Times New Roman"/>
                <w:szCs w:val="24"/>
                <w:lang w:eastAsia="lv-LV"/>
              </w:rPr>
            </w:pPr>
          </w:p>
          <w:p w14:paraId="21B23C5B" w14:textId="43E87DC3" w:rsidR="00B477DC" w:rsidRPr="00B477DC" w:rsidRDefault="00B477DC" w:rsidP="00B477DC">
            <w:pPr>
              <w:keepLines/>
              <w:ind w:firstLine="0"/>
              <w:jc w:val="left"/>
              <w:rPr>
                <w:rFonts w:eastAsia="Times New Roman" w:cs="Times New Roman"/>
                <w:szCs w:val="24"/>
                <w:lang w:eastAsia="lv-LV"/>
              </w:rPr>
            </w:pPr>
            <w:r>
              <w:rPr>
                <w:rFonts w:eastAsia="Times New Roman" w:cs="Times New Roman"/>
                <w:szCs w:val="24"/>
                <w:lang w:eastAsia="lv-LV"/>
              </w:rPr>
              <w:t>3)</w:t>
            </w:r>
            <w:r w:rsidRPr="00FA5002">
              <w:rPr>
                <w:rFonts w:eastAsia="Times New Roman" w:cs="Times New Roman"/>
                <w:szCs w:val="24"/>
                <w:lang w:eastAsia="lv-LV"/>
              </w:rPr>
              <w:t xml:space="preserve"> Grozīt MK noteikumu 112 7. punktu - iekļaut iespēju norādīt prognozēto dzīvildzi konsīlija lēmumā</w:t>
            </w:r>
            <w:r w:rsidRPr="00FA5002">
              <w:rPr>
                <w:rFonts w:eastAsia="Times New Roman" w:cs="Times New Roman"/>
                <w:szCs w:val="24"/>
                <w:u w:val="single"/>
                <w:lang w:eastAsia="lv-LV"/>
              </w:rPr>
              <w:t>, vai pacienta stacionārajā vai ambulatorajā medicīnas kartē.</w:t>
            </w:r>
          </w:p>
        </w:tc>
        <w:tc>
          <w:tcPr>
            <w:tcW w:w="5663" w:type="dxa"/>
            <w:tcBorders>
              <w:top w:val="single" w:sz="4" w:space="0" w:color="auto"/>
              <w:left w:val="single" w:sz="4" w:space="0" w:color="auto"/>
              <w:right w:val="single" w:sz="4" w:space="0" w:color="auto"/>
            </w:tcBorders>
            <w:shd w:val="clear" w:color="auto" w:fill="auto"/>
          </w:tcPr>
          <w:p w14:paraId="23829E12" w14:textId="139A669E" w:rsidR="00B477DC" w:rsidRDefault="00B477DC" w:rsidP="00AD1B75">
            <w:pPr>
              <w:keepLines/>
              <w:ind w:firstLine="0"/>
              <w:jc w:val="left"/>
              <w:rPr>
                <w:rFonts w:eastAsia="Times New Roman" w:cs="Times New Roman"/>
                <w:szCs w:val="24"/>
                <w:lang w:eastAsia="lv-LV"/>
              </w:rPr>
            </w:pPr>
            <w:r w:rsidRPr="00FA5002">
              <w:rPr>
                <w:rFonts w:eastAsia="Times New Roman" w:cs="Times New Roman"/>
                <w:b/>
                <w:bCs/>
                <w:color w:val="FF0000"/>
                <w:szCs w:val="24"/>
                <w:lang w:eastAsia="lv-LV"/>
              </w:rPr>
              <w:t>Netiek ņemts vērā!</w:t>
            </w:r>
            <w:r w:rsidRPr="00FA5002">
              <w:rPr>
                <w:rFonts w:eastAsia="Times New Roman" w:cs="Times New Roman"/>
                <w:szCs w:val="24"/>
                <w:lang w:eastAsia="lv-LV"/>
              </w:rPr>
              <w:br/>
              <w:t>MK projektā 7. punkts izteikts jaunā redakcijā: "</w:t>
            </w:r>
            <w:r w:rsidRPr="00FA5002">
              <w:rPr>
                <w:rFonts w:eastAsia="Times New Roman" w:cs="Times New Roman"/>
                <w:i/>
                <w:iCs/>
                <w:szCs w:val="24"/>
                <w:lang w:eastAsia="lv-LV"/>
              </w:rPr>
              <w:t xml:space="preserve">Šo noteikumu 5. punktā minētos pakalpojumus var saņemt pilngadīga persona, kurai ir IV vai V līmeņa stacionārās ārstniecības iestādes ārstu </w:t>
            </w:r>
            <w:r w:rsidR="00836071">
              <w:rPr>
                <w:rFonts w:eastAsia="Times New Roman" w:cs="Times New Roman"/>
                <w:i/>
                <w:iCs/>
                <w:szCs w:val="24"/>
                <w:lang w:eastAsia="lv-LV"/>
              </w:rPr>
              <w:t>konsil</w:t>
            </w:r>
            <w:r w:rsidRPr="00FA5002">
              <w:rPr>
                <w:rFonts w:eastAsia="Times New Roman" w:cs="Times New Roman"/>
                <w:i/>
                <w:iCs/>
                <w:szCs w:val="24"/>
                <w:lang w:eastAsia="lv-LV"/>
              </w:rPr>
              <w:t xml:space="preserve">ija lēmums par nozīmētu paliatīvo aprūpi dzīvesvietā un </w:t>
            </w:r>
            <w:r w:rsidRPr="00796564">
              <w:rPr>
                <w:rFonts w:eastAsia="Times New Roman" w:cs="Times New Roman"/>
                <w:i/>
                <w:iCs/>
                <w:szCs w:val="24"/>
                <w:highlight w:val="yellow"/>
                <w:lang w:eastAsia="lv-LV"/>
              </w:rPr>
              <w:t>norādi par prognozētu dzīvildzi līdz sešiem mēnešiem</w:t>
            </w:r>
            <w:r w:rsidRPr="00FA5002">
              <w:rPr>
                <w:rFonts w:eastAsia="Times New Roman" w:cs="Times New Roman"/>
                <w:i/>
                <w:iCs/>
                <w:szCs w:val="24"/>
                <w:lang w:eastAsia="lv-LV"/>
              </w:rPr>
              <w:t>, bet šo noteikumu 5.6. apakšpunktā minēto pakalpojumu var saņemt arī šīs personas tuvinieki. Ja persona saņem ilgstošas sociālās aprūpes un sociālās rehabilitācijas pakalpojumu institūcijā, īslaicīgo sociālās aprūpes un sociālās rehabilitācijas pakalpojumu institūcijā vai pansijas pakalpojumu, tai ir tiesības saņemt šo noteikumu 5.1. , 5.3. un 5.4. apakšpunktā minētos pakalpojumus.</w:t>
            </w:r>
            <w:r w:rsidRPr="00FA5002">
              <w:rPr>
                <w:rFonts w:eastAsia="Times New Roman" w:cs="Times New Roman"/>
                <w:szCs w:val="24"/>
                <w:lang w:eastAsia="lv-LV"/>
              </w:rPr>
              <w:t>"</w:t>
            </w:r>
            <w:r w:rsidRPr="00FA5002">
              <w:rPr>
                <w:rFonts w:eastAsia="Times New Roman" w:cs="Times New Roman"/>
                <w:szCs w:val="24"/>
                <w:lang w:eastAsia="lv-LV"/>
              </w:rPr>
              <w:br/>
            </w:r>
            <w:r w:rsidRPr="00FA5002">
              <w:rPr>
                <w:rFonts w:eastAsia="Times New Roman" w:cs="Times New Roman"/>
                <w:szCs w:val="24"/>
                <w:u w:val="single"/>
                <w:lang w:eastAsia="lv-LV"/>
              </w:rPr>
              <w:t xml:space="preserve">VM atbilde: </w:t>
            </w:r>
            <w:r w:rsidRPr="00FA5002">
              <w:rPr>
                <w:rFonts w:eastAsia="Times New Roman" w:cs="Times New Roman"/>
                <w:szCs w:val="24"/>
                <w:lang w:eastAsia="lv-LV"/>
              </w:rPr>
              <w:t xml:space="preserve">Izmaiņas punktā veiktas attiecībā uz pakalpojuma </w:t>
            </w:r>
            <w:proofErr w:type="spellStart"/>
            <w:r w:rsidRPr="00FA5002">
              <w:rPr>
                <w:rFonts w:eastAsia="Times New Roman" w:cs="Times New Roman"/>
                <w:szCs w:val="24"/>
                <w:lang w:eastAsia="lv-LV"/>
              </w:rPr>
              <w:t>psihosociālās</w:t>
            </w:r>
            <w:proofErr w:type="spellEnd"/>
            <w:r w:rsidRPr="00FA5002">
              <w:rPr>
                <w:rFonts w:eastAsia="Times New Roman" w:cs="Times New Roman"/>
                <w:szCs w:val="24"/>
                <w:lang w:eastAsia="lv-LV"/>
              </w:rPr>
              <w:t xml:space="preserve"> komponentes nodrošināšanu dažādās sociālās aprūpes institūcijās.</w:t>
            </w:r>
            <w:r w:rsidRPr="00FA5002">
              <w:rPr>
                <w:rFonts w:eastAsia="Times New Roman" w:cs="Times New Roman"/>
                <w:szCs w:val="24"/>
                <w:lang w:eastAsia="lv-LV"/>
              </w:rPr>
              <w:br/>
            </w:r>
            <w:r w:rsidR="00836071">
              <w:rPr>
                <w:rFonts w:eastAsia="Times New Roman" w:cs="Times New Roman"/>
                <w:szCs w:val="24"/>
                <w:lang w:eastAsia="lv-LV"/>
              </w:rPr>
              <w:t>Konsil</w:t>
            </w:r>
            <w:r>
              <w:rPr>
                <w:rFonts w:eastAsia="Times New Roman" w:cs="Times New Roman"/>
                <w:szCs w:val="24"/>
                <w:lang w:eastAsia="lv-LV"/>
              </w:rPr>
              <w:t xml:space="preserve">ija lēmums mobilo paliatīvās aprūpes pakalpojumu saņemšanai liedz turpmāk nodrošināt </w:t>
            </w:r>
            <w:proofErr w:type="spellStart"/>
            <w:r>
              <w:rPr>
                <w:rFonts w:eastAsia="Times New Roman" w:cs="Times New Roman"/>
                <w:szCs w:val="24"/>
                <w:lang w:eastAsia="lv-LV"/>
              </w:rPr>
              <w:t>pamatslimības</w:t>
            </w:r>
            <w:proofErr w:type="spellEnd"/>
            <w:r>
              <w:rPr>
                <w:rFonts w:eastAsia="Times New Roman" w:cs="Times New Roman"/>
                <w:szCs w:val="24"/>
                <w:lang w:eastAsia="lv-LV"/>
              </w:rPr>
              <w:t xml:space="preserve"> ārstēšanu, </w:t>
            </w:r>
            <w:r w:rsidR="007E3DC5">
              <w:rPr>
                <w:rFonts w:eastAsia="Times New Roman" w:cs="Times New Roman"/>
                <w:szCs w:val="24"/>
                <w:lang w:eastAsia="lv-LV"/>
              </w:rPr>
              <w:t xml:space="preserve">ļauj pacientam </w:t>
            </w:r>
            <w:r>
              <w:rPr>
                <w:rFonts w:eastAsia="Times New Roman" w:cs="Times New Roman"/>
                <w:szCs w:val="24"/>
                <w:lang w:eastAsia="lv-LV"/>
              </w:rPr>
              <w:t xml:space="preserve">turpmāk </w:t>
            </w:r>
            <w:r w:rsidR="007E3DC5">
              <w:rPr>
                <w:rFonts w:eastAsia="Times New Roman" w:cs="Times New Roman"/>
                <w:szCs w:val="24"/>
                <w:lang w:eastAsia="lv-LV"/>
              </w:rPr>
              <w:t>saņemt</w:t>
            </w:r>
            <w:r>
              <w:rPr>
                <w:rFonts w:eastAsia="Times New Roman" w:cs="Times New Roman"/>
                <w:szCs w:val="24"/>
                <w:lang w:eastAsia="lv-LV"/>
              </w:rPr>
              <w:t xml:space="preserve"> simptomātisku ārstēšanu paliatīvās aprūpes ietvaros. Šim lēmumam par jābūt izvērtētam, tas nevar būt viena ārsta lēmums.</w:t>
            </w:r>
          </w:p>
          <w:p w14:paraId="46BD3955" w14:textId="0E1B4E38" w:rsidR="00294181" w:rsidRDefault="00CB558B" w:rsidP="00187EDF">
            <w:pPr>
              <w:pStyle w:val="ListParagraph"/>
              <w:ind w:left="0" w:firstLine="0"/>
              <w:rPr>
                <w:rFonts w:eastAsia="Times New Roman" w:cs="Times New Roman"/>
                <w:szCs w:val="24"/>
                <w:lang w:eastAsia="lv-LV"/>
              </w:rPr>
            </w:pPr>
            <w:r w:rsidRPr="00CB558B">
              <w:rPr>
                <w:rFonts w:eastAsia="Times New Roman" w:cs="Times New Roman"/>
                <w:color w:val="FF0000"/>
                <w:szCs w:val="24"/>
                <w:lang w:eastAsia="lv-LV"/>
              </w:rPr>
              <w:t>Precizēts pēc saskaņošanas sanāksmes</w:t>
            </w:r>
            <w:r>
              <w:rPr>
                <w:rFonts w:eastAsia="Times New Roman" w:cs="Times New Roman"/>
                <w:szCs w:val="24"/>
                <w:lang w:eastAsia="lv-LV"/>
              </w:rPr>
              <w:t>:</w:t>
            </w:r>
          </w:p>
          <w:p w14:paraId="17839DF2" w14:textId="67331AAA" w:rsidR="00AF26F2" w:rsidRDefault="006A043F" w:rsidP="00187EDF">
            <w:pPr>
              <w:pStyle w:val="ListParagraph"/>
              <w:ind w:left="0" w:firstLine="0"/>
              <w:rPr>
                <w:rFonts w:cs="Times New Roman"/>
                <w:szCs w:val="24"/>
              </w:rPr>
            </w:pPr>
            <w:r>
              <w:rPr>
                <w:rFonts w:eastAsia="Times New Roman" w:cs="Times New Roman"/>
                <w:szCs w:val="24"/>
                <w:lang w:eastAsia="lv-LV"/>
              </w:rPr>
              <w:t xml:space="preserve">Projekta 7.punkts nosaka </w:t>
            </w:r>
            <w:r w:rsidR="00DE5E02">
              <w:rPr>
                <w:rFonts w:eastAsia="Times New Roman" w:cs="Times New Roman"/>
                <w:szCs w:val="24"/>
                <w:lang w:eastAsia="lv-LV"/>
              </w:rPr>
              <w:t xml:space="preserve">nepieciešamību </w:t>
            </w:r>
            <w:r w:rsidR="00836071">
              <w:rPr>
                <w:rFonts w:eastAsia="Times New Roman" w:cs="Times New Roman"/>
                <w:szCs w:val="24"/>
                <w:lang w:eastAsia="lv-LV"/>
              </w:rPr>
              <w:t>konsil</w:t>
            </w:r>
            <w:r>
              <w:rPr>
                <w:rFonts w:eastAsia="Times New Roman" w:cs="Times New Roman"/>
                <w:szCs w:val="24"/>
                <w:lang w:eastAsia="lv-LV"/>
              </w:rPr>
              <w:t>ija lēmumā Pakalpojuma s</w:t>
            </w:r>
            <w:r w:rsidR="00A017CA">
              <w:rPr>
                <w:rFonts w:eastAsia="Times New Roman" w:cs="Times New Roman"/>
                <w:szCs w:val="24"/>
                <w:lang w:eastAsia="lv-LV"/>
              </w:rPr>
              <w:t>a</w:t>
            </w:r>
            <w:r>
              <w:rPr>
                <w:rFonts w:eastAsia="Times New Roman" w:cs="Times New Roman"/>
                <w:szCs w:val="24"/>
                <w:lang w:eastAsia="lv-LV"/>
              </w:rPr>
              <w:t xml:space="preserve">ņemšanai iekļaut </w:t>
            </w:r>
            <w:r w:rsidR="005C4437">
              <w:rPr>
                <w:rFonts w:eastAsia="Times New Roman" w:cs="Times New Roman"/>
                <w:szCs w:val="24"/>
                <w:lang w:eastAsia="lv-LV"/>
              </w:rPr>
              <w:t>“</w:t>
            </w:r>
            <w:r w:rsidRPr="006C420E">
              <w:rPr>
                <w:rFonts w:eastAsia="Times New Roman" w:cs="Times New Roman"/>
                <w:i/>
                <w:iCs/>
                <w:szCs w:val="24"/>
                <w:lang w:eastAsia="lv-LV"/>
              </w:rPr>
              <w:t>norādi par prognozētu dzīvildzi līdz sešiem mēnešiem</w:t>
            </w:r>
            <w:r w:rsidR="005C4437">
              <w:rPr>
                <w:rFonts w:eastAsia="Times New Roman" w:cs="Times New Roman"/>
                <w:i/>
                <w:iCs/>
                <w:szCs w:val="24"/>
                <w:lang w:eastAsia="lv-LV"/>
              </w:rPr>
              <w:t>”</w:t>
            </w:r>
            <w:r w:rsidR="005C4437" w:rsidRPr="0016257B">
              <w:rPr>
                <w:rFonts w:eastAsia="Times New Roman" w:cs="Times New Roman"/>
                <w:szCs w:val="24"/>
                <w:lang w:eastAsia="lv-LV"/>
              </w:rPr>
              <w:t xml:space="preserve">. </w:t>
            </w:r>
            <w:r w:rsidR="0016257B" w:rsidRPr="0016257B">
              <w:rPr>
                <w:rFonts w:eastAsia="Times New Roman" w:cs="Times New Roman"/>
                <w:szCs w:val="24"/>
                <w:lang w:eastAsia="lv-LV"/>
              </w:rPr>
              <w:t xml:space="preserve">Savukārt </w:t>
            </w:r>
            <w:r w:rsidR="00313E50" w:rsidRPr="00061A78">
              <w:rPr>
                <w:rFonts w:eastAsia="Times New Roman" w:cs="Times New Roman"/>
                <w:szCs w:val="24"/>
                <w:lang w:eastAsia="lv-LV"/>
              </w:rPr>
              <w:t>NVD</w:t>
            </w:r>
            <w:r w:rsidR="00634A3C" w:rsidRPr="00061A78">
              <w:rPr>
                <w:rFonts w:eastAsia="Times New Roman" w:cs="Times New Roman"/>
                <w:szCs w:val="24"/>
                <w:lang w:eastAsia="lv-LV"/>
              </w:rPr>
              <w:t xml:space="preserve"> izstrādātais “</w:t>
            </w:r>
            <w:r w:rsidR="00836071">
              <w:rPr>
                <w:rFonts w:cs="Times New Roman"/>
                <w:szCs w:val="24"/>
              </w:rPr>
              <w:t>Konsil</w:t>
            </w:r>
            <w:r w:rsidR="00634A3C" w:rsidRPr="00061A78">
              <w:rPr>
                <w:rFonts w:cs="Times New Roman"/>
                <w:szCs w:val="24"/>
              </w:rPr>
              <w:t xml:space="preserve">ija slēdziena noformēšanas nosacījumi paliatīvās aprūpes pacientam, kuram tiek vērtēta nepieciešamība saņemt paliatīvās aprūpes mobilās komandas pakalpojumus jeb </w:t>
            </w:r>
            <w:proofErr w:type="spellStart"/>
            <w:r w:rsidR="00634A3C" w:rsidRPr="00061A78">
              <w:rPr>
                <w:rFonts w:cs="Times New Roman"/>
                <w:szCs w:val="24"/>
              </w:rPr>
              <w:t>hospisa</w:t>
            </w:r>
            <w:proofErr w:type="spellEnd"/>
            <w:r w:rsidR="00634A3C" w:rsidRPr="00061A78">
              <w:rPr>
                <w:rFonts w:cs="Times New Roman"/>
                <w:szCs w:val="24"/>
              </w:rPr>
              <w:t xml:space="preserve"> aprūpi dzīvesvietā” (</w:t>
            </w:r>
            <w:r w:rsidR="00061A78" w:rsidRPr="00061A78">
              <w:rPr>
                <w:rFonts w:cs="Times New Roman"/>
                <w:szCs w:val="24"/>
              </w:rPr>
              <w:t xml:space="preserve">pieejams: </w:t>
            </w:r>
            <w:hyperlink r:id="rId10" w:history="1">
              <w:r w:rsidR="00061A78" w:rsidRPr="0034020A">
                <w:rPr>
                  <w:rStyle w:val="Hyperlink"/>
                  <w:rFonts w:cs="Times New Roman"/>
                  <w:szCs w:val="24"/>
                </w:rPr>
                <w:t>https://www.vmnvd.gov.lv/lv/stacionaro-veselibas-aprupes-pakalpojumu-sniedzejiem</w:t>
              </w:r>
            </w:hyperlink>
            <w:r w:rsidR="00061A78">
              <w:rPr>
                <w:rFonts w:cs="Times New Roman"/>
                <w:szCs w:val="24"/>
              </w:rPr>
              <w:t xml:space="preserve">) </w:t>
            </w:r>
            <w:r w:rsidR="0016257B">
              <w:rPr>
                <w:rFonts w:cs="Times New Roman"/>
                <w:szCs w:val="24"/>
              </w:rPr>
              <w:t>aprakst</w:t>
            </w:r>
            <w:r w:rsidR="0040407D">
              <w:rPr>
                <w:rFonts w:cs="Times New Roman"/>
                <w:szCs w:val="24"/>
              </w:rPr>
              <w:t>s</w:t>
            </w:r>
            <w:r w:rsidR="0016257B">
              <w:rPr>
                <w:rFonts w:cs="Times New Roman"/>
                <w:szCs w:val="24"/>
              </w:rPr>
              <w:t xml:space="preserve"> sīkāk </w:t>
            </w:r>
            <w:r w:rsidR="0040407D">
              <w:rPr>
                <w:rFonts w:cs="Times New Roman"/>
                <w:szCs w:val="24"/>
              </w:rPr>
              <w:t xml:space="preserve">iezīmē </w:t>
            </w:r>
            <w:r w:rsidR="00836071">
              <w:rPr>
                <w:rFonts w:cs="Times New Roman"/>
                <w:szCs w:val="24"/>
              </w:rPr>
              <w:t>konsil</w:t>
            </w:r>
            <w:r w:rsidR="006C420E">
              <w:rPr>
                <w:rFonts w:cs="Times New Roman"/>
                <w:szCs w:val="24"/>
              </w:rPr>
              <w:t>ija lēmumā iekļau</w:t>
            </w:r>
            <w:r w:rsidR="008A30DF">
              <w:rPr>
                <w:rFonts w:cs="Times New Roman"/>
                <w:szCs w:val="24"/>
              </w:rPr>
              <w:t>jamo</w:t>
            </w:r>
            <w:r w:rsidR="006C420E">
              <w:rPr>
                <w:rFonts w:cs="Times New Roman"/>
                <w:szCs w:val="24"/>
              </w:rPr>
              <w:t xml:space="preserve"> informāciju</w:t>
            </w:r>
            <w:r w:rsidR="0040407D">
              <w:rPr>
                <w:rFonts w:cs="Times New Roman"/>
                <w:szCs w:val="24"/>
              </w:rPr>
              <w:t xml:space="preserve">. Attiecīgi </w:t>
            </w:r>
            <w:r w:rsidR="00836071">
              <w:rPr>
                <w:rFonts w:cs="Times New Roman"/>
                <w:szCs w:val="24"/>
              </w:rPr>
              <w:t>konsil</w:t>
            </w:r>
            <w:r w:rsidR="002218B2">
              <w:rPr>
                <w:rFonts w:cs="Times New Roman"/>
                <w:szCs w:val="24"/>
              </w:rPr>
              <w:t>ija lēmum</w:t>
            </w:r>
            <w:r w:rsidR="00583EFE">
              <w:rPr>
                <w:rFonts w:cs="Times New Roman"/>
                <w:szCs w:val="24"/>
              </w:rPr>
              <w:t>ā nepieciešams</w:t>
            </w:r>
            <w:r w:rsidR="002218B2">
              <w:rPr>
                <w:rFonts w:cs="Times New Roman"/>
                <w:szCs w:val="24"/>
              </w:rPr>
              <w:t xml:space="preserve"> ietver</w:t>
            </w:r>
            <w:r w:rsidR="00583EFE">
              <w:rPr>
                <w:rFonts w:cs="Times New Roman"/>
                <w:szCs w:val="24"/>
              </w:rPr>
              <w:t>t</w:t>
            </w:r>
            <w:r w:rsidR="002218B2">
              <w:rPr>
                <w:rFonts w:cs="Times New Roman"/>
                <w:szCs w:val="24"/>
              </w:rPr>
              <w:t xml:space="preserve"> </w:t>
            </w:r>
            <w:r w:rsidR="00D62256" w:rsidRPr="00AF26F2">
              <w:rPr>
                <w:rFonts w:cs="Times New Roman"/>
                <w:szCs w:val="24"/>
              </w:rPr>
              <w:t xml:space="preserve">atzīmi </w:t>
            </w:r>
            <w:r w:rsidR="005B2A24">
              <w:rPr>
                <w:rFonts w:cs="Times New Roman"/>
                <w:szCs w:val="24"/>
              </w:rPr>
              <w:t>“</w:t>
            </w:r>
            <w:r w:rsidR="00D62256" w:rsidRPr="00583EFE">
              <w:rPr>
                <w:rFonts w:cs="Times New Roman"/>
                <w:i/>
                <w:iCs/>
                <w:szCs w:val="24"/>
              </w:rPr>
              <w:t xml:space="preserve">ir/nav nepieciešams paliatīvās aprūpes mobilās komandas pakalpojums jeb </w:t>
            </w:r>
            <w:proofErr w:type="spellStart"/>
            <w:r w:rsidR="00D62256" w:rsidRPr="00583EFE">
              <w:rPr>
                <w:rFonts w:cs="Times New Roman"/>
                <w:i/>
                <w:iCs/>
                <w:szCs w:val="24"/>
              </w:rPr>
              <w:t>hospisa</w:t>
            </w:r>
            <w:proofErr w:type="spellEnd"/>
            <w:r w:rsidR="00D62256" w:rsidRPr="00583EFE">
              <w:rPr>
                <w:rFonts w:cs="Times New Roman"/>
                <w:i/>
                <w:iCs/>
                <w:szCs w:val="24"/>
              </w:rPr>
              <w:t xml:space="preserve"> aprūpe pacienta dzīvesvietā</w:t>
            </w:r>
            <w:r w:rsidR="005B2A24">
              <w:rPr>
                <w:rFonts w:cs="Times New Roman"/>
                <w:szCs w:val="24"/>
              </w:rPr>
              <w:t>”</w:t>
            </w:r>
            <w:r w:rsidR="00E77ED4">
              <w:rPr>
                <w:rFonts w:cs="Times New Roman"/>
                <w:szCs w:val="24"/>
              </w:rPr>
              <w:t xml:space="preserve"> (</w:t>
            </w:r>
            <w:r w:rsidR="00AD6292">
              <w:rPr>
                <w:rFonts w:cs="Times New Roman"/>
                <w:szCs w:val="24"/>
              </w:rPr>
              <w:t xml:space="preserve">ietverot </w:t>
            </w:r>
            <w:r w:rsidR="00540854">
              <w:rPr>
                <w:rFonts w:cs="Times New Roman"/>
                <w:szCs w:val="24"/>
              </w:rPr>
              <w:t>kritērij</w:t>
            </w:r>
            <w:r w:rsidR="00604A0D">
              <w:rPr>
                <w:rFonts w:cs="Times New Roman"/>
                <w:szCs w:val="24"/>
              </w:rPr>
              <w:t>a</w:t>
            </w:r>
            <w:r w:rsidR="00AD6292">
              <w:rPr>
                <w:rFonts w:cs="Times New Roman"/>
                <w:szCs w:val="24"/>
              </w:rPr>
              <w:t xml:space="preserve"> par noteikto dzīvildz</w:t>
            </w:r>
            <w:r w:rsidR="00241D8C">
              <w:rPr>
                <w:rFonts w:cs="Times New Roman"/>
                <w:szCs w:val="24"/>
              </w:rPr>
              <w:t>i pakalpojuma saņemšanai</w:t>
            </w:r>
            <w:r w:rsidR="00604A0D">
              <w:rPr>
                <w:rFonts w:cs="Times New Roman"/>
                <w:szCs w:val="24"/>
              </w:rPr>
              <w:t xml:space="preserve"> izvērtēšanu</w:t>
            </w:r>
            <w:r w:rsidR="00AD6292">
              <w:rPr>
                <w:rFonts w:cs="Times New Roman"/>
                <w:szCs w:val="24"/>
              </w:rPr>
              <w:t>)</w:t>
            </w:r>
            <w:r w:rsidR="005B2A24">
              <w:rPr>
                <w:rFonts w:cs="Times New Roman"/>
                <w:szCs w:val="24"/>
              </w:rPr>
              <w:t>, bet</w:t>
            </w:r>
            <w:r w:rsidR="00AF26F2" w:rsidRPr="00AF26F2">
              <w:rPr>
                <w:rFonts w:cs="Times New Roman"/>
                <w:szCs w:val="24"/>
              </w:rPr>
              <w:t xml:space="preserve"> </w:t>
            </w:r>
            <w:r w:rsidR="00AD6292">
              <w:rPr>
                <w:rFonts w:cs="Times New Roman"/>
                <w:szCs w:val="24"/>
              </w:rPr>
              <w:t xml:space="preserve">pašu </w:t>
            </w:r>
            <w:r w:rsidR="00D36B8A">
              <w:rPr>
                <w:rFonts w:cs="Times New Roman"/>
                <w:szCs w:val="24"/>
              </w:rPr>
              <w:t>ierakst</w:t>
            </w:r>
            <w:r w:rsidR="00AD6292">
              <w:rPr>
                <w:rFonts w:cs="Times New Roman"/>
                <w:szCs w:val="24"/>
              </w:rPr>
              <w:t>u</w:t>
            </w:r>
            <w:r w:rsidR="00D36B8A">
              <w:rPr>
                <w:rFonts w:cs="Times New Roman"/>
                <w:szCs w:val="24"/>
              </w:rPr>
              <w:t xml:space="preserve"> par prognozēto </w:t>
            </w:r>
            <w:r w:rsidR="00585293">
              <w:rPr>
                <w:rFonts w:cs="Times New Roman"/>
                <w:szCs w:val="24"/>
              </w:rPr>
              <w:t xml:space="preserve">skaitlisko </w:t>
            </w:r>
            <w:r w:rsidR="00D36B8A">
              <w:rPr>
                <w:rFonts w:cs="Times New Roman"/>
                <w:szCs w:val="24"/>
              </w:rPr>
              <w:t xml:space="preserve">dzīvildzi </w:t>
            </w:r>
            <w:r w:rsidR="00AD6292">
              <w:rPr>
                <w:rFonts w:cs="Times New Roman"/>
                <w:szCs w:val="24"/>
              </w:rPr>
              <w:t>nosaka ietvert</w:t>
            </w:r>
            <w:r w:rsidR="00D36B8A">
              <w:rPr>
                <w:rFonts w:cs="Times New Roman"/>
                <w:szCs w:val="24"/>
              </w:rPr>
              <w:t xml:space="preserve"> </w:t>
            </w:r>
            <w:r w:rsidR="00AF26F2" w:rsidRPr="00AF26F2">
              <w:rPr>
                <w:rFonts w:cs="Times New Roman"/>
                <w:szCs w:val="24"/>
              </w:rPr>
              <w:t>pacienta medicīniskajā dokumentācijā – stacionārajā vai ambulatorajā medicīnas kartē</w:t>
            </w:r>
            <w:r w:rsidR="00D36B8A">
              <w:rPr>
                <w:rFonts w:cs="Times New Roman"/>
                <w:szCs w:val="24"/>
              </w:rPr>
              <w:t xml:space="preserve">. </w:t>
            </w:r>
          </w:p>
          <w:p w14:paraId="46FAED9C" w14:textId="3CE39CA0" w:rsidR="00675966" w:rsidRDefault="00A11975" w:rsidP="003D3A03">
            <w:pPr>
              <w:ind w:firstLine="0"/>
              <w:rPr>
                <w:rFonts w:eastAsia="Times New Roman" w:cs="Times New Roman"/>
                <w:szCs w:val="24"/>
                <w:lang w:eastAsia="lv-LV"/>
              </w:rPr>
            </w:pPr>
            <w:r w:rsidRPr="009348B4">
              <w:rPr>
                <w:rFonts w:cs="Times New Roman"/>
                <w:szCs w:val="24"/>
              </w:rPr>
              <w:t xml:space="preserve">Ņemot vērā minēto jau šobrīd normatīvais regulējums </w:t>
            </w:r>
            <w:r w:rsidR="003B40B2" w:rsidRPr="009348B4">
              <w:rPr>
                <w:rFonts w:cs="Times New Roman"/>
                <w:szCs w:val="24"/>
              </w:rPr>
              <w:t xml:space="preserve">pieļauj </w:t>
            </w:r>
            <w:r w:rsidR="009348B4" w:rsidRPr="009348B4">
              <w:rPr>
                <w:rFonts w:cs="Times New Roman"/>
                <w:szCs w:val="24"/>
              </w:rPr>
              <w:t xml:space="preserve">informācijas par prognozēto dzīvildzi </w:t>
            </w:r>
            <w:r w:rsidR="00585293">
              <w:rPr>
                <w:rFonts w:cs="Times New Roman"/>
                <w:szCs w:val="24"/>
              </w:rPr>
              <w:t xml:space="preserve">skaitliskā izteiksmē </w:t>
            </w:r>
            <w:r w:rsidR="009348B4" w:rsidRPr="009348B4">
              <w:rPr>
                <w:rFonts w:cs="Times New Roman"/>
                <w:szCs w:val="24"/>
              </w:rPr>
              <w:t xml:space="preserve">iekļaušanu </w:t>
            </w:r>
            <w:r w:rsidR="009348B4" w:rsidRPr="009348B4">
              <w:rPr>
                <w:rFonts w:eastAsia="Times New Roman" w:cs="Times New Roman"/>
                <w:szCs w:val="24"/>
                <w:lang w:eastAsia="lv-LV"/>
              </w:rPr>
              <w:t>pacienta stacionārajā vai ambulatorajā medicīnas kartē</w:t>
            </w:r>
            <w:r w:rsidR="004F15C9">
              <w:rPr>
                <w:rFonts w:eastAsia="Times New Roman" w:cs="Times New Roman"/>
                <w:szCs w:val="24"/>
                <w:lang w:eastAsia="lv-LV"/>
              </w:rPr>
              <w:t xml:space="preserve">, </w:t>
            </w:r>
            <w:r w:rsidR="00864036">
              <w:rPr>
                <w:rFonts w:eastAsia="Times New Roman" w:cs="Times New Roman"/>
                <w:szCs w:val="24"/>
                <w:lang w:eastAsia="lv-LV"/>
              </w:rPr>
              <w:t xml:space="preserve">īstenojot </w:t>
            </w:r>
            <w:r w:rsidR="004F15C9">
              <w:rPr>
                <w:rFonts w:eastAsia="Times New Roman" w:cs="Times New Roman"/>
                <w:szCs w:val="24"/>
                <w:lang w:eastAsia="lv-LV"/>
              </w:rPr>
              <w:t xml:space="preserve">attiecīgā </w:t>
            </w:r>
            <w:r w:rsidR="00836071">
              <w:rPr>
                <w:rFonts w:eastAsia="Times New Roman" w:cs="Times New Roman"/>
                <w:szCs w:val="24"/>
                <w:lang w:eastAsia="lv-LV"/>
              </w:rPr>
              <w:t>konsil</w:t>
            </w:r>
            <w:r w:rsidR="00675966">
              <w:rPr>
                <w:rFonts w:eastAsia="Times New Roman" w:cs="Times New Roman"/>
                <w:szCs w:val="24"/>
                <w:lang w:eastAsia="lv-LV"/>
              </w:rPr>
              <w:t>ija slēdziena noformēšanas nosacījumus</w:t>
            </w:r>
            <w:r w:rsidR="00585293">
              <w:rPr>
                <w:rFonts w:eastAsia="Times New Roman" w:cs="Times New Roman"/>
                <w:szCs w:val="24"/>
                <w:lang w:eastAsia="lv-LV"/>
              </w:rPr>
              <w:t xml:space="preserve"> un konsilija slēdzienā norādot tikai atbilstību noteiktas dzīvildzes nosacījumam</w:t>
            </w:r>
            <w:r w:rsidR="009348B4">
              <w:rPr>
                <w:rFonts w:eastAsia="Times New Roman" w:cs="Times New Roman"/>
                <w:szCs w:val="24"/>
                <w:lang w:eastAsia="lv-LV"/>
              </w:rPr>
              <w:t xml:space="preserve">. </w:t>
            </w:r>
          </w:p>
          <w:p w14:paraId="4DC224EE" w14:textId="04F1B009" w:rsidR="007E3DC5" w:rsidRPr="003D3A03" w:rsidRDefault="00B22D50" w:rsidP="003D3A03">
            <w:pPr>
              <w:ind w:firstLine="0"/>
              <w:rPr>
                <w:rFonts w:cs="Times New Roman"/>
                <w:szCs w:val="24"/>
              </w:rPr>
            </w:pPr>
            <w:r>
              <w:rPr>
                <w:rFonts w:eastAsia="Times New Roman" w:cs="Times New Roman"/>
                <w:szCs w:val="24"/>
                <w:lang w:eastAsia="lv-LV"/>
              </w:rPr>
              <w:lastRenderedPageBreak/>
              <w:t>Lai mazinātu iespēju nekorekti interpretēt normu</w:t>
            </w:r>
            <w:r w:rsidR="00664443">
              <w:rPr>
                <w:rFonts w:eastAsia="Times New Roman" w:cs="Times New Roman"/>
                <w:szCs w:val="24"/>
                <w:lang w:eastAsia="lv-LV"/>
              </w:rPr>
              <w:t>, saglabājama esošā redakcija.</w:t>
            </w:r>
          </w:p>
        </w:tc>
      </w:tr>
      <w:tr w:rsidR="00864B43" w:rsidRPr="00FA5002" w14:paraId="0336B854" w14:textId="77777777" w:rsidTr="00313482">
        <w:trPr>
          <w:trHeight w:val="6820"/>
        </w:trPr>
        <w:tc>
          <w:tcPr>
            <w:tcW w:w="1413" w:type="dxa"/>
            <w:shd w:val="clear" w:color="auto" w:fill="auto"/>
            <w:hideMark/>
          </w:tcPr>
          <w:p w14:paraId="453EDB23" w14:textId="77777777" w:rsidR="00864B43" w:rsidRPr="00FA5002" w:rsidRDefault="00864B43" w:rsidP="00F03D1D">
            <w:pPr>
              <w:keepLines/>
              <w:ind w:firstLine="0"/>
              <w:jc w:val="left"/>
              <w:rPr>
                <w:rFonts w:eastAsia="Times New Roman" w:cs="Times New Roman"/>
                <w:szCs w:val="24"/>
                <w:lang w:eastAsia="lv-LV"/>
              </w:rPr>
            </w:pPr>
            <w:r w:rsidRPr="00FA5002">
              <w:rPr>
                <w:rFonts w:eastAsia="Times New Roman" w:cs="Times New Roman"/>
                <w:szCs w:val="24"/>
                <w:lang w:eastAsia="lv-LV"/>
              </w:rPr>
              <w:lastRenderedPageBreak/>
              <w:t>VSIA "Bērnu klīniskā universitātes slimnīca"</w:t>
            </w:r>
          </w:p>
        </w:tc>
        <w:tc>
          <w:tcPr>
            <w:tcW w:w="3988" w:type="dxa"/>
            <w:shd w:val="clear" w:color="auto" w:fill="auto"/>
            <w:hideMark/>
          </w:tcPr>
          <w:p w14:paraId="1769AF20" w14:textId="12DABD6A" w:rsidR="00864B43" w:rsidRPr="00FA5002" w:rsidRDefault="00864B43" w:rsidP="00F03D1D">
            <w:pPr>
              <w:keepLines/>
              <w:ind w:firstLine="0"/>
              <w:jc w:val="left"/>
              <w:rPr>
                <w:rFonts w:eastAsia="Times New Roman" w:cs="Times New Roman"/>
                <w:szCs w:val="24"/>
                <w:lang w:eastAsia="lv-LV"/>
              </w:rPr>
            </w:pPr>
            <w:r w:rsidRPr="00FA5002">
              <w:rPr>
                <w:rFonts w:eastAsia="Times New Roman" w:cs="Times New Roman"/>
                <w:szCs w:val="24"/>
                <w:lang w:eastAsia="lv-LV"/>
              </w:rPr>
              <w:t xml:space="preserve">Saskaņā ar 2024. gada 20. februāra Ministru kabineta noteikumiem Nr. 112 “Paliatīvās aprūpes noteikumi” 7. punktu un šo noteikumu 5. punktā minētos pakalpojumus var saņemt pilngadīga persona, kurai ir IV vai V līmeņa stacionārās ārstniecības iestādes ārstu konsilija lēmums par nozīmētu paliatīvo aprūpi dzīvesvietā un norādi par prognozētu dzīvildzi līdz sešiem mēnešiem. Šo noteikumu 5. punktā minētos pakalpojumus nevar saņemt persona līdz 24 gadu vecumam, kura saņem </w:t>
            </w:r>
            <w:proofErr w:type="spellStart"/>
            <w:r w:rsidRPr="00FA5002">
              <w:rPr>
                <w:rFonts w:eastAsia="Times New Roman" w:cs="Times New Roman"/>
                <w:szCs w:val="24"/>
                <w:lang w:eastAsia="lv-LV"/>
              </w:rPr>
              <w:t>psihosociālo</w:t>
            </w:r>
            <w:proofErr w:type="spellEnd"/>
            <w:r w:rsidRPr="00FA5002">
              <w:rPr>
                <w:rFonts w:eastAsia="Times New Roman" w:cs="Times New Roman"/>
                <w:szCs w:val="24"/>
                <w:lang w:eastAsia="lv-LV"/>
              </w:rPr>
              <w:t xml:space="preserve"> rehabilitāciju paliatīvā aprūpē esošiem bērniem.</w:t>
            </w:r>
            <w:r w:rsidRPr="00FA5002">
              <w:rPr>
                <w:rFonts w:eastAsia="Times New Roman" w:cs="Times New Roman"/>
                <w:szCs w:val="24"/>
                <w:lang w:eastAsia="lv-LV"/>
              </w:rPr>
              <w:br/>
              <w:t xml:space="preserve">Bērnu paliatīvās aprūpes pakalpojumus var saņemt bērni vecumā līdz 24 gadiem dažādu dzīvi ierobežojošu, dzīvību apdraudošu slimību gadījumos un terminālā stāvoklī, kā arī viņu ģimenes locekļi. </w:t>
            </w:r>
            <w:r w:rsidRPr="00FA5002">
              <w:rPr>
                <w:rFonts w:eastAsia="Times New Roman" w:cs="Times New Roman"/>
                <w:szCs w:val="24"/>
                <w:lang w:eastAsia="lv-LV"/>
              </w:rPr>
              <w:br/>
            </w:r>
            <w:r w:rsidRPr="00FA5002">
              <w:rPr>
                <w:rFonts w:eastAsia="Times New Roman" w:cs="Times New Roman"/>
                <w:szCs w:val="24"/>
                <w:lang w:eastAsia="lv-LV"/>
              </w:rPr>
              <w:br/>
              <w:t xml:space="preserve">Risinājums - </w:t>
            </w:r>
            <w:r w:rsidRPr="00FA5002">
              <w:rPr>
                <w:rFonts w:eastAsia="Times New Roman" w:cs="Times New Roman"/>
                <w:szCs w:val="24"/>
                <w:u w:val="single"/>
                <w:lang w:eastAsia="lv-LV"/>
              </w:rPr>
              <w:t>problēma par pacientiem pēc 24 gadiem.  Lūdzu virzīt  grozījumus MK. Nr. 112 7.punktā, ka bērni, kuri uzņemti BKUS līdz 18 gadiem var pēc 18 vai/un 24 gadiem saņemt pakalpojumu mobilās brigādes bez nosacījuma par prognozētu dzīvildzi līdz sešiem mēnešiem!</w:t>
            </w:r>
            <w:r w:rsidRPr="00FA5002">
              <w:rPr>
                <w:rFonts w:eastAsia="Times New Roman" w:cs="Times New Roman"/>
                <w:szCs w:val="24"/>
                <w:lang w:eastAsia="lv-LV"/>
              </w:rPr>
              <w:t xml:space="preserve">  Vidēji gadā līdz 10 pacientiem.</w:t>
            </w:r>
            <w:r w:rsidRPr="00FA5002">
              <w:rPr>
                <w:rFonts w:eastAsia="Times New Roman" w:cs="Times New Roman"/>
                <w:szCs w:val="24"/>
                <w:lang w:eastAsia="lv-LV"/>
              </w:rPr>
              <w:br/>
            </w:r>
            <w:r w:rsidRPr="00FA5002">
              <w:rPr>
                <w:rFonts w:eastAsia="Times New Roman" w:cs="Times New Roman"/>
                <w:szCs w:val="24"/>
                <w:lang w:eastAsia="lv-LV"/>
              </w:rPr>
              <w:br/>
              <w:t xml:space="preserve">Risinājums - </w:t>
            </w:r>
            <w:r w:rsidRPr="00F75083">
              <w:rPr>
                <w:rFonts w:eastAsia="Times New Roman" w:cs="Times New Roman"/>
                <w:szCs w:val="24"/>
                <w:u w:val="single"/>
                <w:lang w:eastAsia="lv-LV"/>
              </w:rPr>
              <w:t>problēma par pacientiem pēc 24 gadiem ar mākslīgu plaušu ventilāciju</w:t>
            </w:r>
            <w:r w:rsidRPr="00FA5002">
              <w:rPr>
                <w:rFonts w:eastAsia="Times New Roman" w:cs="Times New Roman"/>
                <w:szCs w:val="24"/>
                <w:lang w:eastAsia="lv-LV"/>
              </w:rPr>
              <w:t>, pacienti kuri uzņemti BKUS PALA līdz 18 gadiem. Lūdzu virzīt  pēc 24 gadiem turpina saņemt pakalpojumu gan no pieaugušo mobilās brigādes, gan no BKUS PALA konsultācijas par mākslīgās plaušu ventilācijas aparātu apkopi un aprīkojumiem.</w:t>
            </w:r>
          </w:p>
        </w:tc>
        <w:tc>
          <w:tcPr>
            <w:tcW w:w="5663" w:type="dxa"/>
            <w:shd w:val="clear" w:color="auto" w:fill="auto"/>
            <w:hideMark/>
          </w:tcPr>
          <w:p w14:paraId="5ECE3176" w14:textId="35CE04BE" w:rsidR="00864B43" w:rsidRDefault="00864B43" w:rsidP="00FF18D0">
            <w:pPr>
              <w:keepLines/>
              <w:ind w:firstLine="0"/>
              <w:jc w:val="left"/>
              <w:rPr>
                <w:rFonts w:eastAsia="Times New Roman" w:cs="Times New Roman"/>
                <w:szCs w:val="24"/>
                <w:lang w:eastAsia="lv-LV"/>
              </w:rPr>
            </w:pPr>
            <w:r w:rsidRPr="00FA5002">
              <w:rPr>
                <w:rFonts w:eastAsia="Times New Roman" w:cs="Times New Roman"/>
                <w:b/>
                <w:bCs/>
                <w:color w:val="FF0000"/>
                <w:szCs w:val="24"/>
                <w:lang w:eastAsia="lv-LV"/>
              </w:rPr>
              <w:t>Netiek ņemts vērā!</w:t>
            </w:r>
            <w:r w:rsidRPr="00FA5002">
              <w:rPr>
                <w:rFonts w:eastAsia="Times New Roman" w:cs="Times New Roman"/>
                <w:b/>
                <w:bCs/>
                <w:szCs w:val="24"/>
                <w:lang w:eastAsia="lv-LV"/>
              </w:rPr>
              <w:br/>
              <w:t>Priekšlikums ietver papildu finansējumu!!</w:t>
            </w:r>
            <w:r w:rsidRPr="00FA5002">
              <w:rPr>
                <w:rFonts w:eastAsia="Times New Roman" w:cs="Times New Roman"/>
                <w:szCs w:val="24"/>
                <w:lang w:eastAsia="lv-LV"/>
              </w:rPr>
              <w:t xml:space="preserve"> </w:t>
            </w:r>
            <w:r w:rsidR="005835D6">
              <w:rPr>
                <w:rFonts w:eastAsia="Times New Roman" w:cs="Times New Roman"/>
                <w:szCs w:val="24"/>
                <w:lang w:eastAsia="lv-LV"/>
              </w:rPr>
              <w:t xml:space="preserve">Mobilo paliatīvās aprūpes komandu pakalpojums izstrādāts un šobrīd tiek nodrošināt paliatīvās aprūpes pacientiem </w:t>
            </w:r>
            <w:proofErr w:type="spellStart"/>
            <w:r w:rsidR="005835D6">
              <w:rPr>
                <w:rFonts w:eastAsia="Times New Roman" w:cs="Times New Roman"/>
                <w:szCs w:val="24"/>
                <w:lang w:eastAsia="lv-LV"/>
              </w:rPr>
              <w:t>hospiss</w:t>
            </w:r>
            <w:proofErr w:type="spellEnd"/>
            <w:r w:rsidR="005835D6">
              <w:rPr>
                <w:rFonts w:eastAsia="Times New Roman" w:cs="Times New Roman"/>
                <w:szCs w:val="24"/>
                <w:lang w:eastAsia="lv-LV"/>
              </w:rPr>
              <w:t xml:space="preserve"> stadijā. </w:t>
            </w:r>
            <w:r w:rsidRPr="00FA5002">
              <w:rPr>
                <w:rFonts w:eastAsia="Times New Roman" w:cs="Times New Roman"/>
                <w:szCs w:val="24"/>
                <w:lang w:eastAsia="lv-LV"/>
              </w:rPr>
              <w:t>Lai iniciatīvu virzītu tālāk, nepieciešama detalizētāka informācija par šai pacientu grupai nepieciešam</w:t>
            </w:r>
            <w:r w:rsidR="00AB7C9A">
              <w:rPr>
                <w:rFonts w:eastAsia="Times New Roman" w:cs="Times New Roman"/>
                <w:szCs w:val="24"/>
                <w:lang w:eastAsia="lv-LV"/>
              </w:rPr>
              <w:t>ajiem pakalpojum</w:t>
            </w:r>
            <w:r w:rsidR="00403495">
              <w:rPr>
                <w:rFonts w:eastAsia="Times New Roman" w:cs="Times New Roman"/>
                <w:szCs w:val="24"/>
                <w:lang w:eastAsia="lv-LV"/>
              </w:rPr>
              <w:t>iem (pakalpojuma apjomu, intensitāti).</w:t>
            </w:r>
            <w:r w:rsidR="0054514B">
              <w:rPr>
                <w:rFonts w:eastAsia="Times New Roman" w:cs="Times New Roman"/>
                <w:szCs w:val="24"/>
                <w:lang w:eastAsia="lv-LV"/>
              </w:rPr>
              <w:t xml:space="preserve"> Tāpat nepieciešams p</w:t>
            </w:r>
            <w:r w:rsidRPr="00FA5002">
              <w:rPr>
                <w:rFonts w:eastAsia="Times New Roman" w:cs="Times New Roman"/>
                <w:szCs w:val="24"/>
                <w:lang w:eastAsia="lv-LV"/>
              </w:rPr>
              <w:t>acienta ceļš - pāreja no bērnu paliatīvās aprūpes uz pieaugušo aprūpi.</w:t>
            </w:r>
            <w:r w:rsidRPr="00FA5002">
              <w:rPr>
                <w:rFonts w:eastAsia="Times New Roman" w:cs="Times New Roman"/>
                <w:szCs w:val="24"/>
                <w:lang w:eastAsia="lv-LV"/>
              </w:rPr>
              <w:br/>
            </w:r>
            <w:r w:rsidRPr="00FA5002">
              <w:rPr>
                <w:rFonts w:eastAsia="Times New Roman" w:cs="Times New Roman"/>
                <w:szCs w:val="24"/>
                <w:lang w:eastAsia="lv-LV"/>
              </w:rPr>
              <w:br/>
            </w:r>
            <w:r w:rsidR="00666468">
              <w:rPr>
                <w:rFonts w:eastAsia="Times New Roman" w:cs="Times New Roman"/>
                <w:szCs w:val="24"/>
                <w:lang w:eastAsia="lv-LV"/>
              </w:rPr>
              <w:t>Par MPV pacientiem – uzsākts darbs ar NVD un LM pakalpojumu pilnveidei</w:t>
            </w:r>
            <w:r w:rsidR="00204F25">
              <w:rPr>
                <w:rFonts w:eastAsia="Times New Roman" w:cs="Times New Roman"/>
                <w:szCs w:val="24"/>
                <w:lang w:eastAsia="lv-LV"/>
              </w:rPr>
              <w:t xml:space="preserve"> pieaugušajiem</w:t>
            </w:r>
            <w:r w:rsidR="006A04A9">
              <w:rPr>
                <w:rFonts w:eastAsia="Times New Roman" w:cs="Times New Roman"/>
                <w:szCs w:val="24"/>
                <w:lang w:eastAsia="lv-LV"/>
              </w:rPr>
              <w:t>, kas ļautu saņemt nepieciešamos pakalpojumus arī BKUS paliatīvās aprūpes kabineta uzskaitē esošajiem bērniem sasniedzot 24 gadu vecumu.</w:t>
            </w:r>
          </w:p>
          <w:p w14:paraId="3778074E" w14:textId="77777777" w:rsidR="00204F25" w:rsidRDefault="00204F25" w:rsidP="00FF18D0">
            <w:pPr>
              <w:keepLines/>
              <w:ind w:firstLine="0"/>
              <w:jc w:val="left"/>
              <w:rPr>
                <w:rFonts w:eastAsia="Times New Roman" w:cs="Times New Roman"/>
                <w:szCs w:val="24"/>
                <w:lang w:eastAsia="lv-LV"/>
              </w:rPr>
            </w:pPr>
          </w:p>
          <w:p w14:paraId="4C701732" w14:textId="438C991A" w:rsidR="00204F25" w:rsidRPr="00FA5002" w:rsidRDefault="00ED088F" w:rsidP="00FF18D0">
            <w:pPr>
              <w:keepLines/>
              <w:ind w:firstLine="0"/>
              <w:jc w:val="left"/>
              <w:rPr>
                <w:rFonts w:eastAsia="Times New Roman" w:cs="Times New Roman"/>
                <w:szCs w:val="24"/>
                <w:lang w:eastAsia="lv-LV"/>
              </w:rPr>
            </w:pPr>
            <w:r>
              <w:rPr>
                <w:rFonts w:eastAsia="Times New Roman" w:cs="Times New Roman"/>
                <w:szCs w:val="24"/>
                <w:lang w:eastAsia="lv-LV"/>
              </w:rPr>
              <w:t>Pakalpojumu attīstība atsevišķi tiks pārrunāta ar NVD, BKUS.</w:t>
            </w:r>
          </w:p>
        </w:tc>
      </w:tr>
    </w:tbl>
    <w:p w14:paraId="744E341A" w14:textId="77777777" w:rsidR="00864B43" w:rsidRPr="00CE78FF" w:rsidRDefault="00864B43">
      <w:pPr>
        <w:rPr>
          <w:sz w:val="20"/>
          <w:szCs w:val="20"/>
        </w:rPr>
      </w:pPr>
    </w:p>
    <w:sectPr w:rsidR="00864B43" w:rsidRPr="00CE78FF" w:rsidSect="007E1AAC">
      <w:footerReference w:type="default" r:id="rId11"/>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1E7C3" w14:textId="77777777" w:rsidR="00487AEC" w:rsidRDefault="00487AEC" w:rsidP="003F620F">
      <w:r>
        <w:separator/>
      </w:r>
    </w:p>
  </w:endnote>
  <w:endnote w:type="continuationSeparator" w:id="0">
    <w:p w14:paraId="173BA157" w14:textId="77777777" w:rsidR="00487AEC" w:rsidRDefault="00487AEC"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493986"/>
      <w:docPartObj>
        <w:docPartGallery w:val="Page Numbers (Bottom of Page)"/>
        <w:docPartUnique/>
      </w:docPartObj>
    </w:sdtPr>
    <w:sdtEndPr>
      <w:rPr>
        <w:noProof/>
      </w:rPr>
    </w:sdtEndPr>
    <w:sdtContent>
      <w:p w14:paraId="02095AEE" w14:textId="4DE7980E" w:rsidR="000507DE" w:rsidRDefault="000507DE">
        <w:pPr>
          <w:pStyle w:val="Footer"/>
        </w:pPr>
        <w:r>
          <w:fldChar w:fldCharType="begin"/>
        </w:r>
        <w:r>
          <w:instrText xml:space="preserve"> PAGE   \* MERGEFORMAT </w:instrText>
        </w:r>
        <w:r>
          <w:fldChar w:fldCharType="separate"/>
        </w:r>
        <w:r>
          <w:rPr>
            <w:noProof/>
          </w:rPr>
          <w:t>2</w:t>
        </w:r>
        <w:r>
          <w:rPr>
            <w:noProof/>
          </w:rPr>
          <w:fldChar w:fldCharType="end"/>
        </w:r>
      </w:p>
    </w:sdtContent>
  </w:sdt>
  <w:p w14:paraId="3098FC1C" w14:textId="77777777" w:rsidR="000507DE" w:rsidRDefault="00050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D3ED8" w14:textId="77777777" w:rsidR="00487AEC" w:rsidRDefault="00487AEC" w:rsidP="003F620F">
      <w:r>
        <w:separator/>
      </w:r>
    </w:p>
  </w:footnote>
  <w:footnote w:type="continuationSeparator" w:id="0">
    <w:p w14:paraId="4D4679AE" w14:textId="77777777" w:rsidR="00487AEC" w:rsidRDefault="00487AEC" w:rsidP="003F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5287C"/>
    <w:multiLevelType w:val="hybridMultilevel"/>
    <w:tmpl w:val="D3FAB19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0AF3BDA"/>
    <w:multiLevelType w:val="hybridMultilevel"/>
    <w:tmpl w:val="BEDCA3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13140515">
    <w:abstractNumId w:val="0"/>
  </w:num>
  <w:num w:numId="2" w16cid:durableId="866062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8FF"/>
    <w:rsid w:val="0000335D"/>
    <w:rsid w:val="000102CA"/>
    <w:rsid w:val="000507DE"/>
    <w:rsid w:val="00061A78"/>
    <w:rsid w:val="000819C3"/>
    <w:rsid w:val="00087F6A"/>
    <w:rsid w:val="000B24CC"/>
    <w:rsid w:val="000B4793"/>
    <w:rsid w:val="000C3D29"/>
    <w:rsid w:val="000C7C67"/>
    <w:rsid w:val="000E0307"/>
    <w:rsid w:val="000F1794"/>
    <w:rsid w:val="00114B37"/>
    <w:rsid w:val="0016257B"/>
    <w:rsid w:val="00165802"/>
    <w:rsid w:val="001661A2"/>
    <w:rsid w:val="00187EDF"/>
    <w:rsid w:val="001A5C6D"/>
    <w:rsid w:val="001B2A09"/>
    <w:rsid w:val="001C07EE"/>
    <w:rsid w:val="001D753F"/>
    <w:rsid w:val="001E41A6"/>
    <w:rsid w:val="001F28FD"/>
    <w:rsid w:val="00204F25"/>
    <w:rsid w:val="002218B2"/>
    <w:rsid w:val="00221F14"/>
    <w:rsid w:val="00233C5B"/>
    <w:rsid w:val="00241D8C"/>
    <w:rsid w:val="00241FD1"/>
    <w:rsid w:val="00294181"/>
    <w:rsid w:val="002C6DDD"/>
    <w:rsid w:val="002D50E5"/>
    <w:rsid w:val="002E17ED"/>
    <w:rsid w:val="00304BE1"/>
    <w:rsid w:val="00313482"/>
    <w:rsid w:val="00313E50"/>
    <w:rsid w:val="00320678"/>
    <w:rsid w:val="00323BD0"/>
    <w:rsid w:val="003438E7"/>
    <w:rsid w:val="0035665C"/>
    <w:rsid w:val="00375120"/>
    <w:rsid w:val="00381732"/>
    <w:rsid w:val="003902EC"/>
    <w:rsid w:val="00394E79"/>
    <w:rsid w:val="003972A2"/>
    <w:rsid w:val="003A5443"/>
    <w:rsid w:val="003B40B2"/>
    <w:rsid w:val="003B4E1B"/>
    <w:rsid w:val="003D3A03"/>
    <w:rsid w:val="003F620F"/>
    <w:rsid w:val="003F6CAF"/>
    <w:rsid w:val="00403495"/>
    <w:rsid w:val="0040407D"/>
    <w:rsid w:val="00427EB0"/>
    <w:rsid w:val="00430EA5"/>
    <w:rsid w:val="0047102C"/>
    <w:rsid w:val="00487AEC"/>
    <w:rsid w:val="0049677A"/>
    <w:rsid w:val="004B4FBB"/>
    <w:rsid w:val="004C5B06"/>
    <w:rsid w:val="004D1376"/>
    <w:rsid w:val="004F15C9"/>
    <w:rsid w:val="005220FD"/>
    <w:rsid w:val="00540854"/>
    <w:rsid w:val="0054514B"/>
    <w:rsid w:val="0054621F"/>
    <w:rsid w:val="00557661"/>
    <w:rsid w:val="005835D6"/>
    <w:rsid w:val="00583EFE"/>
    <w:rsid w:val="00583F15"/>
    <w:rsid w:val="00584CD3"/>
    <w:rsid w:val="00585293"/>
    <w:rsid w:val="005B2A24"/>
    <w:rsid w:val="005C4437"/>
    <w:rsid w:val="005C7418"/>
    <w:rsid w:val="005C7DBB"/>
    <w:rsid w:val="005D54E5"/>
    <w:rsid w:val="005E134B"/>
    <w:rsid w:val="00601663"/>
    <w:rsid w:val="00604A0D"/>
    <w:rsid w:val="00612F7C"/>
    <w:rsid w:val="006262EA"/>
    <w:rsid w:val="00634A3C"/>
    <w:rsid w:val="00636FA2"/>
    <w:rsid w:val="00643C7E"/>
    <w:rsid w:val="00664443"/>
    <w:rsid w:val="00666468"/>
    <w:rsid w:val="00675966"/>
    <w:rsid w:val="006915A8"/>
    <w:rsid w:val="006A043F"/>
    <w:rsid w:val="006A04A9"/>
    <w:rsid w:val="006B14C8"/>
    <w:rsid w:val="006C4111"/>
    <w:rsid w:val="006C420E"/>
    <w:rsid w:val="006D2F34"/>
    <w:rsid w:val="006E35EE"/>
    <w:rsid w:val="006F3870"/>
    <w:rsid w:val="00732849"/>
    <w:rsid w:val="007629C8"/>
    <w:rsid w:val="007676B2"/>
    <w:rsid w:val="00780EF3"/>
    <w:rsid w:val="0078131B"/>
    <w:rsid w:val="007818D6"/>
    <w:rsid w:val="00790E56"/>
    <w:rsid w:val="00796564"/>
    <w:rsid w:val="007A18B6"/>
    <w:rsid w:val="007A1F4C"/>
    <w:rsid w:val="007C2646"/>
    <w:rsid w:val="007C3E49"/>
    <w:rsid w:val="007D01E0"/>
    <w:rsid w:val="007E1AAC"/>
    <w:rsid w:val="007E3DC5"/>
    <w:rsid w:val="007F0B3E"/>
    <w:rsid w:val="007F3E91"/>
    <w:rsid w:val="007F5CB9"/>
    <w:rsid w:val="00813A37"/>
    <w:rsid w:val="00823BCA"/>
    <w:rsid w:val="00827E17"/>
    <w:rsid w:val="0083578B"/>
    <w:rsid w:val="00836071"/>
    <w:rsid w:val="008565D3"/>
    <w:rsid w:val="00864036"/>
    <w:rsid w:val="00864B43"/>
    <w:rsid w:val="00880A82"/>
    <w:rsid w:val="00887630"/>
    <w:rsid w:val="00890350"/>
    <w:rsid w:val="008A30DF"/>
    <w:rsid w:val="008D5A77"/>
    <w:rsid w:val="008E34F6"/>
    <w:rsid w:val="008E655C"/>
    <w:rsid w:val="008F4DDA"/>
    <w:rsid w:val="009102C6"/>
    <w:rsid w:val="00923589"/>
    <w:rsid w:val="00927C61"/>
    <w:rsid w:val="009348B4"/>
    <w:rsid w:val="0093639A"/>
    <w:rsid w:val="00945231"/>
    <w:rsid w:val="0098671E"/>
    <w:rsid w:val="009B29AA"/>
    <w:rsid w:val="009B53FA"/>
    <w:rsid w:val="009B65FC"/>
    <w:rsid w:val="009D5BA5"/>
    <w:rsid w:val="009F5874"/>
    <w:rsid w:val="00A017CA"/>
    <w:rsid w:val="00A0249C"/>
    <w:rsid w:val="00A11975"/>
    <w:rsid w:val="00A13B74"/>
    <w:rsid w:val="00A152DA"/>
    <w:rsid w:val="00A17610"/>
    <w:rsid w:val="00A21172"/>
    <w:rsid w:val="00A258DC"/>
    <w:rsid w:val="00A62A5C"/>
    <w:rsid w:val="00A92A7B"/>
    <w:rsid w:val="00A95118"/>
    <w:rsid w:val="00AA5D8C"/>
    <w:rsid w:val="00AA7206"/>
    <w:rsid w:val="00AB7C9A"/>
    <w:rsid w:val="00AC2436"/>
    <w:rsid w:val="00AC7155"/>
    <w:rsid w:val="00AD1B75"/>
    <w:rsid w:val="00AD6292"/>
    <w:rsid w:val="00AF1FE2"/>
    <w:rsid w:val="00AF26F2"/>
    <w:rsid w:val="00B1234D"/>
    <w:rsid w:val="00B22D50"/>
    <w:rsid w:val="00B40A9C"/>
    <w:rsid w:val="00B477DC"/>
    <w:rsid w:val="00BA041D"/>
    <w:rsid w:val="00BB293A"/>
    <w:rsid w:val="00BC3E45"/>
    <w:rsid w:val="00BD0484"/>
    <w:rsid w:val="00BD1692"/>
    <w:rsid w:val="00C65225"/>
    <w:rsid w:val="00C71777"/>
    <w:rsid w:val="00C82965"/>
    <w:rsid w:val="00CB558B"/>
    <w:rsid w:val="00CC0741"/>
    <w:rsid w:val="00CE78FF"/>
    <w:rsid w:val="00CE7EB2"/>
    <w:rsid w:val="00CF42F1"/>
    <w:rsid w:val="00D03497"/>
    <w:rsid w:val="00D33E19"/>
    <w:rsid w:val="00D36B8A"/>
    <w:rsid w:val="00D448F8"/>
    <w:rsid w:val="00D5001C"/>
    <w:rsid w:val="00D62256"/>
    <w:rsid w:val="00D7353B"/>
    <w:rsid w:val="00D746D6"/>
    <w:rsid w:val="00D815EE"/>
    <w:rsid w:val="00D837B9"/>
    <w:rsid w:val="00DC2FCE"/>
    <w:rsid w:val="00DE1208"/>
    <w:rsid w:val="00DE5E02"/>
    <w:rsid w:val="00DE78CA"/>
    <w:rsid w:val="00DF5B63"/>
    <w:rsid w:val="00E41411"/>
    <w:rsid w:val="00E62273"/>
    <w:rsid w:val="00E77ED4"/>
    <w:rsid w:val="00E83724"/>
    <w:rsid w:val="00E9466F"/>
    <w:rsid w:val="00EA1A04"/>
    <w:rsid w:val="00ED088F"/>
    <w:rsid w:val="00F03D1D"/>
    <w:rsid w:val="00F0491F"/>
    <w:rsid w:val="00F1457B"/>
    <w:rsid w:val="00F264C5"/>
    <w:rsid w:val="00F60931"/>
    <w:rsid w:val="00F75083"/>
    <w:rsid w:val="00F851DB"/>
    <w:rsid w:val="00FA3B6F"/>
    <w:rsid w:val="00FA5002"/>
    <w:rsid w:val="00FA68C9"/>
    <w:rsid w:val="00FB1356"/>
    <w:rsid w:val="00FC21C4"/>
    <w:rsid w:val="00FD0C56"/>
    <w:rsid w:val="00FE23C9"/>
    <w:rsid w:val="00FF18D0"/>
    <w:rsid w:val="00FF41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7CCA"/>
  <w15:chartTrackingRefBased/>
  <w15:docId w15:val="{5F1A5DE9-72D0-42C3-91F8-CD09F857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
    <w:qFormat/>
    <w:rsid w:val="00CE78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78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78F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78F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E78F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E78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E78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E78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E78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CE78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78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78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78FF"/>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CE78FF"/>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CE78FF"/>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CE78FF"/>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CE78FF"/>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CE78FF"/>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CE78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8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78FF"/>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78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78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78FF"/>
    <w:rPr>
      <w:rFonts w:ascii="Times New Roman" w:hAnsi="Times New Roman"/>
      <w:i/>
      <w:iCs/>
      <w:color w:val="404040" w:themeColor="text1" w:themeTint="BF"/>
      <w:sz w:val="24"/>
    </w:rPr>
  </w:style>
  <w:style w:type="paragraph" w:styleId="ListParagraph">
    <w:name w:val="List Paragraph"/>
    <w:basedOn w:val="Normal"/>
    <w:uiPriority w:val="34"/>
    <w:qFormat/>
    <w:rsid w:val="00CE78FF"/>
    <w:pPr>
      <w:ind w:left="720"/>
      <w:contextualSpacing/>
    </w:pPr>
  </w:style>
  <w:style w:type="character" w:styleId="IntenseEmphasis">
    <w:name w:val="Intense Emphasis"/>
    <w:basedOn w:val="DefaultParagraphFont"/>
    <w:uiPriority w:val="21"/>
    <w:qFormat/>
    <w:rsid w:val="00CE78FF"/>
    <w:rPr>
      <w:i/>
      <w:iCs/>
      <w:color w:val="2F5496" w:themeColor="accent1" w:themeShade="BF"/>
    </w:rPr>
  </w:style>
  <w:style w:type="paragraph" w:styleId="IntenseQuote">
    <w:name w:val="Intense Quote"/>
    <w:basedOn w:val="Normal"/>
    <w:next w:val="Normal"/>
    <w:link w:val="IntenseQuoteChar"/>
    <w:uiPriority w:val="30"/>
    <w:qFormat/>
    <w:rsid w:val="00CE78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78FF"/>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CE78FF"/>
    <w:rPr>
      <w:b/>
      <w:bCs/>
      <w:smallCaps/>
      <w:color w:val="2F5496" w:themeColor="accent1" w:themeShade="BF"/>
      <w:spacing w:val="5"/>
    </w:rPr>
  </w:style>
  <w:style w:type="paragraph" w:customStyle="1" w:styleId="xxmsonormal">
    <w:name w:val="x_x_msonormal"/>
    <w:basedOn w:val="Normal"/>
    <w:rsid w:val="00AC7155"/>
    <w:pPr>
      <w:spacing w:before="100" w:beforeAutospacing="1" w:after="100" w:afterAutospacing="1"/>
      <w:ind w:firstLine="0"/>
      <w:jc w:val="left"/>
    </w:pPr>
    <w:rPr>
      <w:rFonts w:eastAsia="Times New Roman" w:cs="Times New Roman"/>
      <w:szCs w:val="24"/>
      <w:lang w:eastAsia="lv-LV"/>
    </w:rPr>
  </w:style>
  <w:style w:type="character" w:styleId="Hyperlink">
    <w:name w:val="Hyperlink"/>
    <w:basedOn w:val="DefaultParagraphFont"/>
    <w:uiPriority w:val="99"/>
    <w:unhideWhenUsed/>
    <w:rsid w:val="00813A37"/>
    <w:rPr>
      <w:color w:val="0563C1" w:themeColor="hyperlink"/>
      <w:u w:val="single"/>
    </w:rPr>
  </w:style>
  <w:style w:type="character" w:styleId="UnresolvedMention">
    <w:name w:val="Unresolved Mention"/>
    <w:basedOn w:val="DefaultParagraphFont"/>
    <w:uiPriority w:val="99"/>
    <w:semiHidden/>
    <w:unhideWhenUsed/>
    <w:rsid w:val="00813A37"/>
    <w:rPr>
      <w:color w:val="605E5C"/>
      <w:shd w:val="clear" w:color="auto" w:fill="E1DFDD"/>
    </w:rPr>
  </w:style>
  <w:style w:type="paragraph" w:styleId="Revision">
    <w:name w:val="Revision"/>
    <w:hidden/>
    <w:uiPriority w:val="99"/>
    <w:semiHidden/>
    <w:rsid w:val="00430EA5"/>
    <w:pPr>
      <w:spacing w:before="0"/>
      <w:ind w:firstLine="0"/>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132065">
      <w:bodyDiv w:val="1"/>
      <w:marLeft w:val="0"/>
      <w:marRight w:val="0"/>
      <w:marTop w:val="0"/>
      <w:marBottom w:val="0"/>
      <w:divBdr>
        <w:top w:val="none" w:sz="0" w:space="0" w:color="auto"/>
        <w:left w:val="none" w:sz="0" w:space="0" w:color="auto"/>
        <w:bottom w:val="none" w:sz="0" w:space="0" w:color="auto"/>
        <w:right w:val="none" w:sz="0" w:space="0" w:color="auto"/>
      </w:divBdr>
    </w:div>
    <w:div w:id="135773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vmnvd.gov.lv/lv/stacionaro-veselibas-aprupes-pakalpojumu-sniedzejie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7</Pages>
  <Words>9845</Words>
  <Characters>5613</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Reinholde</dc:creator>
  <cp:keywords/>
  <dc:description/>
  <cp:lastModifiedBy>Zane Reinholde</cp:lastModifiedBy>
  <cp:revision>2</cp:revision>
  <cp:lastPrinted>2025-05-14T11:13:00Z</cp:lastPrinted>
  <dcterms:created xsi:type="dcterms:W3CDTF">2025-05-20T05:42:00Z</dcterms:created>
  <dcterms:modified xsi:type="dcterms:W3CDTF">2025-05-20T05:42:00Z</dcterms:modified>
</cp:coreProperties>
</file>