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31EE8" w14:textId="77777777" w:rsidR="00FE2999" w:rsidRDefault="00FE2999" w:rsidP="004659C7">
      <w:pPr>
        <w:spacing w:after="0"/>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NORAKSTS</w:t>
      </w:r>
    </w:p>
    <w:p w14:paraId="35959415" w14:textId="77777777" w:rsidR="003C2ADB" w:rsidRPr="00885FB0" w:rsidRDefault="003A5E0E" w:rsidP="003A5E0E">
      <w:pPr>
        <w:spacing w:after="0"/>
        <w:jc w:val="center"/>
        <w:rPr>
          <w:rFonts w:ascii="Times New Roman" w:hAnsi="Times New Roman" w:cs="Times New Roman"/>
          <w:sz w:val="24"/>
          <w:szCs w:val="24"/>
        </w:rPr>
      </w:pPr>
      <w:r w:rsidRPr="00885FB0">
        <w:rPr>
          <w:noProof/>
          <w:szCs w:val="18"/>
          <w:lang w:eastAsia="lv-LV"/>
        </w:rPr>
        <w:drawing>
          <wp:inline distT="0" distB="0" distL="0" distR="0" wp14:anchorId="71B4E83C" wp14:editId="443E416E">
            <wp:extent cx="1492250" cy="1181100"/>
            <wp:effectExtent l="0" t="0" r="0" b="0"/>
            <wp:docPr id="1" name="Picture 1" descr="Description: http://www.lv.lv/wwwraksti/2002/168/B168/PIE2L222/33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www.lv.lv/wwwraksti/2002/168/B168/PIE2L222/332L222.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2250" cy="1181100"/>
                    </a:xfrm>
                    <a:prstGeom prst="rect">
                      <a:avLst/>
                    </a:prstGeom>
                    <a:noFill/>
                    <a:ln>
                      <a:noFill/>
                    </a:ln>
                  </pic:spPr>
                </pic:pic>
              </a:graphicData>
            </a:graphic>
          </wp:inline>
        </w:drawing>
      </w:r>
    </w:p>
    <w:p w14:paraId="465EAF63" w14:textId="77777777" w:rsidR="00C961FB" w:rsidRDefault="00C961FB" w:rsidP="004659C7">
      <w:pPr>
        <w:spacing w:after="0"/>
        <w:jc w:val="right"/>
        <w:rPr>
          <w:rFonts w:ascii="Times New Roman" w:hAnsi="Times New Roman" w:cs="Times New Roman"/>
          <w:sz w:val="24"/>
          <w:szCs w:val="24"/>
        </w:rPr>
      </w:pPr>
    </w:p>
    <w:p w14:paraId="397B46ED" w14:textId="77777777" w:rsidR="004659C7" w:rsidRPr="004659C7" w:rsidRDefault="00834AE7" w:rsidP="004659C7">
      <w:pPr>
        <w:spacing w:after="0"/>
        <w:jc w:val="right"/>
        <w:rPr>
          <w:rFonts w:ascii="Times New Roman" w:hAnsi="Times New Roman" w:cs="Times New Roman"/>
          <w:sz w:val="24"/>
          <w:szCs w:val="24"/>
        </w:rPr>
      </w:pPr>
      <w:r>
        <w:rPr>
          <w:rFonts w:ascii="Times New Roman" w:hAnsi="Times New Roman" w:cs="Times New Roman"/>
          <w:sz w:val="24"/>
          <w:szCs w:val="24"/>
        </w:rPr>
        <w:t>Lieta</w:t>
      </w:r>
      <w:r w:rsidR="009A4A78" w:rsidRPr="00885FB0">
        <w:rPr>
          <w:rFonts w:ascii="Times New Roman" w:hAnsi="Times New Roman" w:cs="Times New Roman"/>
          <w:sz w:val="24"/>
          <w:szCs w:val="24"/>
        </w:rPr>
        <w:t xml:space="preserve"> Nr.</w:t>
      </w:r>
      <w:r w:rsidR="00702F06">
        <w:rPr>
          <w:rFonts w:ascii="Times New Roman" w:hAnsi="Times New Roman" w:cs="Times New Roman"/>
          <w:sz w:val="24"/>
          <w:szCs w:val="24"/>
        </w:rPr>
        <w:t> </w:t>
      </w:r>
      <w:r w:rsidR="008D7AB7" w:rsidRPr="008D7AB7">
        <w:rPr>
          <w:rFonts w:ascii="Times New Roman" w:hAnsi="Times New Roman" w:cs="Times New Roman"/>
          <w:sz w:val="24"/>
          <w:szCs w:val="24"/>
        </w:rPr>
        <w:t>11270009720</w:t>
      </w:r>
    </w:p>
    <w:p w14:paraId="495CC365" w14:textId="77777777" w:rsidR="00450635" w:rsidRDefault="008D7AB7" w:rsidP="004659C7">
      <w:pPr>
        <w:spacing w:after="0"/>
        <w:jc w:val="right"/>
        <w:rPr>
          <w:rFonts w:ascii="Times New Roman" w:hAnsi="Times New Roman" w:cs="Times New Roman"/>
          <w:sz w:val="24"/>
          <w:szCs w:val="24"/>
        </w:rPr>
      </w:pPr>
      <w:r w:rsidRPr="008D7AB7">
        <w:rPr>
          <w:rFonts w:ascii="Times New Roman" w:hAnsi="Times New Roman" w:cs="Times New Roman"/>
          <w:sz w:val="24"/>
          <w:szCs w:val="24"/>
        </w:rPr>
        <w:t>K75-0010-21</w:t>
      </w:r>
    </w:p>
    <w:p w14:paraId="06C0D69B" w14:textId="77777777" w:rsidR="00702F06" w:rsidRPr="00450635" w:rsidRDefault="00702F06" w:rsidP="00702F06">
      <w:pPr>
        <w:spacing w:after="0"/>
        <w:jc w:val="right"/>
        <w:rPr>
          <w:rFonts w:ascii="Times New Roman" w:hAnsi="Times New Roman" w:cs="Times New Roman"/>
          <w:sz w:val="24"/>
          <w:szCs w:val="24"/>
        </w:rPr>
      </w:pPr>
    </w:p>
    <w:p w14:paraId="2EF5B4C7" w14:textId="77777777" w:rsidR="007A2EFA" w:rsidRPr="00885FB0" w:rsidRDefault="003A5E0E" w:rsidP="003C2ADB">
      <w:pPr>
        <w:spacing w:after="0"/>
        <w:jc w:val="center"/>
        <w:rPr>
          <w:rFonts w:ascii="Times New Roman" w:hAnsi="Times New Roman" w:cs="Times New Roman"/>
          <w:sz w:val="24"/>
          <w:szCs w:val="24"/>
        </w:rPr>
      </w:pPr>
      <w:r w:rsidRPr="00885FB0">
        <w:rPr>
          <w:rFonts w:ascii="Times New Roman" w:hAnsi="Times New Roman" w:cs="Times New Roman"/>
          <w:b/>
          <w:sz w:val="24"/>
          <w:szCs w:val="24"/>
        </w:rPr>
        <w:t>LĒMUMS</w:t>
      </w:r>
    </w:p>
    <w:p w14:paraId="2325002D" w14:textId="77777777" w:rsidR="00AC7FB0" w:rsidRPr="00885FB0" w:rsidRDefault="00167384" w:rsidP="003C2ADB">
      <w:pPr>
        <w:spacing w:after="0"/>
        <w:jc w:val="center"/>
        <w:rPr>
          <w:rFonts w:ascii="Times New Roman" w:hAnsi="Times New Roman" w:cs="Times New Roman"/>
          <w:sz w:val="24"/>
          <w:szCs w:val="24"/>
        </w:rPr>
      </w:pPr>
      <w:r w:rsidRPr="00885FB0">
        <w:rPr>
          <w:rFonts w:ascii="Times New Roman" w:hAnsi="Times New Roman" w:cs="Times New Roman"/>
          <w:sz w:val="24"/>
          <w:szCs w:val="24"/>
        </w:rPr>
        <w:t>Rīgā 2021.</w:t>
      </w:r>
      <w:r w:rsidR="00834AE7">
        <w:rPr>
          <w:rFonts w:ascii="Times New Roman" w:hAnsi="Times New Roman" w:cs="Times New Roman"/>
          <w:sz w:val="24"/>
          <w:szCs w:val="24"/>
        </w:rPr>
        <w:t> </w:t>
      </w:r>
      <w:r w:rsidRPr="00885FB0">
        <w:rPr>
          <w:rFonts w:ascii="Times New Roman" w:hAnsi="Times New Roman" w:cs="Times New Roman"/>
          <w:sz w:val="24"/>
          <w:szCs w:val="24"/>
        </w:rPr>
        <w:t xml:space="preserve">gada </w:t>
      </w:r>
      <w:r w:rsidR="008D7AB7">
        <w:rPr>
          <w:rFonts w:ascii="Times New Roman" w:hAnsi="Times New Roman" w:cs="Times New Roman"/>
          <w:sz w:val="24"/>
          <w:szCs w:val="24"/>
        </w:rPr>
        <w:t>7</w:t>
      </w:r>
      <w:r w:rsidR="00834AE7">
        <w:rPr>
          <w:rFonts w:ascii="Times New Roman" w:hAnsi="Times New Roman" w:cs="Times New Roman"/>
          <w:sz w:val="24"/>
          <w:szCs w:val="24"/>
        </w:rPr>
        <w:t>. </w:t>
      </w:r>
      <w:r w:rsidR="008D7AB7">
        <w:rPr>
          <w:rFonts w:ascii="Times New Roman" w:hAnsi="Times New Roman" w:cs="Times New Roman"/>
          <w:sz w:val="24"/>
          <w:szCs w:val="24"/>
        </w:rPr>
        <w:t>jūnijā</w:t>
      </w:r>
    </w:p>
    <w:p w14:paraId="5D847591" w14:textId="77777777" w:rsidR="00167384" w:rsidRPr="00885FB0" w:rsidRDefault="00167384" w:rsidP="003C2ADB">
      <w:pPr>
        <w:spacing w:after="0"/>
        <w:jc w:val="center"/>
        <w:rPr>
          <w:rFonts w:ascii="Times New Roman" w:hAnsi="Times New Roman" w:cs="Times New Roman"/>
          <w:sz w:val="24"/>
          <w:szCs w:val="24"/>
        </w:rPr>
      </w:pPr>
    </w:p>
    <w:p w14:paraId="3D9F36DC" w14:textId="77777777" w:rsidR="00702F06" w:rsidRPr="00702F06" w:rsidRDefault="00702F06" w:rsidP="00702F06">
      <w:pPr>
        <w:spacing w:after="0"/>
        <w:jc w:val="both"/>
        <w:rPr>
          <w:rFonts w:ascii="Times New Roman" w:hAnsi="Times New Roman" w:cs="Times New Roman"/>
          <w:sz w:val="24"/>
          <w:szCs w:val="24"/>
        </w:rPr>
      </w:pPr>
      <w:r w:rsidRPr="00702F06">
        <w:rPr>
          <w:rFonts w:ascii="Times New Roman" w:hAnsi="Times New Roman" w:cs="Times New Roman"/>
          <w:sz w:val="24"/>
          <w:szCs w:val="24"/>
        </w:rPr>
        <w:t>Ekono</w:t>
      </w:r>
      <w:r>
        <w:rPr>
          <w:rFonts w:ascii="Times New Roman" w:hAnsi="Times New Roman" w:cs="Times New Roman"/>
          <w:sz w:val="24"/>
          <w:szCs w:val="24"/>
        </w:rPr>
        <w:t>misko lietu tiesa šādā sastāvā:</w:t>
      </w:r>
    </w:p>
    <w:p w14:paraId="20086114" w14:textId="77777777" w:rsidR="00167384" w:rsidRPr="00BE516D" w:rsidRDefault="008D7AB7" w:rsidP="00702F06">
      <w:pPr>
        <w:spacing w:after="0"/>
        <w:jc w:val="both"/>
        <w:rPr>
          <w:rFonts w:ascii="Times New Roman" w:hAnsi="Times New Roman" w:cs="Times New Roman"/>
          <w:sz w:val="24"/>
          <w:szCs w:val="24"/>
          <w:highlight w:val="yellow"/>
        </w:rPr>
      </w:pPr>
      <w:r>
        <w:rPr>
          <w:rFonts w:ascii="Times New Roman" w:hAnsi="Times New Roman" w:cs="Times New Roman"/>
          <w:sz w:val="24"/>
          <w:szCs w:val="24"/>
        </w:rPr>
        <w:t>t</w:t>
      </w:r>
      <w:r w:rsidR="00702F06" w:rsidRPr="00702F06">
        <w:rPr>
          <w:rFonts w:ascii="Times New Roman" w:hAnsi="Times New Roman" w:cs="Times New Roman"/>
          <w:sz w:val="24"/>
          <w:szCs w:val="24"/>
        </w:rPr>
        <w:t>iesnesis</w:t>
      </w:r>
      <w:r>
        <w:rPr>
          <w:rFonts w:ascii="Times New Roman" w:hAnsi="Times New Roman" w:cs="Times New Roman"/>
          <w:sz w:val="24"/>
          <w:szCs w:val="24"/>
        </w:rPr>
        <w:t xml:space="preserve"> Miķelis Zumbergs</w:t>
      </w:r>
      <w:r w:rsidR="00BE516D" w:rsidRPr="00EF1CEE">
        <w:rPr>
          <w:rFonts w:ascii="Times New Roman" w:hAnsi="Times New Roman" w:cs="Times New Roman"/>
          <w:sz w:val="24"/>
          <w:szCs w:val="24"/>
        </w:rPr>
        <w:t>,</w:t>
      </w:r>
    </w:p>
    <w:p w14:paraId="7C80F6DB" w14:textId="77777777" w:rsidR="00702F06" w:rsidRDefault="00702F06" w:rsidP="00702F06">
      <w:pPr>
        <w:spacing w:after="0"/>
        <w:jc w:val="both"/>
        <w:rPr>
          <w:rFonts w:ascii="Times New Roman" w:hAnsi="Times New Roman" w:cs="Times New Roman"/>
          <w:sz w:val="24"/>
          <w:szCs w:val="24"/>
        </w:rPr>
      </w:pPr>
    </w:p>
    <w:p w14:paraId="7A8B3168" w14:textId="77777777" w:rsidR="00702F06" w:rsidRDefault="00702F06" w:rsidP="00702F06">
      <w:pPr>
        <w:spacing w:after="0"/>
        <w:jc w:val="both"/>
        <w:rPr>
          <w:rFonts w:ascii="Times New Roman" w:hAnsi="Times New Roman" w:cs="Times New Roman"/>
          <w:sz w:val="24"/>
          <w:szCs w:val="24"/>
        </w:rPr>
      </w:pPr>
      <w:r>
        <w:rPr>
          <w:rFonts w:ascii="Times New Roman" w:hAnsi="Times New Roman" w:cs="Times New Roman"/>
          <w:sz w:val="24"/>
          <w:szCs w:val="24"/>
        </w:rPr>
        <w:t xml:space="preserve">piedaloties </w:t>
      </w:r>
      <w:r w:rsidR="008D7AB7">
        <w:rPr>
          <w:rFonts w:ascii="Times New Roman" w:hAnsi="Times New Roman" w:cs="Times New Roman"/>
          <w:sz w:val="24"/>
          <w:szCs w:val="24"/>
        </w:rPr>
        <w:t xml:space="preserve">procesa virzītājai Sandai Rukutei, </w:t>
      </w:r>
      <w:r w:rsidRPr="00702F06">
        <w:rPr>
          <w:rFonts w:ascii="Times New Roman" w:hAnsi="Times New Roman" w:cs="Times New Roman"/>
          <w:sz w:val="24"/>
          <w:szCs w:val="24"/>
        </w:rPr>
        <w:t xml:space="preserve">prokurorei </w:t>
      </w:r>
      <w:r w:rsidR="008D7AB7">
        <w:rPr>
          <w:rFonts w:ascii="Times New Roman" w:hAnsi="Times New Roman" w:cs="Times New Roman"/>
          <w:sz w:val="24"/>
          <w:szCs w:val="24"/>
        </w:rPr>
        <w:t>Revitai Freibergai</w:t>
      </w:r>
      <w:r w:rsidR="00CD6DF7">
        <w:rPr>
          <w:rFonts w:ascii="Times New Roman" w:hAnsi="Times New Roman" w:cs="Times New Roman"/>
          <w:sz w:val="24"/>
          <w:szCs w:val="24"/>
        </w:rPr>
        <w:t xml:space="preserve">, </w:t>
      </w:r>
      <w:r w:rsidR="008D7AB7">
        <w:rPr>
          <w:rFonts w:ascii="Times New Roman" w:hAnsi="Times New Roman" w:cs="Times New Roman"/>
          <w:sz w:val="24"/>
          <w:szCs w:val="24"/>
        </w:rPr>
        <w:t>ar mantu saistītajai personai Žannai Karaļovai (</w:t>
      </w:r>
      <w:r w:rsidR="008D7AB7" w:rsidRPr="00172927">
        <w:rPr>
          <w:rFonts w:ascii="Times New Roman" w:hAnsi="Times New Roman" w:cs="Times New Roman"/>
          <w:i/>
          <w:sz w:val="24"/>
          <w:szCs w:val="24"/>
        </w:rPr>
        <w:t>Zhanna Karaliova</w:t>
      </w:r>
      <w:r w:rsidR="008D7AB7">
        <w:rPr>
          <w:rFonts w:ascii="Times New Roman" w:hAnsi="Times New Roman" w:cs="Times New Roman"/>
          <w:sz w:val="24"/>
          <w:szCs w:val="24"/>
        </w:rPr>
        <w:t>) un Žannas Karaļovas pārstāvim zvērinātam advokātam Aleksejam Ponomarjovam</w:t>
      </w:r>
      <w:r w:rsidRPr="00702F06">
        <w:rPr>
          <w:rFonts w:ascii="Times New Roman" w:hAnsi="Times New Roman" w:cs="Times New Roman"/>
          <w:sz w:val="24"/>
          <w:szCs w:val="24"/>
        </w:rPr>
        <w:t>,</w:t>
      </w:r>
    </w:p>
    <w:p w14:paraId="48F35ABE" w14:textId="77777777" w:rsidR="00702F06" w:rsidRDefault="00702F06" w:rsidP="00702F06">
      <w:pPr>
        <w:spacing w:after="0"/>
        <w:jc w:val="both"/>
        <w:rPr>
          <w:rFonts w:ascii="Times New Roman" w:hAnsi="Times New Roman" w:cs="Times New Roman"/>
          <w:sz w:val="24"/>
          <w:szCs w:val="24"/>
        </w:rPr>
      </w:pPr>
    </w:p>
    <w:p w14:paraId="3AECFD85" w14:textId="77777777" w:rsidR="00702F06" w:rsidRPr="00885FB0" w:rsidRDefault="00702F06" w:rsidP="00702F06">
      <w:pPr>
        <w:spacing w:after="0"/>
        <w:jc w:val="both"/>
        <w:rPr>
          <w:rFonts w:ascii="Times New Roman" w:hAnsi="Times New Roman" w:cs="Times New Roman"/>
          <w:sz w:val="24"/>
          <w:szCs w:val="24"/>
        </w:rPr>
      </w:pPr>
      <w:r w:rsidRPr="00702F06">
        <w:rPr>
          <w:rFonts w:ascii="Times New Roman" w:hAnsi="Times New Roman" w:cs="Times New Roman"/>
          <w:sz w:val="24"/>
          <w:szCs w:val="24"/>
        </w:rPr>
        <w:t>slēgtā tiesas sēdē izskatīja</w:t>
      </w:r>
      <w:r w:rsidR="008D7AB7">
        <w:rPr>
          <w:rFonts w:ascii="Times New Roman" w:hAnsi="Times New Roman" w:cs="Times New Roman"/>
          <w:sz w:val="24"/>
          <w:szCs w:val="24"/>
        </w:rPr>
        <w:t xml:space="preserve"> procesu par noziedzīgi iegūtu mantu</w:t>
      </w:r>
      <w:r w:rsidR="00CE72A4">
        <w:rPr>
          <w:rFonts w:ascii="Times New Roman" w:hAnsi="Times New Roman" w:cs="Times New Roman"/>
          <w:sz w:val="24"/>
          <w:szCs w:val="24"/>
        </w:rPr>
        <w:t>.</w:t>
      </w:r>
    </w:p>
    <w:p w14:paraId="30C6B0A2" w14:textId="77777777" w:rsidR="003A5E0E" w:rsidRPr="00885FB0" w:rsidRDefault="003A5E0E" w:rsidP="003A5E0E">
      <w:pPr>
        <w:spacing w:after="0"/>
        <w:jc w:val="both"/>
        <w:rPr>
          <w:rFonts w:ascii="Times New Roman" w:hAnsi="Times New Roman" w:cs="Times New Roman"/>
          <w:sz w:val="24"/>
          <w:szCs w:val="24"/>
        </w:rPr>
      </w:pPr>
    </w:p>
    <w:p w14:paraId="5172FE1C" w14:textId="77777777" w:rsidR="003A5E0E" w:rsidRPr="00885FB0" w:rsidRDefault="00702F06" w:rsidP="003A5E0E">
      <w:pPr>
        <w:spacing w:after="0"/>
        <w:jc w:val="center"/>
        <w:rPr>
          <w:rFonts w:ascii="Times New Roman" w:hAnsi="Times New Roman" w:cs="Times New Roman"/>
          <w:b/>
          <w:sz w:val="24"/>
          <w:szCs w:val="24"/>
        </w:rPr>
      </w:pPr>
      <w:r>
        <w:rPr>
          <w:rFonts w:ascii="Times New Roman" w:hAnsi="Times New Roman" w:cs="Times New Roman"/>
          <w:b/>
          <w:sz w:val="24"/>
          <w:szCs w:val="24"/>
        </w:rPr>
        <w:t>Aprakstošā daļa</w:t>
      </w:r>
    </w:p>
    <w:p w14:paraId="438B480C" w14:textId="77777777" w:rsidR="003A5E0E" w:rsidRPr="00885FB0" w:rsidRDefault="003A5E0E" w:rsidP="003A5E0E">
      <w:pPr>
        <w:spacing w:after="0"/>
        <w:jc w:val="both"/>
        <w:rPr>
          <w:rFonts w:ascii="Times New Roman" w:hAnsi="Times New Roman" w:cs="Times New Roman"/>
          <w:sz w:val="24"/>
          <w:szCs w:val="24"/>
        </w:rPr>
      </w:pPr>
    </w:p>
    <w:p w14:paraId="5157BFF6" w14:textId="77777777" w:rsidR="00EE3120" w:rsidRDefault="008700B7"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[1] </w:t>
      </w:r>
      <w:r w:rsidR="0041634B">
        <w:rPr>
          <w:rFonts w:ascii="Times New Roman" w:hAnsi="Times New Roman" w:cs="Times New Roman"/>
          <w:sz w:val="24"/>
          <w:szCs w:val="24"/>
        </w:rPr>
        <w:t xml:space="preserve">Ar </w:t>
      </w:r>
      <w:r w:rsidR="0041634B" w:rsidRPr="0041634B">
        <w:rPr>
          <w:rFonts w:ascii="Times New Roman" w:hAnsi="Times New Roman" w:cs="Times New Roman"/>
          <w:sz w:val="24"/>
          <w:szCs w:val="24"/>
        </w:rPr>
        <w:t>Valsts policijas Kurzemes reģiona pārvaldes Kriminālpolicijas biroja Organizētās noziedzības un noziegumu ekonomikas jomā apkarošanas nodaļas galvenās inspektores S.</w:t>
      </w:r>
      <w:r w:rsidR="0041634B">
        <w:rPr>
          <w:rFonts w:ascii="Times New Roman" w:hAnsi="Times New Roman" w:cs="Times New Roman"/>
          <w:sz w:val="24"/>
          <w:szCs w:val="24"/>
        </w:rPr>
        <w:t> </w:t>
      </w:r>
      <w:r w:rsidR="0041634B" w:rsidRPr="0041634B">
        <w:rPr>
          <w:rFonts w:ascii="Times New Roman" w:hAnsi="Times New Roman" w:cs="Times New Roman"/>
          <w:sz w:val="24"/>
          <w:szCs w:val="24"/>
        </w:rPr>
        <w:t>Rukutes (turpmāk – procesa virzītāja)</w:t>
      </w:r>
      <w:r w:rsidR="0041634B">
        <w:rPr>
          <w:rFonts w:ascii="Times New Roman" w:hAnsi="Times New Roman" w:cs="Times New Roman"/>
          <w:sz w:val="24"/>
          <w:szCs w:val="24"/>
        </w:rPr>
        <w:t xml:space="preserve"> 2021. gada 15. marta lēmumu nolemts </w:t>
      </w:r>
      <w:r w:rsidR="00C961FB">
        <w:rPr>
          <w:rFonts w:ascii="Times New Roman" w:hAnsi="Times New Roman" w:cs="Times New Roman"/>
          <w:sz w:val="24"/>
          <w:szCs w:val="24"/>
        </w:rPr>
        <w:t xml:space="preserve">izdalīt no kriminālprocesa </w:t>
      </w:r>
      <w:r w:rsidR="00C961FB" w:rsidRPr="00885FB0">
        <w:rPr>
          <w:rFonts w:ascii="Times New Roman" w:hAnsi="Times New Roman" w:cs="Times New Roman"/>
          <w:sz w:val="24"/>
          <w:szCs w:val="24"/>
        </w:rPr>
        <w:t>Nr.</w:t>
      </w:r>
      <w:r w:rsidR="00C961FB">
        <w:rPr>
          <w:rFonts w:ascii="Times New Roman" w:hAnsi="Times New Roman" w:cs="Times New Roman"/>
          <w:sz w:val="24"/>
          <w:szCs w:val="24"/>
        </w:rPr>
        <w:t> </w:t>
      </w:r>
      <w:r w:rsidR="00C961FB" w:rsidRPr="008D7AB7">
        <w:rPr>
          <w:rFonts w:ascii="Times New Roman" w:hAnsi="Times New Roman" w:cs="Times New Roman"/>
          <w:sz w:val="24"/>
          <w:szCs w:val="24"/>
        </w:rPr>
        <w:t>11270009720</w:t>
      </w:r>
      <w:r w:rsidR="00C961FB">
        <w:rPr>
          <w:rFonts w:ascii="Times New Roman" w:hAnsi="Times New Roman" w:cs="Times New Roman"/>
          <w:sz w:val="24"/>
          <w:szCs w:val="24"/>
        </w:rPr>
        <w:t xml:space="preserve"> materiālus, kā arī u</w:t>
      </w:r>
      <w:r w:rsidR="0041634B">
        <w:rPr>
          <w:rFonts w:ascii="Times New Roman" w:hAnsi="Times New Roman" w:cs="Times New Roman"/>
          <w:sz w:val="24"/>
          <w:szCs w:val="24"/>
        </w:rPr>
        <w:t xml:space="preserve">zsākt un </w:t>
      </w:r>
      <w:r w:rsidR="001A1660">
        <w:rPr>
          <w:rFonts w:ascii="Times New Roman" w:hAnsi="Times New Roman" w:cs="Times New Roman"/>
          <w:sz w:val="24"/>
          <w:szCs w:val="24"/>
        </w:rPr>
        <w:t xml:space="preserve">nodot </w:t>
      </w:r>
      <w:r w:rsidR="0041634B">
        <w:rPr>
          <w:rFonts w:ascii="Times New Roman" w:hAnsi="Times New Roman" w:cs="Times New Roman"/>
          <w:sz w:val="24"/>
          <w:szCs w:val="24"/>
        </w:rPr>
        <w:t>tiesai procesu par noziedzīgi iegūtu mantu</w:t>
      </w:r>
      <w:r w:rsidR="001A1660">
        <w:rPr>
          <w:rFonts w:ascii="Times New Roman" w:hAnsi="Times New Roman" w:cs="Times New Roman"/>
          <w:sz w:val="24"/>
          <w:szCs w:val="24"/>
        </w:rPr>
        <w:t xml:space="preserve">. Lēmumā </w:t>
      </w:r>
      <w:r w:rsidR="00F17655">
        <w:rPr>
          <w:rFonts w:ascii="Times New Roman" w:hAnsi="Times New Roman" w:cs="Times New Roman"/>
          <w:sz w:val="24"/>
          <w:szCs w:val="24"/>
        </w:rPr>
        <w:t>ierosināts</w:t>
      </w:r>
      <w:r w:rsidR="001A1660">
        <w:rPr>
          <w:rFonts w:ascii="Times New Roman" w:hAnsi="Times New Roman" w:cs="Times New Roman"/>
          <w:sz w:val="24"/>
          <w:szCs w:val="24"/>
        </w:rPr>
        <w:t>:</w:t>
      </w:r>
    </w:p>
    <w:p w14:paraId="2E6C24C6" w14:textId="77777777" w:rsidR="00310D99" w:rsidRPr="00310D99" w:rsidRDefault="001A1660" w:rsidP="00310D99">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1) </w:t>
      </w:r>
      <w:r w:rsidR="00310D99" w:rsidRPr="00310D99">
        <w:rPr>
          <w:rFonts w:ascii="Times New Roman" w:hAnsi="Times New Roman" w:cs="Times New Roman"/>
          <w:sz w:val="24"/>
          <w:szCs w:val="24"/>
        </w:rPr>
        <w:t xml:space="preserve">naudas līdzekļus 348,51 </w:t>
      </w:r>
      <w:r w:rsidR="00013049" w:rsidRPr="00013049">
        <w:rPr>
          <w:rFonts w:ascii="Times New Roman" w:hAnsi="Times New Roman" w:cs="Times New Roman"/>
          <w:sz w:val="24"/>
          <w:szCs w:val="24"/>
        </w:rPr>
        <w:t>EUR</w:t>
      </w:r>
      <w:r w:rsidR="00310D99" w:rsidRPr="00310D99">
        <w:rPr>
          <w:rFonts w:ascii="Times New Roman" w:hAnsi="Times New Roman" w:cs="Times New Roman"/>
          <w:sz w:val="24"/>
          <w:szCs w:val="24"/>
        </w:rPr>
        <w:t xml:space="preserve">, kas izriet no kreditora prasījuma un uzskaitīti </w:t>
      </w:r>
      <w:r w:rsidR="00310D99">
        <w:rPr>
          <w:rFonts w:ascii="Times New Roman" w:hAnsi="Times New Roman" w:cs="Times New Roman"/>
          <w:sz w:val="24"/>
          <w:szCs w:val="24"/>
        </w:rPr>
        <w:t>likvidējamās akciju sabiedrības</w:t>
      </w:r>
      <w:r w:rsidR="00310D99" w:rsidRPr="00310D99">
        <w:rPr>
          <w:rFonts w:ascii="Times New Roman" w:hAnsi="Times New Roman" w:cs="Times New Roman"/>
          <w:sz w:val="24"/>
          <w:szCs w:val="24"/>
        </w:rPr>
        <w:t xml:space="preserve"> „ABLV Bank” </w:t>
      </w:r>
      <w:r w:rsidR="00310D99">
        <w:rPr>
          <w:rFonts w:ascii="Times New Roman" w:hAnsi="Times New Roman" w:cs="Times New Roman"/>
          <w:sz w:val="24"/>
          <w:szCs w:val="24"/>
        </w:rPr>
        <w:t xml:space="preserve">(turpmāk – LAS </w:t>
      </w:r>
      <w:r w:rsidR="00310D99" w:rsidRPr="00310D99">
        <w:rPr>
          <w:rFonts w:ascii="Times New Roman" w:hAnsi="Times New Roman" w:cs="Times New Roman"/>
          <w:sz w:val="24"/>
          <w:szCs w:val="24"/>
        </w:rPr>
        <w:t>„ABLV Bank”</w:t>
      </w:r>
      <w:r w:rsidR="00310D99">
        <w:rPr>
          <w:rFonts w:ascii="Times New Roman" w:hAnsi="Times New Roman" w:cs="Times New Roman"/>
          <w:sz w:val="24"/>
          <w:szCs w:val="24"/>
        </w:rPr>
        <w:t>)</w:t>
      </w:r>
      <w:r w:rsidR="00310D99" w:rsidRPr="00310D99">
        <w:rPr>
          <w:rFonts w:ascii="Times New Roman" w:hAnsi="Times New Roman" w:cs="Times New Roman"/>
          <w:sz w:val="24"/>
          <w:szCs w:val="24"/>
        </w:rPr>
        <w:t xml:space="preserve"> iekšējās uzskaites ierakstā </w:t>
      </w:r>
      <w:r w:rsidR="00310D99" w:rsidRPr="00310D99">
        <w:rPr>
          <w:rFonts w:ascii="Times New Roman" w:hAnsi="Times New Roman" w:cs="Times New Roman"/>
          <w:sz w:val="24"/>
          <w:szCs w:val="24"/>
        </w:rPr>
        <w:lastRenderedPageBreak/>
        <w:t>Nr.</w:t>
      </w:r>
      <w:r w:rsidR="00310D99">
        <w:rPr>
          <w:rFonts w:ascii="Times New Roman" w:hAnsi="Times New Roman" w:cs="Times New Roman"/>
          <w:sz w:val="24"/>
          <w:szCs w:val="24"/>
        </w:rPr>
        <w:t> </w:t>
      </w:r>
      <w:r w:rsidR="00310D99" w:rsidRPr="00310D99">
        <w:rPr>
          <w:rFonts w:ascii="Times New Roman" w:hAnsi="Times New Roman" w:cs="Times New Roman"/>
          <w:sz w:val="24"/>
          <w:szCs w:val="24"/>
        </w:rPr>
        <w:t>LV84AIZK0000170062935</w:t>
      </w:r>
      <w:r w:rsidR="00310D99">
        <w:rPr>
          <w:rFonts w:ascii="Times New Roman" w:hAnsi="Times New Roman" w:cs="Times New Roman"/>
          <w:sz w:val="24"/>
          <w:szCs w:val="24"/>
        </w:rPr>
        <w:t>,</w:t>
      </w:r>
      <w:r w:rsidR="00310D99" w:rsidRPr="00310D99">
        <w:rPr>
          <w:rFonts w:ascii="Times New Roman" w:hAnsi="Times New Roman" w:cs="Times New Roman"/>
          <w:sz w:val="24"/>
          <w:szCs w:val="24"/>
        </w:rPr>
        <w:t xml:space="preserve"> ar tiesas lēmumu atzīt par noziedzīgi iegūtu mantu, konfiscēt valsts labā un iegūtos finanšu līdzekļus ieskaitīt valsts budžetā;</w:t>
      </w:r>
    </w:p>
    <w:p w14:paraId="05CB82B2" w14:textId="77777777" w:rsidR="00310D99" w:rsidRPr="00310D99" w:rsidRDefault="00310D99" w:rsidP="00310D99">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2) </w:t>
      </w:r>
      <w:r w:rsidRPr="00310D99">
        <w:rPr>
          <w:rFonts w:ascii="Times New Roman" w:hAnsi="Times New Roman" w:cs="Times New Roman"/>
          <w:sz w:val="24"/>
          <w:szCs w:val="24"/>
        </w:rPr>
        <w:t>obligācijas ABLV FXD RD EUR 271019 (ISIN LV0000880052, daudzums 33,976.0000) 33</w:t>
      </w:r>
      <w:r w:rsidR="00F17655">
        <w:rPr>
          <w:rFonts w:ascii="Times New Roman" w:hAnsi="Times New Roman" w:cs="Times New Roman"/>
          <w:sz w:val="24"/>
          <w:szCs w:val="24"/>
        </w:rPr>
        <w:t> </w:t>
      </w:r>
      <w:r w:rsidRPr="00310D99">
        <w:rPr>
          <w:rFonts w:ascii="Times New Roman" w:hAnsi="Times New Roman" w:cs="Times New Roman"/>
          <w:sz w:val="24"/>
          <w:szCs w:val="24"/>
        </w:rPr>
        <w:t xml:space="preserve">976 </w:t>
      </w:r>
      <w:r w:rsidR="00013049" w:rsidRPr="00013049">
        <w:rPr>
          <w:rFonts w:ascii="Times New Roman" w:hAnsi="Times New Roman" w:cs="Times New Roman"/>
          <w:sz w:val="24"/>
          <w:szCs w:val="24"/>
        </w:rPr>
        <w:t>EUR</w:t>
      </w:r>
      <w:r w:rsidRPr="00310D99">
        <w:rPr>
          <w:rFonts w:ascii="Times New Roman" w:hAnsi="Times New Roman" w:cs="Times New Roman"/>
          <w:sz w:val="24"/>
          <w:szCs w:val="24"/>
        </w:rPr>
        <w:t xml:space="preserve"> vērtībā, kas izriet no kreditora prasījuma un uzskaitītas LAS</w:t>
      </w:r>
      <w:r>
        <w:rPr>
          <w:rFonts w:ascii="Times New Roman" w:hAnsi="Times New Roman" w:cs="Times New Roman"/>
          <w:sz w:val="24"/>
          <w:szCs w:val="24"/>
        </w:rPr>
        <w:t> </w:t>
      </w:r>
      <w:r w:rsidRPr="00310D99">
        <w:rPr>
          <w:rFonts w:ascii="Times New Roman" w:hAnsi="Times New Roman" w:cs="Times New Roman"/>
          <w:sz w:val="24"/>
          <w:szCs w:val="24"/>
        </w:rPr>
        <w:t xml:space="preserve">„ABLV Bank” </w:t>
      </w:r>
      <w:r w:rsidR="00F17655">
        <w:rPr>
          <w:rFonts w:ascii="Times New Roman" w:hAnsi="Times New Roman" w:cs="Times New Roman"/>
          <w:sz w:val="24"/>
          <w:szCs w:val="24"/>
        </w:rPr>
        <w:t>iekšējās uzskaites ierakstā Nr. </w:t>
      </w:r>
      <w:r w:rsidRPr="00310D99">
        <w:rPr>
          <w:rFonts w:ascii="Times New Roman" w:hAnsi="Times New Roman" w:cs="Times New Roman"/>
          <w:sz w:val="24"/>
          <w:szCs w:val="24"/>
        </w:rPr>
        <w:t>LV69AIZK0000180062935</w:t>
      </w:r>
      <w:r w:rsidR="00F17655">
        <w:rPr>
          <w:rFonts w:ascii="Times New Roman" w:hAnsi="Times New Roman" w:cs="Times New Roman"/>
          <w:sz w:val="24"/>
          <w:szCs w:val="24"/>
        </w:rPr>
        <w:t>,</w:t>
      </w:r>
      <w:r w:rsidRPr="00310D99">
        <w:rPr>
          <w:rFonts w:ascii="Times New Roman" w:hAnsi="Times New Roman" w:cs="Times New Roman"/>
          <w:sz w:val="24"/>
          <w:szCs w:val="24"/>
        </w:rPr>
        <w:t xml:space="preserve"> ar tiesas lēmumu atzīt par noziedzīgi iegūtu mantu, konfiscēt valsts labā un iegūtos finanšu līdzekļus ieskaitīt valsts budžetā;</w:t>
      </w:r>
    </w:p>
    <w:p w14:paraId="6B619411" w14:textId="77777777" w:rsidR="00310D99" w:rsidRPr="00310D99" w:rsidRDefault="00F17655" w:rsidP="00310D99">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00310D99" w:rsidRPr="00310D99">
        <w:rPr>
          <w:rFonts w:ascii="Times New Roman" w:hAnsi="Times New Roman" w:cs="Times New Roman"/>
          <w:sz w:val="24"/>
          <w:szCs w:val="24"/>
        </w:rPr>
        <w:t xml:space="preserve">kuponus no finanšu instrumentiem 91,31 </w:t>
      </w:r>
      <w:r w:rsidR="00013049" w:rsidRPr="00013049">
        <w:rPr>
          <w:rFonts w:ascii="Times New Roman" w:hAnsi="Times New Roman" w:cs="Times New Roman"/>
          <w:sz w:val="24"/>
          <w:szCs w:val="24"/>
        </w:rPr>
        <w:t>EUR</w:t>
      </w:r>
      <w:r w:rsidR="00310D99" w:rsidRPr="00310D99">
        <w:rPr>
          <w:rFonts w:ascii="Times New Roman" w:hAnsi="Times New Roman" w:cs="Times New Roman"/>
          <w:sz w:val="24"/>
          <w:szCs w:val="24"/>
        </w:rPr>
        <w:t>, kas izriet no kreditora prasījuma un uzskaitīti LAS „ABLV Bank” iekšējās uzskaites ierakstā Nr. LV54AIZK0000190062935</w:t>
      </w:r>
      <w:r>
        <w:rPr>
          <w:rFonts w:ascii="Times New Roman" w:hAnsi="Times New Roman" w:cs="Times New Roman"/>
          <w:sz w:val="24"/>
          <w:szCs w:val="24"/>
        </w:rPr>
        <w:t>,</w:t>
      </w:r>
      <w:r w:rsidR="00310D99" w:rsidRPr="00310D99">
        <w:rPr>
          <w:rFonts w:ascii="Times New Roman" w:hAnsi="Times New Roman" w:cs="Times New Roman"/>
          <w:sz w:val="24"/>
          <w:szCs w:val="24"/>
        </w:rPr>
        <w:t xml:space="preserve"> ar tiesas lēmumu atzīt par noziedzīgi iegūtu mantu, konfiscēt valsts labā un iegūtos finanšu līdzekļus ieskaitīt valsts budžetā;</w:t>
      </w:r>
    </w:p>
    <w:p w14:paraId="197A533A" w14:textId="77777777" w:rsidR="001A1660" w:rsidRDefault="00F17655" w:rsidP="00310D99">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4) </w:t>
      </w:r>
      <w:r w:rsidR="00310D99" w:rsidRPr="00310D99">
        <w:rPr>
          <w:rFonts w:ascii="Times New Roman" w:hAnsi="Times New Roman" w:cs="Times New Roman"/>
          <w:sz w:val="24"/>
          <w:szCs w:val="24"/>
        </w:rPr>
        <w:t>nekustamo īpašumu Liepājas ielā 2-87, Rīgā, kadastra Nr. 01009258963</w:t>
      </w:r>
      <w:r>
        <w:rPr>
          <w:rFonts w:ascii="Times New Roman" w:hAnsi="Times New Roman" w:cs="Times New Roman"/>
          <w:sz w:val="24"/>
          <w:szCs w:val="24"/>
        </w:rPr>
        <w:t>,</w:t>
      </w:r>
      <w:r w:rsidR="00310D99" w:rsidRPr="00310D99">
        <w:rPr>
          <w:rFonts w:ascii="Times New Roman" w:hAnsi="Times New Roman" w:cs="Times New Roman"/>
          <w:sz w:val="24"/>
          <w:szCs w:val="24"/>
        </w:rPr>
        <w:t xml:space="preserve"> ar tiesas lēmumu atzīt par noziedzīgi iegūtu mantu, konfiscēt valsts labā un iegūtos finanšu līdzekļus ieskaitīt valsts budžetā.</w:t>
      </w:r>
    </w:p>
    <w:p w14:paraId="04D7A613" w14:textId="77777777" w:rsidR="00FF30BA" w:rsidRDefault="00F17655"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Procesa virzītājas lēmumā norādīti turpmāk minētie apsvērumi.</w:t>
      </w:r>
    </w:p>
    <w:p w14:paraId="600ADDC0" w14:textId="77777777" w:rsidR="00F17655" w:rsidRPr="00F17655" w:rsidRDefault="00F17655" w:rsidP="00F1765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[1.1] </w:t>
      </w:r>
      <w:r w:rsidRPr="00F17655">
        <w:rPr>
          <w:rFonts w:ascii="Times New Roman" w:hAnsi="Times New Roman" w:cs="Times New Roman"/>
          <w:sz w:val="24"/>
          <w:szCs w:val="24"/>
        </w:rPr>
        <w:t xml:space="preserve">Kriminālprocess </w:t>
      </w:r>
      <w:r w:rsidR="00C961FB" w:rsidRPr="00F17655">
        <w:rPr>
          <w:rFonts w:ascii="Times New Roman" w:hAnsi="Times New Roman" w:cs="Times New Roman"/>
          <w:sz w:val="24"/>
          <w:szCs w:val="24"/>
        </w:rPr>
        <w:t>Nr. 11270009720</w:t>
      </w:r>
      <w:r w:rsidR="00C961FB">
        <w:rPr>
          <w:rFonts w:ascii="Times New Roman" w:hAnsi="Times New Roman" w:cs="Times New Roman"/>
          <w:sz w:val="24"/>
          <w:szCs w:val="24"/>
        </w:rPr>
        <w:t xml:space="preserve"> </w:t>
      </w:r>
      <w:r w:rsidRPr="00F17655">
        <w:rPr>
          <w:rFonts w:ascii="Times New Roman" w:hAnsi="Times New Roman" w:cs="Times New Roman"/>
          <w:sz w:val="24"/>
          <w:szCs w:val="24"/>
        </w:rPr>
        <w:t>uzsākts 2020.</w:t>
      </w:r>
      <w:r w:rsidR="00C961FB">
        <w:rPr>
          <w:rFonts w:ascii="Times New Roman" w:hAnsi="Times New Roman" w:cs="Times New Roman"/>
          <w:sz w:val="24"/>
          <w:szCs w:val="24"/>
        </w:rPr>
        <w:t> gada 11. </w:t>
      </w:r>
      <w:r w:rsidRPr="00F17655">
        <w:rPr>
          <w:rFonts w:ascii="Times New Roman" w:hAnsi="Times New Roman" w:cs="Times New Roman"/>
          <w:sz w:val="24"/>
          <w:szCs w:val="24"/>
        </w:rPr>
        <w:t>sep</w:t>
      </w:r>
      <w:r w:rsidR="00C961FB">
        <w:rPr>
          <w:rFonts w:ascii="Times New Roman" w:hAnsi="Times New Roman" w:cs="Times New Roman"/>
          <w:sz w:val="24"/>
          <w:szCs w:val="24"/>
        </w:rPr>
        <w:t>tembrī pēc Krimināllikuma 195. </w:t>
      </w:r>
      <w:r w:rsidRPr="00F17655">
        <w:rPr>
          <w:rFonts w:ascii="Times New Roman" w:hAnsi="Times New Roman" w:cs="Times New Roman"/>
          <w:sz w:val="24"/>
          <w:szCs w:val="24"/>
        </w:rPr>
        <w:t xml:space="preserve">panta trešās daļas par </w:t>
      </w:r>
      <w:r w:rsidR="00C961FB">
        <w:rPr>
          <w:rFonts w:ascii="Times New Roman" w:hAnsi="Times New Roman" w:cs="Times New Roman"/>
          <w:sz w:val="24"/>
          <w:szCs w:val="24"/>
        </w:rPr>
        <w:t>to, ka Baltkrievijas pilsone Ž. </w:t>
      </w:r>
      <w:r w:rsidRPr="00F17655">
        <w:rPr>
          <w:rFonts w:ascii="Times New Roman" w:hAnsi="Times New Roman" w:cs="Times New Roman"/>
          <w:sz w:val="24"/>
          <w:szCs w:val="24"/>
        </w:rPr>
        <w:t>Karaļova, iespējams, izmantojusi LAS „ABLV Bank” bankas kontu, lai legalizētu nenoskaidrota noziedzīga nodarījuma rezultātā iegūtus naudas līdzekļus.</w:t>
      </w:r>
    </w:p>
    <w:p w14:paraId="1BE9E718" w14:textId="77777777" w:rsidR="00F17655" w:rsidRPr="00F17655" w:rsidRDefault="00F17655" w:rsidP="00F17655">
      <w:pPr>
        <w:spacing w:after="0"/>
        <w:ind w:firstLine="720"/>
        <w:jc w:val="both"/>
        <w:rPr>
          <w:rFonts w:ascii="Times New Roman" w:hAnsi="Times New Roman" w:cs="Times New Roman"/>
          <w:sz w:val="24"/>
          <w:szCs w:val="24"/>
        </w:rPr>
      </w:pPr>
      <w:r w:rsidRPr="00F17655">
        <w:rPr>
          <w:rFonts w:ascii="Times New Roman" w:hAnsi="Times New Roman" w:cs="Times New Roman"/>
          <w:sz w:val="24"/>
          <w:szCs w:val="24"/>
        </w:rPr>
        <w:t>[</w:t>
      </w:r>
      <w:r w:rsidR="00C961FB">
        <w:rPr>
          <w:rFonts w:ascii="Times New Roman" w:hAnsi="Times New Roman" w:cs="Times New Roman"/>
          <w:sz w:val="24"/>
          <w:szCs w:val="24"/>
        </w:rPr>
        <w:t>1.</w:t>
      </w:r>
      <w:r w:rsidRPr="00F17655">
        <w:rPr>
          <w:rFonts w:ascii="Times New Roman" w:hAnsi="Times New Roman" w:cs="Times New Roman"/>
          <w:sz w:val="24"/>
          <w:szCs w:val="24"/>
        </w:rPr>
        <w:t xml:space="preserve">2] </w:t>
      </w:r>
      <w:r w:rsidR="00C961FB">
        <w:rPr>
          <w:rFonts w:ascii="Times New Roman" w:hAnsi="Times New Roman" w:cs="Times New Roman"/>
          <w:sz w:val="24"/>
          <w:szCs w:val="24"/>
        </w:rPr>
        <w:t xml:space="preserve">Ir </w:t>
      </w:r>
      <w:r w:rsidRPr="00F17655">
        <w:rPr>
          <w:rFonts w:ascii="Times New Roman" w:hAnsi="Times New Roman" w:cs="Times New Roman"/>
          <w:sz w:val="24"/>
          <w:szCs w:val="24"/>
        </w:rPr>
        <w:t>aizdomas par darījumu saistību ar noziedzīgi iegūtu līdzekļu legalizācijas pirmo stadiju – ievietošanu jeb izvietošanu, kuras laikā Ž. Karaļovas kontā veiktas skaidras naudas iemaksas, otro stadiju – noslāņošanu jeb strukturēšanu, kad noziedzīgi iegūti līdzekļi, imitējot civiltiesiskus darījumus, pārvietoti no sākotnējās izcelsmes vietas ar mērķi tos attālināt no līdzekļu ieguves avota</w:t>
      </w:r>
      <w:r w:rsidR="00C961FB">
        <w:rPr>
          <w:rFonts w:ascii="Times New Roman" w:hAnsi="Times New Roman" w:cs="Times New Roman"/>
          <w:sz w:val="24"/>
          <w:szCs w:val="24"/>
        </w:rPr>
        <w:t>,</w:t>
      </w:r>
      <w:r w:rsidRPr="00F17655">
        <w:rPr>
          <w:rFonts w:ascii="Times New Roman" w:hAnsi="Times New Roman" w:cs="Times New Roman"/>
          <w:sz w:val="24"/>
          <w:szCs w:val="24"/>
        </w:rPr>
        <w:t xml:space="preserve"> un trešo stadiju – integrāciju, kad daļa no saņemtajiem līdzekļiem tikusi ieguldīta vērtspapīru un nekustamā īpašuma iegādei, kā arī veikti tēriņi personīgajām vajadzībām</w:t>
      </w:r>
      <w:r w:rsidR="00C961FB">
        <w:rPr>
          <w:rFonts w:ascii="Times New Roman" w:hAnsi="Times New Roman" w:cs="Times New Roman"/>
          <w:sz w:val="24"/>
          <w:szCs w:val="24"/>
        </w:rPr>
        <w:t>.</w:t>
      </w:r>
    </w:p>
    <w:p w14:paraId="77533D1C" w14:textId="77777777" w:rsidR="00F17655" w:rsidRPr="00F17655" w:rsidRDefault="00C961FB" w:rsidP="00F1765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[1.3] </w:t>
      </w:r>
      <w:r w:rsidR="00F17655" w:rsidRPr="00F17655">
        <w:rPr>
          <w:rFonts w:ascii="Times New Roman" w:hAnsi="Times New Roman" w:cs="Times New Roman"/>
          <w:sz w:val="24"/>
          <w:szCs w:val="24"/>
        </w:rPr>
        <w:t>Ž. Karaļovas kontā tika veiktas nezināmas izcelsmes skaidras naudas iemaksas lielā apmērā, pirms tam līdzekļus debetējot Baltkrievijā un pārvedot uz Latviju tādā ap</w:t>
      </w:r>
      <w:r>
        <w:rPr>
          <w:rFonts w:ascii="Times New Roman" w:hAnsi="Times New Roman" w:cs="Times New Roman"/>
          <w:sz w:val="24"/>
          <w:szCs w:val="24"/>
        </w:rPr>
        <w:t>mērā, lai netiktu pārsniegts 10 </w:t>
      </w:r>
      <w:r w:rsidR="00F17655" w:rsidRPr="00F17655">
        <w:rPr>
          <w:rFonts w:ascii="Times New Roman" w:hAnsi="Times New Roman" w:cs="Times New Roman"/>
          <w:sz w:val="24"/>
          <w:szCs w:val="24"/>
        </w:rPr>
        <w:t xml:space="preserve">000 </w:t>
      </w:r>
      <w:r w:rsidR="00013049" w:rsidRPr="00013049">
        <w:rPr>
          <w:rFonts w:ascii="Times New Roman" w:hAnsi="Times New Roman" w:cs="Times New Roman"/>
          <w:sz w:val="24"/>
          <w:szCs w:val="24"/>
        </w:rPr>
        <w:t>EUR</w:t>
      </w:r>
      <w:r w:rsidR="00F17655" w:rsidRPr="00F17655">
        <w:rPr>
          <w:rFonts w:ascii="Times New Roman" w:hAnsi="Times New Roman" w:cs="Times New Roman"/>
          <w:sz w:val="24"/>
          <w:szCs w:val="24"/>
        </w:rPr>
        <w:t xml:space="preserve"> slieksnis. Daļa no skaidrā naudā iemaksātajiem līdzekļiem izmantota, lai veiktu ieguldījumus vērtspapīros un norēķinātos par precēm un pakalpojumiem.</w:t>
      </w:r>
    </w:p>
    <w:p w14:paraId="4F5C609E" w14:textId="77777777" w:rsidR="00F17655" w:rsidRPr="00F17655" w:rsidRDefault="00A54686" w:rsidP="00F1765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[1.4] </w:t>
      </w:r>
      <w:r w:rsidR="00F17655" w:rsidRPr="00F17655">
        <w:rPr>
          <w:rFonts w:ascii="Times New Roman" w:hAnsi="Times New Roman" w:cs="Times New Roman"/>
          <w:sz w:val="24"/>
          <w:szCs w:val="24"/>
        </w:rPr>
        <w:t>Finanšu izlūkošanas dienesta rīcībā nav dokume</w:t>
      </w:r>
      <w:r w:rsidR="00013049">
        <w:rPr>
          <w:rFonts w:ascii="Times New Roman" w:hAnsi="Times New Roman" w:cs="Times New Roman"/>
          <w:sz w:val="24"/>
          <w:szCs w:val="24"/>
        </w:rPr>
        <w:t>ntu, kas pilnībā apliecinātu Ž. </w:t>
      </w:r>
      <w:r w:rsidR="00F17655" w:rsidRPr="00F17655">
        <w:rPr>
          <w:rFonts w:ascii="Times New Roman" w:hAnsi="Times New Roman" w:cs="Times New Roman"/>
          <w:sz w:val="24"/>
          <w:szCs w:val="24"/>
        </w:rPr>
        <w:t>Karaļovai piederošo līdzekļu, kas atrodas LAS „ABLV Bank”, sākotnējo izcelsmi, kā arī</w:t>
      </w:r>
      <w:r w:rsidR="004C44A7">
        <w:rPr>
          <w:rFonts w:ascii="Times New Roman" w:hAnsi="Times New Roman" w:cs="Times New Roman"/>
          <w:sz w:val="24"/>
          <w:szCs w:val="24"/>
        </w:rPr>
        <w:t>,</w:t>
      </w:r>
      <w:r w:rsidR="00F17655" w:rsidRPr="00F17655">
        <w:rPr>
          <w:rFonts w:ascii="Times New Roman" w:hAnsi="Times New Roman" w:cs="Times New Roman"/>
          <w:sz w:val="24"/>
          <w:szCs w:val="24"/>
        </w:rPr>
        <w:t xml:space="preserve"> ņemot vērā, ka Ž. Karaļova nebija iesniegusi LAS „ABLV Bank” visu pieprasīto informāciju, nav iespējams pilnībā pārliecināties par kontos veikto darījumu būtību un mērķi.</w:t>
      </w:r>
    </w:p>
    <w:p w14:paraId="25F37A92" w14:textId="77777777" w:rsidR="00F17655" w:rsidRPr="00F17655" w:rsidRDefault="00A54686" w:rsidP="00F17655">
      <w:pPr>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[1.5] </w:t>
      </w:r>
      <w:r w:rsidR="00F17655" w:rsidRPr="00F17655">
        <w:rPr>
          <w:rFonts w:ascii="Times New Roman" w:hAnsi="Times New Roman" w:cs="Times New Roman"/>
          <w:sz w:val="24"/>
          <w:szCs w:val="24"/>
        </w:rPr>
        <w:t>Finanšu līdzekļi Z. Karaļovas kontā tieši un pastarpināti tika saņemti no dažādiem juridiskiem veidojumiem ar kontiem LAS „ABLV Bank”, kuriem piem</w:t>
      </w:r>
      <w:r w:rsidR="004C44A7">
        <w:rPr>
          <w:rFonts w:ascii="Times New Roman" w:hAnsi="Times New Roman" w:cs="Times New Roman"/>
          <w:sz w:val="24"/>
          <w:szCs w:val="24"/>
        </w:rPr>
        <w:t>i</w:t>
      </w:r>
      <w:r w:rsidR="00F17655" w:rsidRPr="00F17655">
        <w:rPr>
          <w:rFonts w:ascii="Times New Roman" w:hAnsi="Times New Roman" w:cs="Times New Roman"/>
          <w:sz w:val="24"/>
          <w:szCs w:val="24"/>
        </w:rPr>
        <w:t>ta čaulas pazīmes un kuri veikuši aizdevumu atmaksu, kā arī dažādu preču un pakalpojumu rēķinu apmaksas, simulējot šķietami legālus darījumus.</w:t>
      </w:r>
    </w:p>
    <w:p w14:paraId="08B1FF78" w14:textId="77777777" w:rsidR="00F17655" w:rsidRPr="00F17655" w:rsidRDefault="00A54686" w:rsidP="00F1765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[1.6] </w:t>
      </w:r>
      <w:r w:rsidR="004C44A7" w:rsidRPr="00F17655">
        <w:rPr>
          <w:rFonts w:ascii="Times New Roman" w:hAnsi="Times New Roman" w:cs="Times New Roman"/>
          <w:sz w:val="24"/>
          <w:szCs w:val="24"/>
        </w:rPr>
        <w:t xml:space="preserve">Lai </w:t>
      </w:r>
      <w:r w:rsidR="00F17655" w:rsidRPr="00F17655">
        <w:rPr>
          <w:rFonts w:ascii="Times New Roman" w:hAnsi="Times New Roman" w:cs="Times New Roman"/>
          <w:sz w:val="24"/>
          <w:szCs w:val="24"/>
        </w:rPr>
        <w:t xml:space="preserve">legalizētu noziedzīgi iegūtus līdzekļus, darījuma shēmā tika iesaistītas </w:t>
      </w:r>
      <w:r w:rsidR="004C44A7">
        <w:rPr>
          <w:rFonts w:ascii="Times New Roman" w:hAnsi="Times New Roman" w:cs="Times New Roman"/>
          <w:sz w:val="24"/>
          <w:szCs w:val="24"/>
        </w:rPr>
        <w:t>šādas</w:t>
      </w:r>
      <w:r w:rsidR="00F17655" w:rsidRPr="00F17655">
        <w:rPr>
          <w:rFonts w:ascii="Times New Roman" w:hAnsi="Times New Roman" w:cs="Times New Roman"/>
          <w:sz w:val="24"/>
          <w:szCs w:val="24"/>
        </w:rPr>
        <w:t xml:space="preserve"> personas: Ž. Karaļova, „SAMOR INVEST LTD” (Beliza), „MICROSOURCE TRADE LTD” (Beliza), „MEDEX GROUP LTD” (Māršala Salas), „SWANDER SERVICES LTD” (Mārš</w:t>
      </w:r>
      <w:r w:rsidR="00013049">
        <w:rPr>
          <w:rFonts w:ascii="Times New Roman" w:hAnsi="Times New Roman" w:cs="Times New Roman"/>
          <w:sz w:val="24"/>
          <w:szCs w:val="24"/>
        </w:rPr>
        <w:t>al</w:t>
      </w:r>
      <w:r w:rsidR="00121F60">
        <w:rPr>
          <w:rFonts w:ascii="Times New Roman" w:hAnsi="Times New Roman" w:cs="Times New Roman"/>
          <w:sz w:val="24"/>
          <w:szCs w:val="24"/>
        </w:rPr>
        <w:t>a</w:t>
      </w:r>
      <w:r w:rsidR="00013049">
        <w:rPr>
          <w:rFonts w:ascii="Times New Roman" w:hAnsi="Times New Roman" w:cs="Times New Roman"/>
          <w:sz w:val="24"/>
          <w:szCs w:val="24"/>
        </w:rPr>
        <w:t xml:space="preserve"> salas), „JONERICH TRADE LTD”</w:t>
      </w:r>
      <w:r w:rsidR="00F17655" w:rsidRPr="00F17655">
        <w:rPr>
          <w:rFonts w:ascii="Times New Roman" w:hAnsi="Times New Roman" w:cs="Times New Roman"/>
          <w:sz w:val="24"/>
          <w:szCs w:val="24"/>
        </w:rPr>
        <w:t xml:space="preserve"> (Lielbritānija), „PRINCETON UNIVERSAL CORP” (Britu Virdžīnu salas), „PRIMECROFT PRODUCTS INC” (Kanāda).</w:t>
      </w:r>
    </w:p>
    <w:p w14:paraId="2FA25C90" w14:textId="77777777" w:rsidR="00F17655" w:rsidRPr="00F17655" w:rsidRDefault="00A54686" w:rsidP="00F1765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[1.7] </w:t>
      </w:r>
      <w:r w:rsidR="00F17655" w:rsidRPr="00F17655">
        <w:rPr>
          <w:rFonts w:ascii="Times New Roman" w:hAnsi="Times New Roman" w:cs="Times New Roman"/>
          <w:sz w:val="24"/>
          <w:szCs w:val="24"/>
        </w:rPr>
        <w:t xml:space="preserve">Ž. Karaļova kontā saņēma: </w:t>
      </w:r>
      <w:r w:rsidR="00013049">
        <w:rPr>
          <w:rFonts w:ascii="Times New Roman" w:hAnsi="Times New Roman" w:cs="Times New Roman"/>
          <w:sz w:val="24"/>
          <w:szCs w:val="24"/>
        </w:rPr>
        <w:t>2013. gada 19. februārī</w:t>
      </w:r>
      <w:r w:rsidR="00F17655" w:rsidRPr="00F17655">
        <w:rPr>
          <w:rFonts w:ascii="Times New Roman" w:hAnsi="Times New Roman" w:cs="Times New Roman"/>
          <w:sz w:val="24"/>
          <w:szCs w:val="24"/>
        </w:rPr>
        <w:t xml:space="preserve"> – maksāju</w:t>
      </w:r>
      <w:r w:rsidR="0026370A">
        <w:rPr>
          <w:rFonts w:ascii="Times New Roman" w:hAnsi="Times New Roman" w:cs="Times New Roman"/>
          <w:sz w:val="24"/>
          <w:szCs w:val="24"/>
        </w:rPr>
        <w:t>mu 15 </w:t>
      </w:r>
      <w:r w:rsidR="00F17655" w:rsidRPr="00F17655">
        <w:rPr>
          <w:rFonts w:ascii="Times New Roman" w:hAnsi="Times New Roman" w:cs="Times New Roman"/>
          <w:sz w:val="24"/>
          <w:szCs w:val="24"/>
        </w:rPr>
        <w:t xml:space="preserve">000 USD no </w:t>
      </w:r>
      <w:r w:rsidR="00013049">
        <w:rPr>
          <w:rFonts w:ascii="Times New Roman" w:hAnsi="Times New Roman" w:cs="Times New Roman"/>
          <w:sz w:val="24"/>
          <w:szCs w:val="24"/>
        </w:rPr>
        <w:t>Murata Podgorecka (</w:t>
      </w:r>
      <w:r w:rsidR="00F17655" w:rsidRPr="00013049">
        <w:rPr>
          <w:rFonts w:ascii="Times New Roman" w:hAnsi="Times New Roman" w:cs="Times New Roman"/>
          <w:i/>
          <w:sz w:val="24"/>
          <w:szCs w:val="24"/>
        </w:rPr>
        <w:t>Murat Podgoretskiy</w:t>
      </w:r>
      <w:r w:rsidR="00013049">
        <w:rPr>
          <w:rFonts w:ascii="Times New Roman" w:hAnsi="Times New Roman" w:cs="Times New Roman"/>
          <w:sz w:val="24"/>
          <w:szCs w:val="24"/>
        </w:rPr>
        <w:t>)</w:t>
      </w:r>
      <w:r w:rsidR="00F17655" w:rsidRPr="00F17655">
        <w:rPr>
          <w:rFonts w:ascii="Times New Roman" w:hAnsi="Times New Roman" w:cs="Times New Roman"/>
          <w:sz w:val="24"/>
          <w:szCs w:val="24"/>
        </w:rPr>
        <w:t xml:space="preserve">, </w:t>
      </w:r>
      <w:r w:rsidR="00013049">
        <w:rPr>
          <w:rFonts w:ascii="Times New Roman" w:hAnsi="Times New Roman" w:cs="Times New Roman"/>
          <w:sz w:val="24"/>
          <w:szCs w:val="24"/>
        </w:rPr>
        <w:t>2014. gada 10. janvārī</w:t>
      </w:r>
      <w:r w:rsidR="0026370A">
        <w:rPr>
          <w:rFonts w:ascii="Times New Roman" w:hAnsi="Times New Roman" w:cs="Times New Roman"/>
          <w:sz w:val="24"/>
          <w:szCs w:val="24"/>
        </w:rPr>
        <w:t xml:space="preserve"> – maksājumu 270 </w:t>
      </w:r>
      <w:r w:rsidR="00F17655" w:rsidRPr="00F17655">
        <w:rPr>
          <w:rFonts w:ascii="Times New Roman" w:hAnsi="Times New Roman" w:cs="Times New Roman"/>
          <w:sz w:val="24"/>
          <w:szCs w:val="24"/>
        </w:rPr>
        <w:t xml:space="preserve">000 USD no „SAMOR INVEST LTD”, </w:t>
      </w:r>
      <w:r w:rsidR="00013049">
        <w:rPr>
          <w:rFonts w:ascii="Times New Roman" w:hAnsi="Times New Roman" w:cs="Times New Roman"/>
          <w:sz w:val="24"/>
          <w:szCs w:val="24"/>
        </w:rPr>
        <w:t>2014. gada 26. septembrī</w:t>
      </w:r>
      <w:r w:rsidR="00F17655" w:rsidRPr="00F17655">
        <w:rPr>
          <w:rFonts w:ascii="Times New Roman" w:hAnsi="Times New Roman" w:cs="Times New Roman"/>
          <w:sz w:val="24"/>
          <w:szCs w:val="24"/>
        </w:rPr>
        <w:t xml:space="preserve"> – skaidr</w:t>
      </w:r>
      <w:r w:rsidR="00013049">
        <w:rPr>
          <w:rFonts w:ascii="Times New Roman" w:hAnsi="Times New Roman" w:cs="Times New Roman"/>
          <w:sz w:val="24"/>
          <w:szCs w:val="24"/>
        </w:rPr>
        <w:t>a</w:t>
      </w:r>
      <w:r w:rsidR="0026370A">
        <w:rPr>
          <w:rFonts w:ascii="Times New Roman" w:hAnsi="Times New Roman" w:cs="Times New Roman"/>
          <w:sz w:val="24"/>
          <w:szCs w:val="24"/>
        </w:rPr>
        <w:t>s naudas iemaksu 7000 </w:t>
      </w:r>
      <w:r w:rsidR="00013049" w:rsidRPr="0026370A">
        <w:rPr>
          <w:rFonts w:ascii="Times New Roman" w:hAnsi="Times New Roman" w:cs="Times New Roman"/>
          <w:sz w:val="24"/>
          <w:szCs w:val="24"/>
        </w:rPr>
        <w:t>EUR</w:t>
      </w:r>
      <w:r w:rsidR="00F17655" w:rsidRPr="00F17655">
        <w:rPr>
          <w:rFonts w:ascii="Times New Roman" w:hAnsi="Times New Roman" w:cs="Times New Roman"/>
          <w:sz w:val="24"/>
          <w:szCs w:val="24"/>
        </w:rPr>
        <w:t xml:space="preserve"> no </w:t>
      </w:r>
      <w:r w:rsidR="0026370A">
        <w:rPr>
          <w:rFonts w:ascii="Times New Roman" w:hAnsi="Times New Roman" w:cs="Times New Roman"/>
          <w:sz w:val="24"/>
          <w:szCs w:val="24"/>
        </w:rPr>
        <w:t>Jevgēņija Lukašenko (</w:t>
      </w:r>
      <w:r w:rsidR="00F17655" w:rsidRPr="0026370A">
        <w:rPr>
          <w:rFonts w:ascii="Times New Roman" w:hAnsi="Times New Roman" w:cs="Times New Roman"/>
          <w:i/>
          <w:sz w:val="24"/>
          <w:szCs w:val="24"/>
        </w:rPr>
        <w:t>Yauheni Lukashenka</w:t>
      </w:r>
      <w:r w:rsidR="0026370A">
        <w:rPr>
          <w:rFonts w:ascii="Times New Roman" w:hAnsi="Times New Roman" w:cs="Times New Roman"/>
          <w:sz w:val="24"/>
          <w:szCs w:val="24"/>
        </w:rPr>
        <w:t>)</w:t>
      </w:r>
      <w:r w:rsidR="00F17655" w:rsidRPr="00F17655">
        <w:rPr>
          <w:rFonts w:ascii="Times New Roman" w:hAnsi="Times New Roman" w:cs="Times New Roman"/>
          <w:sz w:val="24"/>
          <w:szCs w:val="24"/>
        </w:rPr>
        <w:t xml:space="preserve">, </w:t>
      </w:r>
      <w:r w:rsidR="0026370A">
        <w:rPr>
          <w:rFonts w:ascii="Times New Roman" w:hAnsi="Times New Roman" w:cs="Times New Roman"/>
          <w:sz w:val="24"/>
          <w:szCs w:val="24"/>
        </w:rPr>
        <w:t xml:space="preserve">no 2013. gada 27. novembra līdz 2017. gada 8. decembrim </w:t>
      </w:r>
      <w:r w:rsidR="00F17655" w:rsidRPr="00F17655">
        <w:rPr>
          <w:rFonts w:ascii="Times New Roman" w:hAnsi="Times New Roman" w:cs="Times New Roman"/>
          <w:sz w:val="24"/>
          <w:szCs w:val="24"/>
        </w:rPr>
        <w:t>– skaidr</w:t>
      </w:r>
      <w:r w:rsidR="0026370A">
        <w:rPr>
          <w:rFonts w:ascii="Times New Roman" w:hAnsi="Times New Roman" w:cs="Times New Roman"/>
          <w:sz w:val="24"/>
          <w:szCs w:val="24"/>
        </w:rPr>
        <w:t>as naudas iemaksu 61 793,40 USD un 11 </w:t>
      </w:r>
      <w:r w:rsidR="00F17655" w:rsidRPr="00F17655">
        <w:rPr>
          <w:rFonts w:ascii="Times New Roman" w:hAnsi="Times New Roman" w:cs="Times New Roman"/>
          <w:sz w:val="24"/>
          <w:szCs w:val="24"/>
        </w:rPr>
        <w:t xml:space="preserve">797,16 </w:t>
      </w:r>
      <w:r w:rsidR="00013049">
        <w:rPr>
          <w:rFonts w:ascii="Times New Roman" w:hAnsi="Times New Roman" w:cs="Times New Roman"/>
          <w:sz w:val="24"/>
          <w:szCs w:val="24"/>
        </w:rPr>
        <w:t>EUR</w:t>
      </w:r>
      <w:r w:rsidR="0026370A">
        <w:rPr>
          <w:rFonts w:ascii="Times New Roman" w:hAnsi="Times New Roman" w:cs="Times New Roman"/>
          <w:sz w:val="24"/>
          <w:szCs w:val="24"/>
        </w:rPr>
        <w:t xml:space="preserve"> no Ž. </w:t>
      </w:r>
      <w:r w:rsidR="00F17655" w:rsidRPr="00F17655">
        <w:rPr>
          <w:rFonts w:ascii="Times New Roman" w:hAnsi="Times New Roman" w:cs="Times New Roman"/>
          <w:sz w:val="24"/>
          <w:szCs w:val="24"/>
        </w:rPr>
        <w:t xml:space="preserve">Karaļovas, </w:t>
      </w:r>
      <w:r w:rsidR="0026370A">
        <w:rPr>
          <w:rFonts w:ascii="Times New Roman" w:hAnsi="Times New Roman" w:cs="Times New Roman"/>
          <w:sz w:val="24"/>
          <w:szCs w:val="24"/>
        </w:rPr>
        <w:t>no 2015. gada 28. maija līdz 25. augustam</w:t>
      </w:r>
      <w:r w:rsidR="00F17655" w:rsidRPr="00F17655">
        <w:rPr>
          <w:rFonts w:ascii="Times New Roman" w:hAnsi="Times New Roman" w:cs="Times New Roman"/>
          <w:sz w:val="24"/>
          <w:szCs w:val="24"/>
        </w:rPr>
        <w:t xml:space="preserve"> – skaidr</w:t>
      </w:r>
      <w:r w:rsidR="0026370A">
        <w:rPr>
          <w:rFonts w:ascii="Times New Roman" w:hAnsi="Times New Roman" w:cs="Times New Roman"/>
          <w:sz w:val="24"/>
          <w:szCs w:val="24"/>
        </w:rPr>
        <w:t>a</w:t>
      </w:r>
      <w:r w:rsidR="00F17655" w:rsidRPr="00F17655">
        <w:rPr>
          <w:rFonts w:ascii="Times New Roman" w:hAnsi="Times New Roman" w:cs="Times New Roman"/>
          <w:sz w:val="24"/>
          <w:szCs w:val="24"/>
        </w:rPr>
        <w:t xml:space="preserve">s naudas iemaksu 26 000 </w:t>
      </w:r>
      <w:r w:rsidR="00013049">
        <w:rPr>
          <w:rFonts w:ascii="Times New Roman" w:hAnsi="Times New Roman" w:cs="Times New Roman"/>
          <w:sz w:val="24"/>
          <w:szCs w:val="24"/>
        </w:rPr>
        <w:t>EUR</w:t>
      </w:r>
      <w:r w:rsidR="00F17655" w:rsidRPr="00F17655">
        <w:rPr>
          <w:rFonts w:ascii="Times New Roman" w:hAnsi="Times New Roman" w:cs="Times New Roman"/>
          <w:sz w:val="24"/>
          <w:szCs w:val="24"/>
        </w:rPr>
        <w:t xml:space="preserve"> no </w:t>
      </w:r>
      <w:r w:rsidR="0026370A">
        <w:rPr>
          <w:rFonts w:ascii="Times New Roman" w:hAnsi="Times New Roman" w:cs="Times New Roman"/>
          <w:sz w:val="24"/>
          <w:szCs w:val="24"/>
        </w:rPr>
        <w:t>Vladislava Šahraja (</w:t>
      </w:r>
      <w:r w:rsidR="00F17655" w:rsidRPr="0026370A">
        <w:rPr>
          <w:rFonts w:ascii="Times New Roman" w:hAnsi="Times New Roman" w:cs="Times New Roman"/>
          <w:i/>
          <w:sz w:val="24"/>
          <w:szCs w:val="24"/>
        </w:rPr>
        <w:t>Vladislav Sh</w:t>
      </w:r>
      <w:r w:rsidR="00013049" w:rsidRPr="0026370A">
        <w:rPr>
          <w:rFonts w:ascii="Times New Roman" w:hAnsi="Times New Roman" w:cs="Times New Roman"/>
          <w:i/>
          <w:sz w:val="24"/>
          <w:szCs w:val="24"/>
        </w:rPr>
        <w:t>akhrai</w:t>
      </w:r>
      <w:r w:rsidR="0026370A">
        <w:rPr>
          <w:rFonts w:ascii="Times New Roman" w:hAnsi="Times New Roman" w:cs="Times New Roman"/>
          <w:sz w:val="24"/>
          <w:szCs w:val="24"/>
        </w:rPr>
        <w:t>)</w:t>
      </w:r>
      <w:r w:rsidR="00013049">
        <w:rPr>
          <w:rFonts w:ascii="Times New Roman" w:hAnsi="Times New Roman" w:cs="Times New Roman"/>
          <w:sz w:val="24"/>
          <w:szCs w:val="24"/>
        </w:rPr>
        <w:t xml:space="preserve">, </w:t>
      </w:r>
      <w:r w:rsidR="0026370A">
        <w:rPr>
          <w:rFonts w:ascii="Times New Roman" w:hAnsi="Times New Roman" w:cs="Times New Roman"/>
          <w:sz w:val="24"/>
          <w:szCs w:val="24"/>
        </w:rPr>
        <w:t>no 2016.gada 9.septembra līdz 2017.gada 10.oktobrim</w:t>
      </w:r>
      <w:r w:rsidR="00F17655" w:rsidRPr="00F17655">
        <w:rPr>
          <w:rFonts w:ascii="Times New Roman" w:hAnsi="Times New Roman" w:cs="Times New Roman"/>
          <w:sz w:val="24"/>
          <w:szCs w:val="24"/>
        </w:rPr>
        <w:t xml:space="preserve"> – maksājumu</w:t>
      </w:r>
      <w:r w:rsidR="0026370A">
        <w:rPr>
          <w:rFonts w:ascii="Times New Roman" w:hAnsi="Times New Roman" w:cs="Times New Roman"/>
          <w:sz w:val="24"/>
          <w:szCs w:val="24"/>
        </w:rPr>
        <w:t>s</w:t>
      </w:r>
      <w:r w:rsidR="00F17655" w:rsidRPr="00F17655">
        <w:rPr>
          <w:rFonts w:ascii="Times New Roman" w:hAnsi="Times New Roman" w:cs="Times New Roman"/>
          <w:sz w:val="24"/>
          <w:szCs w:val="24"/>
        </w:rPr>
        <w:t xml:space="preserve"> 25 900 </w:t>
      </w:r>
      <w:r w:rsidR="00013049">
        <w:rPr>
          <w:rFonts w:ascii="Times New Roman" w:hAnsi="Times New Roman" w:cs="Times New Roman"/>
          <w:sz w:val="24"/>
          <w:szCs w:val="24"/>
        </w:rPr>
        <w:t>EUR</w:t>
      </w:r>
      <w:r w:rsidR="0026370A">
        <w:rPr>
          <w:rFonts w:ascii="Times New Roman" w:hAnsi="Times New Roman" w:cs="Times New Roman"/>
          <w:sz w:val="24"/>
          <w:szCs w:val="24"/>
        </w:rPr>
        <w:t xml:space="preserve"> no V. Šahraja</w:t>
      </w:r>
      <w:r w:rsidR="00F17655" w:rsidRPr="00F17655">
        <w:rPr>
          <w:rFonts w:ascii="Times New Roman" w:hAnsi="Times New Roman" w:cs="Times New Roman"/>
          <w:sz w:val="24"/>
          <w:szCs w:val="24"/>
        </w:rPr>
        <w:t>. Daļa no skaidr</w:t>
      </w:r>
      <w:r w:rsidR="00205601">
        <w:rPr>
          <w:rFonts w:ascii="Times New Roman" w:hAnsi="Times New Roman" w:cs="Times New Roman"/>
          <w:sz w:val="24"/>
          <w:szCs w:val="24"/>
        </w:rPr>
        <w:t>a</w:t>
      </w:r>
      <w:r w:rsidR="00F17655" w:rsidRPr="00F17655">
        <w:rPr>
          <w:rFonts w:ascii="Times New Roman" w:hAnsi="Times New Roman" w:cs="Times New Roman"/>
          <w:sz w:val="24"/>
          <w:szCs w:val="24"/>
        </w:rPr>
        <w:t xml:space="preserve">s naudas iemaksām nepārsniedz 10 000 </w:t>
      </w:r>
      <w:r w:rsidR="00013049" w:rsidRPr="00013049">
        <w:rPr>
          <w:rFonts w:ascii="Times New Roman" w:hAnsi="Times New Roman" w:cs="Times New Roman"/>
          <w:sz w:val="24"/>
          <w:szCs w:val="24"/>
        </w:rPr>
        <w:t>EUR</w:t>
      </w:r>
      <w:r w:rsidR="00F17655" w:rsidRPr="00F17655">
        <w:rPr>
          <w:rFonts w:ascii="Times New Roman" w:hAnsi="Times New Roman" w:cs="Times New Roman"/>
          <w:sz w:val="24"/>
          <w:szCs w:val="24"/>
        </w:rPr>
        <w:t xml:space="preserve"> slieksni.</w:t>
      </w:r>
    </w:p>
    <w:p w14:paraId="02C5BC1C" w14:textId="77777777" w:rsidR="00F17655" w:rsidRPr="00F17655" w:rsidRDefault="00A54686" w:rsidP="00F1765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[1.8] </w:t>
      </w:r>
      <w:r w:rsidR="00205601">
        <w:rPr>
          <w:rFonts w:ascii="Times New Roman" w:hAnsi="Times New Roman" w:cs="Times New Roman"/>
          <w:sz w:val="24"/>
          <w:szCs w:val="24"/>
        </w:rPr>
        <w:t xml:space="preserve">2014. gada 10. janvārī </w:t>
      </w:r>
      <w:r w:rsidR="00F17655" w:rsidRPr="00F17655">
        <w:rPr>
          <w:rFonts w:ascii="Times New Roman" w:hAnsi="Times New Roman" w:cs="Times New Roman"/>
          <w:sz w:val="24"/>
          <w:szCs w:val="24"/>
        </w:rPr>
        <w:t>Ž. Karaļova saņēma maksājum</w:t>
      </w:r>
      <w:r w:rsidR="00205601">
        <w:rPr>
          <w:rFonts w:ascii="Times New Roman" w:hAnsi="Times New Roman" w:cs="Times New Roman"/>
          <w:sz w:val="24"/>
          <w:szCs w:val="24"/>
        </w:rPr>
        <w:t>u</w:t>
      </w:r>
      <w:r w:rsidR="00F17655" w:rsidRPr="00F17655">
        <w:rPr>
          <w:rFonts w:ascii="Times New Roman" w:hAnsi="Times New Roman" w:cs="Times New Roman"/>
          <w:sz w:val="24"/>
          <w:szCs w:val="24"/>
        </w:rPr>
        <w:t xml:space="preserve"> 270 000 USD no „SAMOR INVEST LTD” ar norādi „aizdevuma atmaksa”. </w:t>
      </w:r>
      <w:r w:rsidR="00205601">
        <w:rPr>
          <w:rFonts w:ascii="Times New Roman" w:hAnsi="Times New Roman" w:cs="Times New Roman"/>
          <w:sz w:val="24"/>
          <w:szCs w:val="24"/>
        </w:rPr>
        <w:t>2013. gada 30. janvāra</w:t>
      </w:r>
      <w:r w:rsidR="00F17655" w:rsidRPr="00F17655">
        <w:rPr>
          <w:rFonts w:ascii="Times New Roman" w:hAnsi="Times New Roman" w:cs="Times New Roman"/>
          <w:sz w:val="24"/>
          <w:szCs w:val="24"/>
        </w:rPr>
        <w:t xml:space="preserve"> aizdevuma līgumā starp Ž. Karaļovu un „SAMOR INVEST LTD” nav norādīts aizdevuma mērķis, kā arī norādīts, ka aizdevums izsniedzams ar pārskaitījumu uz bankas kontu. </w:t>
      </w:r>
      <w:r w:rsidR="00205601">
        <w:rPr>
          <w:rFonts w:ascii="Times New Roman" w:hAnsi="Times New Roman" w:cs="Times New Roman"/>
          <w:sz w:val="24"/>
          <w:szCs w:val="24"/>
        </w:rPr>
        <w:t>Līgumā</w:t>
      </w:r>
      <w:r w:rsidR="00205601" w:rsidRPr="00F17655">
        <w:rPr>
          <w:rFonts w:ascii="Times New Roman" w:hAnsi="Times New Roman" w:cs="Times New Roman"/>
          <w:sz w:val="24"/>
          <w:szCs w:val="24"/>
        </w:rPr>
        <w:t xml:space="preserve"> kā „SAMOR INVEST LTD” pārstāvis ir norādīts Ž. Karaļovas laulātais </w:t>
      </w:r>
      <w:r w:rsidR="00205601">
        <w:rPr>
          <w:rFonts w:ascii="Times New Roman" w:hAnsi="Times New Roman" w:cs="Times New Roman"/>
          <w:sz w:val="24"/>
          <w:szCs w:val="24"/>
        </w:rPr>
        <w:t>J. Lukašenko.</w:t>
      </w:r>
      <w:r w:rsidR="00205601" w:rsidRPr="00F17655">
        <w:rPr>
          <w:rFonts w:ascii="Times New Roman" w:hAnsi="Times New Roman" w:cs="Times New Roman"/>
          <w:sz w:val="24"/>
          <w:szCs w:val="24"/>
        </w:rPr>
        <w:t xml:space="preserve"> Saskaņā ar LAS</w:t>
      </w:r>
      <w:r w:rsidR="00205601">
        <w:rPr>
          <w:rFonts w:ascii="Times New Roman" w:hAnsi="Times New Roman" w:cs="Times New Roman"/>
          <w:sz w:val="24"/>
          <w:szCs w:val="24"/>
        </w:rPr>
        <w:t> </w:t>
      </w:r>
      <w:r w:rsidR="00205601" w:rsidRPr="00F17655">
        <w:rPr>
          <w:rFonts w:ascii="Times New Roman" w:hAnsi="Times New Roman" w:cs="Times New Roman"/>
          <w:sz w:val="24"/>
          <w:szCs w:val="24"/>
        </w:rPr>
        <w:t>„A</w:t>
      </w:r>
      <w:r w:rsidR="00205601">
        <w:rPr>
          <w:rFonts w:ascii="Times New Roman" w:hAnsi="Times New Roman" w:cs="Times New Roman"/>
          <w:sz w:val="24"/>
          <w:szCs w:val="24"/>
        </w:rPr>
        <w:t>BLV Bank” klientu izpētes lietu</w:t>
      </w:r>
      <w:r w:rsidR="00205601" w:rsidRPr="00F17655">
        <w:rPr>
          <w:rFonts w:ascii="Times New Roman" w:hAnsi="Times New Roman" w:cs="Times New Roman"/>
          <w:sz w:val="24"/>
          <w:szCs w:val="24"/>
        </w:rPr>
        <w:t xml:space="preserve"> </w:t>
      </w:r>
      <w:r w:rsidR="00205601">
        <w:rPr>
          <w:rFonts w:ascii="Times New Roman" w:hAnsi="Times New Roman" w:cs="Times New Roman"/>
          <w:sz w:val="24"/>
          <w:szCs w:val="24"/>
        </w:rPr>
        <w:t>J. Lukašenko</w:t>
      </w:r>
      <w:r w:rsidR="00205601" w:rsidRPr="00F17655">
        <w:rPr>
          <w:rFonts w:ascii="Times New Roman" w:hAnsi="Times New Roman" w:cs="Times New Roman"/>
          <w:sz w:val="24"/>
          <w:szCs w:val="24"/>
        </w:rPr>
        <w:t xml:space="preserve"> „SAMOR INVEST LTD” neieņem nekādus amatus.</w:t>
      </w:r>
      <w:r w:rsidR="00205601">
        <w:rPr>
          <w:rFonts w:ascii="Times New Roman" w:hAnsi="Times New Roman" w:cs="Times New Roman"/>
          <w:sz w:val="24"/>
          <w:szCs w:val="24"/>
        </w:rPr>
        <w:t xml:space="preserve"> </w:t>
      </w:r>
      <w:r w:rsidR="00F17655" w:rsidRPr="00F17655">
        <w:rPr>
          <w:rFonts w:ascii="Times New Roman" w:hAnsi="Times New Roman" w:cs="Times New Roman"/>
          <w:sz w:val="24"/>
          <w:szCs w:val="24"/>
        </w:rPr>
        <w:t xml:space="preserve">Ž. Karaļovas kontā nav konstatēti pārskaitījumi, kas liecinātu par aizdevuma izsniegšanu. </w:t>
      </w:r>
      <w:r w:rsidR="00205601">
        <w:rPr>
          <w:rFonts w:ascii="Times New Roman" w:hAnsi="Times New Roman" w:cs="Times New Roman"/>
          <w:sz w:val="24"/>
          <w:szCs w:val="24"/>
        </w:rPr>
        <w:t>2014. gada 14. janvārī Ž. Karaļova pārskaitīja 158 </w:t>
      </w:r>
      <w:r w:rsidR="00F17655" w:rsidRPr="00F17655">
        <w:rPr>
          <w:rFonts w:ascii="Times New Roman" w:hAnsi="Times New Roman" w:cs="Times New Roman"/>
          <w:sz w:val="24"/>
          <w:szCs w:val="24"/>
        </w:rPr>
        <w:t xml:space="preserve">456 </w:t>
      </w:r>
      <w:r w:rsidR="00013049">
        <w:rPr>
          <w:rFonts w:ascii="Times New Roman" w:hAnsi="Times New Roman" w:cs="Times New Roman"/>
          <w:sz w:val="24"/>
          <w:szCs w:val="24"/>
        </w:rPr>
        <w:t>EUR</w:t>
      </w:r>
      <w:r w:rsidR="00F17655" w:rsidRPr="00F17655">
        <w:rPr>
          <w:rFonts w:ascii="Times New Roman" w:hAnsi="Times New Roman" w:cs="Times New Roman"/>
          <w:sz w:val="24"/>
          <w:szCs w:val="24"/>
        </w:rPr>
        <w:t xml:space="preserve"> SIA „LATECTUS” un iegādājās dzīvokli Liepājas ielā </w:t>
      </w:r>
      <w:r w:rsidR="00205601">
        <w:rPr>
          <w:rFonts w:ascii="Times New Roman" w:hAnsi="Times New Roman" w:cs="Times New Roman"/>
          <w:sz w:val="24"/>
          <w:szCs w:val="24"/>
        </w:rPr>
        <w:t>2-97, Rīgā.</w:t>
      </w:r>
    </w:p>
    <w:p w14:paraId="76CE2FB2" w14:textId="77777777" w:rsidR="00F17655" w:rsidRPr="00F17655" w:rsidRDefault="00A54686" w:rsidP="00F1765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[1.9] </w:t>
      </w:r>
      <w:r w:rsidR="00F17655" w:rsidRPr="00F17655">
        <w:rPr>
          <w:rFonts w:ascii="Times New Roman" w:hAnsi="Times New Roman" w:cs="Times New Roman"/>
          <w:sz w:val="24"/>
          <w:szCs w:val="24"/>
        </w:rPr>
        <w:t>„SAMOR INVEST LTD” kontā Nr. LV73AIZK0001140070893 LAS „ABLV Bank”</w:t>
      </w:r>
      <w:r w:rsidR="00205601">
        <w:rPr>
          <w:rFonts w:ascii="Times New Roman" w:hAnsi="Times New Roman" w:cs="Times New Roman"/>
          <w:sz w:val="24"/>
          <w:szCs w:val="24"/>
        </w:rPr>
        <w:t xml:space="preserve"> esošie līdzekļi</w:t>
      </w:r>
      <w:r w:rsidR="00F17655" w:rsidRPr="00F17655">
        <w:rPr>
          <w:rFonts w:ascii="Times New Roman" w:hAnsi="Times New Roman" w:cs="Times New Roman"/>
          <w:sz w:val="24"/>
          <w:szCs w:val="24"/>
        </w:rPr>
        <w:t>, kas izmantoti aizdevuma atmaksai Ž.</w:t>
      </w:r>
      <w:r w:rsidR="00205601">
        <w:rPr>
          <w:rFonts w:ascii="Times New Roman" w:hAnsi="Times New Roman" w:cs="Times New Roman"/>
          <w:sz w:val="24"/>
          <w:szCs w:val="24"/>
        </w:rPr>
        <w:t> </w:t>
      </w:r>
      <w:r w:rsidR="00F17655" w:rsidRPr="00F17655">
        <w:rPr>
          <w:rFonts w:ascii="Times New Roman" w:hAnsi="Times New Roman" w:cs="Times New Roman"/>
          <w:sz w:val="24"/>
          <w:szCs w:val="24"/>
        </w:rPr>
        <w:t>Karaļovai, veidoju</w:t>
      </w:r>
      <w:r w:rsidR="00205601">
        <w:rPr>
          <w:rFonts w:ascii="Times New Roman" w:hAnsi="Times New Roman" w:cs="Times New Roman"/>
          <w:sz w:val="24"/>
          <w:szCs w:val="24"/>
        </w:rPr>
        <w:t>š</w:t>
      </w:r>
      <w:r w:rsidR="00F17655" w:rsidRPr="00F17655">
        <w:rPr>
          <w:rFonts w:ascii="Times New Roman" w:hAnsi="Times New Roman" w:cs="Times New Roman"/>
          <w:sz w:val="24"/>
          <w:szCs w:val="24"/>
        </w:rPr>
        <w:t xml:space="preserve">ies tajā pašā dienā no saistītā (abiem ir viens īpašnieks) juridiskā veidojuma „MICROSOURCE TRADE LTD” </w:t>
      </w:r>
      <w:r w:rsidR="00013049">
        <w:rPr>
          <w:rFonts w:ascii="Times New Roman" w:hAnsi="Times New Roman" w:cs="Times New Roman"/>
          <w:sz w:val="24"/>
          <w:szCs w:val="24"/>
        </w:rPr>
        <w:t>konta Nr. LV38AIZK0001140116628</w:t>
      </w:r>
      <w:r w:rsidR="00F17655" w:rsidRPr="00F17655">
        <w:rPr>
          <w:rFonts w:ascii="Times New Roman" w:hAnsi="Times New Roman" w:cs="Times New Roman"/>
          <w:sz w:val="24"/>
          <w:szCs w:val="24"/>
        </w:rPr>
        <w:t xml:space="preserve"> LAS „ABLV Bank”, t.</w:t>
      </w:r>
      <w:r w:rsidR="00205601">
        <w:rPr>
          <w:rFonts w:ascii="Times New Roman" w:hAnsi="Times New Roman" w:cs="Times New Roman"/>
          <w:sz w:val="24"/>
          <w:szCs w:val="24"/>
        </w:rPr>
        <w:t> </w:t>
      </w:r>
      <w:r w:rsidR="00F17655" w:rsidRPr="00F17655">
        <w:rPr>
          <w:rFonts w:ascii="Times New Roman" w:hAnsi="Times New Roman" w:cs="Times New Roman"/>
          <w:sz w:val="24"/>
          <w:szCs w:val="24"/>
        </w:rPr>
        <w:t>i.</w:t>
      </w:r>
      <w:r w:rsidR="00205601">
        <w:rPr>
          <w:rFonts w:ascii="Times New Roman" w:hAnsi="Times New Roman" w:cs="Times New Roman"/>
          <w:sz w:val="24"/>
          <w:szCs w:val="24"/>
        </w:rPr>
        <w:t>,</w:t>
      </w:r>
      <w:r w:rsidR="00F17655" w:rsidRPr="00F17655">
        <w:rPr>
          <w:rFonts w:ascii="Times New Roman" w:hAnsi="Times New Roman" w:cs="Times New Roman"/>
          <w:sz w:val="24"/>
          <w:szCs w:val="24"/>
        </w:rPr>
        <w:t xml:space="preserve"> </w:t>
      </w:r>
      <w:r w:rsidR="00205601">
        <w:rPr>
          <w:rFonts w:ascii="Times New Roman" w:hAnsi="Times New Roman" w:cs="Times New Roman"/>
          <w:sz w:val="24"/>
          <w:szCs w:val="24"/>
        </w:rPr>
        <w:t>2014. gada 10. janvārī</w:t>
      </w:r>
      <w:r w:rsidR="00F17655" w:rsidRPr="00F17655">
        <w:rPr>
          <w:rFonts w:ascii="Times New Roman" w:hAnsi="Times New Roman" w:cs="Times New Roman"/>
          <w:sz w:val="24"/>
          <w:szCs w:val="24"/>
        </w:rPr>
        <w:t xml:space="preserve"> tika saņemts </w:t>
      </w:r>
      <w:r w:rsidR="00205601">
        <w:rPr>
          <w:rFonts w:ascii="Times New Roman" w:hAnsi="Times New Roman" w:cs="Times New Roman"/>
          <w:sz w:val="24"/>
          <w:szCs w:val="24"/>
        </w:rPr>
        <w:t>271 </w:t>
      </w:r>
      <w:r w:rsidR="00F17655" w:rsidRPr="00F17655">
        <w:rPr>
          <w:rFonts w:ascii="Times New Roman" w:hAnsi="Times New Roman" w:cs="Times New Roman"/>
          <w:sz w:val="24"/>
          <w:szCs w:val="24"/>
        </w:rPr>
        <w:t>000 USD</w:t>
      </w:r>
      <w:r w:rsidR="00205601" w:rsidRPr="00205601">
        <w:rPr>
          <w:rFonts w:ascii="Times New Roman" w:hAnsi="Times New Roman" w:cs="Times New Roman"/>
          <w:sz w:val="24"/>
          <w:szCs w:val="24"/>
        </w:rPr>
        <w:t xml:space="preserve"> </w:t>
      </w:r>
      <w:r w:rsidR="00205601" w:rsidRPr="00F17655">
        <w:rPr>
          <w:rFonts w:ascii="Times New Roman" w:hAnsi="Times New Roman" w:cs="Times New Roman"/>
          <w:sz w:val="24"/>
          <w:szCs w:val="24"/>
        </w:rPr>
        <w:t>maksājums</w:t>
      </w:r>
      <w:r w:rsidR="00F17655" w:rsidRPr="00F17655">
        <w:rPr>
          <w:rFonts w:ascii="Times New Roman" w:hAnsi="Times New Roman" w:cs="Times New Roman"/>
          <w:sz w:val="24"/>
          <w:szCs w:val="24"/>
        </w:rPr>
        <w:t xml:space="preserve"> kā</w:t>
      </w:r>
      <w:r w:rsidR="00205601">
        <w:rPr>
          <w:rFonts w:ascii="Times New Roman" w:hAnsi="Times New Roman" w:cs="Times New Roman"/>
          <w:sz w:val="24"/>
          <w:szCs w:val="24"/>
        </w:rPr>
        <w:t xml:space="preserve"> 2014. gada 9. janvāra</w:t>
      </w:r>
      <w:r w:rsidR="00F17655" w:rsidRPr="00F17655">
        <w:rPr>
          <w:rFonts w:ascii="Times New Roman" w:hAnsi="Times New Roman" w:cs="Times New Roman"/>
          <w:sz w:val="24"/>
          <w:szCs w:val="24"/>
        </w:rPr>
        <w:t xml:space="preserve"> rēķina apmaksa. Savukārt „MICROSOURCE TRADE LTD”</w:t>
      </w:r>
      <w:r w:rsidR="00013049">
        <w:rPr>
          <w:rFonts w:ascii="Times New Roman" w:hAnsi="Times New Roman" w:cs="Times New Roman"/>
          <w:sz w:val="24"/>
          <w:szCs w:val="24"/>
        </w:rPr>
        <w:t xml:space="preserve"> konta </w:t>
      </w:r>
      <w:r w:rsidR="00F17655" w:rsidRPr="00F17655">
        <w:rPr>
          <w:rFonts w:ascii="Times New Roman" w:hAnsi="Times New Roman" w:cs="Times New Roman"/>
          <w:sz w:val="24"/>
          <w:szCs w:val="24"/>
        </w:rPr>
        <w:t xml:space="preserve">līdzekļu izcelsmi veidoja </w:t>
      </w:r>
      <w:r>
        <w:rPr>
          <w:rFonts w:ascii="Times New Roman" w:hAnsi="Times New Roman" w:cs="Times New Roman"/>
          <w:sz w:val="24"/>
          <w:szCs w:val="24"/>
        </w:rPr>
        <w:t>2014. gada 10. janvārī</w:t>
      </w:r>
      <w:r w:rsidRPr="00F17655">
        <w:rPr>
          <w:rFonts w:ascii="Times New Roman" w:hAnsi="Times New Roman" w:cs="Times New Roman"/>
          <w:sz w:val="24"/>
          <w:szCs w:val="24"/>
        </w:rPr>
        <w:t xml:space="preserve"> </w:t>
      </w:r>
      <w:r w:rsidR="00F17655" w:rsidRPr="00F17655">
        <w:rPr>
          <w:rFonts w:ascii="Times New Roman" w:hAnsi="Times New Roman" w:cs="Times New Roman"/>
          <w:sz w:val="24"/>
          <w:szCs w:val="24"/>
        </w:rPr>
        <w:t>saņemtais 231</w:t>
      </w:r>
      <w:r>
        <w:rPr>
          <w:rFonts w:ascii="Times New Roman" w:hAnsi="Times New Roman" w:cs="Times New Roman"/>
          <w:sz w:val="24"/>
          <w:szCs w:val="24"/>
        </w:rPr>
        <w:t> </w:t>
      </w:r>
      <w:r w:rsidR="00F17655" w:rsidRPr="00F17655">
        <w:rPr>
          <w:rFonts w:ascii="Times New Roman" w:hAnsi="Times New Roman" w:cs="Times New Roman"/>
          <w:sz w:val="24"/>
          <w:szCs w:val="24"/>
        </w:rPr>
        <w:t xml:space="preserve">150 USD </w:t>
      </w:r>
      <w:r w:rsidRPr="00F17655">
        <w:rPr>
          <w:rFonts w:ascii="Times New Roman" w:hAnsi="Times New Roman" w:cs="Times New Roman"/>
          <w:sz w:val="24"/>
          <w:szCs w:val="24"/>
        </w:rPr>
        <w:t xml:space="preserve">maksājums </w:t>
      </w:r>
      <w:r w:rsidR="00F17655" w:rsidRPr="00F17655">
        <w:rPr>
          <w:rFonts w:ascii="Times New Roman" w:hAnsi="Times New Roman" w:cs="Times New Roman"/>
          <w:sz w:val="24"/>
          <w:szCs w:val="24"/>
        </w:rPr>
        <w:t xml:space="preserve">no „MEDEX </w:t>
      </w:r>
      <w:r w:rsidR="00F17655" w:rsidRPr="00F17655">
        <w:rPr>
          <w:rFonts w:ascii="Times New Roman" w:hAnsi="Times New Roman" w:cs="Times New Roman"/>
          <w:sz w:val="24"/>
          <w:szCs w:val="24"/>
        </w:rPr>
        <w:lastRenderedPageBreak/>
        <w:t>GROUP LTD” konta Nr.</w:t>
      </w:r>
      <w:r>
        <w:rPr>
          <w:rFonts w:ascii="Times New Roman" w:hAnsi="Times New Roman" w:cs="Times New Roman"/>
          <w:sz w:val="24"/>
          <w:szCs w:val="24"/>
        </w:rPr>
        <w:t> </w:t>
      </w:r>
      <w:r w:rsidR="00F17655" w:rsidRPr="00F17655">
        <w:rPr>
          <w:rFonts w:ascii="Times New Roman" w:hAnsi="Times New Roman" w:cs="Times New Roman"/>
          <w:sz w:val="24"/>
          <w:szCs w:val="24"/>
        </w:rPr>
        <w:t>LV32AIZK0000010358706</w:t>
      </w:r>
      <w:r>
        <w:rPr>
          <w:rFonts w:ascii="Times New Roman" w:hAnsi="Times New Roman" w:cs="Times New Roman"/>
          <w:sz w:val="24"/>
          <w:szCs w:val="24"/>
        </w:rPr>
        <w:t xml:space="preserve"> LAS „ABLV Bank”</w:t>
      </w:r>
      <w:r w:rsidR="00F17655" w:rsidRPr="00F17655">
        <w:rPr>
          <w:rFonts w:ascii="Times New Roman" w:hAnsi="Times New Roman" w:cs="Times New Roman"/>
          <w:sz w:val="24"/>
          <w:szCs w:val="24"/>
        </w:rPr>
        <w:t xml:space="preserve"> kā </w:t>
      </w:r>
      <w:r>
        <w:rPr>
          <w:rFonts w:ascii="Times New Roman" w:hAnsi="Times New Roman" w:cs="Times New Roman"/>
          <w:sz w:val="24"/>
          <w:szCs w:val="24"/>
        </w:rPr>
        <w:t>2014. gada 9. janvāra</w:t>
      </w:r>
      <w:r w:rsidRPr="00F17655">
        <w:rPr>
          <w:rFonts w:ascii="Times New Roman" w:hAnsi="Times New Roman" w:cs="Times New Roman"/>
          <w:sz w:val="24"/>
          <w:szCs w:val="24"/>
        </w:rPr>
        <w:t xml:space="preserve"> </w:t>
      </w:r>
      <w:r>
        <w:rPr>
          <w:rFonts w:ascii="Times New Roman" w:hAnsi="Times New Roman" w:cs="Times New Roman"/>
          <w:sz w:val="24"/>
          <w:szCs w:val="24"/>
        </w:rPr>
        <w:t>rēķina apmaksa. Savukārt</w:t>
      </w:r>
      <w:r w:rsidR="00F17655" w:rsidRPr="00F17655">
        <w:rPr>
          <w:rFonts w:ascii="Times New Roman" w:hAnsi="Times New Roman" w:cs="Times New Roman"/>
          <w:sz w:val="24"/>
          <w:szCs w:val="24"/>
        </w:rPr>
        <w:t xml:space="preserve"> maksājum</w:t>
      </w:r>
      <w:r>
        <w:rPr>
          <w:rFonts w:ascii="Times New Roman" w:hAnsi="Times New Roman" w:cs="Times New Roman"/>
          <w:sz w:val="24"/>
          <w:szCs w:val="24"/>
        </w:rPr>
        <w:t>u</w:t>
      </w:r>
      <w:r w:rsidR="00F17655" w:rsidRPr="00F17655">
        <w:rPr>
          <w:rFonts w:ascii="Times New Roman" w:hAnsi="Times New Roman" w:cs="Times New Roman"/>
          <w:sz w:val="24"/>
          <w:szCs w:val="24"/>
        </w:rPr>
        <w:t>s „MEDEX GROUP LTD” kont</w:t>
      </w:r>
      <w:r>
        <w:rPr>
          <w:rFonts w:ascii="Times New Roman" w:hAnsi="Times New Roman" w:cs="Times New Roman"/>
          <w:sz w:val="24"/>
          <w:szCs w:val="24"/>
        </w:rPr>
        <w:t>ā</w:t>
      </w:r>
      <w:r w:rsidR="00F17655" w:rsidRPr="00F17655">
        <w:rPr>
          <w:rFonts w:ascii="Times New Roman" w:hAnsi="Times New Roman" w:cs="Times New Roman"/>
          <w:sz w:val="24"/>
          <w:szCs w:val="24"/>
        </w:rPr>
        <w:t xml:space="preserve"> veidojuši pārskaitījumi no dažādu jurisdikciju</w:t>
      </w:r>
      <w:r w:rsidR="00013049">
        <w:rPr>
          <w:rFonts w:ascii="Times New Roman" w:hAnsi="Times New Roman" w:cs="Times New Roman"/>
          <w:sz w:val="24"/>
          <w:szCs w:val="24"/>
        </w:rPr>
        <w:t xml:space="preserve"> čaulas veidojumiem ar kontiem </w:t>
      </w:r>
      <w:r w:rsidR="00F17655" w:rsidRPr="00F17655">
        <w:rPr>
          <w:rFonts w:ascii="Times New Roman" w:hAnsi="Times New Roman" w:cs="Times New Roman"/>
          <w:sz w:val="24"/>
          <w:szCs w:val="24"/>
        </w:rPr>
        <w:t xml:space="preserve">LAS „ABLV Bank”, kuru patiesie labuma </w:t>
      </w:r>
      <w:r w:rsidRPr="00F17655">
        <w:rPr>
          <w:rFonts w:ascii="Times New Roman" w:hAnsi="Times New Roman" w:cs="Times New Roman"/>
          <w:sz w:val="24"/>
          <w:szCs w:val="24"/>
        </w:rPr>
        <w:t>guvēji</w:t>
      </w:r>
      <w:r w:rsidR="00F17655" w:rsidRPr="00F17655">
        <w:rPr>
          <w:rFonts w:ascii="Times New Roman" w:hAnsi="Times New Roman" w:cs="Times New Roman"/>
          <w:sz w:val="24"/>
          <w:szCs w:val="24"/>
        </w:rPr>
        <w:t xml:space="preserve"> bija Baltkrievijas pilsoņi: </w:t>
      </w:r>
      <w:r>
        <w:rPr>
          <w:rFonts w:ascii="Times New Roman" w:hAnsi="Times New Roman" w:cs="Times New Roman"/>
          <w:sz w:val="24"/>
          <w:szCs w:val="24"/>
        </w:rPr>
        <w:t>2014. gada 10. janvārī</w:t>
      </w:r>
      <w:r w:rsidRPr="00F17655">
        <w:rPr>
          <w:rFonts w:ascii="Times New Roman" w:hAnsi="Times New Roman" w:cs="Times New Roman"/>
          <w:sz w:val="24"/>
          <w:szCs w:val="24"/>
        </w:rPr>
        <w:t xml:space="preserve"> </w:t>
      </w:r>
      <w:r w:rsidR="00F17655" w:rsidRPr="00F17655">
        <w:rPr>
          <w:rFonts w:ascii="Times New Roman" w:hAnsi="Times New Roman" w:cs="Times New Roman"/>
          <w:sz w:val="24"/>
          <w:szCs w:val="24"/>
        </w:rPr>
        <w:t xml:space="preserve">tika saņemts </w:t>
      </w:r>
      <w:r>
        <w:rPr>
          <w:rFonts w:ascii="Times New Roman" w:hAnsi="Times New Roman" w:cs="Times New Roman"/>
          <w:sz w:val="24"/>
          <w:szCs w:val="24"/>
        </w:rPr>
        <w:t>45 </w:t>
      </w:r>
      <w:r w:rsidR="00F17655" w:rsidRPr="00F17655">
        <w:rPr>
          <w:rFonts w:ascii="Times New Roman" w:hAnsi="Times New Roman" w:cs="Times New Roman"/>
          <w:sz w:val="24"/>
          <w:szCs w:val="24"/>
        </w:rPr>
        <w:t xml:space="preserve">040,69 USD </w:t>
      </w:r>
      <w:r w:rsidRPr="00F17655">
        <w:rPr>
          <w:rFonts w:ascii="Times New Roman" w:hAnsi="Times New Roman" w:cs="Times New Roman"/>
          <w:sz w:val="24"/>
          <w:szCs w:val="24"/>
        </w:rPr>
        <w:t xml:space="preserve">maksājums </w:t>
      </w:r>
      <w:r w:rsidR="00F17655" w:rsidRPr="00F17655">
        <w:rPr>
          <w:rFonts w:ascii="Times New Roman" w:hAnsi="Times New Roman" w:cs="Times New Roman"/>
          <w:sz w:val="24"/>
          <w:szCs w:val="24"/>
        </w:rPr>
        <w:t xml:space="preserve">no „SWANDER SERVICES LTD”, </w:t>
      </w:r>
      <w:r>
        <w:rPr>
          <w:rFonts w:ascii="Times New Roman" w:hAnsi="Times New Roman" w:cs="Times New Roman"/>
          <w:sz w:val="24"/>
          <w:szCs w:val="24"/>
        </w:rPr>
        <w:t>2014. gada 10. janvārī</w:t>
      </w:r>
      <w:r w:rsidRPr="00F17655">
        <w:rPr>
          <w:rFonts w:ascii="Times New Roman" w:hAnsi="Times New Roman" w:cs="Times New Roman"/>
          <w:sz w:val="24"/>
          <w:szCs w:val="24"/>
        </w:rPr>
        <w:t xml:space="preserve"> </w:t>
      </w:r>
      <w:r>
        <w:rPr>
          <w:rFonts w:ascii="Times New Roman" w:hAnsi="Times New Roman" w:cs="Times New Roman"/>
          <w:sz w:val="24"/>
          <w:szCs w:val="24"/>
        </w:rPr>
        <w:t>40 </w:t>
      </w:r>
      <w:r w:rsidR="00F17655" w:rsidRPr="00F17655">
        <w:rPr>
          <w:rFonts w:ascii="Times New Roman" w:hAnsi="Times New Roman" w:cs="Times New Roman"/>
          <w:sz w:val="24"/>
          <w:szCs w:val="24"/>
        </w:rPr>
        <w:t xml:space="preserve">400 USD </w:t>
      </w:r>
      <w:r w:rsidRPr="00F17655">
        <w:rPr>
          <w:rFonts w:ascii="Times New Roman" w:hAnsi="Times New Roman" w:cs="Times New Roman"/>
          <w:sz w:val="24"/>
          <w:szCs w:val="24"/>
        </w:rPr>
        <w:t xml:space="preserve">maksājums </w:t>
      </w:r>
      <w:r w:rsidR="00F17655" w:rsidRPr="00F17655">
        <w:rPr>
          <w:rFonts w:ascii="Times New Roman" w:hAnsi="Times New Roman" w:cs="Times New Roman"/>
          <w:sz w:val="24"/>
          <w:szCs w:val="24"/>
        </w:rPr>
        <w:t xml:space="preserve">no „JONERICH TRADE LTD”, </w:t>
      </w:r>
      <w:r>
        <w:rPr>
          <w:rFonts w:ascii="Times New Roman" w:hAnsi="Times New Roman" w:cs="Times New Roman"/>
          <w:sz w:val="24"/>
          <w:szCs w:val="24"/>
        </w:rPr>
        <w:t>2014. gada 10. janvārī</w:t>
      </w:r>
      <w:r w:rsidRPr="00F17655">
        <w:rPr>
          <w:rFonts w:ascii="Times New Roman" w:hAnsi="Times New Roman" w:cs="Times New Roman"/>
          <w:sz w:val="24"/>
          <w:szCs w:val="24"/>
        </w:rPr>
        <w:t xml:space="preserve"> </w:t>
      </w:r>
      <w:r>
        <w:rPr>
          <w:rFonts w:ascii="Times New Roman" w:hAnsi="Times New Roman" w:cs="Times New Roman"/>
          <w:sz w:val="24"/>
          <w:szCs w:val="24"/>
        </w:rPr>
        <w:t>40 </w:t>
      </w:r>
      <w:r w:rsidR="00F17655" w:rsidRPr="00F17655">
        <w:rPr>
          <w:rFonts w:ascii="Times New Roman" w:hAnsi="Times New Roman" w:cs="Times New Roman"/>
          <w:sz w:val="24"/>
          <w:szCs w:val="24"/>
        </w:rPr>
        <w:t xml:space="preserve">260 USD </w:t>
      </w:r>
      <w:r w:rsidRPr="00F17655">
        <w:rPr>
          <w:rFonts w:ascii="Times New Roman" w:hAnsi="Times New Roman" w:cs="Times New Roman"/>
          <w:sz w:val="24"/>
          <w:szCs w:val="24"/>
        </w:rPr>
        <w:t xml:space="preserve">maksājums </w:t>
      </w:r>
      <w:r w:rsidR="00F17655" w:rsidRPr="00F17655">
        <w:rPr>
          <w:rFonts w:ascii="Times New Roman" w:hAnsi="Times New Roman" w:cs="Times New Roman"/>
          <w:sz w:val="24"/>
          <w:szCs w:val="24"/>
        </w:rPr>
        <w:t xml:space="preserve">no „PRICETON UNIVERSAL CORP”, </w:t>
      </w:r>
      <w:r>
        <w:rPr>
          <w:rFonts w:ascii="Times New Roman" w:hAnsi="Times New Roman" w:cs="Times New Roman"/>
          <w:sz w:val="24"/>
          <w:szCs w:val="24"/>
        </w:rPr>
        <w:t>2014. gada 10. janvārī</w:t>
      </w:r>
      <w:r w:rsidRPr="00F17655">
        <w:rPr>
          <w:rFonts w:ascii="Times New Roman" w:hAnsi="Times New Roman" w:cs="Times New Roman"/>
          <w:sz w:val="24"/>
          <w:szCs w:val="24"/>
        </w:rPr>
        <w:t xml:space="preserve"> </w:t>
      </w:r>
      <w:r w:rsidR="00F17655" w:rsidRPr="00F17655">
        <w:rPr>
          <w:rFonts w:ascii="Times New Roman" w:hAnsi="Times New Roman" w:cs="Times New Roman"/>
          <w:sz w:val="24"/>
          <w:szCs w:val="24"/>
        </w:rPr>
        <w:t>85</w:t>
      </w:r>
      <w:r>
        <w:rPr>
          <w:rFonts w:ascii="Times New Roman" w:hAnsi="Times New Roman" w:cs="Times New Roman"/>
          <w:sz w:val="24"/>
          <w:szCs w:val="24"/>
        </w:rPr>
        <w:t> </w:t>
      </w:r>
      <w:r w:rsidR="00F17655" w:rsidRPr="00F17655">
        <w:rPr>
          <w:rFonts w:ascii="Times New Roman" w:hAnsi="Times New Roman" w:cs="Times New Roman"/>
          <w:sz w:val="24"/>
          <w:szCs w:val="24"/>
        </w:rPr>
        <w:t xml:space="preserve">150 USD </w:t>
      </w:r>
      <w:r w:rsidRPr="00F17655">
        <w:rPr>
          <w:rFonts w:ascii="Times New Roman" w:hAnsi="Times New Roman" w:cs="Times New Roman"/>
          <w:sz w:val="24"/>
          <w:szCs w:val="24"/>
        </w:rPr>
        <w:t xml:space="preserve">maksājums </w:t>
      </w:r>
      <w:r w:rsidR="00F17655" w:rsidRPr="00F17655">
        <w:rPr>
          <w:rFonts w:ascii="Times New Roman" w:hAnsi="Times New Roman" w:cs="Times New Roman"/>
          <w:sz w:val="24"/>
          <w:szCs w:val="24"/>
        </w:rPr>
        <w:t>no „PRIMECROFT PRODUCTS INC”.</w:t>
      </w:r>
    </w:p>
    <w:p w14:paraId="5F08C257" w14:textId="77777777" w:rsidR="00F17655" w:rsidRPr="00F17655" w:rsidRDefault="00A54686" w:rsidP="00F1765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[1.10] </w:t>
      </w:r>
      <w:r w:rsidRPr="00F17655">
        <w:rPr>
          <w:rFonts w:ascii="Times New Roman" w:hAnsi="Times New Roman" w:cs="Times New Roman"/>
          <w:sz w:val="24"/>
          <w:szCs w:val="24"/>
        </w:rPr>
        <w:t xml:space="preserve">No </w:t>
      </w:r>
      <w:r w:rsidR="008E517E">
        <w:rPr>
          <w:rFonts w:ascii="Times New Roman" w:hAnsi="Times New Roman" w:cs="Times New Roman"/>
          <w:sz w:val="24"/>
          <w:szCs w:val="24"/>
        </w:rPr>
        <w:t>Ž. </w:t>
      </w:r>
      <w:r w:rsidR="00F17655" w:rsidRPr="00F17655">
        <w:rPr>
          <w:rFonts w:ascii="Times New Roman" w:hAnsi="Times New Roman" w:cs="Times New Roman"/>
          <w:sz w:val="24"/>
          <w:szCs w:val="24"/>
        </w:rPr>
        <w:t>Karaļova</w:t>
      </w:r>
      <w:r>
        <w:rPr>
          <w:rFonts w:ascii="Times New Roman" w:hAnsi="Times New Roman" w:cs="Times New Roman"/>
          <w:sz w:val="24"/>
          <w:szCs w:val="24"/>
        </w:rPr>
        <w:t>s</w:t>
      </w:r>
      <w:r w:rsidR="00F17655" w:rsidRPr="00F17655">
        <w:rPr>
          <w:rFonts w:ascii="Times New Roman" w:hAnsi="Times New Roman" w:cs="Times New Roman"/>
          <w:sz w:val="24"/>
          <w:szCs w:val="24"/>
        </w:rPr>
        <w:t xml:space="preserve"> konta tika veikti debeta maksājumi: </w:t>
      </w:r>
      <w:r w:rsidR="008E517E">
        <w:rPr>
          <w:rFonts w:ascii="Times New Roman" w:hAnsi="Times New Roman" w:cs="Times New Roman"/>
          <w:sz w:val="24"/>
          <w:szCs w:val="24"/>
        </w:rPr>
        <w:t>no 2013. gada 24. septembra līdz 2018. gada 12. februārim</w:t>
      </w:r>
      <w:r w:rsidR="00F17655" w:rsidRPr="00F17655">
        <w:rPr>
          <w:rFonts w:ascii="Times New Roman" w:hAnsi="Times New Roman" w:cs="Times New Roman"/>
          <w:sz w:val="24"/>
          <w:szCs w:val="24"/>
        </w:rPr>
        <w:t xml:space="preserve"> </w:t>
      </w:r>
      <w:r w:rsidR="008E517E">
        <w:rPr>
          <w:rFonts w:ascii="Times New Roman" w:hAnsi="Times New Roman" w:cs="Times New Roman"/>
          <w:sz w:val="24"/>
          <w:szCs w:val="24"/>
        </w:rPr>
        <w:t xml:space="preserve">105 000 USD </w:t>
      </w:r>
      <w:r w:rsidR="00F17655" w:rsidRPr="00F17655">
        <w:rPr>
          <w:rFonts w:ascii="Times New Roman" w:hAnsi="Times New Roman" w:cs="Times New Roman"/>
          <w:sz w:val="24"/>
          <w:szCs w:val="24"/>
        </w:rPr>
        <w:t>maksāju</w:t>
      </w:r>
      <w:r w:rsidR="00013049">
        <w:rPr>
          <w:rFonts w:ascii="Times New Roman" w:hAnsi="Times New Roman" w:cs="Times New Roman"/>
          <w:sz w:val="24"/>
          <w:szCs w:val="24"/>
        </w:rPr>
        <w:t>m</w:t>
      </w:r>
      <w:r w:rsidR="008E517E">
        <w:rPr>
          <w:rFonts w:ascii="Times New Roman" w:hAnsi="Times New Roman" w:cs="Times New Roman"/>
          <w:sz w:val="24"/>
          <w:szCs w:val="24"/>
        </w:rPr>
        <w:t>i</w:t>
      </w:r>
      <w:r w:rsidR="00013049">
        <w:rPr>
          <w:rFonts w:ascii="Times New Roman" w:hAnsi="Times New Roman" w:cs="Times New Roman"/>
          <w:sz w:val="24"/>
          <w:szCs w:val="24"/>
        </w:rPr>
        <w:t xml:space="preserve"> uz Ž. Karaļovas </w:t>
      </w:r>
      <w:r w:rsidR="00F17655" w:rsidRPr="00F17655">
        <w:rPr>
          <w:rFonts w:ascii="Times New Roman" w:hAnsi="Times New Roman" w:cs="Times New Roman"/>
          <w:sz w:val="24"/>
          <w:szCs w:val="24"/>
        </w:rPr>
        <w:t xml:space="preserve">vērtspapīru kontu </w:t>
      </w:r>
      <w:r w:rsidR="008E517E">
        <w:rPr>
          <w:rFonts w:ascii="Times New Roman" w:hAnsi="Times New Roman" w:cs="Times New Roman"/>
          <w:sz w:val="24"/>
          <w:szCs w:val="24"/>
        </w:rPr>
        <w:t xml:space="preserve">LAS </w:t>
      </w:r>
      <w:r w:rsidR="00F17655" w:rsidRPr="00F17655">
        <w:rPr>
          <w:rFonts w:ascii="Times New Roman" w:hAnsi="Times New Roman" w:cs="Times New Roman"/>
          <w:sz w:val="24"/>
          <w:szCs w:val="24"/>
        </w:rPr>
        <w:t xml:space="preserve">„ABLV Bank”, </w:t>
      </w:r>
      <w:r w:rsidR="008E517E">
        <w:rPr>
          <w:rFonts w:ascii="Times New Roman" w:hAnsi="Times New Roman" w:cs="Times New Roman"/>
          <w:sz w:val="24"/>
          <w:szCs w:val="24"/>
        </w:rPr>
        <w:t>no 2013. gada 23. augusta līdz 2018. gada 12. februārim</w:t>
      </w:r>
      <w:r w:rsidR="008E517E" w:rsidRPr="00F17655">
        <w:rPr>
          <w:rFonts w:ascii="Times New Roman" w:hAnsi="Times New Roman" w:cs="Times New Roman"/>
          <w:sz w:val="24"/>
          <w:szCs w:val="24"/>
        </w:rPr>
        <w:t xml:space="preserve"> </w:t>
      </w:r>
      <w:r w:rsidR="00F17655" w:rsidRPr="00F17655">
        <w:rPr>
          <w:rFonts w:ascii="Times New Roman" w:hAnsi="Times New Roman" w:cs="Times New Roman"/>
          <w:sz w:val="24"/>
          <w:szCs w:val="24"/>
        </w:rPr>
        <w:t xml:space="preserve">tika veikti norēķini 43 200 </w:t>
      </w:r>
      <w:r w:rsidR="00013049">
        <w:rPr>
          <w:rFonts w:ascii="Times New Roman" w:hAnsi="Times New Roman" w:cs="Times New Roman"/>
          <w:sz w:val="24"/>
          <w:szCs w:val="24"/>
        </w:rPr>
        <w:t>EUR</w:t>
      </w:r>
      <w:r w:rsidR="00F17655" w:rsidRPr="00F17655">
        <w:rPr>
          <w:rFonts w:ascii="Times New Roman" w:hAnsi="Times New Roman" w:cs="Times New Roman"/>
          <w:sz w:val="24"/>
          <w:szCs w:val="24"/>
        </w:rPr>
        <w:t xml:space="preserve"> ar karti Latvijā, Baltkrievijā, Igaunijā u.c., </w:t>
      </w:r>
      <w:r w:rsidR="008E517E">
        <w:rPr>
          <w:rFonts w:ascii="Times New Roman" w:hAnsi="Times New Roman" w:cs="Times New Roman"/>
          <w:sz w:val="24"/>
          <w:szCs w:val="24"/>
        </w:rPr>
        <w:t>2014. gada 14. janvārī</w:t>
      </w:r>
      <w:r w:rsidR="008E517E" w:rsidRPr="00F17655">
        <w:rPr>
          <w:rFonts w:ascii="Times New Roman" w:hAnsi="Times New Roman" w:cs="Times New Roman"/>
          <w:sz w:val="24"/>
          <w:szCs w:val="24"/>
        </w:rPr>
        <w:t xml:space="preserve"> </w:t>
      </w:r>
      <w:r w:rsidR="00F17655" w:rsidRPr="00F17655">
        <w:rPr>
          <w:rFonts w:ascii="Times New Roman" w:hAnsi="Times New Roman" w:cs="Times New Roman"/>
          <w:sz w:val="24"/>
          <w:szCs w:val="24"/>
        </w:rPr>
        <w:t xml:space="preserve">tika veikts </w:t>
      </w:r>
      <w:r w:rsidR="008E517E" w:rsidRPr="00F17655">
        <w:rPr>
          <w:rFonts w:ascii="Times New Roman" w:hAnsi="Times New Roman" w:cs="Times New Roman"/>
          <w:sz w:val="24"/>
          <w:szCs w:val="24"/>
        </w:rPr>
        <w:t xml:space="preserve">158 456 </w:t>
      </w:r>
      <w:r w:rsidR="008E517E">
        <w:rPr>
          <w:rFonts w:ascii="Times New Roman" w:hAnsi="Times New Roman" w:cs="Times New Roman"/>
          <w:sz w:val="24"/>
          <w:szCs w:val="24"/>
        </w:rPr>
        <w:t>EUR</w:t>
      </w:r>
      <w:r w:rsidR="008E517E" w:rsidRPr="00F17655">
        <w:rPr>
          <w:rFonts w:ascii="Times New Roman" w:hAnsi="Times New Roman" w:cs="Times New Roman"/>
          <w:sz w:val="24"/>
          <w:szCs w:val="24"/>
        </w:rPr>
        <w:t xml:space="preserve"> </w:t>
      </w:r>
      <w:r w:rsidR="00F17655" w:rsidRPr="00F17655">
        <w:rPr>
          <w:rFonts w:ascii="Times New Roman" w:hAnsi="Times New Roman" w:cs="Times New Roman"/>
          <w:sz w:val="24"/>
          <w:szCs w:val="24"/>
        </w:rPr>
        <w:t xml:space="preserve">maksājums SIA „LATECTUS”, </w:t>
      </w:r>
      <w:r w:rsidR="008E517E">
        <w:rPr>
          <w:rFonts w:ascii="Times New Roman" w:hAnsi="Times New Roman" w:cs="Times New Roman"/>
          <w:sz w:val="24"/>
          <w:szCs w:val="24"/>
        </w:rPr>
        <w:t>no 2015. gada 13. maija līdz 2016. gada 24. februārim tika veikti 29 </w:t>
      </w:r>
      <w:r w:rsidR="00F17655" w:rsidRPr="00F17655">
        <w:rPr>
          <w:rFonts w:ascii="Times New Roman" w:hAnsi="Times New Roman" w:cs="Times New Roman"/>
          <w:sz w:val="24"/>
          <w:szCs w:val="24"/>
        </w:rPr>
        <w:t xml:space="preserve">800 </w:t>
      </w:r>
      <w:r w:rsidR="00013049">
        <w:rPr>
          <w:rFonts w:ascii="Times New Roman" w:hAnsi="Times New Roman" w:cs="Times New Roman"/>
          <w:sz w:val="24"/>
          <w:szCs w:val="24"/>
        </w:rPr>
        <w:t>EUR</w:t>
      </w:r>
      <w:r w:rsidR="00F17655" w:rsidRPr="00F17655">
        <w:rPr>
          <w:rFonts w:ascii="Times New Roman" w:hAnsi="Times New Roman" w:cs="Times New Roman"/>
          <w:sz w:val="24"/>
          <w:szCs w:val="24"/>
        </w:rPr>
        <w:t xml:space="preserve"> </w:t>
      </w:r>
      <w:r w:rsidR="00121F60">
        <w:rPr>
          <w:rFonts w:ascii="Times New Roman" w:hAnsi="Times New Roman" w:cs="Times New Roman"/>
          <w:sz w:val="24"/>
          <w:szCs w:val="24"/>
        </w:rPr>
        <w:t xml:space="preserve">maksājumi </w:t>
      </w:r>
      <w:r w:rsidR="00F17655" w:rsidRPr="00F17655">
        <w:rPr>
          <w:rFonts w:ascii="Times New Roman" w:hAnsi="Times New Roman" w:cs="Times New Roman"/>
          <w:sz w:val="24"/>
          <w:szCs w:val="24"/>
        </w:rPr>
        <w:t xml:space="preserve">un </w:t>
      </w:r>
      <w:r w:rsidR="008E517E">
        <w:rPr>
          <w:rFonts w:ascii="Times New Roman" w:hAnsi="Times New Roman" w:cs="Times New Roman"/>
          <w:sz w:val="24"/>
          <w:szCs w:val="24"/>
        </w:rPr>
        <w:t>no 2016. gada 13. jūnija līdz 2018. gada 15. janvārim tika veikt</w:t>
      </w:r>
      <w:r w:rsidR="00121F60">
        <w:rPr>
          <w:rFonts w:ascii="Times New Roman" w:hAnsi="Times New Roman" w:cs="Times New Roman"/>
          <w:sz w:val="24"/>
          <w:szCs w:val="24"/>
        </w:rPr>
        <w:t>i</w:t>
      </w:r>
      <w:r w:rsidR="008E517E">
        <w:rPr>
          <w:rFonts w:ascii="Times New Roman" w:hAnsi="Times New Roman" w:cs="Times New Roman"/>
          <w:sz w:val="24"/>
          <w:szCs w:val="24"/>
        </w:rPr>
        <w:t xml:space="preserve"> </w:t>
      </w:r>
      <w:r w:rsidR="00F17655" w:rsidRPr="00F17655">
        <w:rPr>
          <w:rFonts w:ascii="Times New Roman" w:hAnsi="Times New Roman" w:cs="Times New Roman"/>
          <w:sz w:val="24"/>
          <w:szCs w:val="24"/>
        </w:rPr>
        <w:t xml:space="preserve">33 300 </w:t>
      </w:r>
      <w:r w:rsidR="00013049">
        <w:rPr>
          <w:rFonts w:ascii="Times New Roman" w:hAnsi="Times New Roman" w:cs="Times New Roman"/>
          <w:sz w:val="24"/>
          <w:szCs w:val="24"/>
        </w:rPr>
        <w:t>EUR</w:t>
      </w:r>
      <w:r w:rsidR="00F17655" w:rsidRPr="00F17655">
        <w:rPr>
          <w:rFonts w:ascii="Times New Roman" w:hAnsi="Times New Roman" w:cs="Times New Roman"/>
          <w:sz w:val="24"/>
          <w:szCs w:val="24"/>
        </w:rPr>
        <w:t xml:space="preserve"> </w:t>
      </w:r>
      <w:r w:rsidR="00121F60">
        <w:rPr>
          <w:rFonts w:ascii="Times New Roman" w:hAnsi="Times New Roman" w:cs="Times New Roman"/>
          <w:sz w:val="24"/>
          <w:szCs w:val="24"/>
        </w:rPr>
        <w:t>maksājumi</w:t>
      </w:r>
      <w:r w:rsidR="00121F60" w:rsidRPr="00F17655">
        <w:rPr>
          <w:rFonts w:ascii="Times New Roman" w:hAnsi="Times New Roman" w:cs="Times New Roman"/>
          <w:sz w:val="24"/>
          <w:szCs w:val="24"/>
        </w:rPr>
        <w:t xml:space="preserve"> </w:t>
      </w:r>
      <w:r w:rsidR="00F17655" w:rsidRPr="00F17655">
        <w:rPr>
          <w:rFonts w:ascii="Times New Roman" w:hAnsi="Times New Roman" w:cs="Times New Roman"/>
          <w:sz w:val="24"/>
          <w:szCs w:val="24"/>
        </w:rPr>
        <w:t xml:space="preserve">uz </w:t>
      </w:r>
      <w:r w:rsidR="008E517E">
        <w:rPr>
          <w:rFonts w:ascii="Times New Roman" w:hAnsi="Times New Roman" w:cs="Times New Roman"/>
          <w:sz w:val="24"/>
          <w:szCs w:val="24"/>
        </w:rPr>
        <w:t>V.</w:t>
      </w:r>
      <w:r w:rsidR="00121F60">
        <w:rPr>
          <w:rFonts w:ascii="Times New Roman" w:hAnsi="Times New Roman" w:cs="Times New Roman"/>
          <w:sz w:val="24"/>
          <w:szCs w:val="24"/>
        </w:rPr>
        <w:t> </w:t>
      </w:r>
      <w:r w:rsidR="008E517E">
        <w:rPr>
          <w:rFonts w:ascii="Times New Roman" w:hAnsi="Times New Roman" w:cs="Times New Roman"/>
          <w:sz w:val="24"/>
          <w:szCs w:val="24"/>
        </w:rPr>
        <w:t xml:space="preserve">Šahraja </w:t>
      </w:r>
      <w:r w:rsidR="00F17655" w:rsidRPr="00F17655">
        <w:rPr>
          <w:rFonts w:ascii="Times New Roman" w:hAnsi="Times New Roman" w:cs="Times New Roman"/>
          <w:sz w:val="24"/>
          <w:szCs w:val="24"/>
        </w:rPr>
        <w:t>kontiem</w:t>
      </w:r>
      <w:r w:rsidR="00121F60" w:rsidRPr="00121F60">
        <w:rPr>
          <w:rFonts w:ascii="Times New Roman" w:hAnsi="Times New Roman" w:cs="Times New Roman"/>
          <w:sz w:val="24"/>
          <w:szCs w:val="24"/>
        </w:rPr>
        <w:t xml:space="preserve"> </w:t>
      </w:r>
      <w:r w:rsidR="00121F60">
        <w:rPr>
          <w:rFonts w:ascii="Times New Roman" w:hAnsi="Times New Roman" w:cs="Times New Roman"/>
          <w:sz w:val="24"/>
          <w:szCs w:val="24"/>
        </w:rPr>
        <w:t>dažādās bankās</w:t>
      </w:r>
      <w:r w:rsidR="00F17655" w:rsidRPr="00F17655">
        <w:rPr>
          <w:rFonts w:ascii="Times New Roman" w:hAnsi="Times New Roman" w:cs="Times New Roman"/>
          <w:sz w:val="24"/>
          <w:szCs w:val="24"/>
        </w:rPr>
        <w:t>.</w:t>
      </w:r>
    </w:p>
    <w:p w14:paraId="6E146C21" w14:textId="77777777" w:rsidR="00F17655" w:rsidRPr="00F17655" w:rsidRDefault="008E517E" w:rsidP="00F1765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[1.11] </w:t>
      </w:r>
      <w:r w:rsidR="00F17655" w:rsidRPr="00F17655">
        <w:rPr>
          <w:rFonts w:ascii="Times New Roman" w:hAnsi="Times New Roman" w:cs="Times New Roman"/>
          <w:sz w:val="24"/>
          <w:szCs w:val="24"/>
        </w:rPr>
        <w:t>Ž. Karaļova sev piederošos īpašumus Minskā, Kr</w:t>
      </w:r>
      <w:r>
        <w:rPr>
          <w:rFonts w:ascii="Times New Roman" w:hAnsi="Times New Roman" w:cs="Times New Roman"/>
          <w:sz w:val="24"/>
          <w:szCs w:val="24"/>
        </w:rPr>
        <w:t>opotkina ielā 84-</w:t>
      </w:r>
      <w:r w:rsidR="00F17655" w:rsidRPr="00F17655">
        <w:rPr>
          <w:rFonts w:ascii="Times New Roman" w:hAnsi="Times New Roman" w:cs="Times New Roman"/>
          <w:sz w:val="24"/>
          <w:szCs w:val="24"/>
        </w:rPr>
        <w:t>104</w:t>
      </w:r>
      <w:r>
        <w:rPr>
          <w:rFonts w:ascii="Times New Roman" w:hAnsi="Times New Roman" w:cs="Times New Roman"/>
          <w:sz w:val="24"/>
          <w:szCs w:val="24"/>
        </w:rPr>
        <w:t>,</w:t>
      </w:r>
      <w:r w:rsidR="00F17655" w:rsidRPr="00F17655">
        <w:rPr>
          <w:rFonts w:ascii="Times New Roman" w:hAnsi="Times New Roman" w:cs="Times New Roman"/>
          <w:sz w:val="24"/>
          <w:szCs w:val="24"/>
        </w:rPr>
        <w:t xml:space="preserve"> ar platību 46,2 </w:t>
      </w:r>
      <w:r w:rsidRPr="00F17655">
        <w:rPr>
          <w:rFonts w:ascii="Times New Roman" w:hAnsi="Times New Roman" w:cs="Times New Roman"/>
          <w:sz w:val="24"/>
          <w:szCs w:val="24"/>
        </w:rPr>
        <w:t>kvadrātmetri</w:t>
      </w:r>
      <w:r w:rsidR="00F17655" w:rsidRPr="00F17655">
        <w:rPr>
          <w:rFonts w:ascii="Times New Roman" w:hAnsi="Times New Roman" w:cs="Times New Roman"/>
          <w:sz w:val="24"/>
          <w:szCs w:val="24"/>
        </w:rPr>
        <w:t xml:space="preserve"> un M.</w:t>
      </w:r>
      <w:r>
        <w:rPr>
          <w:rFonts w:ascii="Times New Roman" w:hAnsi="Times New Roman" w:cs="Times New Roman"/>
          <w:sz w:val="24"/>
          <w:szCs w:val="24"/>
        </w:rPr>
        <w:t> </w:t>
      </w:r>
      <w:r w:rsidR="00F17655" w:rsidRPr="00F17655">
        <w:rPr>
          <w:rFonts w:ascii="Times New Roman" w:hAnsi="Times New Roman" w:cs="Times New Roman"/>
          <w:sz w:val="24"/>
          <w:szCs w:val="24"/>
        </w:rPr>
        <w:t>Ļiņkova ielā 15B</w:t>
      </w:r>
      <w:r>
        <w:rPr>
          <w:rFonts w:ascii="Times New Roman" w:hAnsi="Times New Roman" w:cs="Times New Roman"/>
          <w:sz w:val="24"/>
          <w:szCs w:val="24"/>
        </w:rPr>
        <w:t>-</w:t>
      </w:r>
      <w:r w:rsidR="00F17655" w:rsidRPr="00F17655">
        <w:rPr>
          <w:rFonts w:ascii="Times New Roman" w:hAnsi="Times New Roman" w:cs="Times New Roman"/>
          <w:sz w:val="24"/>
          <w:szCs w:val="24"/>
        </w:rPr>
        <w:t>37 ar platību 37 kvadrātmetri bija vienlaicīgi izīrējusi dažādām personām, noslēdzot „Pilsoņu privātā fonda dzīvojamās telpas nomas līgumus”, radot pamatotas aizdomas, ka šie nomas līgumi noslēgti fiktīvi.</w:t>
      </w:r>
    </w:p>
    <w:p w14:paraId="208516BE" w14:textId="77777777" w:rsidR="00F17655" w:rsidRPr="00F17655" w:rsidRDefault="008E517E" w:rsidP="00F17655">
      <w:pPr>
        <w:spacing w:after="0"/>
        <w:ind w:firstLine="720"/>
        <w:jc w:val="both"/>
        <w:rPr>
          <w:rFonts w:ascii="Times New Roman" w:hAnsi="Times New Roman" w:cs="Times New Roman"/>
          <w:sz w:val="24"/>
          <w:szCs w:val="24"/>
        </w:rPr>
      </w:pPr>
      <w:r>
        <w:rPr>
          <w:rFonts w:ascii="Times New Roman" w:hAnsi="Times New Roman" w:cs="Times New Roman"/>
          <w:sz w:val="24"/>
          <w:szCs w:val="24"/>
        </w:rPr>
        <w:t>[1.12] A</w:t>
      </w:r>
      <w:r w:rsidR="00F17655" w:rsidRPr="00F17655">
        <w:rPr>
          <w:rFonts w:ascii="Times New Roman" w:hAnsi="Times New Roman" w:cs="Times New Roman"/>
          <w:sz w:val="24"/>
          <w:szCs w:val="24"/>
        </w:rPr>
        <w:t>izdevums „SAMOR INVEST LTD” 2</w:t>
      </w:r>
      <w:r>
        <w:rPr>
          <w:rFonts w:ascii="Times New Roman" w:hAnsi="Times New Roman" w:cs="Times New Roman"/>
          <w:sz w:val="24"/>
          <w:szCs w:val="24"/>
        </w:rPr>
        <w:t>70 000 USD apmērā neatbilsts Ž. </w:t>
      </w:r>
      <w:r w:rsidR="00F17655" w:rsidRPr="00F17655">
        <w:rPr>
          <w:rFonts w:ascii="Times New Roman" w:hAnsi="Times New Roman" w:cs="Times New Roman"/>
          <w:sz w:val="24"/>
          <w:szCs w:val="24"/>
        </w:rPr>
        <w:t>Karaļovas finansiālajām iespējām</w:t>
      </w:r>
      <w:r>
        <w:rPr>
          <w:rFonts w:ascii="Times New Roman" w:hAnsi="Times New Roman" w:cs="Times New Roman"/>
          <w:sz w:val="24"/>
          <w:szCs w:val="24"/>
        </w:rPr>
        <w:t>,</w:t>
      </w:r>
      <w:r w:rsidR="00F17655" w:rsidRPr="00F17655">
        <w:rPr>
          <w:rFonts w:ascii="Times New Roman" w:hAnsi="Times New Roman" w:cs="Times New Roman"/>
          <w:sz w:val="24"/>
          <w:szCs w:val="24"/>
        </w:rPr>
        <w:t xml:space="preserve"> un saskaņā ar ārvalst</w:t>
      </w:r>
      <w:r>
        <w:rPr>
          <w:rFonts w:ascii="Times New Roman" w:hAnsi="Times New Roman" w:cs="Times New Roman"/>
          <w:sz w:val="24"/>
          <w:szCs w:val="24"/>
        </w:rPr>
        <w:t>s</w:t>
      </w:r>
      <w:r w:rsidR="00F17655" w:rsidRPr="00F17655">
        <w:rPr>
          <w:rFonts w:ascii="Times New Roman" w:hAnsi="Times New Roman" w:cs="Times New Roman"/>
          <w:sz w:val="24"/>
          <w:szCs w:val="24"/>
        </w:rPr>
        <w:t xml:space="preserve"> analogā finanšu izlūkošanas dienesta sniegto informāciju laika periodā no 2010. līdz 2014. gad</w:t>
      </w:r>
      <w:r>
        <w:rPr>
          <w:rFonts w:ascii="Times New Roman" w:hAnsi="Times New Roman" w:cs="Times New Roman"/>
          <w:sz w:val="24"/>
          <w:szCs w:val="24"/>
        </w:rPr>
        <w:t>a</w:t>
      </w:r>
      <w:r w:rsidR="00F17655" w:rsidRPr="00F17655">
        <w:rPr>
          <w:rFonts w:ascii="Times New Roman" w:hAnsi="Times New Roman" w:cs="Times New Roman"/>
          <w:sz w:val="24"/>
          <w:szCs w:val="24"/>
        </w:rPr>
        <w:t xml:space="preserve">m Ž. Karaļovas un vīra </w:t>
      </w:r>
      <w:r>
        <w:rPr>
          <w:rFonts w:ascii="Times New Roman" w:hAnsi="Times New Roman" w:cs="Times New Roman"/>
          <w:sz w:val="24"/>
          <w:szCs w:val="24"/>
        </w:rPr>
        <w:t>J. </w:t>
      </w:r>
      <w:r w:rsidR="00121F60">
        <w:rPr>
          <w:rFonts w:ascii="Times New Roman" w:hAnsi="Times New Roman" w:cs="Times New Roman"/>
          <w:sz w:val="24"/>
          <w:szCs w:val="24"/>
        </w:rPr>
        <w:t>Lukašenko</w:t>
      </w:r>
      <w:r w:rsidR="00F17655" w:rsidRPr="00F17655">
        <w:rPr>
          <w:rFonts w:ascii="Times New Roman" w:hAnsi="Times New Roman" w:cs="Times New Roman"/>
          <w:sz w:val="24"/>
          <w:szCs w:val="24"/>
        </w:rPr>
        <w:t xml:space="preserve"> ienākumi Baltkrievijā nav bijuši ievērojami.</w:t>
      </w:r>
    </w:p>
    <w:p w14:paraId="2CC6281A" w14:textId="77777777" w:rsidR="00F17655" w:rsidRPr="00F17655" w:rsidRDefault="00121F60" w:rsidP="00F1765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[1.13] </w:t>
      </w:r>
      <w:r w:rsidRPr="00F17655">
        <w:rPr>
          <w:rFonts w:ascii="Times New Roman" w:hAnsi="Times New Roman" w:cs="Times New Roman"/>
          <w:sz w:val="24"/>
          <w:szCs w:val="24"/>
        </w:rPr>
        <w:t xml:space="preserve">Iegūtie </w:t>
      </w:r>
      <w:r w:rsidR="00F17655" w:rsidRPr="00F17655">
        <w:rPr>
          <w:rFonts w:ascii="Times New Roman" w:hAnsi="Times New Roman" w:cs="Times New Roman"/>
          <w:sz w:val="24"/>
          <w:szCs w:val="24"/>
        </w:rPr>
        <w:t>pierādījumi dod pietiekamu pamatu uzskatīt, ka tika izveidota shēma, kurā tika iesaistīt</w:t>
      </w:r>
      <w:r>
        <w:rPr>
          <w:rFonts w:ascii="Times New Roman" w:hAnsi="Times New Roman" w:cs="Times New Roman"/>
          <w:sz w:val="24"/>
          <w:szCs w:val="24"/>
        </w:rPr>
        <w:t>a</w:t>
      </w:r>
      <w:r w:rsidR="00F17655" w:rsidRPr="00F17655">
        <w:rPr>
          <w:rFonts w:ascii="Times New Roman" w:hAnsi="Times New Roman" w:cs="Times New Roman"/>
          <w:sz w:val="24"/>
          <w:szCs w:val="24"/>
        </w:rPr>
        <w:t xml:space="preserve"> Ž. Karaļova, viņas laulātais </w:t>
      </w:r>
      <w:r>
        <w:rPr>
          <w:rFonts w:ascii="Times New Roman" w:hAnsi="Times New Roman" w:cs="Times New Roman"/>
          <w:sz w:val="24"/>
          <w:szCs w:val="24"/>
        </w:rPr>
        <w:t>J. Lukašenko</w:t>
      </w:r>
      <w:r w:rsidR="00013049">
        <w:rPr>
          <w:rFonts w:ascii="Times New Roman" w:hAnsi="Times New Roman" w:cs="Times New Roman"/>
          <w:sz w:val="24"/>
          <w:szCs w:val="24"/>
        </w:rPr>
        <w:t>, V.</w:t>
      </w:r>
      <w:r>
        <w:rPr>
          <w:rFonts w:ascii="Times New Roman" w:hAnsi="Times New Roman" w:cs="Times New Roman"/>
          <w:sz w:val="24"/>
          <w:szCs w:val="24"/>
        </w:rPr>
        <w:t> Šahrajs</w:t>
      </w:r>
      <w:r w:rsidR="00013049">
        <w:rPr>
          <w:rFonts w:ascii="Times New Roman" w:hAnsi="Times New Roman" w:cs="Times New Roman"/>
          <w:sz w:val="24"/>
          <w:szCs w:val="24"/>
        </w:rPr>
        <w:t xml:space="preserve">, </w:t>
      </w:r>
      <w:r>
        <w:rPr>
          <w:rFonts w:ascii="Times New Roman" w:hAnsi="Times New Roman" w:cs="Times New Roman"/>
          <w:sz w:val="24"/>
          <w:szCs w:val="24"/>
        </w:rPr>
        <w:t>M. Podgoreckis</w:t>
      </w:r>
      <w:r w:rsidR="00013049">
        <w:rPr>
          <w:rFonts w:ascii="Times New Roman" w:hAnsi="Times New Roman" w:cs="Times New Roman"/>
          <w:sz w:val="24"/>
          <w:szCs w:val="24"/>
        </w:rPr>
        <w:t xml:space="preserve"> un</w:t>
      </w:r>
      <w:r w:rsidR="00F17655" w:rsidRPr="00F17655">
        <w:rPr>
          <w:rFonts w:ascii="Times New Roman" w:hAnsi="Times New Roman" w:cs="Times New Roman"/>
          <w:sz w:val="24"/>
          <w:szCs w:val="24"/>
        </w:rPr>
        <w:t xml:space="preserve"> čaulas uzņēmumi – „SAMOR INVES</w:t>
      </w:r>
      <w:r>
        <w:rPr>
          <w:rFonts w:ascii="Times New Roman" w:hAnsi="Times New Roman" w:cs="Times New Roman"/>
          <w:sz w:val="24"/>
          <w:szCs w:val="24"/>
        </w:rPr>
        <w:t>T LTD”, „MICROSOURCE TRADE LTD”</w:t>
      </w:r>
      <w:r w:rsidR="00F17655" w:rsidRPr="00F17655">
        <w:rPr>
          <w:rFonts w:ascii="Times New Roman" w:hAnsi="Times New Roman" w:cs="Times New Roman"/>
          <w:sz w:val="24"/>
          <w:szCs w:val="24"/>
        </w:rPr>
        <w:t xml:space="preserve"> un „MEDEX GROUP LTD”, kas veica nenoskaidrota </w:t>
      </w:r>
      <w:r>
        <w:rPr>
          <w:rFonts w:ascii="Times New Roman" w:hAnsi="Times New Roman" w:cs="Times New Roman"/>
          <w:sz w:val="24"/>
          <w:szCs w:val="24"/>
        </w:rPr>
        <w:t>noziedzīga nodarījuma rezultātā iegūtu</w:t>
      </w:r>
      <w:r w:rsidR="00F17655" w:rsidRPr="00F17655">
        <w:rPr>
          <w:rFonts w:ascii="Times New Roman" w:hAnsi="Times New Roman" w:cs="Times New Roman"/>
          <w:sz w:val="24"/>
          <w:szCs w:val="24"/>
        </w:rPr>
        <w:t xml:space="preserve"> nenoskaidrotas izcelsmes finanšu līdzekļu slēpšanu, mainot to atrašanās vietu, maskējot tos, veicot naudas līdzekļu pārskaitīšanu</w:t>
      </w:r>
      <w:r>
        <w:rPr>
          <w:rFonts w:ascii="Times New Roman" w:hAnsi="Times New Roman" w:cs="Times New Roman"/>
          <w:sz w:val="24"/>
          <w:szCs w:val="24"/>
        </w:rPr>
        <w:t>, skaidras naudas iemaksas, tādē</w:t>
      </w:r>
      <w:r w:rsidR="00F17655" w:rsidRPr="00F17655">
        <w:rPr>
          <w:rFonts w:ascii="Times New Roman" w:hAnsi="Times New Roman" w:cs="Times New Roman"/>
          <w:sz w:val="24"/>
          <w:szCs w:val="24"/>
        </w:rPr>
        <w:t>jādi izdarot noziedzīgu nodarījumu, kas paredzēts Krimināllikum</w:t>
      </w:r>
      <w:r w:rsidR="00DC6D7B">
        <w:rPr>
          <w:rFonts w:ascii="Times New Roman" w:hAnsi="Times New Roman" w:cs="Times New Roman"/>
          <w:sz w:val="24"/>
          <w:szCs w:val="24"/>
        </w:rPr>
        <w:t>a</w:t>
      </w:r>
      <w:r w:rsidR="00F17655" w:rsidRPr="00F17655">
        <w:rPr>
          <w:rFonts w:ascii="Times New Roman" w:hAnsi="Times New Roman" w:cs="Times New Roman"/>
          <w:sz w:val="24"/>
          <w:szCs w:val="24"/>
        </w:rPr>
        <w:t xml:space="preserve"> 195. pantā.</w:t>
      </w:r>
    </w:p>
    <w:p w14:paraId="48FD464F" w14:textId="77777777" w:rsidR="00F17655" w:rsidRDefault="00F17655" w:rsidP="00F17655">
      <w:pPr>
        <w:spacing w:after="0"/>
        <w:ind w:firstLine="720"/>
        <w:jc w:val="both"/>
        <w:rPr>
          <w:rFonts w:ascii="Times New Roman" w:hAnsi="Times New Roman" w:cs="Times New Roman"/>
          <w:sz w:val="24"/>
          <w:szCs w:val="24"/>
        </w:rPr>
      </w:pPr>
      <w:r w:rsidRPr="00F17655">
        <w:rPr>
          <w:rFonts w:ascii="Times New Roman" w:hAnsi="Times New Roman" w:cs="Times New Roman"/>
          <w:sz w:val="24"/>
          <w:szCs w:val="24"/>
        </w:rPr>
        <w:t>[</w:t>
      </w:r>
      <w:r w:rsidR="00121F60">
        <w:rPr>
          <w:rFonts w:ascii="Times New Roman" w:hAnsi="Times New Roman" w:cs="Times New Roman"/>
          <w:sz w:val="24"/>
          <w:szCs w:val="24"/>
        </w:rPr>
        <w:t>1.1</w:t>
      </w:r>
      <w:r w:rsidRPr="00F17655">
        <w:rPr>
          <w:rFonts w:ascii="Times New Roman" w:hAnsi="Times New Roman" w:cs="Times New Roman"/>
          <w:sz w:val="24"/>
          <w:szCs w:val="24"/>
        </w:rPr>
        <w:t xml:space="preserve">4] </w:t>
      </w:r>
      <w:r w:rsidR="004C44A7" w:rsidRPr="00F17655">
        <w:rPr>
          <w:rFonts w:ascii="Times New Roman" w:hAnsi="Times New Roman" w:cs="Times New Roman"/>
          <w:sz w:val="24"/>
          <w:szCs w:val="24"/>
        </w:rPr>
        <w:t xml:space="preserve">Saskaņā </w:t>
      </w:r>
      <w:r w:rsidRPr="00F17655">
        <w:rPr>
          <w:rFonts w:ascii="Times New Roman" w:hAnsi="Times New Roman" w:cs="Times New Roman"/>
          <w:sz w:val="24"/>
          <w:szCs w:val="24"/>
        </w:rPr>
        <w:t>ar Krimināllikuma 70</w:t>
      </w:r>
      <w:r w:rsidR="004C44A7">
        <w:rPr>
          <w:rFonts w:ascii="Times New Roman" w:hAnsi="Times New Roman" w:cs="Times New Roman"/>
          <w:sz w:val="24"/>
          <w:szCs w:val="24"/>
        </w:rPr>
        <w:t>.</w:t>
      </w:r>
      <w:r w:rsidR="004C44A7" w:rsidRPr="004C44A7">
        <w:rPr>
          <w:rFonts w:ascii="Times New Roman" w:hAnsi="Times New Roman" w:cs="Times New Roman"/>
          <w:sz w:val="24"/>
          <w:szCs w:val="24"/>
          <w:vertAlign w:val="superscript"/>
        </w:rPr>
        <w:t>11</w:t>
      </w:r>
      <w:r w:rsidR="004C44A7">
        <w:rPr>
          <w:rFonts w:ascii="Times New Roman" w:hAnsi="Times New Roman" w:cs="Times New Roman"/>
          <w:sz w:val="24"/>
          <w:szCs w:val="24"/>
        </w:rPr>
        <w:t> </w:t>
      </w:r>
      <w:r w:rsidRPr="00F17655">
        <w:rPr>
          <w:rFonts w:ascii="Times New Roman" w:hAnsi="Times New Roman" w:cs="Times New Roman"/>
          <w:sz w:val="24"/>
          <w:szCs w:val="24"/>
        </w:rPr>
        <w:t>pantu, Kriminālprocesa likuma 318. pantu, 356.</w:t>
      </w:r>
      <w:r w:rsidR="004C44A7">
        <w:rPr>
          <w:rFonts w:ascii="Times New Roman" w:hAnsi="Times New Roman" w:cs="Times New Roman"/>
          <w:sz w:val="24"/>
          <w:szCs w:val="24"/>
        </w:rPr>
        <w:t> </w:t>
      </w:r>
      <w:r w:rsidRPr="00F17655">
        <w:rPr>
          <w:rFonts w:ascii="Times New Roman" w:hAnsi="Times New Roman" w:cs="Times New Roman"/>
          <w:sz w:val="24"/>
          <w:szCs w:val="24"/>
        </w:rPr>
        <w:t>panta otrās daļas 1. punktu, 358. pa</w:t>
      </w:r>
      <w:r w:rsidR="00121F60">
        <w:rPr>
          <w:rFonts w:ascii="Times New Roman" w:hAnsi="Times New Roman" w:cs="Times New Roman"/>
          <w:sz w:val="24"/>
          <w:szCs w:val="24"/>
        </w:rPr>
        <w:t>nta pirmo daļu, 626.-628. pantu</w:t>
      </w:r>
      <w:r w:rsidRPr="00F17655">
        <w:rPr>
          <w:rFonts w:ascii="Times New Roman" w:hAnsi="Times New Roman" w:cs="Times New Roman"/>
          <w:sz w:val="24"/>
          <w:szCs w:val="24"/>
        </w:rPr>
        <w:t xml:space="preserve"> </w:t>
      </w:r>
      <w:r w:rsidR="00013049" w:rsidRPr="00F17655">
        <w:rPr>
          <w:rFonts w:ascii="Times New Roman" w:hAnsi="Times New Roman" w:cs="Times New Roman"/>
          <w:sz w:val="24"/>
          <w:szCs w:val="24"/>
        </w:rPr>
        <w:t>nolemts</w:t>
      </w:r>
      <w:r w:rsidRPr="00F17655">
        <w:rPr>
          <w:rFonts w:ascii="Times New Roman" w:hAnsi="Times New Roman" w:cs="Times New Roman"/>
          <w:sz w:val="24"/>
          <w:szCs w:val="24"/>
        </w:rPr>
        <w:t xml:space="preserve"> izdalīt no kriminālprocesa Nr. 11270009720 materiālus par noziedzīgi iegūtu mantu, jo pierādījumu kopums dod pamatu uzskatīt, ka</w:t>
      </w:r>
      <w:r w:rsidR="00013049">
        <w:rPr>
          <w:rFonts w:ascii="Times New Roman" w:hAnsi="Times New Roman" w:cs="Times New Roman"/>
          <w:sz w:val="24"/>
          <w:szCs w:val="24"/>
        </w:rPr>
        <w:t xml:space="preserve"> </w:t>
      </w:r>
      <w:r w:rsidRPr="00F17655">
        <w:rPr>
          <w:rFonts w:ascii="Times New Roman" w:hAnsi="Times New Roman" w:cs="Times New Roman"/>
          <w:sz w:val="24"/>
          <w:szCs w:val="24"/>
        </w:rPr>
        <w:lastRenderedPageBreak/>
        <w:t xml:space="preserve">naudas līdzekļiem 348,51 </w:t>
      </w:r>
      <w:r w:rsidR="00013049">
        <w:rPr>
          <w:rFonts w:ascii="Times New Roman" w:hAnsi="Times New Roman" w:cs="Times New Roman"/>
          <w:sz w:val="24"/>
          <w:szCs w:val="24"/>
        </w:rPr>
        <w:t>EUR</w:t>
      </w:r>
      <w:r w:rsidRPr="00F17655">
        <w:rPr>
          <w:rFonts w:ascii="Times New Roman" w:hAnsi="Times New Roman" w:cs="Times New Roman"/>
          <w:sz w:val="24"/>
          <w:szCs w:val="24"/>
        </w:rPr>
        <w:t xml:space="preserve">, obligācijām 33 976 </w:t>
      </w:r>
      <w:r w:rsidR="00013049">
        <w:rPr>
          <w:rFonts w:ascii="Times New Roman" w:hAnsi="Times New Roman" w:cs="Times New Roman"/>
          <w:sz w:val="24"/>
          <w:szCs w:val="24"/>
        </w:rPr>
        <w:t>EUR</w:t>
      </w:r>
      <w:r w:rsidRPr="00F17655">
        <w:rPr>
          <w:rFonts w:ascii="Times New Roman" w:hAnsi="Times New Roman" w:cs="Times New Roman"/>
          <w:sz w:val="24"/>
          <w:szCs w:val="24"/>
        </w:rPr>
        <w:t xml:space="preserve"> vērtībā, kuponiem no finanšu instrumentiem 91,31 </w:t>
      </w:r>
      <w:r w:rsidR="00013049">
        <w:rPr>
          <w:rFonts w:ascii="Times New Roman" w:hAnsi="Times New Roman" w:cs="Times New Roman"/>
          <w:sz w:val="24"/>
          <w:szCs w:val="24"/>
        </w:rPr>
        <w:t xml:space="preserve">EUR un </w:t>
      </w:r>
      <w:r w:rsidRPr="00F17655">
        <w:rPr>
          <w:rFonts w:ascii="Times New Roman" w:hAnsi="Times New Roman" w:cs="Times New Roman"/>
          <w:sz w:val="24"/>
          <w:szCs w:val="24"/>
        </w:rPr>
        <w:t>nekustamajam īpašumam Liepājas ielā 2-87, Rīgā, ir noziedzīga izcelsme.</w:t>
      </w:r>
    </w:p>
    <w:p w14:paraId="377F2EE0" w14:textId="77777777" w:rsidR="00121F60" w:rsidRDefault="00121F60" w:rsidP="00F17655">
      <w:pPr>
        <w:spacing w:after="0"/>
        <w:ind w:firstLine="720"/>
        <w:jc w:val="both"/>
        <w:rPr>
          <w:rFonts w:ascii="Times New Roman" w:hAnsi="Times New Roman" w:cs="Times New Roman"/>
          <w:sz w:val="24"/>
          <w:szCs w:val="24"/>
        </w:rPr>
      </w:pPr>
    </w:p>
    <w:p w14:paraId="2536099D" w14:textId="77777777" w:rsidR="00121F60" w:rsidRDefault="00121F60" w:rsidP="00F17655">
      <w:pPr>
        <w:spacing w:after="0"/>
        <w:ind w:firstLine="720"/>
        <w:jc w:val="both"/>
        <w:rPr>
          <w:rFonts w:ascii="Times New Roman" w:hAnsi="Times New Roman" w:cs="Times New Roman"/>
          <w:sz w:val="24"/>
          <w:szCs w:val="24"/>
        </w:rPr>
      </w:pPr>
      <w:r>
        <w:rPr>
          <w:rFonts w:ascii="Times New Roman" w:hAnsi="Times New Roman" w:cs="Times New Roman"/>
          <w:sz w:val="24"/>
          <w:szCs w:val="24"/>
        </w:rPr>
        <w:t>[2] Tiesas sēdē procesa virzīt</w:t>
      </w:r>
      <w:r w:rsidR="00151A9C">
        <w:rPr>
          <w:rFonts w:ascii="Times New Roman" w:hAnsi="Times New Roman" w:cs="Times New Roman"/>
          <w:sz w:val="24"/>
          <w:szCs w:val="24"/>
        </w:rPr>
        <w:t>āja ierosinājumu uzturēja</w:t>
      </w:r>
      <w:r w:rsidR="00911708">
        <w:rPr>
          <w:rFonts w:ascii="Times New Roman" w:hAnsi="Times New Roman" w:cs="Times New Roman"/>
          <w:sz w:val="24"/>
          <w:szCs w:val="24"/>
        </w:rPr>
        <w:t>, pamatojoties</w:t>
      </w:r>
      <w:r w:rsidR="00151A9C">
        <w:rPr>
          <w:rFonts w:ascii="Times New Roman" w:hAnsi="Times New Roman" w:cs="Times New Roman"/>
          <w:sz w:val="24"/>
          <w:szCs w:val="24"/>
        </w:rPr>
        <w:t xml:space="preserve"> uz lēmumā minētajiem argumentiem</w:t>
      </w:r>
      <w:r w:rsidR="00911708">
        <w:rPr>
          <w:rFonts w:ascii="Times New Roman" w:hAnsi="Times New Roman" w:cs="Times New Roman"/>
          <w:sz w:val="24"/>
          <w:szCs w:val="24"/>
        </w:rPr>
        <w:t>,</w:t>
      </w:r>
      <w:r w:rsidR="00151A9C">
        <w:rPr>
          <w:rFonts w:ascii="Times New Roman" w:hAnsi="Times New Roman" w:cs="Times New Roman"/>
          <w:sz w:val="24"/>
          <w:szCs w:val="24"/>
        </w:rPr>
        <w:t xml:space="preserve"> un papildus norādīja, ka </w:t>
      </w:r>
      <w:r w:rsidR="008374D8">
        <w:rPr>
          <w:rFonts w:ascii="Times New Roman" w:hAnsi="Times New Roman" w:cs="Times New Roman"/>
          <w:sz w:val="24"/>
          <w:szCs w:val="24"/>
        </w:rPr>
        <w:t xml:space="preserve">no 2003. līdz 2012. gadam Ž. Karaļovas un viņas vīra ieņēmumi bija ap 160 000 EUR. Turklāt no iesniegtā Minskas tiesas lēmuma izriet, ka vīrs 2009. gadā aizdevis citai personai 76 000 EUR. Līdz ar to Ž. Karaļovai un viņas vīram nebija pietiekamu naudas līdzekļu, lai no 2010. līdz 2012. gadam aizdotu uzņēmumam </w:t>
      </w:r>
      <w:r w:rsidR="008374D8" w:rsidRPr="00F17655">
        <w:rPr>
          <w:rFonts w:ascii="Times New Roman" w:hAnsi="Times New Roman" w:cs="Times New Roman"/>
          <w:sz w:val="24"/>
          <w:szCs w:val="24"/>
        </w:rPr>
        <w:t>„SAMOR INVEST LTD”</w:t>
      </w:r>
      <w:r w:rsidR="008374D8">
        <w:rPr>
          <w:rFonts w:ascii="Times New Roman" w:hAnsi="Times New Roman" w:cs="Times New Roman"/>
          <w:sz w:val="24"/>
          <w:szCs w:val="24"/>
        </w:rPr>
        <w:t xml:space="preserve"> 270 000 USD (ap 220 000 EUR). Līdz pat šai dienai nav iesniegta pilnvara</w:t>
      </w:r>
      <w:r w:rsidR="00113EDC">
        <w:rPr>
          <w:rFonts w:ascii="Times New Roman" w:hAnsi="Times New Roman" w:cs="Times New Roman"/>
          <w:sz w:val="24"/>
          <w:szCs w:val="24"/>
        </w:rPr>
        <w:t xml:space="preserve">, kas apliecinātu Ž. Karaļovas vīra tiesības parakstīt aizdevuma līgumu </w:t>
      </w:r>
      <w:r w:rsidR="00113EDC" w:rsidRPr="00F17655">
        <w:rPr>
          <w:rFonts w:ascii="Times New Roman" w:hAnsi="Times New Roman" w:cs="Times New Roman"/>
          <w:sz w:val="24"/>
          <w:szCs w:val="24"/>
        </w:rPr>
        <w:t>„SAMOR INVEST LTD”</w:t>
      </w:r>
      <w:r w:rsidR="00113EDC">
        <w:rPr>
          <w:rFonts w:ascii="Times New Roman" w:hAnsi="Times New Roman" w:cs="Times New Roman"/>
          <w:sz w:val="24"/>
          <w:szCs w:val="24"/>
        </w:rPr>
        <w:t xml:space="preserve"> vārdā aizdevuma izsniegšanas laik</w:t>
      </w:r>
      <w:r w:rsidR="00FF0FED">
        <w:rPr>
          <w:rFonts w:ascii="Times New Roman" w:hAnsi="Times New Roman" w:cs="Times New Roman"/>
          <w:sz w:val="24"/>
          <w:szCs w:val="24"/>
        </w:rPr>
        <w:t>ā.</w:t>
      </w:r>
    </w:p>
    <w:p w14:paraId="251B9564" w14:textId="77777777" w:rsidR="00F17655" w:rsidRDefault="00151A9C"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Prokurore pievienojās procesa virzītājas argumentiem un </w:t>
      </w:r>
      <w:r w:rsidR="00FF0FED">
        <w:rPr>
          <w:rFonts w:ascii="Times New Roman" w:hAnsi="Times New Roman" w:cs="Times New Roman"/>
          <w:sz w:val="24"/>
          <w:szCs w:val="24"/>
        </w:rPr>
        <w:t>norādīja</w:t>
      </w:r>
      <w:r>
        <w:rPr>
          <w:rFonts w:ascii="Times New Roman" w:hAnsi="Times New Roman" w:cs="Times New Roman"/>
          <w:sz w:val="24"/>
          <w:szCs w:val="24"/>
        </w:rPr>
        <w:t>, ka</w:t>
      </w:r>
      <w:r w:rsidR="00113EDC">
        <w:rPr>
          <w:rFonts w:ascii="Times New Roman" w:hAnsi="Times New Roman" w:cs="Times New Roman"/>
          <w:sz w:val="24"/>
          <w:szCs w:val="24"/>
        </w:rPr>
        <w:t xml:space="preserve"> </w:t>
      </w:r>
      <w:r w:rsidR="00FF0FED">
        <w:rPr>
          <w:rFonts w:ascii="Times New Roman" w:hAnsi="Times New Roman" w:cs="Times New Roman"/>
          <w:sz w:val="24"/>
          <w:szCs w:val="24"/>
        </w:rPr>
        <w:t>Ž. </w:t>
      </w:r>
      <w:r w:rsidR="00113EDC">
        <w:rPr>
          <w:rFonts w:ascii="Times New Roman" w:hAnsi="Times New Roman" w:cs="Times New Roman"/>
          <w:sz w:val="24"/>
          <w:szCs w:val="24"/>
        </w:rPr>
        <w:t>Karaļovas pārstāvja iesniegtajā ienākumu aprēķinā nav norādīti izdevumi</w:t>
      </w:r>
      <w:r w:rsidR="00FF0FED">
        <w:rPr>
          <w:rFonts w:ascii="Times New Roman" w:hAnsi="Times New Roman" w:cs="Times New Roman"/>
          <w:sz w:val="24"/>
          <w:szCs w:val="24"/>
        </w:rPr>
        <w:t>, līdz ar to rodas retorisks jautājums, no kādiem līdzekļiem Ž. Karaļova un viņas vīrs 10 gadus dzīvoja.</w:t>
      </w:r>
    </w:p>
    <w:p w14:paraId="2E3EF080" w14:textId="77777777" w:rsidR="00151A9C" w:rsidRDefault="00151A9C"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Ar mantu saistītā persona Ž. Karaļova paskaidroja, ka </w:t>
      </w:r>
      <w:r w:rsidR="00F22255">
        <w:rPr>
          <w:rFonts w:ascii="Times New Roman" w:hAnsi="Times New Roman" w:cs="Times New Roman"/>
          <w:sz w:val="24"/>
          <w:szCs w:val="24"/>
        </w:rPr>
        <w:t>skaidras naudas aizdošana M. Podgoreckim notika vairākās epizodēs</w:t>
      </w:r>
      <w:r w:rsidR="00F20303">
        <w:rPr>
          <w:rFonts w:ascii="Times New Roman" w:hAnsi="Times New Roman" w:cs="Times New Roman"/>
          <w:sz w:val="24"/>
          <w:szCs w:val="24"/>
        </w:rPr>
        <w:t xml:space="preserve"> gan Baltkrievijā, gan Spānijā vai nu M. Podgorecka uzņēmuma „Belinfonet” birojā, vai arī kādā no abu ģimeņu dzīvesvietām.</w:t>
      </w:r>
    </w:p>
    <w:p w14:paraId="3F9D29CE" w14:textId="77777777" w:rsidR="00151A9C" w:rsidRDefault="00FF0FED"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Ž. </w:t>
      </w:r>
      <w:r w:rsidR="00151A9C">
        <w:rPr>
          <w:rFonts w:ascii="Times New Roman" w:hAnsi="Times New Roman" w:cs="Times New Roman"/>
          <w:sz w:val="24"/>
          <w:szCs w:val="24"/>
        </w:rPr>
        <w:t xml:space="preserve">Karaļovas pārstāvis norādīja, ka </w:t>
      </w:r>
      <w:r w:rsidR="003251EE">
        <w:rPr>
          <w:rFonts w:ascii="Times New Roman" w:hAnsi="Times New Roman" w:cs="Times New Roman"/>
          <w:sz w:val="24"/>
          <w:szCs w:val="24"/>
        </w:rPr>
        <w:t xml:space="preserve">procesa virzītāja lēmumu pamatojusi pavirši, tajā </w:t>
      </w:r>
      <w:r w:rsidR="003251EE" w:rsidRPr="003251EE">
        <w:rPr>
          <w:rFonts w:ascii="Times New Roman" w:hAnsi="Times New Roman" w:cs="Times New Roman"/>
          <w:sz w:val="24"/>
          <w:szCs w:val="24"/>
        </w:rPr>
        <w:t xml:space="preserve">nav sniegti aprēķini, </w:t>
      </w:r>
      <w:r w:rsidR="003251EE">
        <w:rPr>
          <w:rFonts w:ascii="Times New Roman" w:hAnsi="Times New Roman" w:cs="Times New Roman"/>
          <w:sz w:val="24"/>
          <w:szCs w:val="24"/>
        </w:rPr>
        <w:t xml:space="preserve">ir </w:t>
      </w:r>
      <w:r w:rsidR="003251EE" w:rsidRPr="003251EE">
        <w:rPr>
          <w:rFonts w:ascii="Times New Roman" w:hAnsi="Times New Roman" w:cs="Times New Roman"/>
          <w:sz w:val="24"/>
          <w:szCs w:val="24"/>
        </w:rPr>
        <w:t xml:space="preserve">kļūdas valūtas kursos, </w:t>
      </w:r>
      <w:r w:rsidR="003251EE">
        <w:rPr>
          <w:rFonts w:ascii="Times New Roman" w:hAnsi="Times New Roman" w:cs="Times New Roman"/>
          <w:sz w:val="24"/>
          <w:szCs w:val="24"/>
        </w:rPr>
        <w:t xml:space="preserve">procesa virzītāja </w:t>
      </w:r>
      <w:r w:rsidR="003251EE" w:rsidRPr="003251EE">
        <w:rPr>
          <w:rFonts w:ascii="Times New Roman" w:hAnsi="Times New Roman" w:cs="Times New Roman"/>
          <w:sz w:val="24"/>
          <w:szCs w:val="24"/>
        </w:rPr>
        <w:t xml:space="preserve">neiedziļinājās </w:t>
      </w:r>
      <w:r w:rsidR="003251EE">
        <w:rPr>
          <w:rFonts w:ascii="Times New Roman" w:hAnsi="Times New Roman" w:cs="Times New Roman"/>
          <w:sz w:val="24"/>
          <w:szCs w:val="24"/>
        </w:rPr>
        <w:t>Finanšu izlūkošanas dienesta</w:t>
      </w:r>
      <w:r w:rsidR="003251EE" w:rsidRPr="003251EE">
        <w:rPr>
          <w:rFonts w:ascii="Times New Roman" w:hAnsi="Times New Roman" w:cs="Times New Roman"/>
          <w:sz w:val="24"/>
          <w:szCs w:val="24"/>
        </w:rPr>
        <w:t xml:space="preserve"> ziņojumā</w:t>
      </w:r>
      <w:r w:rsidR="003251EE">
        <w:rPr>
          <w:rFonts w:ascii="Times New Roman" w:hAnsi="Times New Roman" w:cs="Times New Roman"/>
          <w:sz w:val="24"/>
          <w:szCs w:val="24"/>
        </w:rPr>
        <w:t>, bet pārrakstīja to</w:t>
      </w:r>
      <w:r w:rsidR="003251EE" w:rsidRPr="003251EE">
        <w:rPr>
          <w:rFonts w:ascii="Times New Roman" w:hAnsi="Times New Roman" w:cs="Times New Roman"/>
          <w:sz w:val="24"/>
          <w:szCs w:val="24"/>
        </w:rPr>
        <w:t xml:space="preserve">. </w:t>
      </w:r>
      <w:r w:rsidR="003251EE">
        <w:rPr>
          <w:rFonts w:ascii="Times New Roman" w:hAnsi="Times New Roman" w:cs="Times New Roman"/>
          <w:sz w:val="24"/>
          <w:szCs w:val="24"/>
        </w:rPr>
        <w:t>Ja bija šaubas par to, kāpēc dzīvokļu izīrēšanas</w:t>
      </w:r>
      <w:r w:rsidR="003251EE" w:rsidRPr="003251EE">
        <w:rPr>
          <w:rFonts w:ascii="Times New Roman" w:hAnsi="Times New Roman" w:cs="Times New Roman"/>
          <w:sz w:val="24"/>
          <w:szCs w:val="24"/>
        </w:rPr>
        <w:t xml:space="preserve"> līgumi </w:t>
      </w:r>
      <w:r w:rsidR="003251EE">
        <w:rPr>
          <w:rFonts w:ascii="Times New Roman" w:hAnsi="Times New Roman" w:cs="Times New Roman"/>
          <w:sz w:val="24"/>
          <w:szCs w:val="24"/>
        </w:rPr>
        <w:t xml:space="preserve">noslēgti </w:t>
      </w:r>
      <w:r w:rsidR="003251EE" w:rsidRPr="003251EE">
        <w:rPr>
          <w:rFonts w:ascii="Times New Roman" w:hAnsi="Times New Roman" w:cs="Times New Roman"/>
          <w:sz w:val="24"/>
          <w:szCs w:val="24"/>
        </w:rPr>
        <w:t>paralēli</w:t>
      </w:r>
      <w:r w:rsidR="003251EE">
        <w:rPr>
          <w:rFonts w:ascii="Times New Roman" w:hAnsi="Times New Roman" w:cs="Times New Roman"/>
          <w:sz w:val="24"/>
          <w:szCs w:val="24"/>
        </w:rPr>
        <w:t>, procesa virzītāja varēja lūgt to izskaidrot</w:t>
      </w:r>
      <w:r w:rsidR="003251EE" w:rsidRPr="003251EE">
        <w:rPr>
          <w:rFonts w:ascii="Times New Roman" w:hAnsi="Times New Roman" w:cs="Times New Roman"/>
          <w:sz w:val="24"/>
          <w:szCs w:val="24"/>
        </w:rPr>
        <w:t xml:space="preserve">. </w:t>
      </w:r>
      <w:r w:rsidR="003251EE">
        <w:rPr>
          <w:rFonts w:ascii="Times New Roman" w:hAnsi="Times New Roman" w:cs="Times New Roman"/>
          <w:sz w:val="24"/>
          <w:szCs w:val="24"/>
        </w:rPr>
        <w:t xml:space="preserve">Tad viņa būtu uzzinājusi, ka Baltkrievijas likumi paredz īres līgumu slēgt uz vienu gadu, bet konkrētie līgumi </w:t>
      </w:r>
      <w:r w:rsidR="003251EE" w:rsidRPr="003251EE">
        <w:rPr>
          <w:rFonts w:ascii="Times New Roman" w:hAnsi="Times New Roman" w:cs="Times New Roman"/>
          <w:sz w:val="24"/>
          <w:szCs w:val="24"/>
        </w:rPr>
        <w:t>izbeigti priekšlaicīgi</w:t>
      </w:r>
      <w:r w:rsidR="003251EE">
        <w:rPr>
          <w:rFonts w:ascii="Times New Roman" w:hAnsi="Times New Roman" w:cs="Times New Roman"/>
          <w:sz w:val="24"/>
          <w:szCs w:val="24"/>
        </w:rPr>
        <w:t>, tādējādi dzīvokļus bija iespējams izīrēt citiem īrniekiem. Nevar 2014. gadā it kā veiktu noziedzīgi iegūtu līdzekļu legalizāciju pamatot ar 2015.–2017. gadā veiktām iemaksām, kuru būtība ir tāda, ka dēls atmaksāja mātes sniegto palīdzību.</w:t>
      </w:r>
      <w:r w:rsidR="00173FF6">
        <w:rPr>
          <w:rFonts w:ascii="Times New Roman" w:hAnsi="Times New Roman" w:cs="Times New Roman"/>
          <w:sz w:val="24"/>
          <w:szCs w:val="24"/>
        </w:rPr>
        <w:t xml:space="preserve"> Lēmumā vispārīgi norādīts uz noziedzīgi iegūtu līdzekļu legalizācijas tipoloģiju, bet tā nav </w:t>
      </w:r>
      <w:r w:rsidR="00173FF6" w:rsidRPr="00173FF6">
        <w:rPr>
          <w:rFonts w:ascii="Times New Roman" w:hAnsi="Times New Roman" w:cs="Times New Roman"/>
          <w:sz w:val="24"/>
          <w:szCs w:val="24"/>
        </w:rPr>
        <w:t>sasaistīta ar konkrētām personām un darījumiem</w:t>
      </w:r>
      <w:r w:rsidR="00173FF6">
        <w:rPr>
          <w:rFonts w:ascii="Times New Roman" w:hAnsi="Times New Roman" w:cs="Times New Roman"/>
          <w:sz w:val="24"/>
          <w:szCs w:val="24"/>
        </w:rPr>
        <w:t xml:space="preserve">. M. Podgoreckim aizdotos līdzekļus bija nepieciešams atgūt steidzīgi, jo 2014. gadā mainījās </w:t>
      </w:r>
      <w:r w:rsidR="00173FF6" w:rsidRPr="00173FF6">
        <w:rPr>
          <w:rFonts w:ascii="Times New Roman" w:hAnsi="Times New Roman" w:cs="Times New Roman"/>
          <w:sz w:val="24"/>
          <w:szCs w:val="24"/>
        </w:rPr>
        <w:t>minimālā nek</w:t>
      </w:r>
      <w:r w:rsidR="00173FF6">
        <w:rPr>
          <w:rFonts w:ascii="Times New Roman" w:hAnsi="Times New Roman" w:cs="Times New Roman"/>
          <w:sz w:val="24"/>
          <w:szCs w:val="24"/>
        </w:rPr>
        <w:t>ustamā</w:t>
      </w:r>
      <w:r w:rsidR="00173FF6" w:rsidRPr="00173FF6">
        <w:rPr>
          <w:rFonts w:ascii="Times New Roman" w:hAnsi="Times New Roman" w:cs="Times New Roman"/>
          <w:sz w:val="24"/>
          <w:szCs w:val="24"/>
        </w:rPr>
        <w:t xml:space="preserve"> īp</w:t>
      </w:r>
      <w:r w:rsidR="00173FF6">
        <w:rPr>
          <w:rFonts w:ascii="Times New Roman" w:hAnsi="Times New Roman" w:cs="Times New Roman"/>
          <w:sz w:val="24"/>
          <w:szCs w:val="24"/>
        </w:rPr>
        <w:t>ašuma</w:t>
      </w:r>
      <w:r w:rsidR="00173FF6" w:rsidRPr="00173FF6">
        <w:rPr>
          <w:rFonts w:ascii="Times New Roman" w:hAnsi="Times New Roman" w:cs="Times New Roman"/>
          <w:sz w:val="24"/>
          <w:szCs w:val="24"/>
        </w:rPr>
        <w:t xml:space="preserve"> iegādes cena, lai iegūtu uztur</w:t>
      </w:r>
      <w:r w:rsidR="00173FF6">
        <w:rPr>
          <w:rFonts w:ascii="Times New Roman" w:hAnsi="Times New Roman" w:cs="Times New Roman"/>
          <w:sz w:val="24"/>
          <w:szCs w:val="24"/>
        </w:rPr>
        <w:t>ēšanās</w:t>
      </w:r>
      <w:r w:rsidR="00173FF6" w:rsidRPr="00173FF6">
        <w:rPr>
          <w:rFonts w:ascii="Times New Roman" w:hAnsi="Times New Roman" w:cs="Times New Roman"/>
          <w:sz w:val="24"/>
          <w:szCs w:val="24"/>
        </w:rPr>
        <w:t xml:space="preserve"> atļauju</w:t>
      </w:r>
      <w:r w:rsidR="00173FF6">
        <w:rPr>
          <w:rFonts w:ascii="Times New Roman" w:hAnsi="Times New Roman" w:cs="Times New Roman"/>
          <w:sz w:val="24"/>
          <w:szCs w:val="24"/>
        </w:rPr>
        <w:t>. Ž. Karaļova visu mūžu ir strādājusi un ieguvusi līdzekļu uzkrājumus, tāpēc nevar vērtēt tikai ieņēmumus par 2003.</w:t>
      </w:r>
      <w:r w:rsidR="00F22255">
        <w:rPr>
          <w:rFonts w:ascii="Times New Roman" w:hAnsi="Times New Roman" w:cs="Times New Roman"/>
          <w:sz w:val="24"/>
          <w:szCs w:val="24"/>
        </w:rPr>
        <w:t>–2013.gadu.</w:t>
      </w:r>
    </w:p>
    <w:p w14:paraId="0B598C5F" w14:textId="77777777" w:rsidR="008D7AB7" w:rsidRDefault="008D7AB7" w:rsidP="008D7AB7">
      <w:pPr>
        <w:spacing w:after="0"/>
        <w:ind w:firstLine="720"/>
        <w:jc w:val="both"/>
        <w:rPr>
          <w:rFonts w:ascii="Times New Roman" w:hAnsi="Times New Roman" w:cs="Times New Roman"/>
          <w:sz w:val="24"/>
          <w:szCs w:val="24"/>
        </w:rPr>
      </w:pPr>
    </w:p>
    <w:p w14:paraId="056AC566" w14:textId="77777777" w:rsidR="00702F06" w:rsidRPr="00702F06" w:rsidRDefault="00702F06" w:rsidP="00702F06">
      <w:pPr>
        <w:spacing w:after="0"/>
        <w:jc w:val="center"/>
        <w:rPr>
          <w:rFonts w:ascii="Times New Roman" w:hAnsi="Times New Roman" w:cs="Times New Roman"/>
          <w:b/>
          <w:sz w:val="24"/>
          <w:szCs w:val="24"/>
        </w:rPr>
      </w:pPr>
      <w:r w:rsidRPr="00702F06">
        <w:rPr>
          <w:rFonts w:ascii="Times New Roman" w:hAnsi="Times New Roman" w:cs="Times New Roman"/>
          <w:b/>
          <w:sz w:val="24"/>
          <w:szCs w:val="24"/>
        </w:rPr>
        <w:t>Motīvu daļa</w:t>
      </w:r>
    </w:p>
    <w:p w14:paraId="6C2385F6" w14:textId="77777777" w:rsidR="00702F06" w:rsidRPr="00885FB0" w:rsidRDefault="00702F06" w:rsidP="00F20303">
      <w:pPr>
        <w:spacing w:after="0"/>
        <w:ind w:firstLine="720"/>
        <w:jc w:val="both"/>
        <w:rPr>
          <w:rFonts w:ascii="Times New Roman" w:hAnsi="Times New Roman" w:cs="Times New Roman"/>
          <w:sz w:val="24"/>
          <w:szCs w:val="24"/>
        </w:rPr>
      </w:pPr>
    </w:p>
    <w:p w14:paraId="29D71924" w14:textId="77777777" w:rsidR="00F20303" w:rsidRDefault="00AE72B3" w:rsidP="00F20303">
      <w:pPr>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w:t>
      </w:r>
      <w:r w:rsidR="009375ED">
        <w:rPr>
          <w:rFonts w:ascii="Times New Roman" w:hAnsi="Times New Roman" w:cs="Times New Roman"/>
          <w:sz w:val="24"/>
          <w:szCs w:val="24"/>
        </w:rPr>
        <w:t>3</w:t>
      </w:r>
      <w:r>
        <w:rPr>
          <w:rFonts w:ascii="Times New Roman" w:hAnsi="Times New Roman" w:cs="Times New Roman"/>
          <w:sz w:val="24"/>
          <w:szCs w:val="24"/>
        </w:rPr>
        <w:t xml:space="preserve">] </w:t>
      </w:r>
      <w:r w:rsidR="00F20303">
        <w:rPr>
          <w:rFonts w:ascii="Times New Roman" w:hAnsi="Times New Roman" w:cs="Times New Roman"/>
          <w:sz w:val="24"/>
          <w:szCs w:val="24"/>
        </w:rPr>
        <w:t xml:space="preserve">Noklausoties lietas dalībnieku paskaidrojumus un iepazīstoties ar procesa par noziedzīgi iegūtu mantu materiāliem, tiesa atzīst, ka procesa virzītājas ierosinājums par arestētās mantas </w:t>
      </w:r>
      <w:r w:rsidR="00F20303" w:rsidRPr="00F20303">
        <w:rPr>
          <w:rFonts w:ascii="Times New Roman" w:hAnsi="Times New Roman" w:cs="Times New Roman"/>
          <w:sz w:val="24"/>
          <w:szCs w:val="24"/>
        </w:rPr>
        <w:t>atzīšanu par noziedzīgi iegūt</w:t>
      </w:r>
      <w:r w:rsidR="00F20303">
        <w:rPr>
          <w:rFonts w:ascii="Times New Roman" w:hAnsi="Times New Roman" w:cs="Times New Roman"/>
          <w:sz w:val="24"/>
          <w:szCs w:val="24"/>
        </w:rPr>
        <w:t>u</w:t>
      </w:r>
      <w:r w:rsidR="00F20303" w:rsidRPr="00F20303">
        <w:rPr>
          <w:rFonts w:ascii="Times New Roman" w:hAnsi="Times New Roman" w:cs="Times New Roman"/>
          <w:sz w:val="24"/>
          <w:szCs w:val="24"/>
        </w:rPr>
        <w:t>, konfiskāciju un ieskaitīšanu valsts budžetā ir</w:t>
      </w:r>
      <w:r w:rsidR="00F20303">
        <w:rPr>
          <w:rFonts w:ascii="Times New Roman" w:hAnsi="Times New Roman" w:cs="Times New Roman"/>
          <w:sz w:val="24"/>
          <w:szCs w:val="24"/>
        </w:rPr>
        <w:t xml:space="preserve"> </w:t>
      </w:r>
      <w:r w:rsidR="00FC6CEB">
        <w:rPr>
          <w:rFonts w:ascii="Times New Roman" w:hAnsi="Times New Roman" w:cs="Times New Roman"/>
          <w:sz w:val="24"/>
          <w:szCs w:val="24"/>
        </w:rPr>
        <w:t xml:space="preserve">daļēji </w:t>
      </w:r>
      <w:r w:rsidR="00F20303" w:rsidRPr="00F20303">
        <w:rPr>
          <w:rFonts w:ascii="Times New Roman" w:hAnsi="Times New Roman" w:cs="Times New Roman"/>
          <w:sz w:val="24"/>
          <w:szCs w:val="24"/>
        </w:rPr>
        <w:t>pamatots un apmierināms</w:t>
      </w:r>
      <w:r w:rsidR="00F20303">
        <w:rPr>
          <w:rFonts w:ascii="Times New Roman" w:hAnsi="Times New Roman" w:cs="Times New Roman"/>
          <w:sz w:val="24"/>
          <w:szCs w:val="24"/>
        </w:rPr>
        <w:t>.</w:t>
      </w:r>
    </w:p>
    <w:p w14:paraId="3BEC4DC6" w14:textId="77777777" w:rsidR="00F20303" w:rsidRDefault="00F20303" w:rsidP="008D7AB7">
      <w:pPr>
        <w:spacing w:after="0"/>
        <w:ind w:firstLine="720"/>
        <w:jc w:val="both"/>
        <w:rPr>
          <w:rFonts w:ascii="Times New Roman" w:hAnsi="Times New Roman" w:cs="Times New Roman"/>
          <w:sz w:val="24"/>
          <w:szCs w:val="24"/>
        </w:rPr>
      </w:pPr>
    </w:p>
    <w:p w14:paraId="73707AA5" w14:textId="77777777" w:rsidR="00F20303" w:rsidRDefault="00F20303" w:rsidP="00F20303">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[4] Atbilstoši </w:t>
      </w:r>
      <w:r w:rsidRPr="008B063A">
        <w:rPr>
          <w:rFonts w:ascii="Times New Roman" w:hAnsi="Times New Roman" w:cs="Times New Roman"/>
          <w:sz w:val="24"/>
          <w:szCs w:val="24"/>
        </w:rPr>
        <w:t>Kriminālprocesa likuma</w:t>
      </w:r>
      <w:r>
        <w:rPr>
          <w:rFonts w:ascii="Times New Roman" w:hAnsi="Times New Roman" w:cs="Times New Roman"/>
          <w:sz w:val="24"/>
          <w:szCs w:val="24"/>
        </w:rPr>
        <w:t xml:space="preserve"> 356. panta otrās daļas 1. punktam p</w:t>
      </w:r>
      <w:r w:rsidRPr="00F20303">
        <w:rPr>
          <w:rFonts w:ascii="Times New Roman" w:hAnsi="Times New Roman" w:cs="Times New Roman"/>
          <w:sz w:val="24"/>
          <w:szCs w:val="24"/>
        </w:rPr>
        <w:t xml:space="preserve">irmstiesas kriminālprocesa laikā mantu par </w:t>
      </w:r>
      <w:r>
        <w:rPr>
          <w:rFonts w:ascii="Times New Roman" w:hAnsi="Times New Roman" w:cs="Times New Roman"/>
          <w:sz w:val="24"/>
          <w:szCs w:val="24"/>
        </w:rPr>
        <w:t xml:space="preserve">noziedzīgi iegūtu var atzīt </w:t>
      </w:r>
      <w:r w:rsidRPr="00F20303">
        <w:rPr>
          <w:rFonts w:ascii="Times New Roman" w:hAnsi="Times New Roman" w:cs="Times New Roman"/>
          <w:sz w:val="24"/>
          <w:szCs w:val="24"/>
        </w:rPr>
        <w:t>ar rajona (pilsētas) tiesas lēmumu šā liku</w:t>
      </w:r>
      <w:r>
        <w:rPr>
          <w:rFonts w:ascii="Times New Roman" w:hAnsi="Times New Roman" w:cs="Times New Roman"/>
          <w:sz w:val="24"/>
          <w:szCs w:val="24"/>
        </w:rPr>
        <w:t>ma 59. nodaļā noteiktajā kārtībā.</w:t>
      </w:r>
    </w:p>
    <w:p w14:paraId="3D1E045A" w14:textId="77777777" w:rsidR="00F20303" w:rsidRPr="00F20303" w:rsidRDefault="00F20303" w:rsidP="00F20303">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8B063A">
        <w:rPr>
          <w:rFonts w:ascii="Times New Roman" w:hAnsi="Times New Roman" w:cs="Times New Roman"/>
          <w:sz w:val="24"/>
          <w:szCs w:val="24"/>
        </w:rPr>
        <w:t>Kriminālprocesa likuma</w:t>
      </w:r>
      <w:r>
        <w:rPr>
          <w:rFonts w:ascii="Times New Roman" w:hAnsi="Times New Roman" w:cs="Times New Roman"/>
          <w:sz w:val="24"/>
          <w:szCs w:val="24"/>
        </w:rPr>
        <w:t xml:space="preserve"> 626. panta pirmo daļu i</w:t>
      </w:r>
      <w:r w:rsidRPr="00F20303">
        <w:rPr>
          <w:rFonts w:ascii="Times New Roman" w:hAnsi="Times New Roman" w:cs="Times New Roman"/>
          <w:sz w:val="24"/>
          <w:szCs w:val="24"/>
        </w:rPr>
        <w:t>zmeklētājam ar uzraugošā prokurora piekrišanu ir tiesības pirmstiesas kriminālprocesā radušos mantisko jautājumu savlaicīgas atrisināšanas un procesa ekonomijas interesēs izdalīt no krimināllietas materiālus par noziedzīgi iegūtu mantu un uzsākt procesu, ja pastāv šādi nosacījumi:</w:t>
      </w:r>
    </w:p>
    <w:p w14:paraId="4399C6A3" w14:textId="77777777" w:rsidR="00F20303" w:rsidRPr="00F20303" w:rsidRDefault="00F20303" w:rsidP="00F20303">
      <w:pPr>
        <w:spacing w:after="0"/>
        <w:ind w:firstLine="720"/>
        <w:jc w:val="both"/>
        <w:rPr>
          <w:rFonts w:ascii="Times New Roman" w:hAnsi="Times New Roman" w:cs="Times New Roman"/>
          <w:sz w:val="24"/>
          <w:szCs w:val="24"/>
        </w:rPr>
      </w:pPr>
      <w:r w:rsidRPr="00F20303">
        <w:rPr>
          <w:rFonts w:ascii="Times New Roman" w:hAnsi="Times New Roman" w:cs="Times New Roman"/>
          <w:sz w:val="24"/>
          <w:szCs w:val="24"/>
        </w:rPr>
        <w:t>1) pierādījumu kopums dod pamatu uzskatīt, ka manta, kura izņemta vai kurai uzlikts arests, ir noziedzīgi iegūta vai saistīta ar noziedzīgu nodarījumu;</w:t>
      </w:r>
    </w:p>
    <w:p w14:paraId="7D66422A" w14:textId="77777777" w:rsidR="00CF5C47" w:rsidRDefault="00F20303" w:rsidP="00F20303">
      <w:pPr>
        <w:spacing w:after="0"/>
        <w:ind w:firstLine="720"/>
        <w:jc w:val="both"/>
        <w:rPr>
          <w:rFonts w:ascii="Times New Roman" w:hAnsi="Times New Roman" w:cs="Times New Roman"/>
          <w:sz w:val="24"/>
          <w:szCs w:val="24"/>
        </w:rPr>
      </w:pPr>
      <w:r w:rsidRPr="00F20303">
        <w:rPr>
          <w:rFonts w:ascii="Times New Roman" w:hAnsi="Times New Roman" w:cs="Times New Roman"/>
          <w:sz w:val="24"/>
          <w:szCs w:val="24"/>
        </w:rPr>
        <w:t>2) objektīvu iemeslu dēļ krimināllietas nodošana tiesai tuvākajā laikā (saprātīgā laika periodā) nav iespējama vai tas var radīt būtiskus neattaisnotus izdevumus.</w:t>
      </w:r>
    </w:p>
    <w:p w14:paraId="57053520" w14:textId="77777777" w:rsidR="008D7AB7" w:rsidRDefault="00D01D6E"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Procesa virzītāja norāda, ka lietas apstākļu izmeklēšana ir saistīta ar starptautisku sadarbību. </w:t>
      </w:r>
      <w:r w:rsidR="006B6D0C">
        <w:rPr>
          <w:rFonts w:ascii="Times New Roman" w:hAnsi="Times New Roman" w:cs="Times New Roman"/>
          <w:sz w:val="24"/>
          <w:szCs w:val="24"/>
        </w:rPr>
        <w:t xml:space="preserve">Tiesas ieskatā, šis apsvērums saprātīgi pārliecina par to, ka </w:t>
      </w:r>
      <w:r w:rsidR="006B6D0C" w:rsidRPr="00F20303">
        <w:rPr>
          <w:rFonts w:ascii="Times New Roman" w:hAnsi="Times New Roman" w:cs="Times New Roman"/>
          <w:sz w:val="24"/>
          <w:szCs w:val="24"/>
        </w:rPr>
        <w:t>objektīvu iemeslu dēļ krimināllietas nodošana tiesai tuvākajā laikā (saprātīgā laika periodā) nav iespējama</w:t>
      </w:r>
      <w:r w:rsidR="006B6D0C">
        <w:rPr>
          <w:rFonts w:ascii="Times New Roman" w:hAnsi="Times New Roman" w:cs="Times New Roman"/>
          <w:sz w:val="24"/>
          <w:szCs w:val="24"/>
        </w:rPr>
        <w:t>. Līdz ar to procesa virzītājai bija pamats</w:t>
      </w:r>
      <w:r w:rsidR="006B6D0C" w:rsidRPr="006B6D0C">
        <w:rPr>
          <w:rFonts w:ascii="Times New Roman" w:hAnsi="Times New Roman" w:cs="Times New Roman"/>
          <w:sz w:val="24"/>
          <w:szCs w:val="24"/>
        </w:rPr>
        <w:t xml:space="preserve"> </w:t>
      </w:r>
      <w:r w:rsidR="006B6D0C" w:rsidRPr="00F20303">
        <w:rPr>
          <w:rFonts w:ascii="Times New Roman" w:hAnsi="Times New Roman" w:cs="Times New Roman"/>
          <w:sz w:val="24"/>
          <w:szCs w:val="24"/>
        </w:rPr>
        <w:t>izdalīt no krimināllietas materiālus par noziedzīgi iegūtu mantu un uzsākt procesu</w:t>
      </w:r>
      <w:r w:rsidR="006B6D0C">
        <w:rPr>
          <w:rFonts w:ascii="Times New Roman" w:hAnsi="Times New Roman" w:cs="Times New Roman"/>
          <w:sz w:val="24"/>
          <w:szCs w:val="24"/>
        </w:rPr>
        <w:t xml:space="preserve">, ja </w:t>
      </w:r>
      <w:r w:rsidR="006B6D0C" w:rsidRPr="00F20303">
        <w:rPr>
          <w:rFonts w:ascii="Times New Roman" w:hAnsi="Times New Roman" w:cs="Times New Roman"/>
          <w:sz w:val="24"/>
          <w:szCs w:val="24"/>
        </w:rPr>
        <w:t xml:space="preserve">pierādījumu kopums </w:t>
      </w:r>
      <w:r w:rsidR="006B6D0C">
        <w:rPr>
          <w:rFonts w:ascii="Times New Roman" w:hAnsi="Times New Roman" w:cs="Times New Roman"/>
          <w:sz w:val="24"/>
          <w:szCs w:val="24"/>
        </w:rPr>
        <w:t>viņai deva</w:t>
      </w:r>
      <w:r w:rsidR="006B6D0C" w:rsidRPr="00F20303">
        <w:rPr>
          <w:rFonts w:ascii="Times New Roman" w:hAnsi="Times New Roman" w:cs="Times New Roman"/>
          <w:sz w:val="24"/>
          <w:szCs w:val="24"/>
        </w:rPr>
        <w:t xml:space="preserve"> p</w:t>
      </w:r>
      <w:r w:rsidR="006B6D0C">
        <w:rPr>
          <w:rFonts w:ascii="Times New Roman" w:hAnsi="Times New Roman" w:cs="Times New Roman"/>
          <w:sz w:val="24"/>
          <w:szCs w:val="24"/>
        </w:rPr>
        <w:t>amatu uzskatīt, ka manta,</w:t>
      </w:r>
      <w:r w:rsidR="006B6D0C" w:rsidRPr="00F20303">
        <w:rPr>
          <w:rFonts w:ascii="Times New Roman" w:hAnsi="Times New Roman" w:cs="Times New Roman"/>
          <w:sz w:val="24"/>
          <w:szCs w:val="24"/>
        </w:rPr>
        <w:t xml:space="preserve"> kurai uzlikts arests, ir noziedzīgi iegūta vai saistīta ar noziedzīgu nodarījumu</w:t>
      </w:r>
      <w:r w:rsidR="006B6D0C">
        <w:rPr>
          <w:rFonts w:ascii="Times New Roman" w:hAnsi="Times New Roman" w:cs="Times New Roman"/>
          <w:sz w:val="24"/>
          <w:szCs w:val="24"/>
        </w:rPr>
        <w:t>.</w:t>
      </w:r>
    </w:p>
    <w:p w14:paraId="7DD3EDCE" w14:textId="77777777" w:rsidR="006B6D0C" w:rsidRDefault="006B6D0C"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Izskatāmajā lietā procesa virzītāja atsaucas uz Krimināllikuma 70.</w:t>
      </w:r>
      <w:r>
        <w:rPr>
          <w:rFonts w:ascii="Times New Roman" w:hAnsi="Times New Roman" w:cs="Times New Roman"/>
          <w:sz w:val="24"/>
          <w:szCs w:val="24"/>
          <w:vertAlign w:val="superscript"/>
        </w:rPr>
        <w:t>11</w:t>
      </w:r>
      <w:r>
        <w:rPr>
          <w:rFonts w:ascii="Times New Roman" w:hAnsi="Times New Roman" w:cs="Times New Roman"/>
          <w:sz w:val="24"/>
          <w:szCs w:val="24"/>
        </w:rPr>
        <w:t xml:space="preserve"> pantu, proti, </w:t>
      </w:r>
      <w:r w:rsidR="000C1E28">
        <w:rPr>
          <w:rFonts w:ascii="Times New Roman" w:hAnsi="Times New Roman" w:cs="Times New Roman"/>
          <w:sz w:val="24"/>
          <w:szCs w:val="24"/>
        </w:rPr>
        <w:t xml:space="preserve">uz to, </w:t>
      </w:r>
      <w:r>
        <w:rPr>
          <w:rFonts w:ascii="Times New Roman" w:hAnsi="Times New Roman" w:cs="Times New Roman"/>
          <w:sz w:val="24"/>
          <w:szCs w:val="24"/>
        </w:rPr>
        <w:t>ka manta ir noziedzīgi iegūta. Saskaņā ar minētā panta pirmo daļu n</w:t>
      </w:r>
      <w:r w:rsidRPr="006B6D0C">
        <w:rPr>
          <w:rFonts w:ascii="Times New Roman" w:hAnsi="Times New Roman" w:cs="Times New Roman"/>
          <w:sz w:val="24"/>
          <w:szCs w:val="24"/>
        </w:rPr>
        <w:t>oziedzīgi iegūta manta ir manta, kas personas īpašumā vai valdījumā tieši vai netieši nonākusi noziedzīga nodarījuma izdarīšanas rezultātā.</w:t>
      </w:r>
    </w:p>
    <w:p w14:paraId="4656E83A" w14:textId="77777777" w:rsidR="006B6D0C" w:rsidRDefault="00520788"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Viedokli, ka šajā lietā aplūkotā manta Ž. Karaļovas īpašumā nonākusi </w:t>
      </w:r>
      <w:r w:rsidRPr="006B6D0C">
        <w:rPr>
          <w:rFonts w:ascii="Times New Roman" w:hAnsi="Times New Roman" w:cs="Times New Roman"/>
          <w:sz w:val="24"/>
          <w:szCs w:val="24"/>
        </w:rPr>
        <w:t>noziedzīga nodarījuma izdarīšanas rezultātā</w:t>
      </w:r>
      <w:r>
        <w:rPr>
          <w:rFonts w:ascii="Times New Roman" w:hAnsi="Times New Roman" w:cs="Times New Roman"/>
          <w:sz w:val="24"/>
          <w:szCs w:val="24"/>
        </w:rPr>
        <w:t>, procesa virzītāja pamato ar apsvērumiem, ka ir izveidota shēma, kuras ietvaros Ž. Karaļova, viņas vīrs J. Lukašenko, V. Šahrajs, M. Podgoreckis un vairāki čaulas uzņēmumi – „</w:t>
      </w:r>
      <w:r w:rsidRPr="00F17655">
        <w:rPr>
          <w:rFonts w:ascii="Times New Roman" w:hAnsi="Times New Roman" w:cs="Times New Roman"/>
          <w:sz w:val="24"/>
          <w:szCs w:val="24"/>
        </w:rPr>
        <w:t>SAMOR INVES</w:t>
      </w:r>
      <w:r>
        <w:rPr>
          <w:rFonts w:ascii="Times New Roman" w:hAnsi="Times New Roman" w:cs="Times New Roman"/>
          <w:sz w:val="24"/>
          <w:szCs w:val="24"/>
        </w:rPr>
        <w:t>T LTD”, „MICROSOURCE TRADE LTD”</w:t>
      </w:r>
      <w:r w:rsidRPr="00F17655">
        <w:rPr>
          <w:rFonts w:ascii="Times New Roman" w:hAnsi="Times New Roman" w:cs="Times New Roman"/>
          <w:sz w:val="24"/>
          <w:szCs w:val="24"/>
        </w:rPr>
        <w:t xml:space="preserve"> un „MEDEX GROUP LTD”</w:t>
      </w:r>
      <w:r>
        <w:rPr>
          <w:rFonts w:ascii="Times New Roman" w:hAnsi="Times New Roman" w:cs="Times New Roman"/>
          <w:sz w:val="24"/>
          <w:szCs w:val="24"/>
        </w:rPr>
        <w:t xml:space="preserve"> –</w:t>
      </w:r>
      <w:r w:rsidRPr="00F17655">
        <w:rPr>
          <w:rFonts w:ascii="Times New Roman" w:hAnsi="Times New Roman" w:cs="Times New Roman"/>
          <w:sz w:val="24"/>
          <w:szCs w:val="24"/>
        </w:rPr>
        <w:t xml:space="preserve"> veica nenoskaidrota </w:t>
      </w:r>
      <w:r>
        <w:rPr>
          <w:rFonts w:ascii="Times New Roman" w:hAnsi="Times New Roman" w:cs="Times New Roman"/>
          <w:sz w:val="24"/>
          <w:szCs w:val="24"/>
        </w:rPr>
        <w:t>noziedzīga nodarījuma rezultātā iegūtu</w:t>
      </w:r>
      <w:r w:rsidRPr="00F17655">
        <w:rPr>
          <w:rFonts w:ascii="Times New Roman" w:hAnsi="Times New Roman" w:cs="Times New Roman"/>
          <w:sz w:val="24"/>
          <w:szCs w:val="24"/>
        </w:rPr>
        <w:t xml:space="preserve"> nenoskaidrotas izcelsmes finanšu līdzekļu slēpšanu, mainot to atrašanās vietu, maskējot tos, veicot naudas līdzekļu pārskaitīšanu</w:t>
      </w:r>
      <w:r>
        <w:rPr>
          <w:rFonts w:ascii="Times New Roman" w:hAnsi="Times New Roman" w:cs="Times New Roman"/>
          <w:sz w:val="24"/>
          <w:szCs w:val="24"/>
        </w:rPr>
        <w:t>, skaidras naudas iemaksas, tādē</w:t>
      </w:r>
      <w:r w:rsidRPr="00F17655">
        <w:rPr>
          <w:rFonts w:ascii="Times New Roman" w:hAnsi="Times New Roman" w:cs="Times New Roman"/>
          <w:sz w:val="24"/>
          <w:szCs w:val="24"/>
        </w:rPr>
        <w:t xml:space="preserve">jādi izdarot </w:t>
      </w:r>
      <w:r w:rsidR="00DC6D7B">
        <w:rPr>
          <w:rFonts w:ascii="Times New Roman" w:hAnsi="Times New Roman" w:cs="Times New Roman"/>
          <w:sz w:val="24"/>
          <w:szCs w:val="24"/>
        </w:rPr>
        <w:t>n</w:t>
      </w:r>
      <w:r w:rsidR="00DC6D7B" w:rsidRPr="00DC6D7B">
        <w:rPr>
          <w:rFonts w:ascii="Times New Roman" w:hAnsi="Times New Roman" w:cs="Times New Roman"/>
          <w:sz w:val="24"/>
          <w:szCs w:val="24"/>
        </w:rPr>
        <w:t>oziedzīgi iegūtu līdzekļu legalizēšan</w:t>
      </w:r>
      <w:r w:rsidR="00DC6D7B">
        <w:rPr>
          <w:rFonts w:ascii="Times New Roman" w:hAnsi="Times New Roman" w:cs="Times New Roman"/>
          <w:sz w:val="24"/>
          <w:szCs w:val="24"/>
        </w:rPr>
        <w:t>u</w:t>
      </w:r>
      <w:r w:rsidRPr="00F17655">
        <w:rPr>
          <w:rFonts w:ascii="Times New Roman" w:hAnsi="Times New Roman" w:cs="Times New Roman"/>
          <w:sz w:val="24"/>
          <w:szCs w:val="24"/>
        </w:rPr>
        <w:t>, ka</w:t>
      </w:r>
      <w:r>
        <w:rPr>
          <w:rFonts w:ascii="Times New Roman" w:hAnsi="Times New Roman" w:cs="Times New Roman"/>
          <w:sz w:val="24"/>
          <w:szCs w:val="24"/>
        </w:rPr>
        <w:t>s paredzēt</w:t>
      </w:r>
      <w:r w:rsidR="00DC6D7B">
        <w:rPr>
          <w:rFonts w:ascii="Times New Roman" w:hAnsi="Times New Roman" w:cs="Times New Roman"/>
          <w:sz w:val="24"/>
          <w:szCs w:val="24"/>
        </w:rPr>
        <w:t>a</w:t>
      </w:r>
      <w:r>
        <w:rPr>
          <w:rFonts w:ascii="Times New Roman" w:hAnsi="Times New Roman" w:cs="Times New Roman"/>
          <w:sz w:val="24"/>
          <w:szCs w:val="24"/>
        </w:rPr>
        <w:t xml:space="preserve"> Krimināllikum</w:t>
      </w:r>
      <w:r w:rsidR="00DC6D7B">
        <w:rPr>
          <w:rFonts w:ascii="Times New Roman" w:hAnsi="Times New Roman" w:cs="Times New Roman"/>
          <w:sz w:val="24"/>
          <w:szCs w:val="24"/>
        </w:rPr>
        <w:t>a</w:t>
      </w:r>
      <w:r>
        <w:rPr>
          <w:rFonts w:ascii="Times New Roman" w:hAnsi="Times New Roman" w:cs="Times New Roman"/>
          <w:sz w:val="24"/>
          <w:szCs w:val="24"/>
        </w:rPr>
        <w:t xml:space="preserve"> 195. </w:t>
      </w:r>
      <w:r w:rsidRPr="00F17655">
        <w:rPr>
          <w:rFonts w:ascii="Times New Roman" w:hAnsi="Times New Roman" w:cs="Times New Roman"/>
          <w:sz w:val="24"/>
          <w:szCs w:val="24"/>
        </w:rPr>
        <w:t>pantā.</w:t>
      </w:r>
    </w:p>
    <w:p w14:paraId="0F17E499" w14:textId="77777777" w:rsidR="00520788" w:rsidRDefault="00520788" w:rsidP="008D7AB7">
      <w:pPr>
        <w:spacing w:after="0"/>
        <w:ind w:firstLine="720"/>
        <w:jc w:val="both"/>
        <w:rPr>
          <w:rFonts w:ascii="Times New Roman" w:hAnsi="Times New Roman" w:cs="Times New Roman"/>
          <w:sz w:val="24"/>
          <w:szCs w:val="24"/>
        </w:rPr>
      </w:pPr>
    </w:p>
    <w:p w14:paraId="22A967CC" w14:textId="77777777" w:rsidR="00604FCC" w:rsidRDefault="00520788"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[5]</w:t>
      </w:r>
      <w:r w:rsidR="00604FCC">
        <w:rPr>
          <w:rFonts w:ascii="Times New Roman" w:hAnsi="Times New Roman" w:cs="Times New Roman"/>
          <w:sz w:val="24"/>
          <w:szCs w:val="24"/>
        </w:rPr>
        <w:t xml:space="preserve"> Kā jau minēts, saskaņā ar Krimināllikuma 70.</w:t>
      </w:r>
      <w:r w:rsidR="00604FCC">
        <w:rPr>
          <w:rFonts w:ascii="Times New Roman" w:hAnsi="Times New Roman" w:cs="Times New Roman"/>
          <w:sz w:val="24"/>
          <w:szCs w:val="24"/>
          <w:vertAlign w:val="superscript"/>
        </w:rPr>
        <w:t>11</w:t>
      </w:r>
      <w:r w:rsidR="00604FCC">
        <w:rPr>
          <w:rFonts w:ascii="Times New Roman" w:hAnsi="Times New Roman" w:cs="Times New Roman"/>
          <w:sz w:val="24"/>
          <w:szCs w:val="24"/>
        </w:rPr>
        <w:t> panta pirmo daļu n</w:t>
      </w:r>
      <w:r w:rsidR="00604FCC" w:rsidRPr="006B6D0C">
        <w:rPr>
          <w:rFonts w:ascii="Times New Roman" w:hAnsi="Times New Roman" w:cs="Times New Roman"/>
          <w:sz w:val="24"/>
          <w:szCs w:val="24"/>
        </w:rPr>
        <w:t>oziedzīgi iegūta manta ir manta, kas personas īpašumā vai valdījumā tieši vai netieši nonākusi noziedzīga nodarījuma izdarīšanas rezultātā.</w:t>
      </w:r>
      <w:r w:rsidR="00E44A07" w:rsidRPr="00E44A07">
        <w:rPr>
          <w:rFonts w:ascii="Times New Roman" w:hAnsi="Times New Roman" w:cs="Times New Roman"/>
          <w:sz w:val="24"/>
          <w:szCs w:val="24"/>
        </w:rPr>
        <w:t xml:space="preserve"> </w:t>
      </w:r>
      <w:r w:rsidR="00E44A07" w:rsidRPr="000C1E28">
        <w:rPr>
          <w:rFonts w:ascii="Times New Roman" w:hAnsi="Times New Roman" w:cs="Times New Roman"/>
          <w:sz w:val="24"/>
          <w:szCs w:val="24"/>
        </w:rPr>
        <w:t>Tas nozīmē, ka, lai mantu atzītu par noziedzīgi iegūtu, ir nepieciešams</w:t>
      </w:r>
      <w:r w:rsidR="00E44A07">
        <w:rPr>
          <w:rFonts w:ascii="Times New Roman" w:hAnsi="Times New Roman" w:cs="Times New Roman"/>
          <w:sz w:val="24"/>
          <w:szCs w:val="24"/>
        </w:rPr>
        <w:t xml:space="preserve"> </w:t>
      </w:r>
      <w:r w:rsidR="00E44A07" w:rsidRPr="000C1E28">
        <w:rPr>
          <w:rFonts w:ascii="Times New Roman" w:hAnsi="Times New Roman" w:cs="Times New Roman"/>
          <w:sz w:val="24"/>
          <w:szCs w:val="24"/>
        </w:rPr>
        <w:t>kon</w:t>
      </w:r>
      <w:r w:rsidR="00E44A07">
        <w:rPr>
          <w:rFonts w:ascii="Times New Roman" w:hAnsi="Times New Roman" w:cs="Times New Roman"/>
          <w:sz w:val="24"/>
          <w:szCs w:val="24"/>
        </w:rPr>
        <w:t>statēt noziedzīga nodarījuma es</w:t>
      </w:r>
      <w:r w:rsidR="00E44A07" w:rsidRPr="000C1E28">
        <w:rPr>
          <w:rFonts w:ascii="Times New Roman" w:hAnsi="Times New Roman" w:cs="Times New Roman"/>
          <w:sz w:val="24"/>
          <w:szCs w:val="24"/>
        </w:rPr>
        <w:t>ību.</w:t>
      </w:r>
    </w:p>
    <w:p w14:paraId="57FFC903" w14:textId="77777777" w:rsidR="000C1E28" w:rsidRDefault="00E44A07" w:rsidP="00E44A07">
      <w:pPr>
        <w:spacing w:after="0"/>
        <w:ind w:firstLine="720"/>
        <w:jc w:val="both"/>
        <w:rPr>
          <w:rFonts w:ascii="Times New Roman" w:hAnsi="Times New Roman" w:cs="Times New Roman"/>
          <w:sz w:val="24"/>
          <w:szCs w:val="24"/>
        </w:rPr>
      </w:pPr>
      <w:r w:rsidRPr="000C1E28">
        <w:rPr>
          <w:rFonts w:ascii="Times New Roman" w:hAnsi="Times New Roman" w:cs="Times New Roman"/>
          <w:sz w:val="24"/>
          <w:szCs w:val="24"/>
        </w:rPr>
        <w:t>Atbilstoši Kriminālprocesa likuma 124. panta</w:t>
      </w:r>
      <w:r>
        <w:rPr>
          <w:rFonts w:ascii="Times New Roman" w:hAnsi="Times New Roman" w:cs="Times New Roman"/>
          <w:sz w:val="24"/>
          <w:szCs w:val="24"/>
        </w:rPr>
        <w:t xml:space="preserve"> </w:t>
      </w:r>
      <w:r w:rsidRPr="000C1E28">
        <w:rPr>
          <w:rFonts w:ascii="Times New Roman" w:hAnsi="Times New Roman" w:cs="Times New Roman"/>
          <w:sz w:val="24"/>
          <w:szCs w:val="24"/>
        </w:rPr>
        <w:t>piektajai daļai pierādīšanas priekšmetā ietilpstošie apstākļi uzskatāmi par pierādītiem, ja</w:t>
      </w:r>
      <w:r>
        <w:rPr>
          <w:rFonts w:ascii="Times New Roman" w:hAnsi="Times New Roman" w:cs="Times New Roman"/>
          <w:sz w:val="24"/>
          <w:szCs w:val="24"/>
        </w:rPr>
        <w:t xml:space="preserve"> </w:t>
      </w:r>
      <w:r w:rsidRPr="000C1E28">
        <w:rPr>
          <w:rFonts w:ascii="Times New Roman" w:hAnsi="Times New Roman" w:cs="Times New Roman"/>
          <w:sz w:val="24"/>
          <w:szCs w:val="24"/>
        </w:rPr>
        <w:t>pierādīšanas gaitā izslēgtas jebkādas saprātīgas šaubas par to esību vai neesību.</w:t>
      </w:r>
      <w:r>
        <w:rPr>
          <w:rFonts w:ascii="Times New Roman" w:hAnsi="Times New Roman" w:cs="Times New Roman"/>
          <w:sz w:val="24"/>
          <w:szCs w:val="24"/>
        </w:rPr>
        <w:t xml:space="preserve"> </w:t>
      </w:r>
      <w:r w:rsidRPr="000C1E28">
        <w:rPr>
          <w:rFonts w:ascii="Times New Roman" w:hAnsi="Times New Roman" w:cs="Times New Roman"/>
          <w:sz w:val="24"/>
          <w:szCs w:val="24"/>
        </w:rPr>
        <w:t>Tādējādi noziedzīga nodarījuma konstatēšanai ir nepieciešams tāds pierādījumu apjoms, kas</w:t>
      </w:r>
      <w:r>
        <w:rPr>
          <w:rFonts w:ascii="Times New Roman" w:hAnsi="Times New Roman" w:cs="Times New Roman"/>
          <w:sz w:val="24"/>
          <w:szCs w:val="24"/>
        </w:rPr>
        <w:t xml:space="preserve"> </w:t>
      </w:r>
      <w:r w:rsidRPr="000C1E28">
        <w:rPr>
          <w:rFonts w:ascii="Times New Roman" w:hAnsi="Times New Roman" w:cs="Times New Roman"/>
          <w:sz w:val="24"/>
          <w:szCs w:val="24"/>
        </w:rPr>
        <w:t>izslēdz saprātīgas šaub</w:t>
      </w:r>
      <w:r>
        <w:rPr>
          <w:rFonts w:ascii="Times New Roman" w:hAnsi="Times New Roman" w:cs="Times New Roman"/>
          <w:sz w:val="24"/>
          <w:szCs w:val="24"/>
        </w:rPr>
        <w:t>as par noziedzīga nodarījuma es</w:t>
      </w:r>
      <w:r w:rsidRPr="000C1E28">
        <w:rPr>
          <w:rFonts w:ascii="Times New Roman" w:hAnsi="Times New Roman" w:cs="Times New Roman"/>
          <w:sz w:val="24"/>
          <w:szCs w:val="24"/>
        </w:rPr>
        <w:t>ību.</w:t>
      </w:r>
    </w:p>
    <w:p w14:paraId="0ACF5202" w14:textId="77777777" w:rsidR="00E44A07" w:rsidRDefault="00DC6D7B"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Saskaņā ar Kriminālprocesa likuma</w:t>
      </w:r>
      <w:r w:rsidR="00E746D1">
        <w:rPr>
          <w:rFonts w:ascii="Times New Roman" w:hAnsi="Times New Roman" w:cs="Times New Roman"/>
          <w:sz w:val="24"/>
          <w:szCs w:val="24"/>
        </w:rPr>
        <w:t xml:space="preserve"> 124. panta sesto daļu </w:t>
      </w:r>
      <w:r w:rsidR="00E746D1" w:rsidRPr="00E746D1">
        <w:rPr>
          <w:rFonts w:ascii="Times New Roman" w:hAnsi="Times New Roman" w:cs="Times New Roman"/>
          <w:sz w:val="24"/>
          <w:szCs w:val="24"/>
        </w:rPr>
        <w:t>procesā par noziedzīgi iegūtu mantu pierādīšanas priekšmetā ietilpstošie apstākļi attiecībā uz mantas noziedzīgo izcelsmi uzskatāmi par pierādītiem, ja pierādīšanas gaitā ir pamats atzīt, ka mantai, visticamāk, ir noziedzīga, nevis likumīga izcelsme.</w:t>
      </w:r>
    </w:p>
    <w:p w14:paraId="4E89C901" w14:textId="77777777" w:rsidR="006B6D0C" w:rsidRDefault="00E746D1"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Savukārt saskaņā ar </w:t>
      </w:r>
      <w:r w:rsidR="00E44A07">
        <w:rPr>
          <w:rFonts w:ascii="Times New Roman" w:hAnsi="Times New Roman" w:cs="Times New Roman"/>
          <w:sz w:val="24"/>
          <w:szCs w:val="24"/>
        </w:rPr>
        <w:t xml:space="preserve">Kriminālprocesa likuma 124. panta </w:t>
      </w:r>
      <w:r>
        <w:rPr>
          <w:rFonts w:ascii="Times New Roman" w:hAnsi="Times New Roman" w:cs="Times New Roman"/>
          <w:sz w:val="24"/>
          <w:szCs w:val="24"/>
        </w:rPr>
        <w:t xml:space="preserve">septīto daļu, lai </w:t>
      </w:r>
      <w:r w:rsidRPr="00E746D1">
        <w:rPr>
          <w:rFonts w:ascii="Times New Roman" w:hAnsi="Times New Roman" w:cs="Times New Roman"/>
          <w:sz w:val="24"/>
          <w:szCs w:val="24"/>
        </w:rPr>
        <w:t>pierādītu noziedzīgi iegūtu līdzekļu legalizēšanu, nav nepieciešams pierādīt, konkrēti no kura noziedzīgā nodarījuma līdzekļi iegūti.</w:t>
      </w:r>
    </w:p>
    <w:p w14:paraId="16F100A2" w14:textId="77777777" w:rsidR="008D7AB7" w:rsidRDefault="008D389D"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Līdz ar to tiesai šajā lietā jāpārbauda, vai pastāv apstākļi, kas liecina par n</w:t>
      </w:r>
      <w:r w:rsidRPr="00DC6D7B">
        <w:rPr>
          <w:rFonts w:ascii="Times New Roman" w:hAnsi="Times New Roman" w:cs="Times New Roman"/>
          <w:sz w:val="24"/>
          <w:szCs w:val="24"/>
        </w:rPr>
        <w:t>oziedzīgi iegūtu līdzekļu legalizēšan</w:t>
      </w:r>
      <w:r>
        <w:rPr>
          <w:rFonts w:ascii="Times New Roman" w:hAnsi="Times New Roman" w:cs="Times New Roman"/>
          <w:sz w:val="24"/>
          <w:szCs w:val="24"/>
        </w:rPr>
        <w:t xml:space="preserve">u un par to, ka </w:t>
      </w:r>
      <w:r w:rsidR="00C530BE">
        <w:rPr>
          <w:rFonts w:ascii="Times New Roman" w:hAnsi="Times New Roman" w:cs="Times New Roman"/>
          <w:sz w:val="24"/>
          <w:szCs w:val="24"/>
        </w:rPr>
        <w:t xml:space="preserve">lietā aplūkotajai </w:t>
      </w:r>
      <w:r w:rsidRPr="00E746D1">
        <w:rPr>
          <w:rFonts w:ascii="Times New Roman" w:hAnsi="Times New Roman" w:cs="Times New Roman"/>
          <w:sz w:val="24"/>
          <w:szCs w:val="24"/>
        </w:rPr>
        <w:t>mantai, visticamāk, ir noziedzīga, nevis likumīga izcelsme</w:t>
      </w:r>
      <w:r w:rsidR="009A70C1">
        <w:rPr>
          <w:rFonts w:ascii="Times New Roman" w:hAnsi="Times New Roman" w:cs="Times New Roman"/>
          <w:sz w:val="24"/>
          <w:szCs w:val="24"/>
        </w:rPr>
        <w:t xml:space="preserve">, bet tiesai nav nepieciešams pierādīt, </w:t>
      </w:r>
      <w:r w:rsidR="009A70C1" w:rsidRPr="00E746D1">
        <w:rPr>
          <w:rFonts w:ascii="Times New Roman" w:hAnsi="Times New Roman" w:cs="Times New Roman"/>
          <w:sz w:val="24"/>
          <w:szCs w:val="24"/>
        </w:rPr>
        <w:t>konkrēti no kura noziedzīgā nodarījuma līdzekļi iegūti.</w:t>
      </w:r>
    </w:p>
    <w:p w14:paraId="36B21574" w14:textId="77777777" w:rsidR="00C530BE" w:rsidRDefault="00C530BE" w:rsidP="008D7AB7">
      <w:pPr>
        <w:spacing w:after="0"/>
        <w:ind w:firstLine="720"/>
        <w:jc w:val="both"/>
        <w:rPr>
          <w:rFonts w:ascii="Times New Roman" w:hAnsi="Times New Roman" w:cs="Times New Roman"/>
          <w:sz w:val="24"/>
          <w:szCs w:val="24"/>
        </w:rPr>
      </w:pPr>
    </w:p>
    <w:p w14:paraId="68EDCB5F" w14:textId="77777777" w:rsidR="00C530BE" w:rsidRDefault="00C530BE"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[6] </w:t>
      </w:r>
      <w:r w:rsidR="0095266E">
        <w:rPr>
          <w:rFonts w:ascii="Times New Roman" w:hAnsi="Times New Roman" w:cs="Times New Roman"/>
          <w:sz w:val="24"/>
          <w:szCs w:val="24"/>
        </w:rPr>
        <w:t xml:space="preserve">Tiesa atzīst, ka par darbībām, kas veido noziedzīgi iegūtu līdzekļu legalizācijas objektīvo pusi, nepārprotami liecina darījumu ķēde, kuras rezultātā Ž. Karaļova 2014. gada 10. janvārī savā </w:t>
      </w:r>
      <w:r w:rsidR="00562DD9">
        <w:rPr>
          <w:rFonts w:ascii="Times New Roman" w:hAnsi="Times New Roman" w:cs="Times New Roman"/>
          <w:sz w:val="24"/>
          <w:szCs w:val="24"/>
        </w:rPr>
        <w:t xml:space="preserve">LAS </w:t>
      </w:r>
      <w:r w:rsidR="00562DD9" w:rsidRPr="00310D99">
        <w:rPr>
          <w:rFonts w:ascii="Times New Roman" w:hAnsi="Times New Roman" w:cs="Times New Roman"/>
          <w:sz w:val="24"/>
          <w:szCs w:val="24"/>
        </w:rPr>
        <w:t>„ABLV Bank”</w:t>
      </w:r>
      <w:r w:rsidR="00562DD9">
        <w:rPr>
          <w:rFonts w:ascii="Times New Roman" w:hAnsi="Times New Roman" w:cs="Times New Roman"/>
          <w:sz w:val="24"/>
          <w:szCs w:val="24"/>
        </w:rPr>
        <w:t xml:space="preserve"> atvērtajā kontā Nr. LV17</w:t>
      </w:r>
      <w:r w:rsidR="00562DD9" w:rsidRPr="00310D99">
        <w:rPr>
          <w:rFonts w:ascii="Times New Roman" w:hAnsi="Times New Roman" w:cs="Times New Roman"/>
          <w:sz w:val="24"/>
          <w:szCs w:val="24"/>
        </w:rPr>
        <w:t>AIZK0001</w:t>
      </w:r>
      <w:r w:rsidR="00562DD9">
        <w:rPr>
          <w:rFonts w:ascii="Times New Roman" w:hAnsi="Times New Roman" w:cs="Times New Roman"/>
          <w:sz w:val="24"/>
          <w:szCs w:val="24"/>
        </w:rPr>
        <w:t>1200</w:t>
      </w:r>
      <w:r w:rsidR="00562DD9" w:rsidRPr="00310D99">
        <w:rPr>
          <w:rFonts w:ascii="Times New Roman" w:hAnsi="Times New Roman" w:cs="Times New Roman"/>
          <w:sz w:val="24"/>
          <w:szCs w:val="24"/>
        </w:rPr>
        <w:t>62935</w:t>
      </w:r>
      <w:r w:rsidR="00562DD9">
        <w:rPr>
          <w:rFonts w:ascii="Times New Roman" w:hAnsi="Times New Roman" w:cs="Times New Roman"/>
          <w:sz w:val="24"/>
          <w:szCs w:val="24"/>
        </w:rPr>
        <w:t xml:space="preserve"> saņēma 270 000 USD no „</w:t>
      </w:r>
      <w:r w:rsidR="00562DD9" w:rsidRPr="00F17655">
        <w:rPr>
          <w:rFonts w:ascii="Times New Roman" w:hAnsi="Times New Roman" w:cs="Times New Roman"/>
          <w:sz w:val="24"/>
          <w:szCs w:val="24"/>
        </w:rPr>
        <w:t>SAMOR INVES</w:t>
      </w:r>
      <w:r w:rsidR="00562DD9">
        <w:rPr>
          <w:rFonts w:ascii="Times New Roman" w:hAnsi="Times New Roman" w:cs="Times New Roman"/>
          <w:sz w:val="24"/>
          <w:szCs w:val="24"/>
        </w:rPr>
        <w:t>T LTD”, 2014.</w:t>
      </w:r>
      <w:r w:rsidR="000D7470">
        <w:rPr>
          <w:rFonts w:ascii="Times New Roman" w:hAnsi="Times New Roman" w:cs="Times New Roman"/>
          <w:sz w:val="24"/>
          <w:szCs w:val="24"/>
        </w:rPr>
        <w:t> </w:t>
      </w:r>
      <w:r w:rsidR="00562DD9">
        <w:rPr>
          <w:rFonts w:ascii="Times New Roman" w:hAnsi="Times New Roman" w:cs="Times New Roman"/>
          <w:sz w:val="24"/>
          <w:szCs w:val="24"/>
        </w:rPr>
        <w:t>gada 13.</w:t>
      </w:r>
      <w:r w:rsidR="000D7470">
        <w:rPr>
          <w:rFonts w:ascii="Times New Roman" w:hAnsi="Times New Roman" w:cs="Times New Roman"/>
          <w:sz w:val="24"/>
          <w:szCs w:val="24"/>
        </w:rPr>
        <w:t> </w:t>
      </w:r>
      <w:r w:rsidR="00562DD9">
        <w:rPr>
          <w:rFonts w:ascii="Times New Roman" w:hAnsi="Times New Roman" w:cs="Times New Roman"/>
          <w:sz w:val="24"/>
          <w:szCs w:val="24"/>
        </w:rPr>
        <w:t>janvārī šos līdzekļus</w:t>
      </w:r>
      <w:r w:rsidR="000D7470">
        <w:rPr>
          <w:rFonts w:ascii="Times New Roman" w:hAnsi="Times New Roman" w:cs="Times New Roman"/>
          <w:sz w:val="24"/>
          <w:szCs w:val="24"/>
        </w:rPr>
        <w:t xml:space="preserve"> kopā ar citiem līdzekļiem (kopumā 287 253,60 USD) konvertējot uz 209 903,98 EUR.</w:t>
      </w:r>
    </w:p>
    <w:p w14:paraId="059FD940" w14:textId="77777777" w:rsidR="00ED13C0" w:rsidRDefault="00ED13C0"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Proti, lietas materiālos</w:t>
      </w:r>
      <w:r w:rsidR="00573A28">
        <w:rPr>
          <w:rFonts w:ascii="Times New Roman" w:hAnsi="Times New Roman" w:cs="Times New Roman"/>
          <w:sz w:val="24"/>
          <w:szCs w:val="24"/>
        </w:rPr>
        <w:t xml:space="preserve"> ir </w:t>
      </w:r>
      <w:r w:rsidR="003B6420">
        <w:rPr>
          <w:rFonts w:ascii="Times New Roman" w:hAnsi="Times New Roman" w:cs="Times New Roman"/>
          <w:sz w:val="24"/>
          <w:szCs w:val="24"/>
        </w:rPr>
        <w:t>ziņas, kas</w:t>
      </w:r>
      <w:r w:rsidR="00573A28">
        <w:rPr>
          <w:rFonts w:ascii="Times New Roman" w:hAnsi="Times New Roman" w:cs="Times New Roman"/>
          <w:sz w:val="24"/>
          <w:szCs w:val="24"/>
        </w:rPr>
        <w:t xml:space="preserve"> apstipri</w:t>
      </w:r>
      <w:r w:rsidR="003B6420">
        <w:rPr>
          <w:rFonts w:ascii="Times New Roman" w:hAnsi="Times New Roman" w:cs="Times New Roman"/>
          <w:sz w:val="24"/>
          <w:szCs w:val="24"/>
        </w:rPr>
        <w:t>na</w:t>
      </w:r>
      <w:r w:rsidR="00573A28">
        <w:rPr>
          <w:rFonts w:ascii="Times New Roman" w:hAnsi="Times New Roman" w:cs="Times New Roman"/>
          <w:sz w:val="24"/>
          <w:szCs w:val="24"/>
        </w:rPr>
        <w:t xml:space="preserve"> procesa virzītājas 2021. gada 15. marta lēmumā minēt</w:t>
      </w:r>
      <w:r w:rsidR="003B6420">
        <w:rPr>
          <w:rFonts w:ascii="Times New Roman" w:hAnsi="Times New Roman" w:cs="Times New Roman"/>
          <w:sz w:val="24"/>
          <w:szCs w:val="24"/>
        </w:rPr>
        <w:t>o</w:t>
      </w:r>
      <w:r w:rsidR="00573A28">
        <w:rPr>
          <w:rFonts w:ascii="Times New Roman" w:hAnsi="Times New Roman" w:cs="Times New Roman"/>
          <w:sz w:val="24"/>
          <w:szCs w:val="24"/>
        </w:rPr>
        <w:t xml:space="preserve">, ka </w:t>
      </w:r>
      <w:r w:rsidR="00573A28" w:rsidRPr="00F17655">
        <w:rPr>
          <w:rFonts w:ascii="Times New Roman" w:hAnsi="Times New Roman" w:cs="Times New Roman"/>
          <w:sz w:val="24"/>
          <w:szCs w:val="24"/>
        </w:rPr>
        <w:t xml:space="preserve">„SAMOR INVEST LTD” </w:t>
      </w:r>
      <w:r w:rsidR="00573A28">
        <w:rPr>
          <w:rFonts w:ascii="Times New Roman" w:hAnsi="Times New Roman" w:cs="Times New Roman"/>
          <w:sz w:val="24"/>
          <w:szCs w:val="24"/>
        </w:rPr>
        <w:t>esošie līdzekļi</w:t>
      </w:r>
      <w:r w:rsidR="00573A28" w:rsidRPr="00F17655">
        <w:rPr>
          <w:rFonts w:ascii="Times New Roman" w:hAnsi="Times New Roman" w:cs="Times New Roman"/>
          <w:sz w:val="24"/>
          <w:szCs w:val="24"/>
        </w:rPr>
        <w:t>, kas izmantoti aizdevuma atmaksai Ž.</w:t>
      </w:r>
      <w:r w:rsidR="00573A28">
        <w:rPr>
          <w:rFonts w:ascii="Times New Roman" w:hAnsi="Times New Roman" w:cs="Times New Roman"/>
          <w:sz w:val="24"/>
          <w:szCs w:val="24"/>
        </w:rPr>
        <w:t> </w:t>
      </w:r>
      <w:r w:rsidR="00573A28" w:rsidRPr="00F17655">
        <w:rPr>
          <w:rFonts w:ascii="Times New Roman" w:hAnsi="Times New Roman" w:cs="Times New Roman"/>
          <w:sz w:val="24"/>
          <w:szCs w:val="24"/>
        </w:rPr>
        <w:t>Karaļovai, veidoju</w:t>
      </w:r>
      <w:r w:rsidR="00573A28">
        <w:rPr>
          <w:rFonts w:ascii="Times New Roman" w:hAnsi="Times New Roman" w:cs="Times New Roman"/>
          <w:sz w:val="24"/>
          <w:szCs w:val="24"/>
        </w:rPr>
        <w:t>š</w:t>
      </w:r>
      <w:r w:rsidR="00573A28" w:rsidRPr="00F17655">
        <w:rPr>
          <w:rFonts w:ascii="Times New Roman" w:hAnsi="Times New Roman" w:cs="Times New Roman"/>
          <w:sz w:val="24"/>
          <w:szCs w:val="24"/>
        </w:rPr>
        <w:t xml:space="preserve">ies tajā pašā dienā no saistītā juridiskā veidojuma „MICROSOURCE TRADE LTD” </w:t>
      </w:r>
      <w:r w:rsidR="00573A28">
        <w:rPr>
          <w:rFonts w:ascii="Times New Roman" w:hAnsi="Times New Roman" w:cs="Times New Roman"/>
          <w:sz w:val="24"/>
          <w:szCs w:val="24"/>
        </w:rPr>
        <w:t>konta</w:t>
      </w:r>
      <w:r w:rsidR="00573A28" w:rsidRPr="00F17655">
        <w:rPr>
          <w:rFonts w:ascii="Times New Roman" w:hAnsi="Times New Roman" w:cs="Times New Roman"/>
          <w:sz w:val="24"/>
          <w:szCs w:val="24"/>
        </w:rPr>
        <w:t>, t.</w:t>
      </w:r>
      <w:r w:rsidR="00573A28">
        <w:rPr>
          <w:rFonts w:ascii="Times New Roman" w:hAnsi="Times New Roman" w:cs="Times New Roman"/>
          <w:sz w:val="24"/>
          <w:szCs w:val="24"/>
        </w:rPr>
        <w:t> </w:t>
      </w:r>
      <w:r w:rsidR="00573A28" w:rsidRPr="00F17655">
        <w:rPr>
          <w:rFonts w:ascii="Times New Roman" w:hAnsi="Times New Roman" w:cs="Times New Roman"/>
          <w:sz w:val="24"/>
          <w:szCs w:val="24"/>
        </w:rPr>
        <w:t>i.</w:t>
      </w:r>
      <w:r w:rsidR="00573A28">
        <w:rPr>
          <w:rFonts w:ascii="Times New Roman" w:hAnsi="Times New Roman" w:cs="Times New Roman"/>
          <w:sz w:val="24"/>
          <w:szCs w:val="24"/>
        </w:rPr>
        <w:t>,</w:t>
      </w:r>
      <w:r w:rsidR="00573A28" w:rsidRPr="00F17655">
        <w:rPr>
          <w:rFonts w:ascii="Times New Roman" w:hAnsi="Times New Roman" w:cs="Times New Roman"/>
          <w:sz w:val="24"/>
          <w:szCs w:val="24"/>
        </w:rPr>
        <w:t xml:space="preserve"> </w:t>
      </w:r>
      <w:r w:rsidR="00573A28">
        <w:rPr>
          <w:rFonts w:ascii="Times New Roman" w:hAnsi="Times New Roman" w:cs="Times New Roman"/>
          <w:sz w:val="24"/>
          <w:szCs w:val="24"/>
        </w:rPr>
        <w:t>2014. gada 10. janvārī</w:t>
      </w:r>
      <w:r w:rsidR="00573A28" w:rsidRPr="00F17655">
        <w:rPr>
          <w:rFonts w:ascii="Times New Roman" w:hAnsi="Times New Roman" w:cs="Times New Roman"/>
          <w:sz w:val="24"/>
          <w:szCs w:val="24"/>
        </w:rPr>
        <w:t xml:space="preserve"> tika saņemts </w:t>
      </w:r>
      <w:r w:rsidR="00573A28">
        <w:rPr>
          <w:rFonts w:ascii="Times New Roman" w:hAnsi="Times New Roman" w:cs="Times New Roman"/>
          <w:sz w:val="24"/>
          <w:szCs w:val="24"/>
        </w:rPr>
        <w:t>271 </w:t>
      </w:r>
      <w:r w:rsidR="00573A28" w:rsidRPr="00F17655">
        <w:rPr>
          <w:rFonts w:ascii="Times New Roman" w:hAnsi="Times New Roman" w:cs="Times New Roman"/>
          <w:sz w:val="24"/>
          <w:szCs w:val="24"/>
        </w:rPr>
        <w:t>000 USD</w:t>
      </w:r>
      <w:r w:rsidR="00573A28" w:rsidRPr="00205601">
        <w:rPr>
          <w:rFonts w:ascii="Times New Roman" w:hAnsi="Times New Roman" w:cs="Times New Roman"/>
          <w:sz w:val="24"/>
          <w:szCs w:val="24"/>
        </w:rPr>
        <w:t xml:space="preserve"> </w:t>
      </w:r>
      <w:r w:rsidR="00573A28" w:rsidRPr="00F17655">
        <w:rPr>
          <w:rFonts w:ascii="Times New Roman" w:hAnsi="Times New Roman" w:cs="Times New Roman"/>
          <w:sz w:val="24"/>
          <w:szCs w:val="24"/>
        </w:rPr>
        <w:t>maksājums. Savukārt „MICROSOURCE TRADE LTD”</w:t>
      </w:r>
      <w:r w:rsidR="00573A28">
        <w:rPr>
          <w:rFonts w:ascii="Times New Roman" w:hAnsi="Times New Roman" w:cs="Times New Roman"/>
          <w:sz w:val="24"/>
          <w:szCs w:val="24"/>
        </w:rPr>
        <w:t xml:space="preserve"> konta </w:t>
      </w:r>
      <w:r w:rsidR="00573A28" w:rsidRPr="00F17655">
        <w:rPr>
          <w:rFonts w:ascii="Times New Roman" w:hAnsi="Times New Roman" w:cs="Times New Roman"/>
          <w:sz w:val="24"/>
          <w:szCs w:val="24"/>
        </w:rPr>
        <w:t xml:space="preserve">līdzekļu izcelsmi veidoja </w:t>
      </w:r>
      <w:r w:rsidR="00573A28">
        <w:rPr>
          <w:rFonts w:ascii="Times New Roman" w:hAnsi="Times New Roman" w:cs="Times New Roman"/>
          <w:sz w:val="24"/>
          <w:szCs w:val="24"/>
        </w:rPr>
        <w:t>2014. gada 10. janvārī</w:t>
      </w:r>
      <w:r w:rsidR="00573A28" w:rsidRPr="00F17655">
        <w:rPr>
          <w:rFonts w:ascii="Times New Roman" w:hAnsi="Times New Roman" w:cs="Times New Roman"/>
          <w:sz w:val="24"/>
          <w:szCs w:val="24"/>
        </w:rPr>
        <w:t xml:space="preserve"> saņemtais 231</w:t>
      </w:r>
      <w:r w:rsidR="00573A28">
        <w:rPr>
          <w:rFonts w:ascii="Times New Roman" w:hAnsi="Times New Roman" w:cs="Times New Roman"/>
          <w:sz w:val="24"/>
          <w:szCs w:val="24"/>
        </w:rPr>
        <w:t> </w:t>
      </w:r>
      <w:r w:rsidR="00573A28" w:rsidRPr="00F17655">
        <w:rPr>
          <w:rFonts w:ascii="Times New Roman" w:hAnsi="Times New Roman" w:cs="Times New Roman"/>
          <w:sz w:val="24"/>
          <w:szCs w:val="24"/>
        </w:rPr>
        <w:t xml:space="preserve">150 USD maksājums no „MEDEX GROUP LTD” konta kā </w:t>
      </w:r>
      <w:r w:rsidR="00573A28">
        <w:rPr>
          <w:rFonts w:ascii="Times New Roman" w:hAnsi="Times New Roman" w:cs="Times New Roman"/>
          <w:sz w:val="24"/>
          <w:szCs w:val="24"/>
        </w:rPr>
        <w:t>2014. gada 9. janvāra</w:t>
      </w:r>
      <w:r w:rsidR="00573A28" w:rsidRPr="00F17655">
        <w:rPr>
          <w:rFonts w:ascii="Times New Roman" w:hAnsi="Times New Roman" w:cs="Times New Roman"/>
          <w:sz w:val="24"/>
          <w:szCs w:val="24"/>
        </w:rPr>
        <w:t xml:space="preserve"> </w:t>
      </w:r>
      <w:r w:rsidR="00573A28">
        <w:rPr>
          <w:rFonts w:ascii="Times New Roman" w:hAnsi="Times New Roman" w:cs="Times New Roman"/>
          <w:sz w:val="24"/>
          <w:szCs w:val="24"/>
        </w:rPr>
        <w:t>rēķina apmaksa. Savukārt</w:t>
      </w:r>
      <w:r w:rsidR="00573A28" w:rsidRPr="00F17655">
        <w:rPr>
          <w:rFonts w:ascii="Times New Roman" w:hAnsi="Times New Roman" w:cs="Times New Roman"/>
          <w:sz w:val="24"/>
          <w:szCs w:val="24"/>
        </w:rPr>
        <w:t xml:space="preserve"> maksājum</w:t>
      </w:r>
      <w:r w:rsidR="00573A28">
        <w:rPr>
          <w:rFonts w:ascii="Times New Roman" w:hAnsi="Times New Roman" w:cs="Times New Roman"/>
          <w:sz w:val="24"/>
          <w:szCs w:val="24"/>
        </w:rPr>
        <w:t>u</w:t>
      </w:r>
      <w:r w:rsidR="00573A28" w:rsidRPr="00F17655">
        <w:rPr>
          <w:rFonts w:ascii="Times New Roman" w:hAnsi="Times New Roman" w:cs="Times New Roman"/>
          <w:sz w:val="24"/>
          <w:szCs w:val="24"/>
        </w:rPr>
        <w:t>s „MEDEX GROUP LTD” kont</w:t>
      </w:r>
      <w:r w:rsidR="00573A28">
        <w:rPr>
          <w:rFonts w:ascii="Times New Roman" w:hAnsi="Times New Roman" w:cs="Times New Roman"/>
          <w:sz w:val="24"/>
          <w:szCs w:val="24"/>
        </w:rPr>
        <w:t>ā</w:t>
      </w:r>
      <w:r w:rsidR="00573A28" w:rsidRPr="00F17655">
        <w:rPr>
          <w:rFonts w:ascii="Times New Roman" w:hAnsi="Times New Roman" w:cs="Times New Roman"/>
          <w:sz w:val="24"/>
          <w:szCs w:val="24"/>
        </w:rPr>
        <w:t xml:space="preserve"> veidojuši pārskaitījumi no dažād</w:t>
      </w:r>
      <w:r w:rsidR="003B6420">
        <w:rPr>
          <w:rFonts w:ascii="Times New Roman" w:hAnsi="Times New Roman" w:cs="Times New Roman"/>
          <w:sz w:val="24"/>
          <w:szCs w:val="24"/>
        </w:rPr>
        <w:t>iem</w:t>
      </w:r>
      <w:r w:rsidR="00573A28" w:rsidRPr="00F17655">
        <w:rPr>
          <w:rFonts w:ascii="Times New Roman" w:hAnsi="Times New Roman" w:cs="Times New Roman"/>
          <w:sz w:val="24"/>
          <w:szCs w:val="24"/>
        </w:rPr>
        <w:t xml:space="preserve"> </w:t>
      </w:r>
      <w:r w:rsidR="00FD511B">
        <w:rPr>
          <w:rFonts w:ascii="Times New Roman" w:hAnsi="Times New Roman" w:cs="Times New Roman"/>
          <w:sz w:val="24"/>
          <w:szCs w:val="24"/>
        </w:rPr>
        <w:t xml:space="preserve">juridiskiem </w:t>
      </w:r>
      <w:r w:rsidR="00573A28">
        <w:rPr>
          <w:rFonts w:ascii="Times New Roman" w:hAnsi="Times New Roman" w:cs="Times New Roman"/>
          <w:sz w:val="24"/>
          <w:szCs w:val="24"/>
        </w:rPr>
        <w:t>veidojumiem</w:t>
      </w:r>
      <w:r w:rsidR="00573A28" w:rsidRPr="00F17655">
        <w:rPr>
          <w:rFonts w:ascii="Times New Roman" w:hAnsi="Times New Roman" w:cs="Times New Roman"/>
          <w:sz w:val="24"/>
          <w:szCs w:val="24"/>
        </w:rPr>
        <w:t xml:space="preserve">: </w:t>
      </w:r>
      <w:r w:rsidR="00573A28">
        <w:rPr>
          <w:rFonts w:ascii="Times New Roman" w:hAnsi="Times New Roman" w:cs="Times New Roman"/>
          <w:sz w:val="24"/>
          <w:szCs w:val="24"/>
        </w:rPr>
        <w:t>2014. gada 10. janvārī</w:t>
      </w:r>
      <w:r w:rsidR="00573A28" w:rsidRPr="00F17655">
        <w:rPr>
          <w:rFonts w:ascii="Times New Roman" w:hAnsi="Times New Roman" w:cs="Times New Roman"/>
          <w:sz w:val="24"/>
          <w:szCs w:val="24"/>
        </w:rPr>
        <w:t xml:space="preserve"> tika saņemts </w:t>
      </w:r>
      <w:r w:rsidR="00573A28">
        <w:rPr>
          <w:rFonts w:ascii="Times New Roman" w:hAnsi="Times New Roman" w:cs="Times New Roman"/>
          <w:sz w:val="24"/>
          <w:szCs w:val="24"/>
        </w:rPr>
        <w:t>45 </w:t>
      </w:r>
      <w:r w:rsidR="00573A28" w:rsidRPr="00F17655">
        <w:rPr>
          <w:rFonts w:ascii="Times New Roman" w:hAnsi="Times New Roman" w:cs="Times New Roman"/>
          <w:sz w:val="24"/>
          <w:szCs w:val="24"/>
        </w:rPr>
        <w:t xml:space="preserve">040,69 USD maksājums no „SWANDER SERVICES LTD”, </w:t>
      </w:r>
      <w:r w:rsidR="00573A28">
        <w:rPr>
          <w:rFonts w:ascii="Times New Roman" w:hAnsi="Times New Roman" w:cs="Times New Roman"/>
          <w:sz w:val="24"/>
          <w:szCs w:val="24"/>
        </w:rPr>
        <w:t xml:space="preserve">2014. gada </w:t>
      </w:r>
      <w:r w:rsidR="00573A28">
        <w:rPr>
          <w:rFonts w:ascii="Times New Roman" w:hAnsi="Times New Roman" w:cs="Times New Roman"/>
          <w:sz w:val="24"/>
          <w:szCs w:val="24"/>
        </w:rPr>
        <w:lastRenderedPageBreak/>
        <w:t>10. janvārī</w:t>
      </w:r>
      <w:r w:rsidR="00573A28" w:rsidRPr="00F17655">
        <w:rPr>
          <w:rFonts w:ascii="Times New Roman" w:hAnsi="Times New Roman" w:cs="Times New Roman"/>
          <w:sz w:val="24"/>
          <w:szCs w:val="24"/>
        </w:rPr>
        <w:t xml:space="preserve"> </w:t>
      </w:r>
      <w:r w:rsidR="00573A28">
        <w:rPr>
          <w:rFonts w:ascii="Times New Roman" w:hAnsi="Times New Roman" w:cs="Times New Roman"/>
          <w:sz w:val="24"/>
          <w:szCs w:val="24"/>
        </w:rPr>
        <w:t>40 </w:t>
      </w:r>
      <w:r w:rsidR="00573A28" w:rsidRPr="00F17655">
        <w:rPr>
          <w:rFonts w:ascii="Times New Roman" w:hAnsi="Times New Roman" w:cs="Times New Roman"/>
          <w:sz w:val="24"/>
          <w:szCs w:val="24"/>
        </w:rPr>
        <w:t xml:space="preserve">400 USD maksājums no „JONERICH TRADE LTD”, </w:t>
      </w:r>
      <w:r w:rsidR="00573A28">
        <w:rPr>
          <w:rFonts w:ascii="Times New Roman" w:hAnsi="Times New Roman" w:cs="Times New Roman"/>
          <w:sz w:val="24"/>
          <w:szCs w:val="24"/>
        </w:rPr>
        <w:t>2014. gada 10. janvārī</w:t>
      </w:r>
      <w:r w:rsidR="00573A28" w:rsidRPr="00F17655">
        <w:rPr>
          <w:rFonts w:ascii="Times New Roman" w:hAnsi="Times New Roman" w:cs="Times New Roman"/>
          <w:sz w:val="24"/>
          <w:szCs w:val="24"/>
        </w:rPr>
        <w:t xml:space="preserve"> </w:t>
      </w:r>
      <w:r w:rsidR="00573A28">
        <w:rPr>
          <w:rFonts w:ascii="Times New Roman" w:hAnsi="Times New Roman" w:cs="Times New Roman"/>
          <w:sz w:val="24"/>
          <w:szCs w:val="24"/>
        </w:rPr>
        <w:t>40 </w:t>
      </w:r>
      <w:r w:rsidR="00573A28" w:rsidRPr="00F17655">
        <w:rPr>
          <w:rFonts w:ascii="Times New Roman" w:hAnsi="Times New Roman" w:cs="Times New Roman"/>
          <w:sz w:val="24"/>
          <w:szCs w:val="24"/>
        </w:rPr>
        <w:t xml:space="preserve">260 USD maksājums no „PRICETON UNIVERSAL CORP”, </w:t>
      </w:r>
      <w:r w:rsidR="00573A28">
        <w:rPr>
          <w:rFonts w:ascii="Times New Roman" w:hAnsi="Times New Roman" w:cs="Times New Roman"/>
          <w:sz w:val="24"/>
          <w:szCs w:val="24"/>
        </w:rPr>
        <w:t>2014. gada 10. janvārī</w:t>
      </w:r>
      <w:r w:rsidR="00573A28" w:rsidRPr="00F17655">
        <w:rPr>
          <w:rFonts w:ascii="Times New Roman" w:hAnsi="Times New Roman" w:cs="Times New Roman"/>
          <w:sz w:val="24"/>
          <w:szCs w:val="24"/>
        </w:rPr>
        <w:t xml:space="preserve"> 85</w:t>
      </w:r>
      <w:r w:rsidR="00573A28">
        <w:rPr>
          <w:rFonts w:ascii="Times New Roman" w:hAnsi="Times New Roman" w:cs="Times New Roman"/>
          <w:sz w:val="24"/>
          <w:szCs w:val="24"/>
        </w:rPr>
        <w:t> </w:t>
      </w:r>
      <w:r w:rsidR="00573A28" w:rsidRPr="00F17655">
        <w:rPr>
          <w:rFonts w:ascii="Times New Roman" w:hAnsi="Times New Roman" w:cs="Times New Roman"/>
          <w:sz w:val="24"/>
          <w:szCs w:val="24"/>
        </w:rPr>
        <w:t>150 USD maksājums no „PRIMECROFT PRODUCTS INC”</w:t>
      </w:r>
      <w:r w:rsidR="00FD511B">
        <w:rPr>
          <w:rFonts w:ascii="Times New Roman" w:hAnsi="Times New Roman" w:cs="Times New Roman"/>
          <w:sz w:val="24"/>
          <w:szCs w:val="24"/>
        </w:rPr>
        <w:t xml:space="preserve"> (</w:t>
      </w:r>
      <w:r w:rsidR="00FD511B" w:rsidRPr="00FD511B">
        <w:rPr>
          <w:rFonts w:ascii="Times New Roman" w:hAnsi="Times New Roman" w:cs="Times New Roman"/>
          <w:i/>
          <w:sz w:val="24"/>
          <w:szCs w:val="24"/>
        </w:rPr>
        <w:t>lietas 1. sējuma 168.–175. lapa</w:t>
      </w:r>
      <w:r w:rsidR="00FD511B">
        <w:rPr>
          <w:rFonts w:ascii="Times New Roman" w:hAnsi="Times New Roman" w:cs="Times New Roman"/>
          <w:sz w:val="24"/>
          <w:szCs w:val="24"/>
        </w:rPr>
        <w:t>)</w:t>
      </w:r>
      <w:r w:rsidR="00573A28" w:rsidRPr="00F17655">
        <w:rPr>
          <w:rFonts w:ascii="Times New Roman" w:hAnsi="Times New Roman" w:cs="Times New Roman"/>
          <w:sz w:val="24"/>
          <w:szCs w:val="24"/>
        </w:rPr>
        <w:t>.</w:t>
      </w:r>
      <w:r w:rsidR="00FD511B">
        <w:rPr>
          <w:rFonts w:ascii="Times New Roman" w:hAnsi="Times New Roman" w:cs="Times New Roman"/>
          <w:sz w:val="24"/>
          <w:szCs w:val="24"/>
        </w:rPr>
        <w:t xml:space="preserve"> Tiesa neatspoguļo šo ziņu saturu plašāk, </w:t>
      </w:r>
      <w:r w:rsidR="00BC063F">
        <w:rPr>
          <w:rFonts w:ascii="Times New Roman" w:hAnsi="Times New Roman" w:cs="Times New Roman"/>
          <w:sz w:val="24"/>
          <w:szCs w:val="24"/>
        </w:rPr>
        <w:t xml:space="preserve">nekā tas norādīts procesa virzītājas 2021. gada 15. marta lēmumā, </w:t>
      </w:r>
      <w:r w:rsidR="00FD511B">
        <w:rPr>
          <w:rFonts w:ascii="Times New Roman" w:hAnsi="Times New Roman" w:cs="Times New Roman"/>
          <w:sz w:val="24"/>
          <w:szCs w:val="24"/>
        </w:rPr>
        <w:t>ņemot vērā procesa virzītājas 2021.</w:t>
      </w:r>
      <w:r w:rsidR="00BC063F">
        <w:rPr>
          <w:rFonts w:ascii="Times New Roman" w:hAnsi="Times New Roman" w:cs="Times New Roman"/>
          <w:sz w:val="24"/>
          <w:szCs w:val="24"/>
        </w:rPr>
        <w:t> gada 20. </w:t>
      </w:r>
      <w:r w:rsidR="00FD511B">
        <w:rPr>
          <w:rFonts w:ascii="Times New Roman" w:hAnsi="Times New Roman" w:cs="Times New Roman"/>
          <w:sz w:val="24"/>
          <w:szCs w:val="24"/>
        </w:rPr>
        <w:t>aprīļa lēmumā norādīto, ka ar šiem materiāliem Ž. Karaļovai un viņas pārstāvim nav atļauts iepazīties.</w:t>
      </w:r>
    </w:p>
    <w:p w14:paraId="605E28A4" w14:textId="77777777" w:rsidR="008D389D" w:rsidRDefault="00BC063F"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Šāda gara un ātra darījumu ķēde nav raksturīga ekonomiski pamatotai saimnieciskai darbībai un darījumiem starp dažādiem patstāvīgiem</w:t>
      </w:r>
      <w:r w:rsidRPr="00BC063F">
        <w:rPr>
          <w:rFonts w:ascii="Times New Roman" w:hAnsi="Times New Roman" w:cs="Times New Roman"/>
          <w:sz w:val="24"/>
          <w:szCs w:val="24"/>
        </w:rPr>
        <w:t xml:space="preserve"> </w:t>
      </w:r>
      <w:r>
        <w:rPr>
          <w:rFonts w:ascii="Times New Roman" w:hAnsi="Times New Roman" w:cs="Times New Roman"/>
          <w:sz w:val="24"/>
          <w:szCs w:val="24"/>
        </w:rPr>
        <w:t xml:space="preserve">komersantiem, kuru interese normāli ir peļņas gūšana. Tādēļ minētie </w:t>
      </w:r>
      <w:r w:rsidR="00FD511B">
        <w:rPr>
          <w:rFonts w:ascii="Times New Roman" w:hAnsi="Times New Roman" w:cs="Times New Roman"/>
          <w:sz w:val="24"/>
          <w:szCs w:val="24"/>
        </w:rPr>
        <w:t xml:space="preserve">apstākļi liecina par </w:t>
      </w:r>
      <w:r>
        <w:rPr>
          <w:rFonts w:ascii="Times New Roman" w:hAnsi="Times New Roman" w:cs="Times New Roman"/>
          <w:sz w:val="24"/>
          <w:szCs w:val="24"/>
        </w:rPr>
        <w:t xml:space="preserve">visu iesaistīto personu </w:t>
      </w:r>
      <w:r w:rsidR="00FD511B">
        <w:rPr>
          <w:rFonts w:ascii="Times New Roman" w:hAnsi="Times New Roman" w:cs="Times New Roman"/>
          <w:sz w:val="24"/>
          <w:szCs w:val="24"/>
        </w:rPr>
        <w:t>koordinētu rīcību</w:t>
      </w:r>
      <w:r>
        <w:rPr>
          <w:rFonts w:ascii="Times New Roman" w:hAnsi="Times New Roman" w:cs="Times New Roman"/>
          <w:sz w:val="24"/>
          <w:szCs w:val="24"/>
        </w:rPr>
        <w:t xml:space="preserve">, </w:t>
      </w:r>
      <w:r w:rsidR="00AB35B8">
        <w:rPr>
          <w:rFonts w:ascii="Times New Roman" w:hAnsi="Times New Roman" w:cs="Times New Roman"/>
          <w:sz w:val="24"/>
          <w:szCs w:val="24"/>
        </w:rPr>
        <w:t xml:space="preserve">mainot līdzekļu atrašanās vietu un piederību, </w:t>
      </w:r>
      <w:r w:rsidR="009A70C1">
        <w:rPr>
          <w:rFonts w:ascii="Times New Roman" w:hAnsi="Times New Roman" w:cs="Times New Roman"/>
          <w:sz w:val="24"/>
          <w:szCs w:val="24"/>
        </w:rPr>
        <w:t>un šīs rīcības</w:t>
      </w:r>
      <w:r>
        <w:rPr>
          <w:rFonts w:ascii="Times New Roman" w:hAnsi="Times New Roman" w:cs="Times New Roman"/>
          <w:sz w:val="24"/>
          <w:szCs w:val="24"/>
        </w:rPr>
        <w:t xml:space="preserve"> mērķis ir slēpt </w:t>
      </w:r>
      <w:r w:rsidR="009A70C1">
        <w:rPr>
          <w:rFonts w:ascii="Times New Roman" w:hAnsi="Times New Roman" w:cs="Times New Roman"/>
          <w:sz w:val="24"/>
          <w:szCs w:val="24"/>
        </w:rPr>
        <w:t xml:space="preserve">vai maskēt </w:t>
      </w:r>
      <w:r>
        <w:rPr>
          <w:rFonts w:ascii="Times New Roman" w:hAnsi="Times New Roman" w:cs="Times New Roman"/>
          <w:sz w:val="24"/>
          <w:szCs w:val="24"/>
        </w:rPr>
        <w:t>līdzekļu patieso izcelsmi, imitējot civiltiesiskus darījumus.</w:t>
      </w:r>
      <w:r w:rsidR="009A70C1">
        <w:rPr>
          <w:rFonts w:ascii="Times New Roman" w:hAnsi="Times New Roman" w:cs="Times New Roman"/>
          <w:sz w:val="24"/>
          <w:szCs w:val="24"/>
        </w:rPr>
        <w:t xml:space="preserve"> Minētās darbības atbilst </w:t>
      </w:r>
      <w:r w:rsidR="009A70C1" w:rsidRPr="009A70C1">
        <w:rPr>
          <w:rFonts w:ascii="Times New Roman" w:hAnsi="Times New Roman" w:cs="Times New Roman"/>
          <w:sz w:val="24"/>
          <w:szCs w:val="24"/>
        </w:rPr>
        <w:t>Noziedzīgi iegūtu līdzekļu legalizācijas un terorisma un proliferācijas finansēšanas novēršanas likum</w:t>
      </w:r>
      <w:r w:rsidR="009A70C1">
        <w:rPr>
          <w:rFonts w:ascii="Times New Roman" w:hAnsi="Times New Roman" w:cs="Times New Roman"/>
          <w:sz w:val="24"/>
          <w:szCs w:val="24"/>
        </w:rPr>
        <w:t>a 5. panta pirmās daļas 1. punktā minētajam n</w:t>
      </w:r>
      <w:r w:rsidR="009A70C1" w:rsidRPr="009A70C1">
        <w:rPr>
          <w:rFonts w:ascii="Times New Roman" w:hAnsi="Times New Roman" w:cs="Times New Roman"/>
          <w:sz w:val="24"/>
          <w:szCs w:val="24"/>
        </w:rPr>
        <w:t>oziedzīgi iegūtu līdzekļu legalizācija</w:t>
      </w:r>
      <w:r w:rsidR="009A70C1">
        <w:rPr>
          <w:rFonts w:ascii="Times New Roman" w:hAnsi="Times New Roman" w:cs="Times New Roman"/>
          <w:sz w:val="24"/>
          <w:szCs w:val="24"/>
        </w:rPr>
        <w:t>s darbību aprakstam.</w:t>
      </w:r>
    </w:p>
    <w:p w14:paraId="174A04DB" w14:textId="77777777" w:rsidR="009A70C1" w:rsidRDefault="009A70C1" w:rsidP="008D7AB7">
      <w:pPr>
        <w:spacing w:after="0"/>
        <w:ind w:firstLine="720"/>
        <w:jc w:val="both"/>
        <w:rPr>
          <w:rFonts w:ascii="Times New Roman" w:hAnsi="Times New Roman" w:cs="Times New Roman"/>
          <w:sz w:val="24"/>
          <w:szCs w:val="24"/>
        </w:rPr>
      </w:pPr>
    </w:p>
    <w:p w14:paraId="0DA900E8" w14:textId="77777777" w:rsidR="009A70C1" w:rsidRDefault="009A70C1"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[7] Kaut </w:t>
      </w:r>
      <w:r w:rsidR="0024561B">
        <w:rPr>
          <w:rFonts w:ascii="Times New Roman" w:hAnsi="Times New Roman" w:cs="Times New Roman"/>
          <w:sz w:val="24"/>
          <w:szCs w:val="24"/>
        </w:rPr>
        <w:t>gan</w:t>
      </w:r>
      <w:r>
        <w:rPr>
          <w:rFonts w:ascii="Times New Roman" w:hAnsi="Times New Roman" w:cs="Times New Roman"/>
          <w:sz w:val="24"/>
          <w:szCs w:val="24"/>
        </w:rPr>
        <w:t xml:space="preserve"> ar mantu saistītajai personai nav atļauts iepazīties ar visiem lietas materiāliem, </w:t>
      </w:r>
      <w:r w:rsidR="00172927">
        <w:rPr>
          <w:rFonts w:ascii="Times New Roman" w:hAnsi="Times New Roman" w:cs="Times New Roman"/>
          <w:sz w:val="24"/>
          <w:szCs w:val="24"/>
        </w:rPr>
        <w:t>tā var</w:t>
      </w:r>
      <w:r>
        <w:rPr>
          <w:rFonts w:ascii="Times New Roman" w:hAnsi="Times New Roman" w:cs="Times New Roman"/>
          <w:sz w:val="24"/>
          <w:szCs w:val="24"/>
        </w:rPr>
        <w:t xml:space="preserve"> atsp</w:t>
      </w:r>
      <w:r w:rsidR="00172927">
        <w:rPr>
          <w:rFonts w:ascii="Times New Roman" w:hAnsi="Times New Roman" w:cs="Times New Roman"/>
          <w:sz w:val="24"/>
          <w:szCs w:val="24"/>
        </w:rPr>
        <w:t>ēkot</w:t>
      </w:r>
      <w:r>
        <w:rPr>
          <w:rFonts w:ascii="Times New Roman" w:hAnsi="Times New Roman" w:cs="Times New Roman"/>
          <w:sz w:val="24"/>
          <w:szCs w:val="24"/>
        </w:rPr>
        <w:t xml:space="preserve"> </w:t>
      </w:r>
      <w:r w:rsidR="00172927">
        <w:rPr>
          <w:rFonts w:ascii="Times New Roman" w:hAnsi="Times New Roman" w:cs="Times New Roman"/>
          <w:sz w:val="24"/>
          <w:szCs w:val="24"/>
        </w:rPr>
        <w:t xml:space="preserve">procesa virzītāja </w:t>
      </w:r>
      <w:r>
        <w:rPr>
          <w:rFonts w:ascii="Times New Roman" w:hAnsi="Times New Roman" w:cs="Times New Roman"/>
          <w:sz w:val="24"/>
          <w:szCs w:val="24"/>
        </w:rPr>
        <w:t xml:space="preserve">pieņēmumu par līdzekļu noziedzīgo izcelsmi, </w:t>
      </w:r>
      <w:r w:rsidR="00172927">
        <w:rPr>
          <w:rFonts w:ascii="Times New Roman" w:hAnsi="Times New Roman" w:cs="Times New Roman"/>
          <w:sz w:val="24"/>
          <w:szCs w:val="24"/>
        </w:rPr>
        <w:t>sniedzot</w:t>
      </w:r>
      <w:r>
        <w:rPr>
          <w:rFonts w:ascii="Times New Roman" w:hAnsi="Times New Roman" w:cs="Times New Roman"/>
          <w:sz w:val="24"/>
          <w:szCs w:val="24"/>
        </w:rPr>
        <w:t xml:space="preserve"> paskaidrojumus un pierādījumus, kas pamatotu attiecīgo līdzekļu likumīgu izcelsmi.</w:t>
      </w:r>
    </w:p>
    <w:p w14:paraId="2794725D" w14:textId="77777777" w:rsidR="00172927" w:rsidRDefault="0024561B"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Atbildot uz LAS</w:t>
      </w:r>
      <w:r w:rsidRPr="00310D99">
        <w:rPr>
          <w:rFonts w:ascii="Times New Roman" w:hAnsi="Times New Roman" w:cs="Times New Roman"/>
          <w:sz w:val="24"/>
          <w:szCs w:val="24"/>
        </w:rPr>
        <w:t xml:space="preserve"> „ABLV Bank”</w:t>
      </w:r>
      <w:r>
        <w:rPr>
          <w:rFonts w:ascii="Times New Roman" w:hAnsi="Times New Roman" w:cs="Times New Roman"/>
          <w:sz w:val="24"/>
          <w:szCs w:val="24"/>
        </w:rPr>
        <w:t xml:space="preserve"> 2019. gada 2. augusta pieprasījumu, </w:t>
      </w:r>
      <w:r w:rsidR="00172927">
        <w:rPr>
          <w:rFonts w:ascii="Times New Roman" w:hAnsi="Times New Roman" w:cs="Times New Roman"/>
          <w:sz w:val="24"/>
          <w:szCs w:val="24"/>
        </w:rPr>
        <w:t xml:space="preserve">Ž. Karaļova </w:t>
      </w:r>
      <w:r>
        <w:rPr>
          <w:rFonts w:ascii="Times New Roman" w:hAnsi="Times New Roman" w:cs="Times New Roman"/>
          <w:sz w:val="24"/>
          <w:szCs w:val="24"/>
        </w:rPr>
        <w:t>skaidroja, ka no 2010. līdz 2012. gadam viņas ģimene pa daļām aizdeva līdzekļus aptuveni 200 000 EUR apmērā telekomunikāciju uzņēmuma izveidei (</w:t>
      </w:r>
      <w:r w:rsidRPr="0024561B">
        <w:rPr>
          <w:rFonts w:ascii="Times New Roman" w:hAnsi="Times New Roman" w:cs="Times New Roman"/>
          <w:i/>
          <w:sz w:val="24"/>
          <w:szCs w:val="24"/>
        </w:rPr>
        <w:t>lietas 3. sējuma 136.–145. lapa</w:t>
      </w:r>
      <w:r>
        <w:rPr>
          <w:rFonts w:ascii="Times New Roman" w:hAnsi="Times New Roman" w:cs="Times New Roman"/>
          <w:sz w:val="24"/>
          <w:szCs w:val="24"/>
        </w:rPr>
        <w:t>). Viņas pārstāvis tiesai ir iesniedzis 2021. gada 27. aprīļa paskaidrojumus, kuros norādīts, ka laikā no 2003. līdz 2013. gadam ieskaitot Ž. Karaļova un viņas vīrs ir guvuši ieņēmumus 233 646 EUR apmērā (</w:t>
      </w:r>
      <w:r w:rsidRPr="0024561B">
        <w:rPr>
          <w:rFonts w:ascii="Times New Roman" w:hAnsi="Times New Roman" w:cs="Times New Roman"/>
          <w:i/>
          <w:sz w:val="24"/>
          <w:szCs w:val="24"/>
        </w:rPr>
        <w:t>lietas 4. sējuma 19. lapa</w:t>
      </w:r>
      <w:r>
        <w:rPr>
          <w:rFonts w:ascii="Times New Roman" w:hAnsi="Times New Roman" w:cs="Times New Roman"/>
          <w:sz w:val="24"/>
          <w:szCs w:val="24"/>
        </w:rPr>
        <w:t xml:space="preserve">). Pārstāvis ir iesniedzis arī </w:t>
      </w:r>
      <w:r w:rsidR="00850685">
        <w:rPr>
          <w:rFonts w:ascii="Times New Roman" w:hAnsi="Times New Roman" w:cs="Times New Roman"/>
          <w:sz w:val="24"/>
          <w:szCs w:val="24"/>
        </w:rPr>
        <w:t xml:space="preserve">M. Podgorecka pašrocīgi uzrakstītu </w:t>
      </w:r>
      <w:r w:rsidR="006560F9">
        <w:rPr>
          <w:rFonts w:ascii="Times New Roman" w:hAnsi="Times New Roman" w:cs="Times New Roman"/>
          <w:sz w:val="24"/>
          <w:szCs w:val="24"/>
        </w:rPr>
        <w:t xml:space="preserve">liecību (tas pievienots lietai kā dokuments saskaņā ar Kriminālprocesa likuma 135. pantu), kurā viņš apliecina, ka laikā no 2010. gada līdz 2013. gadam bija saņēmis no Ž. Karaļovas un viņas vīra ap 270 000 USD skaidrā naudā. Naudas līdzekļi esot nodoti nelielās daļās, personīgi tiekoties Baltkrievijā. 2013. gada vasarā Ž. Karaļova paziņojusi, ka viņas plāni mainās un viņa negrib attīstīt Spānijas biznesu, bet pirks nekustamo īpašumu Latvijā un saņems tur uzturēšanās atļauju. M. Podgoreckis tam neesot bijis gatavs, visa viņa nauda bijusi ieguldīta biznesā, tāpēc viņš savācis naudas līdzekļus no tām kompānijām, kurās tie bija. Aizdevuma līgums </w:t>
      </w:r>
      <w:r w:rsidR="006560F9" w:rsidRPr="00F17655">
        <w:rPr>
          <w:rFonts w:ascii="Times New Roman" w:hAnsi="Times New Roman" w:cs="Times New Roman"/>
          <w:sz w:val="24"/>
          <w:szCs w:val="24"/>
        </w:rPr>
        <w:t>„SAMOR INVEST LTD”</w:t>
      </w:r>
      <w:r w:rsidR="006560F9">
        <w:rPr>
          <w:rFonts w:ascii="Times New Roman" w:hAnsi="Times New Roman" w:cs="Times New Roman"/>
          <w:sz w:val="24"/>
          <w:szCs w:val="24"/>
        </w:rPr>
        <w:t xml:space="preserve"> vārdā ticis parakstīts, jo banka prasījusi izskaidrot pārskait</w:t>
      </w:r>
      <w:r w:rsidR="003050B8">
        <w:rPr>
          <w:rFonts w:ascii="Times New Roman" w:hAnsi="Times New Roman" w:cs="Times New Roman"/>
          <w:sz w:val="24"/>
          <w:szCs w:val="24"/>
        </w:rPr>
        <w:t>ījumu (</w:t>
      </w:r>
      <w:r w:rsidR="003050B8" w:rsidRPr="003050B8">
        <w:rPr>
          <w:rFonts w:ascii="Times New Roman" w:hAnsi="Times New Roman" w:cs="Times New Roman"/>
          <w:i/>
          <w:sz w:val="24"/>
          <w:szCs w:val="24"/>
        </w:rPr>
        <w:t>lietas 4. sējuma 120. lapa</w:t>
      </w:r>
      <w:r w:rsidR="003050B8">
        <w:rPr>
          <w:rFonts w:ascii="Times New Roman" w:hAnsi="Times New Roman" w:cs="Times New Roman"/>
          <w:sz w:val="24"/>
          <w:szCs w:val="24"/>
        </w:rPr>
        <w:t>).</w:t>
      </w:r>
    </w:p>
    <w:p w14:paraId="04F42877" w14:textId="77777777" w:rsidR="000C1E28" w:rsidRDefault="003050B8"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Izvērtējot Ž. Karaļovas argumentus par aizdevuma izsniegšanu M. Podgoreckim un tā atmaksu ar </w:t>
      </w:r>
      <w:r w:rsidRPr="00F17655">
        <w:rPr>
          <w:rFonts w:ascii="Times New Roman" w:hAnsi="Times New Roman" w:cs="Times New Roman"/>
          <w:sz w:val="24"/>
          <w:szCs w:val="24"/>
        </w:rPr>
        <w:t>„SAMOR INVEST LTD”</w:t>
      </w:r>
      <w:r>
        <w:rPr>
          <w:rFonts w:ascii="Times New Roman" w:hAnsi="Times New Roman" w:cs="Times New Roman"/>
          <w:sz w:val="24"/>
          <w:szCs w:val="24"/>
        </w:rPr>
        <w:t xml:space="preserve"> starpniecību, tiesa atzīst, ka šie argumenti nav ticami. Pirmkārt, </w:t>
      </w:r>
      <w:r w:rsidR="009F06EE">
        <w:rPr>
          <w:rFonts w:ascii="Times New Roman" w:hAnsi="Times New Roman" w:cs="Times New Roman"/>
          <w:sz w:val="24"/>
          <w:szCs w:val="24"/>
        </w:rPr>
        <w:t xml:space="preserve">ja aizdevums </w:t>
      </w:r>
      <w:r w:rsidR="009F06EE">
        <w:rPr>
          <w:rFonts w:ascii="Times New Roman" w:hAnsi="Times New Roman" w:cs="Times New Roman"/>
          <w:sz w:val="24"/>
          <w:szCs w:val="24"/>
        </w:rPr>
        <w:lastRenderedPageBreak/>
        <w:t xml:space="preserve">patiešām bija izsniegts skaidrā naudā M. Podgoreckim, </w:t>
      </w:r>
      <w:r>
        <w:rPr>
          <w:rFonts w:ascii="Times New Roman" w:hAnsi="Times New Roman" w:cs="Times New Roman"/>
          <w:sz w:val="24"/>
          <w:szCs w:val="24"/>
        </w:rPr>
        <w:t>nav skaidrs, kāpēc aizdevuma līgumā</w:t>
      </w:r>
      <w:r w:rsidR="009F06EE">
        <w:rPr>
          <w:rFonts w:ascii="Times New Roman" w:hAnsi="Times New Roman" w:cs="Times New Roman"/>
          <w:sz w:val="24"/>
          <w:szCs w:val="24"/>
        </w:rPr>
        <w:t xml:space="preserve"> bija jānorāda patiesībai neatbilstoši apstākļi, ka aizdevums izsniegts ar bankas pārskaitījuma starpniecību uzņēmumam </w:t>
      </w:r>
      <w:r w:rsidR="009F06EE" w:rsidRPr="00F17655">
        <w:rPr>
          <w:rFonts w:ascii="Times New Roman" w:hAnsi="Times New Roman" w:cs="Times New Roman"/>
          <w:sz w:val="24"/>
          <w:szCs w:val="24"/>
        </w:rPr>
        <w:t>„SAMOR INVEST LTD”</w:t>
      </w:r>
      <w:r w:rsidR="008A49D4">
        <w:rPr>
          <w:rFonts w:ascii="Times New Roman" w:hAnsi="Times New Roman" w:cs="Times New Roman"/>
          <w:sz w:val="24"/>
          <w:szCs w:val="24"/>
        </w:rPr>
        <w:t xml:space="preserve">. Otrkārt, tiesa uzskata par praktiski neiespējamu, ka saprātīga persona būtu gatava un </w:t>
      </w:r>
      <w:r w:rsidR="0054372E">
        <w:rPr>
          <w:rFonts w:ascii="Times New Roman" w:hAnsi="Times New Roman" w:cs="Times New Roman"/>
          <w:sz w:val="24"/>
          <w:szCs w:val="24"/>
        </w:rPr>
        <w:t>faktiski</w:t>
      </w:r>
      <w:r w:rsidR="008A49D4">
        <w:rPr>
          <w:rFonts w:ascii="Times New Roman" w:hAnsi="Times New Roman" w:cs="Times New Roman"/>
          <w:sz w:val="24"/>
          <w:szCs w:val="24"/>
        </w:rPr>
        <w:t xml:space="preserve"> spētu izsniegt aizdevumu apmērā, kas līdzinās viņas ģimenes </w:t>
      </w:r>
      <w:r w:rsidR="007139EA">
        <w:rPr>
          <w:rFonts w:ascii="Times New Roman" w:hAnsi="Times New Roman" w:cs="Times New Roman"/>
          <w:sz w:val="24"/>
          <w:szCs w:val="24"/>
        </w:rPr>
        <w:t xml:space="preserve">pēdējo </w:t>
      </w:r>
      <w:r w:rsidR="008A49D4">
        <w:rPr>
          <w:rFonts w:ascii="Times New Roman" w:hAnsi="Times New Roman" w:cs="Times New Roman"/>
          <w:sz w:val="24"/>
          <w:szCs w:val="24"/>
        </w:rPr>
        <w:t xml:space="preserve">10 gadu ieņēmumiem, turklāt bez jebkāda saistību nodrošinājuma. Šo tiesas pārliecību pastiprina arī tas, ka </w:t>
      </w:r>
      <w:r w:rsidR="0054372E">
        <w:rPr>
          <w:rFonts w:ascii="Times New Roman" w:hAnsi="Times New Roman" w:cs="Times New Roman"/>
          <w:sz w:val="24"/>
          <w:szCs w:val="24"/>
        </w:rPr>
        <w:t xml:space="preserve">Ž. Karaļovas ģimenes ieņēmumu aprēķinā nav ņemti vērā izdevumi. </w:t>
      </w:r>
      <w:r w:rsidR="007139EA">
        <w:rPr>
          <w:rFonts w:ascii="Times New Roman" w:hAnsi="Times New Roman" w:cs="Times New Roman"/>
          <w:sz w:val="24"/>
          <w:szCs w:val="24"/>
        </w:rPr>
        <w:t>Treškārt,</w:t>
      </w:r>
      <w:r w:rsidR="0054372E">
        <w:rPr>
          <w:rFonts w:ascii="Times New Roman" w:hAnsi="Times New Roman" w:cs="Times New Roman"/>
          <w:sz w:val="24"/>
          <w:szCs w:val="24"/>
        </w:rPr>
        <w:t xml:space="preserve"> tiesai ir iesniegts Minskas pilsētas Padomju rajona tiesas 2021. gada 6. aprīļa lēmums, no kura izriet, ka Ž. Karaļovas vīrs J. Lukašenko citai fiziskai personai </w:t>
      </w:r>
      <w:r w:rsidR="00263B58">
        <w:rPr>
          <w:rFonts w:ascii="Times New Roman" w:hAnsi="Times New Roman" w:cs="Times New Roman"/>
          <w:sz w:val="24"/>
          <w:szCs w:val="24"/>
        </w:rPr>
        <w:t xml:space="preserve">Jurijam Bulaham </w:t>
      </w:r>
      <w:r w:rsidR="0054372E">
        <w:rPr>
          <w:rFonts w:ascii="Times New Roman" w:hAnsi="Times New Roman" w:cs="Times New Roman"/>
          <w:sz w:val="24"/>
          <w:szCs w:val="24"/>
        </w:rPr>
        <w:t>2009. gada 1. decembrī aizdevis naudas līdzekļus 76 000 USD apmērā (</w:t>
      </w:r>
      <w:r w:rsidR="0054372E" w:rsidRPr="0054372E">
        <w:rPr>
          <w:rFonts w:ascii="Times New Roman" w:hAnsi="Times New Roman" w:cs="Times New Roman"/>
          <w:i/>
          <w:sz w:val="24"/>
          <w:szCs w:val="24"/>
        </w:rPr>
        <w:t>lietas 4. sējuma 90. lapa</w:t>
      </w:r>
      <w:r w:rsidR="0054372E">
        <w:rPr>
          <w:rFonts w:ascii="Times New Roman" w:hAnsi="Times New Roman" w:cs="Times New Roman"/>
          <w:sz w:val="24"/>
          <w:szCs w:val="24"/>
        </w:rPr>
        <w:t>).</w:t>
      </w:r>
      <w:r w:rsidR="007139EA">
        <w:rPr>
          <w:rFonts w:ascii="Times New Roman" w:hAnsi="Times New Roman" w:cs="Times New Roman"/>
          <w:sz w:val="24"/>
          <w:szCs w:val="24"/>
        </w:rPr>
        <w:t xml:space="preserve"> Šī aizdevuma summa </w:t>
      </w:r>
      <w:r w:rsidR="003F004F">
        <w:rPr>
          <w:rFonts w:ascii="Times New Roman" w:hAnsi="Times New Roman" w:cs="Times New Roman"/>
          <w:sz w:val="24"/>
          <w:szCs w:val="24"/>
        </w:rPr>
        <w:t>kopā ar aizdevumu M. Podgoreckim pārsniedz</w:t>
      </w:r>
      <w:r w:rsidR="007139EA">
        <w:rPr>
          <w:rFonts w:ascii="Times New Roman" w:hAnsi="Times New Roman" w:cs="Times New Roman"/>
          <w:sz w:val="24"/>
          <w:szCs w:val="24"/>
        </w:rPr>
        <w:t xml:space="preserve"> Ž. Karaļovas ģimenei pieejamos likumīgas izcelsmes līdzekļu uzkrājumus, kurus būtu iespējams izmantot aizdevum</w:t>
      </w:r>
      <w:r w:rsidR="00E24BA2">
        <w:rPr>
          <w:rFonts w:ascii="Times New Roman" w:hAnsi="Times New Roman" w:cs="Times New Roman"/>
          <w:sz w:val="24"/>
          <w:szCs w:val="24"/>
        </w:rPr>
        <w:t>a</w:t>
      </w:r>
      <w:r w:rsidR="007139EA">
        <w:rPr>
          <w:rFonts w:ascii="Times New Roman" w:hAnsi="Times New Roman" w:cs="Times New Roman"/>
          <w:sz w:val="24"/>
          <w:szCs w:val="24"/>
        </w:rPr>
        <w:t xml:space="preserve"> izsniegšanai. Ceturtkārt, atbildot uz tiesas jautājumiem par skaidras naudas aizdevuma izsniegšanas apstākļiem, Ž. Karaļova precīzi varēja nosaukt tikai aizdevuma kopsummu, kura atbilst no </w:t>
      </w:r>
      <w:r w:rsidR="007139EA" w:rsidRPr="00F17655">
        <w:rPr>
          <w:rFonts w:ascii="Times New Roman" w:hAnsi="Times New Roman" w:cs="Times New Roman"/>
          <w:sz w:val="24"/>
          <w:szCs w:val="24"/>
        </w:rPr>
        <w:t>„SAMOR INVEST LTD”</w:t>
      </w:r>
      <w:r w:rsidR="007139EA">
        <w:rPr>
          <w:rFonts w:ascii="Times New Roman" w:hAnsi="Times New Roman" w:cs="Times New Roman"/>
          <w:sz w:val="24"/>
          <w:szCs w:val="24"/>
        </w:rPr>
        <w:t xml:space="preserve"> saņemtajai summai. Uz </w:t>
      </w:r>
      <w:r w:rsidR="00580F4E">
        <w:rPr>
          <w:rFonts w:ascii="Times New Roman" w:hAnsi="Times New Roman" w:cs="Times New Roman"/>
          <w:sz w:val="24"/>
          <w:szCs w:val="24"/>
        </w:rPr>
        <w:t>citiem tiesas</w:t>
      </w:r>
      <w:r w:rsidR="007139EA">
        <w:rPr>
          <w:rFonts w:ascii="Times New Roman" w:hAnsi="Times New Roman" w:cs="Times New Roman"/>
          <w:sz w:val="24"/>
          <w:szCs w:val="24"/>
        </w:rPr>
        <w:t xml:space="preserve"> jautājumiem par to, kā notika aizdevuma izsniegšana, kurā vietā un laikā tas notika, cik daudz aizdevuma izsniegšanas epizožu bija, kādas summas tika izsniegtas un kuras personas piedalījās naudas līdzekļu nodošanā, Ž. Karaļovas atbildes bija vispārīgas un nekonkrētas</w:t>
      </w:r>
      <w:r w:rsidR="00580F4E">
        <w:rPr>
          <w:rFonts w:ascii="Times New Roman" w:hAnsi="Times New Roman" w:cs="Times New Roman"/>
          <w:sz w:val="24"/>
          <w:szCs w:val="24"/>
        </w:rPr>
        <w:t>. Viņa nespēja skaidri aprakstīt arī pēdējo naudas nodošanas epizodi, norādot, kas tas varēja būt Spānijā, bet neatceroties pat aptuvenu naudas summu. Kaut arī tiesa piekrīt, ka pēc 10 gadiem personai var piemirsties atsevišķas notikušā detaļas, darījums, kura apmērs līdzinās ģimenes 10 gadu ieņēmumiem, ir personai nozīmīgs, tāpēc ir pamatoti gaidīt, ka viņa spēs atcerēties vismaz dažas nozīmīgākās notiku</w:t>
      </w:r>
      <w:r w:rsidR="00132927">
        <w:rPr>
          <w:rFonts w:ascii="Times New Roman" w:hAnsi="Times New Roman" w:cs="Times New Roman"/>
          <w:sz w:val="24"/>
          <w:szCs w:val="24"/>
        </w:rPr>
        <w:t>šā</w:t>
      </w:r>
      <w:r w:rsidR="00580F4E">
        <w:rPr>
          <w:rFonts w:ascii="Times New Roman" w:hAnsi="Times New Roman" w:cs="Times New Roman"/>
          <w:sz w:val="24"/>
          <w:szCs w:val="24"/>
        </w:rPr>
        <w:t xml:space="preserve"> detaļas.</w:t>
      </w:r>
    </w:p>
    <w:p w14:paraId="25C10611" w14:textId="77777777" w:rsidR="000C1E28" w:rsidRDefault="00580F4E"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Minēto apstākļu kopums tiesas ieskatā ir pietiekams, lai </w:t>
      </w:r>
      <w:r w:rsidR="00132927">
        <w:rPr>
          <w:rFonts w:ascii="Times New Roman" w:hAnsi="Times New Roman" w:cs="Times New Roman"/>
          <w:sz w:val="24"/>
          <w:szCs w:val="24"/>
        </w:rPr>
        <w:t>atzītu</w:t>
      </w:r>
      <w:r>
        <w:rPr>
          <w:rFonts w:ascii="Times New Roman" w:hAnsi="Times New Roman" w:cs="Times New Roman"/>
          <w:sz w:val="24"/>
          <w:szCs w:val="24"/>
        </w:rPr>
        <w:t>, ka finanšu līdzekļiem</w:t>
      </w:r>
      <w:r w:rsidR="00132927">
        <w:rPr>
          <w:rFonts w:ascii="Times New Roman" w:hAnsi="Times New Roman" w:cs="Times New Roman"/>
          <w:sz w:val="24"/>
          <w:szCs w:val="24"/>
        </w:rPr>
        <w:t xml:space="preserve"> 270 000 USD apmērā</w:t>
      </w:r>
      <w:r>
        <w:rPr>
          <w:rFonts w:ascii="Times New Roman" w:hAnsi="Times New Roman" w:cs="Times New Roman"/>
          <w:sz w:val="24"/>
          <w:szCs w:val="24"/>
        </w:rPr>
        <w:t xml:space="preserve">, kas 2014. gada 10. janvārī </w:t>
      </w:r>
      <w:r w:rsidR="00132927">
        <w:rPr>
          <w:rFonts w:ascii="Times New Roman" w:hAnsi="Times New Roman" w:cs="Times New Roman"/>
          <w:sz w:val="24"/>
          <w:szCs w:val="24"/>
        </w:rPr>
        <w:t>saņemti no „</w:t>
      </w:r>
      <w:r w:rsidR="00132927" w:rsidRPr="00F17655">
        <w:rPr>
          <w:rFonts w:ascii="Times New Roman" w:hAnsi="Times New Roman" w:cs="Times New Roman"/>
          <w:sz w:val="24"/>
          <w:szCs w:val="24"/>
        </w:rPr>
        <w:t>SAMOR INVEST LTD”</w:t>
      </w:r>
      <w:r w:rsidR="00132927">
        <w:rPr>
          <w:rFonts w:ascii="Times New Roman" w:hAnsi="Times New Roman" w:cs="Times New Roman"/>
          <w:sz w:val="24"/>
          <w:szCs w:val="24"/>
        </w:rPr>
        <w:t>, nav likumīgas izcelsmes. Vērtējot šos apstākļus kopsakarā ar šā lēmuma 6. punktā konstatēto, ka darījumu ķēde atbilst n</w:t>
      </w:r>
      <w:r w:rsidR="00132927" w:rsidRPr="009A70C1">
        <w:rPr>
          <w:rFonts w:ascii="Times New Roman" w:hAnsi="Times New Roman" w:cs="Times New Roman"/>
          <w:sz w:val="24"/>
          <w:szCs w:val="24"/>
        </w:rPr>
        <w:t>oziedzīgi iegūtu līdzekļu legalizācija</w:t>
      </w:r>
      <w:r w:rsidR="00132927">
        <w:rPr>
          <w:rFonts w:ascii="Times New Roman" w:hAnsi="Times New Roman" w:cs="Times New Roman"/>
          <w:sz w:val="24"/>
          <w:szCs w:val="24"/>
        </w:rPr>
        <w:t xml:space="preserve">s darbību aprakstam, tiesa saskaņā ar Kriminālprocesa likuma 124. panta sesto daļu atzīst par pierādītu </w:t>
      </w:r>
      <w:r w:rsidR="00132927" w:rsidRPr="00E746D1">
        <w:rPr>
          <w:rFonts w:ascii="Times New Roman" w:hAnsi="Times New Roman" w:cs="Times New Roman"/>
          <w:sz w:val="24"/>
          <w:szCs w:val="24"/>
        </w:rPr>
        <w:t>mantas noziedzīgo izcelsmi</w:t>
      </w:r>
      <w:r w:rsidR="00132927">
        <w:rPr>
          <w:rFonts w:ascii="Times New Roman" w:hAnsi="Times New Roman" w:cs="Times New Roman"/>
          <w:sz w:val="24"/>
          <w:szCs w:val="24"/>
        </w:rPr>
        <w:t>,</w:t>
      </w:r>
      <w:r w:rsidR="00132927" w:rsidRPr="00E746D1">
        <w:rPr>
          <w:rFonts w:ascii="Times New Roman" w:hAnsi="Times New Roman" w:cs="Times New Roman"/>
          <w:sz w:val="24"/>
          <w:szCs w:val="24"/>
        </w:rPr>
        <w:t xml:space="preserve"> </w:t>
      </w:r>
      <w:r w:rsidR="00132927">
        <w:rPr>
          <w:rFonts w:ascii="Times New Roman" w:hAnsi="Times New Roman" w:cs="Times New Roman"/>
          <w:sz w:val="24"/>
          <w:szCs w:val="24"/>
        </w:rPr>
        <w:t>jo</w:t>
      </w:r>
      <w:r w:rsidR="00132927" w:rsidRPr="00E746D1">
        <w:rPr>
          <w:rFonts w:ascii="Times New Roman" w:hAnsi="Times New Roman" w:cs="Times New Roman"/>
          <w:sz w:val="24"/>
          <w:szCs w:val="24"/>
        </w:rPr>
        <w:t xml:space="preserve"> mantai, visticamāk, ir noziedzīga, nevis likumīga izcelsme.</w:t>
      </w:r>
    </w:p>
    <w:p w14:paraId="791293C9" w14:textId="77777777" w:rsidR="00132927" w:rsidRDefault="00132927" w:rsidP="008D7AB7">
      <w:pPr>
        <w:spacing w:after="0"/>
        <w:ind w:firstLine="720"/>
        <w:jc w:val="both"/>
        <w:rPr>
          <w:rFonts w:ascii="Times New Roman" w:hAnsi="Times New Roman" w:cs="Times New Roman"/>
          <w:sz w:val="24"/>
          <w:szCs w:val="24"/>
        </w:rPr>
      </w:pPr>
    </w:p>
    <w:p w14:paraId="58BC8F83" w14:textId="77777777" w:rsidR="00132927" w:rsidRDefault="00132927"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[8] </w:t>
      </w:r>
      <w:r w:rsidR="00F23A7A">
        <w:rPr>
          <w:rFonts w:ascii="Times New Roman" w:hAnsi="Times New Roman" w:cs="Times New Roman"/>
          <w:sz w:val="24"/>
          <w:szCs w:val="24"/>
        </w:rPr>
        <w:t xml:space="preserve">No lietas materiāliem izriet, ka </w:t>
      </w:r>
      <w:r w:rsidR="00F23A7A" w:rsidRPr="00310D99">
        <w:rPr>
          <w:rFonts w:ascii="Times New Roman" w:hAnsi="Times New Roman" w:cs="Times New Roman"/>
          <w:sz w:val="24"/>
          <w:szCs w:val="24"/>
        </w:rPr>
        <w:t>nekustamo īpašumu Liepājas ielā 2-87, Rīgā, kadastra Nr. 01009258963</w:t>
      </w:r>
      <w:r w:rsidR="00F23A7A">
        <w:rPr>
          <w:rFonts w:ascii="Times New Roman" w:hAnsi="Times New Roman" w:cs="Times New Roman"/>
          <w:sz w:val="24"/>
          <w:szCs w:val="24"/>
        </w:rPr>
        <w:t>, Ž. Karaļova iegādājusies 2014. gada 14. janvārī par līdzekļiem, kas 2014. gada 10. janvārī saņemti no „</w:t>
      </w:r>
      <w:r w:rsidR="00F23A7A" w:rsidRPr="00F17655">
        <w:rPr>
          <w:rFonts w:ascii="Times New Roman" w:hAnsi="Times New Roman" w:cs="Times New Roman"/>
          <w:sz w:val="24"/>
          <w:szCs w:val="24"/>
        </w:rPr>
        <w:t>SAMOR INVEST LTD”</w:t>
      </w:r>
      <w:r w:rsidR="00F23A7A">
        <w:rPr>
          <w:rFonts w:ascii="Times New Roman" w:hAnsi="Times New Roman" w:cs="Times New Roman"/>
          <w:sz w:val="24"/>
          <w:szCs w:val="24"/>
        </w:rPr>
        <w:t>.</w:t>
      </w:r>
      <w:r w:rsidR="001D74F6">
        <w:rPr>
          <w:rFonts w:ascii="Times New Roman" w:hAnsi="Times New Roman" w:cs="Times New Roman"/>
          <w:sz w:val="24"/>
          <w:szCs w:val="24"/>
        </w:rPr>
        <w:t xml:space="preserve"> Secināms, ka nekustamais īpašums iegādāts par noziedzīgi iegū</w:t>
      </w:r>
      <w:r w:rsidR="001D74F6">
        <w:rPr>
          <w:rFonts w:ascii="Times New Roman" w:hAnsi="Times New Roman" w:cs="Times New Roman"/>
          <w:sz w:val="24"/>
          <w:szCs w:val="24"/>
        </w:rPr>
        <w:lastRenderedPageBreak/>
        <w:t>tiem līdzekļiem, pārvēršot tos citās vērtībās</w:t>
      </w:r>
      <w:r w:rsidR="00BF5B33">
        <w:rPr>
          <w:rFonts w:ascii="Times New Roman" w:hAnsi="Times New Roman" w:cs="Times New Roman"/>
          <w:sz w:val="24"/>
          <w:szCs w:val="24"/>
        </w:rPr>
        <w:t>, un atzīstams par noziedzīgi iegūtu mantu</w:t>
      </w:r>
      <w:r w:rsidR="001D74F6">
        <w:rPr>
          <w:rFonts w:ascii="Times New Roman" w:hAnsi="Times New Roman" w:cs="Times New Roman"/>
          <w:sz w:val="24"/>
          <w:szCs w:val="24"/>
        </w:rPr>
        <w:t>.</w:t>
      </w:r>
      <w:r w:rsidR="00E0259E">
        <w:rPr>
          <w:rFonts w:ascii="Times New Roman" w:hAnsi="Times New Roman" w:cs="Times New Roman"/>
          <w:sz w:val="24"/>
          <w:szCs w:val="24"/>
        </w:rPr>
        <w:t xml:space="preserve"> Attiecīgi par noziedzīgi iegūtu atzīstams arī konta atlikums 348,51 EUR</w:t>
      </w:r>
      <w:r w:rsidR="00B32CF9">
        <w:rPr>
          <w:rFonts w:ascii="Times New Roman" w:hAnsi="Times New Roman" w:cs="Times New Roman"/>
          <w:sz w:val="24"/>
          <w:szCs w:val="24"/>
        </w:rPr>
        <w:t>, kuru veido pāri palikušie līdzekļi</w:t>
      </w:r>
      <w:r w:rsidR="00E0259E">
        <w:rPr>
          <w:rFonts w:ascii="Times New Roman" w:hAnsi="Times New Roman" w:cs="Times New Roman"/>
          <w:sz w:val="24"/>
          <w:szCs w:val="24"/>
        </w:rPr>
        <w:t xml:space="preserve"> (</w:t>
      </w:r>
      <w:r w:rsidR="00E0259E" w:rsidRPr="00F23A7A">
        <w:rPr>
          <w:rFonts w:ascii="Times New Roman" w:hAnsi="Times New Roman" w:cs="Times New Roman"/>
          <w:i/>
          <w:sz w:val="24"/>
          <w:szCs w:val="24"/>
        </w:rPr>
        <w:t xml:space="preserve">lietas 2. sējuma </w:t>
      </w:r>
      <w:r w:rsidR="00E0259E">
        <w:rPr>
          <w:rFonts w:ascii="Times New Roman" w:hAnsi="Times New Roman" w:cs="Times New Roman"/>
          <w:i/>
          <w:sz w:val="24"/>
          <w:szCs w:val="24"/>
        </w:rPr>
        <w:t>2.–3</w:t>
      </w:r>
      <w:r w:rsidR="00E0259E" w:rsidRPr="00F23A7A">
        <w:rPr>
          <w:rFonts w:ascii="Times New Roman" w:hAnsi="Times New Roman" w:cs="Times New Roman"/>
          <w:i/>
          <w:sz w:val="24"/>
          <w:szCs w:val="24"/>
        </w:rPr>
        <w:t>. lapa</w:t>
      </w:r>
      <w:r w:rsidR="00E0259E">
        <w:rPr>
          <w:rFonts w:ascii="Times New Roman" w:hAnsi="Times New Roman" w:cs="Times New Roman"/>
          <w:sz w:val="24"/>
          <w:szCs w:val="24"/>
        </w:rPr>
        <w:t>).</w:t>
      </w:r>
    </w:p>
    <w:p w14:paraId="54DA7A6B" w14:textId="77777777" w:rsidR="00BF5B33" w:rsidRDefault="00BF5B33"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Tā kā tiesai nav zināma cita persona, kurai būtu likumīgas tiesības uz mantu, </w:t>
      </w:r>
      <w:r w:rsidR="00604E37">
        <w:rPr>
          <w:rFonts w:ascii="Times New Roman" w:hAnsi="Times New Roman" w:cs="Times New Roman"/>
          <w:sz w:val="24"/>
          <w:szCs w:val="24"/>
        </w:rPr>
        <w:t xml:space="preserve">saskaņā ar Kriminālprocesa likuma 358. panta pirmo daļu minētā manta </w:t>
      </w:r>
      <w:r w:rsidR="00604E37" w:rsidRPr="00604E37">
        <w:rPr>
          <w:rFonts w:ascii="Times New Roman" w:hAnsi="Times New Roman" w:cs="Times New Roman"/>
          <w:sz w:val="24"/>
          <w:szCs w:val="24"/>
        </w:rPr>
        <w:t>ar tiesas nolēmumu konfiscē</w:t>
      </w:r>
      <w:r w:rsidR="00604E37">
        <w:rPr>
          <w:rFonts w:ascii="Times New Roman" w:hAnsi="Times New Roman" w:cs="Times New Roman"/>
          <w:sz w:val="24"/>
          <w:szCs w:val="24"/>
        </w:rPr>
        <w:t>jama</w:t>
      </w:r>
      <w:r w:rsidR="00604E37" w:rsidRPr="00604E37">
        <w:rPr>
          <w:rFonts w:ascii="Times New Roman" w:hAnsi="Times New Roman" w:cs="Times New Roman"/>
          <w:sz w:val="24"/>
          <w:szCs w:val="24"/>
        </w:rPr>
        <w:t xml:space="preserve"> valsts labā, bet iegūt</w:t>
      </w:r>
      <w:r w:rsidR="00604E37">
        <w:rPr>
          <w:rFonts w:ascii="Times New Roman" w:hAnsi="Times New Roman" w:cs="Times New Roman"/>
          <w:sz w:val="24"/>
          <w:szCs w:val="24"/>
        </w:rPr>
        <w:t>ie</w:t>
      </w:r>
      <w:r w:rsidR="00604E37" w:rsidRPr="00604E37">
        <w:rPr>
          <w:rFonts w:ascii="Times New Roman" w:hAnsi="Times New Roman" w:cs="Times New Roman"/>
          <w:sz w:val="24"/>
          <w:szCs w:val="24"/>
        </w:rPr>
        <w:t xml:space="preserve"> finanšu līdzekļ</w:t>
      </w:r>
      <w:r w:rsidR="00604E37">
        <w:rPr>
          <w:rFonts w:ascii="Times New Roman" w:hAnsi="Times New Roman" w:cs="Times New Roman"/>
          <w:sz w:val="24"/>
          <w:szCs w:val="24"/>
        </w:rPr>
        <w:t>i</w:t>
      </w:r>
      <w:r w:rsidR="00604E37" w:rsidRPr="00604E37">
        <w:rPr>
          <w:rFonts w:ascii="Times New Roman" w:hAnsi="Times New Roman" w:cs="Times New Roman"/>
          <w:sz w:val="24"/>
          <w:szCs w:val="24"/>
        </w:rPr>
        <w:t xml:space="preserve"> ieskait</w:t>
      </w:r>
      <w:r w:rsidR="00604E37">
        <w:rPr>
          <w:rFonts w:ascii="Times New Roman" w:hAnsi="Times New Roman" w:cs="Times New Roman"/>
          <w:sz w:val="24"/>
          <w:szCs w:val="24"/>
        </w:rPr>
        <w:t>āmi</w:t>
      </w:r>
      <w:r w:rsidR="00604E37" w:rsidRPr="00604E37">
        <w:rPr>
          <w:rFonts w:ascii="Times New Roman" w:hAnsi="Times New Roman" w:cs="Times New Roman"/>
          <w:sz w:val="24"/>
          <w:szCs w:val="24"/>
        </w:rPr>
        <w:t xml:space="preserve"> valsts budžetā.</w:t>
      </w:r>
    </w:p>
    <w:p w14:paraId="5C972EF0" w14:textId="77777777" w:rsidR="002C10CC" w:rsidRDefault="002C10CC" w:rsidP="008D7AB7">
      <w:pPr>
        <w:spacing w:after="0"/>
        <w:ind w:firstLine="720"/>
        <w:jc w:val="both"/>
        <w:rPr>
          <w:rFonts w:ascii="Times New Roman" w:hAnsi="Times New Roman" w:cs="Times New Roman"/>
          <w:sz w:val="24"/>
          <w:szCs w:val="24"/>
        </w:rPr>
      </w:pPr>
    </w:p>
    <w:p w14:paraId="2EF0A5C0" w14:textId="77777777" w:rsidR="00F23A7A" w:rsidRDefault="002C10CC"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[9] </w:t>
      </w:r>
      <w:r w:rsidR="00F23A7A">
        <w:rPr>
          <w:rFonts w:ascii="Times New Roman" w:hAnsi="Times New Roman" w:cs="Times New Roman"/>
          <w:sz w:val="24"/>
          <w:szCs w:val="24"/>
        </w:rPr>
        <w:t>O</w:t>
      </w:r>
      <w:r w:rsidR="00F23A7A" w:rsidRPr="00310D99">
        <w:rPr>
          <w:rFonts w:ascii="Times New Roman" w:hAnsi="Times New Roman" w:cs="Times New Roman"/>
          <w:sz w:val="24"/>
          <w:szCs w:val="24"/>
        </w:rPr>
        <w:t>bligācijas ABLV FXD RD EUR 271019</w:t>
      </w:r>
      <w:r w:rsidR="001A311A">
        <w:rPr>
          <w:rFonts w:ascii="Times New Roman" w:hAnsi="Times New Roman" w:cs="Times New Roman"/>
          <w:sz w:val="24"/>
          <w:szCs w:val="24"/>
        </w:rPr>
        <w:t xml:space="preserve"> iegādātas 2017. gada 27. oktobrī par 40 000 USD. Izsekojot </w:t>
      </w:r>
      <w:r w:rsidR="001D74F6">
        <w:rPr>
          <w:rFonts w:ascii="Times New Roman" w:hAnsi="Times New Roman" w:cs="Times New Roman"/>
          <w:sz w:val="24"/>
          <w:szCs w:val="24"/>
        </w:rPr>
        <w:t xml:space="preserve">secīgiem </w:t>
      </w:r>
      <w:r w:rsidR="001A311A">
        <w:rPr>
          <w:rFonts w:ascii="Times New Roman" w:hAnsi="Times New Roman" w:cs="Times New Roman"/>
          <w:sz w:val="24"/>
          <w:szCs w:val="24"/>
        </w:rPr>
        <w:t xml:space="preserve">obligāciju pirkšanas un dzēšanas darījumiem, var secināt, ka līdzekļi </w:t>
      </w:r>
      <w:r w:rsidR="00B32CF9">
        <w:rPr>
          <w:rFonts w:ascii="Times New Roman" w:hAnsi="Times New Roman" w:cs="Times New Roman"/>
          <w:sz w:val="24"/>
          <w:szCs w:val="24"/>
        </w:rPr>
        <w:t xml:space="preserve">konkrēto </w:t>
      </w:r>
      <w:r w:rsidR="001A311A">
        <w:rPr>
          <w:rFonts w:ascii="Times New Roman" w:hAnsi="Times New Roman" w:cs="Times New Roman"/>
          <w:sz w:val="24"/>
          <w:szCs w:val="24"/>
        </w:rPr>
        <w:t xml:space="preserve">obligāciju pirkšanai </w:t>
      </w:r>
      <w:r w:rsidR="001D74F6">
        <w:rPr>
          <w:rFonts w:ascii="Times New Roman" w:hAnsi="Times New Roman" w:cs="Times New Roman"/>
          <w:sz w:val="24"/>
          <w:szCs w:val="24"/>
        </w:rPr>
        <w:t xml:space="preserve">pirmoreiz </w:t>
      </w:r>
      <w:r w:rsidR="001A311A">
        <w:rPr>
          <w:rFonts w:ascii="Times New Roman" w:hAnsi="Times New Roman" w:cs="Times New Roman"/>
          <w:sz w:val="24"/>
          <w:szCs w:val="24"/>
        </w:rPr>
        <w:t xml:space="preserve">ieskaitīti kontā 2013. gada 24. septembrī </w:t>
      </w:r>
      <w:r>
        <w:rPr>
          <w:rFonts w:ascii="Times New Roman" w:hAnsi="Times New Roman" w:cs="Times New Roman"/>
          <w:sz w:val="24"/>
          <w:szCs w:val="24"/>
        </w:rPr>
        <w:t xml:space="preserve">50 000 USD apmērā </w:t>
      </w:r>
      <w:r w:rsidR="001A311A">
        <w:rPr>
          <w:rFonts w:ascii="Times New Roman" w:hAnsi="Times New Roman" w:cs="Times New Roman"/>
          <w:sz w:val="24"/>
          <w:szCs w:val="24"/>
        </w:rPr>
        <w:t>(</w:t>
      </w:r>
      <w:r w:rsidR="001A311A" w:rsidRPr="001A311A">
        <w:rPr>
          <w:rFonts w:ascii="Times New Roman" w:hAnsi="Times New Roman" w:cs="Times New Roman"/>
          <w:i/>
          <w:sz w:val="24"/>
          <w:szCs w:val="24"/>
        </w:rPr>
        <w:t>lietas 2.</w:t>
      </w:r>
      <w:r w:rsidR="001D74F6">
        <w:rPr>
          <w:rFonts w:ascii="Times New Roman" w:hAnsi="Times New Roman" w:cs="Times New Roman"/>
          <w:i/>
          <w:sz w:val="24"/>
          <w:szCs w:val="24"/>
        </w:rPr>
        <w:t> </w:t>
      </w:r>
      <w:r w:rsidR="001A311A" w:rsidRPr="001A311A">
        <w:rPr>
          <w:rFonts w:ascii="Times New Roman" w:hAnsi="Times New Roman" w:cs="Times New Roman"/>
          <w:i/>
          <w:sz w:val="24"/>
          <w:szCs w:val="24"/>
        </w:rPr>
        <w:t>sējuma 19</w:t>
      </w:r>
      <w:r w:rsidR="003F004F">
        <w:rPr>
          <w:rFonts w:ascii="Times New Roman" w:hAnsi="Times New Roman" w:cs="Times New Roman"/>
          <w:i/>
          <w:sz w:val="24"/>
          <w:szCs w:val="24"/>
        </w:rPr>
        <w:t>.–20</w:t>
      </w:r>
      <w:r w:rsidR="001A311A" w:rsidRPr="001A311A">
        <w:rPr>
          <w:rFonts w:ascii="Times New Roman" w:hAnsi="Times New Roman" w:cs="Times New Roman"/>
          <w:i/>
          <w:sz w:val="24"/>
          <w:szCs w:val="24"/>
        </w:rPr>
        <w:t>. lapa</w:t>
      </w:r>
      <w:r w:rsidR="001A311A">
        <w:rPr>
          <w:rFonts w:ascii="Times New Roman" w:hAnsi="Times New Roman" w:cs="Times New Roman"/>
          <w:sz w:val="24"/>
          <w:szCs w:val="24"/>
        </w:rPr>
        <w:t>).</w:t>
      </w:r>
      <w:r w:rsidR="003F004F">
        <w:rPr>
          <w:rFonts w:ascii="Times New Roman" w:hAnsi="Times New Roman" w:cs="Times New Roman"/>
          <w:sz w:val="24"/>
          <w:szCs w:val="24"/>
        </w:rPr>
        <w:t xml:space="preserve"> </w:t>
      </w:r>
      <w:r w:rsidR="00B32CF9">
        <w:rPr>
          <w:rFonts w:ascii="Times New Roman" w:hAnsi="Times New Roman" w:cs="Times New Roman"/>
          <w:sz w:val="24"/>
          <w:szCs w:val="24"/>
        </w:rPr>
        <w:t>Tiesa konstatē, ka līdzekļi obligāciju pirkšanai iegūti 2013. gada 13. augustā kā noguldījuma izmaksa (</w:t>
      </w:r>
      <w:r w:rsidR="00B32CF9" w:rsidRPr="00E24BA2">
        <w:rPr>
          <w:rFonts w:ascii="Times New Roman" w:hAnsi="Times New Roman" w:cs="Times New Roman"/>
          <w:i/>
          <w:sz w:val="24"/>
          <w:szCs w:val="24"/>
        </w:rPr>
        <w:t>lietas 2. sējuma 2. lapa</w:t>
      </w:r>
      <w:r w:rsidR="00B32CF9">
        <w:rPr>
          <w:rFonts w:ascii="Times New Roman" w:hAnsi="Times New Roman" w:cs="Times New Roman"/>
          <w:sz w:val="24"/>
          <w:szCs w:val="24"/>
        </w:rPr>
        <w:t xml:space="preserve">). </w:t>
      </w:r>
      <w:r w:rsidR="003F004F">
        <w:rPr>
          <w:rFonts w:ascii="Times New Roman" w:hAnsi="Times New Roman" w:cs="Times New Roman"/>
          <w:sz w:val="24"/>
          <w:szCs w:val="24"/>
        </w:rPr>
        <w:t xml:space="preserve">Ž. Karaļova lūdz ņemt vērā, ka </w:t>
      </w:r>
      <w:r w:rsidR="003F004F" w:rsidRPr="00310D99">
        <w:rPr>
          <w:rFonts w:ascii="Times New Roman" w:hAnsi="Times New Roman" w:cs="Times New Roman"/>
          <w:sz w:val="24"/>
          <w:szCs w:val="24"/>
        </w:rPr>
        <w:t>LAS</w:t>
      </w:r>
      <w:r w:rsidR="003F004F">
        <w:rPr>
          <w:rFonts w:ascii="Times New Roman" w:hAnsi="Times New Roman" w:cs="Times New Roman"/>
          <w:sz w:val="24"/>
          <w:szCs w:val="24"/>
        </w:rPr>
        <w:t> </w:t>
      </w:r>
      <w:r w:rsidR="003F004F" w:rsidRPr="00310D99">
        <w:rPr>
          <w:rFonts w:ascii="Times New Roman" w:hAnsi="Times New Roman" w:cs="Times New Roman"/>
          <w:sz w:val="24"/>
          <w:szCs w:val="24"/>
        </w:rPr>
        <w:t>„ABLV Bank”</w:t>
      </w:r>
      <w:r w:rsidR="003F004F">
        <w:rPr>
          <w:rFonts w:ascii="Times New Roman" w:hAnsi="Times New Roman" w:cs="Times New Roman"/>
          <w:sz w:val="24"/>
          <w:szCs w:val="24"/>
        </w:rPr>
        <w:t xml:space="preserve"> obligācijas viņa nopirka par ģimenes ietaupījumiem, ko viņa personīgi iemaksāja kontā, bet naudas līdzekļi, ko viņa saņēma kā aizdevuma atmaksu, tika iztērēti nekustamā īpašuma iegādei (</w:t>
      </w:r>
      <w:r w:rsidR="003F004F" w:rsidRPr="003F004F">
        <w:rPr>
          <w:rFonts w:ascii="Times New Roman" w:hAnsi="Times New Roman" w:cs="Times New Roman"/>
          <w:i/>
          <w:sz w:val="24"/>
          <w:szCs w:val="24"/>
        </w:rPr>
        <w:t>lietas 3. sējuma 154. lapa</w:t>
      </w:r>
      <w:r w:rsidR="003F004F">
        <w:rPr>
          <w:rFonts w:ascii="Times New Roman" w:hAnsi="Times New Roman" w:cs="Times New Roman"/>
          <w:sz w:val="24"/>
          <w:szCs w:val="24"/>
        </w:rPr>
        <w:t xml:space="preserve">). </w:t>
      </w:r>
    </w:p>
    <w:p w14:paraId="61137431" w14:textId="77777777" w:rsidR="008D389D" w:rsidRDefault="00E24BA2" w:rsidP="008D7AB7">
      <w:pPr>
        <w:spacing w:after="0"/>
        <w:ind w:firstLine="720"/>
        <w:jc w:val="both"/>
        <w:rPr>
          <w:rFonts w:ascii="Times New Roman" w:hAnsi="Times New Roman" w:cs="Times New Roman"/>
          <w:sz w:val="24"/>
          <w:szCs w:val="24"/>
        </w:rPr>
      </w:pPr>
      <w:r>
        <w:rPr>
          <w:rFonts w:ascii="Times New Roman" w:hAnsi="Times New Roman" w:cs="Times New Roman"/>
          <w:sz w:val="24"/>
          <w:szCs w:val="24"/>
        </w:rPr>
        <w:t>Ja neskaita norādi, ka no 2013. gada 24. septembra līdz 2018. gada 12. februārim veikti maksājumi 105 000 USD apmērā uz Ž. Karaļovas vērtspapīru kontu</w:t>
      </w:r>
      <w:r w:rsidR="00B32CF9">
        <w:rPr>
          <w:rFonts w:ascii="Times New Roman" w:hAnsi="Times New Roman" w:cs="Times New Roman"/>
          <w:sz w:val="24"/>
          <w:szCs w:val="24"/>
        </w:rPr>
        <w:t xml:space="preserve">, procesa virzītājas 2021. gada 15. marta lēmumā nav atspoguļota nekāda analīze par to līdzekļu izcelsmi, kuri saņemti 2013. gada 13. augustā kā noguldījuma izmaksa. </w:t>
      </w:r>
      <w:r w:rsidR="00BF5B33">
        <w:rPr>
          <w:rFonts w:ascii="Times New Roman" w:hAnsi="Times New Roman" w:cs="Times New Roman"/>
          <w:sz w:val="24"/>
          <w:szCs w:val="24"/>
        </w:rPr>
        <w:t xml:space="preserve">Līdz ar to </w:t>
      </w:r>
      <w:r w:rsidR="00604E37">
        <w:rPr>
          <w:rFonts w:ascii="Times New Roman" w:hAnsi="Times New Roman" w:cs="Times New Roman"/>
          <w:sz w:val="24"/>
          <w:szCs w:val="24"/>
        </w:rPr>
        <w:t xml:space="preserve">tiesa konstatē, ka </w:t>
      </w:r>
      <w:r w:rsidR="00BF5B33">
        <w:rPr>
          <w:rFonts w:ascii="Times New Roman" w:hAnsi="Times New Roman" w:cs="Times New Roman"/>
          <w:sz w:val="24"/>
          <w:szCs w:val="24"/>
        </w:rPr>
        <w:t xml:space="preserve">procesa virzītājas lēmumā attiecībā uz konkrēto </w:t>
      </w:r>
      <w:r w:rsidR="00BF5B33" w:rsidRPr="00BF5B33">
        <w:rPr>
          <w:rFonts w:ascii="Times New Roman" w:hAnsi="Times New Roman" w:cs="Times New Roman"/>
          <w:sz w:val="24"/>
          <w:szCs w:val="24"/>
        </w:rPr>
        <w:t>mant</w:t>
      </w:r>
      <w:r w:rsidR="00BF5B33">
        <w:rPr>
          <w:rFonts w:ascii="Times New Roman" w:hAnsi="Times New Roman" w:cs="Times New Roman"/>
          <w:sz w:val="24"/>
          <w:szCs w:val="24"/>
        </w:rPr>
        <w:t>u</w:t>
      </w:r>
      <w:r w:rsidR="00BF5B33" w:rsidRPr="00BF5B33">
        <w:rPr>
          <w:rFonts w:ascii="Times New Roman" w:hAnsi="Times New Roman" w:cs="Times New Roman"/>
          <w:sz w:val="24"/>
          <w:szCs w:val="24"/>
        </w:rPr>
        <w:t xml:space="preserve"> </w:t>
      </w:r>
      <w:r w:rsidR="00BF5B33">
        <w:rPr>
          <w:rFonts w:ascii="Times New Roman" w:hAnsi="Times New Roman" w:cs="Times New Roman"/>
          <w:sz w:val="24"/>
          <w:szCs w:val="24"/>
        </w:rPr>
        <w:t xml:space="preserve">nav </w:t>
      </w:r>
      <w:r w:rsidR="00BF5B33" w:rsidRPr="00BF5B33">
        <w:rPr>
          <w:rFonts w:ascii="Times New Roman" w:hAnsi="Times New Roman" w:cs="Times New Roman"/>
          <w:sz w:val="24"/>
          <w:szCs w:val="24"/>
        </w:rPr>
        <w:t>ziņ</w:t>
      </w:r>
      <w:r w:rsidR="00BF5B33">
        <w:rPr>
          <w:rFonts w:ascii="Times New Roman" w:hAnsi="Times New Roman" w:cs="Times New Roman"/>
          <w:sz w:val="24"/>
          <w:szCs w:val="24"/>
        </w:rPr>
        <w:t>u</w:t>
      </w:r>
      <w:r w:rsidR="00BF5B33" w:rsidRPr="00BF5B33">
        <w:rPr>
          <w:rFonts w:ascii="Times New Roman" w:hAnsi="Times New Roman" w:cs="Times New Roman"/>
          <w:sz w:val="24"/>
          <w:szCs w:val="24"/>
        </w:rPr>
        <w:t xml:space="preserve"> par faktiem, kas pamato mantas saistību ar noziedzīgu nodarījumu vai mantas noziedzīgo izcelsmi</w:t>
      </w:r>
      <w:r w:rsidR="00BF5B33">
        <w:rPr>
          <w:rFonts w:ascii="Times New Roman" w:hAnsi="Times New Roman" w:cs="Times New Roman"/>
          <w:sz w:val="24"/>
          <w:szCs w:val="24"/>
        </w:rPr>
        <w:t xml:space="preserve">. Šādos apstākļos tiesai </w:t>
      </w:r>
      <w:r w:rsidR="00604E37">
        <w:rPr>
          <w:rFonts w:ascii="Times New Roman" w:hAnsi="Times New Roman" w:cs="Times New Roman"/>
          <w:sz w:val="24"/>
          <w:szCs w:val="24"/>
        </w:rPr>
        <w:t xml:space="preserve">ir pamats atzīt, ka mantas noziedzīgā izcelsme nav pierādīta, un izbeigt </w:t>
      </w:r>
      <w:r w:rsidR="00604E37" w:rsidRPr="00604E37">
        <w:rPr>
          <w:rFonts w:ascii="Times New Roman" w:hAnsi="Times New Roman" w:cs="Times New Roman"/>
          <w:sz w:val="24"/>
          <w:szCs w:val="24"/>
        </w:rPr>
        <w:t>procesu par noziedzīgi iegūtu mantu</w:t>
      </w:r>
      <w:r w:rsidR="00604E37">
        <w:rPr>
          <w:rFonts w:ascii="Times New Roman" w:hAnsi="Times New Roman" w:cs="Times New Roman"/>
          <w:sz w:val="24"/>
          <w:szCs w:val="24"/>
        </w:rPr>
        <w:t xml:space="preserve">. Šis secinājums attiecas arī uz augļiem, kas iegūti no obligācijām – </w:t>
      </w:r>
      <w:r w:rsidR="00604E37" w:rsidRPr="00310D99">
        <w:rPr>
          <w:rFonts w:ascii="Times New Roman" w:hAnsi="Times New Roman" w:cs="Times New Roman"/>
          <w:sz w:val="24"/>
          <w:szCs w:val="24"/>
        </w:rPr>
        <w:t>kupon</w:t>
      </w:r>
      <w:r w:rsidR="00604E37">
        <w:rPr>
          <w:rFonts w:ascii="Times New Roman" w:hAnsi="Times New Roman" w:cs="Times New Roman"/>
          <w:sz w:val="24"/>
          <w:szCs w:val="24"/>
        </w:rPr>
        <w:t>iem</w:t>
      </w:r>
      <w:r w:rsidR="00604E37" w:rsidRPr="00310D99">
        <w:rPr>
          <w:rFonts w:ascii="Times New Roman" w:hAnsi="Times New Roman" w:cs="Times New Roman"/>
          <w:sz w:val="24"/>
          <w:szCs w:val="24"/>
        </w:rPr>
        <w:t xml:space="preserve"> no finanšu instrumentiem 91,31 </w:t>
      </w:r>
      <w:r w:rsidR="00604E37" w:rsidRPr="00013049">
        <w:rPr>
          <w:rFonts w:ascii="Times New Roman" w:hAnsi="Times New Roman" w:cs="Times New Roman"/>
          <w:sz w:val="24"/>
          <w:szCs w:val="24"/>
        </w:rPr>
        <w:t>EUR</w:t>
      </w:r>
      <w:r w:rsidR="00604E37">
        <w:rPr>
          <w:rFonts w:ascii="Times New Roman" w:hAnsi="Times New Roman" w:cs="Times New Roman"/>
          <w:sz w:val="24"/>
          <w:szCs w:val="24"/>
        </w:rPr>
        <w:t xml:space="preserve"> vērtībā.</w:t>
      </w:r>
    </w:p>
    <w:p w14:paraId="425D538B" w14:textId="77777777" w:rsidR="008D7AB7" w:rsidRDefault="008D7AB7" w:rsidP="008D7AB7">
      <w:pPr>
        <w:spacing w:after="0"/>
        <w:ind w:firstLine="720"/>
        <w:jc w:val="both"/>
        <w:rPr>
          <w:rFonts w:ascii="Times New Roman" w:hAnsi="Times New Roman" w:cs="Times New Roman"/>
          <w:sz w:val="24"/>
          <w:szCs w:val="24"/>
        </w:rPr>
      </w:pPr>
    </w:p>
    <w:p w14:paraId="115AC9E0" w14:textId="77777777" w:rsidR="008B063A" w:rsidRPr="008B063A" w:rsidRDefault="008B063A" w:rsidP="008B063A">
      <w:pPr>
        <w:spacing w:after="0"/>
        <w:jc w:val="center"/>
        <w:rPr>
          <w:rFonts w:ascii="Times New Roman" w:hAnsi="Times New Roman" w:cs="Times New Roman"/>
          <w:b/>
          <w:sz w:val="24"/>
          <w:szCs w:val="24"/>
        </w:rPr>
      </w:pPr>
      <w:r w:rsidRPr="008B063A">
        <w:rPr>
          <w:rFonts w:ascii="Times New Roman" w:hAnsi="Times New Roman" w:cs="Times New Roman"/>
          <w:b/>
          <w:sz w:val="24"/>
          <w:szCs w:val="24"/>
        </w:rPr>
        <w:t>Rezolutīvā daļa</w:t>
      </w:r>
    </w:p>
    <w:p w14:paraId="62FF49B3" w14:textId="77777777" w:rsidR="008B063A" w:rsidRDefault="008B063A" w:rsidP="006B6D0C">
      <w:pPr>
        <w:spacing w:after="0"/>
        <w:ind w:firstLine="720"/>
        <w:jc w:val="both"/>
        <w:rPr>
          <w:rFonts w:ascii="Times New Roman" w:hAnsi="Times New Roman" w:cs="Times New Roman"/>
          <w:sz w:val="24"/>
          <w:szCs w:val="24"/>
        </w:rPr>
      </w:pPr>
    </w:p>
    <w:p w14:paraId="76BB421F" w14:textId="77777777" w:rsidR="00EE3120" w:rsidRPr="00885FB0" w:rsidRDefault="00EE3120" w:rsidP="003A5E0E">
      <w:pPr>
        <w:spacing w:after="0"/>
        <w:ind w:firstLine="720"/>
        <w:jc w:val="both"/>
        <w:rPr>
          <w:rFonts w:ascii="Times New Roman" w:hAnsi="Times New Roman" w:cs="Times New Roman"/>
          <w:sz w:val="24"/>
          <w:szCs w:val="24"/>
        </w:rPr>
      </w:pPr>
      <w:r w:rsidRPr="00885FB0">
        <w:rPr>
          <w:rFonts w:ascii="Times New Roman" w:hAnsi="Times New Roman" w:cs="Times New Roman"/>
          <w:sz w:val="24"/>
          <w:szCs w:val="24"/>
        </w:rPr>
        <w:t xml:space="preserve">Pamatojoties uz </w:t>
      </w:r>
      <w:r w:rsidR="008B063A" w:rsidRPr="008B063A">
        <w:rPr>
          <w:rFonts w:ascii="Times New Roman" w:hAnsi="Times New Roman" w:cs="Times New Roman"/>
          <w:sz w:val="24"/>
          <w:szCs w:val="24"/>
        </w:rPr>
        <w:t xml:space="preserve">Kriminālprocesa likuma </w:t>
      </w:r>
      <w:r w:rsidR="00604E37">
        <w:rPr>
          <w:rFonts w:ascii="Times New Roman" w:hAnsi="Times New Roman" w:cs="Times New Roman"/>
          <w:sz w:val="24"/>
          <w:szCs w:val="24"/>
        </w:rPr>
        <w:t xml:space="preserve">358. panta pirmo daļu, </w:t>
      </w:r>
      <w:r w:rsidR="00F17655">
        <w:rPr>
          <w:rFonts w:ascii="Times New Roman" w:hAnsi="Times New Roman" w:cs="Times New Roman"/>
          <w:sz w:val="24"/>
          <w:szCs w:val="24"/>
        </w:rPr>
        <w:t>630. p</w:t>
      </w:r>
      <w:r w:rsidR="00CD6DF7">
        <w:rPr>
          <w:rFonts w:ascii="Times New Roman" w:hAnsi="Times New Roman" w:cs="Times New Roman"/>
          <w:sz w:val="24"/>
          <w:szCs w:val="24"/>
        </w:rPr>
        <w:t>ant</w:t>
      </w:r>
      <w:r w:rsidR="00F17655">
        <w:rPr>
          <w:rFonts w:ascii="Times New Roman" w:hAnsi="Times New Roman" w:cs="Times New Roman"/>
          <w:sz w:val="24"/>
          <w:szCs w:val="24"/>
        </w:rPr>
        <w:t>a pirmo</w:t>
      </w:r>
      <w:r w:rsidR="00B32CF9">
        <w:rPr>
          <w:rFonts w:ascii="Times New Roman" w:hAnsi="Times New Roman" w:cs="Times New Roman"/>
          <w:sz w:val="24"/>
          <w:szCs w:val="24"/>
        </w:rPr>
        <w:t xml:space="preserve"> un otro</w:t>
      </w:r>
      <w:r w:rsidR="00F17655">
        <w:rPr>
          <w:rFonts w:ascii="Times New Roman" w:hAnsi="Times New Roman" w:cs="Times New Roman"/>
          <w:sz w:val="24"/>
          <w:szCs w:val="24"/>
        </w:rPr>
        <w:t xml:space="preserve"> daļ</w:t>
      </w:r>
      <w:r w:rsidR="00CD6DF7">
        <w:rPr>
          <w:rFonts w:ascii="Times New Roman" w:hAnsi="Times New Roman" w:cs="Times New Roman"/>
          <w:sz w:val="24"/>
          <w:szCs w:val="24"/>
        </w:rPr>
        <w:t>u</w:t>
      </w:r>
      <w:r w:rsidRPr="00885FB0">
        <w:rPr>
          <w:rFonts w:ascii="Times New Roman" w:hAnsi="Times New Roman" w:cs="Times New Roman"/>
          <w:sz w:val="24"/>
          <w:szCs w:val="24"/>
        </w:rPr>
        <w:t xml:space="preserve">, </w:t>
      </w:r>
      <w:r w:rsidR="008B063A">
        <w:rPr>
          <w:rFonts w:ascii="Times New Roman" w:hAnsi="Times New Roman" w:cs="Times New Roman"/>
          <w:sz w:val="24"/>
          <w:szCs w:val="24"/>
        </w:rPr>
        <w:t>tiesa</w:t>
      </w:r>
    </w:p>
    <w:p w14:paraId="08E4A743" w14:textId="77777777" w:rsidR="00EE3120" w:rsidRPr="00885FB0" w:rsidRDefault="00EE3120" w:rsidP="006B6D0C">
      <w:pPr>
        <w:spacing w:after="0"/>
        <w:ind w:firstLine="720"/>
        <w:jc w:val="both"/>
        <w:rPr>
          <w:rFonts w:ascii="Times New Roman" w:hAnsi="Times New Roman" w:cs="Times New Roman"/>
          <w:sz w:val="24"/>
          <w:szCs w:val="24"/>
        </w:rPr>
      </w:pPr>
    </w:p>
    <w:p w14:paraId="46F15C87" w14:textId="77777777" w:rsidR="00EE3120" w:rsidRPr="00885FB0" w:rsidRDefault="0019385D" w:rsidP="00EE3120">
      <w:pPr>
        <w:spacing w:after="0"/>
        <w:jc w:val="center"/>
        <w:rPr>
          <w:rFonts w:ascii="Times New Roman" w:hAnsi="Times New Roman" w:cs="Times New Roman"/>
          <w:b/>
          <w:sz w:val="24"/>
          <w:szCs w:val="24"/>
        </w:rPr>
      </w:pPr>
      <w:r w:rsidRPr="00885FB0">
        <w:rPr>
          <w:rFonts w:ascii="Times New Roman" w:hAnsi="Times New Roman" w:cs="Times New Roman"/>
          <w:b/>
          <w:sz w:val="24"/>
          <w:szCs w:val="24"/>
        </w:rPr>
        <w:t>nolēma</w:t>
      </w:r>
    </w:p>
    <w:p w14:paraId="347780CF" w14:textId="77777777" w:rsidR="00EE3120" w:rsidRPr="00885FB0" w:rsidRDefault="00EE3120" w:rsidP="006B6D0C">
      <w:pPr>
        <w:spacing w:after="0"/>
        <w:ind w:firstLine="720"/>
        <w:jc w:val="both"/>
        <w:rPr>
          <w:rFonts w:ascii="Times New Roman" w:hAnsi="Times New Roman" w:cs="Times New Roman"/>
          <w:sz w:val="24"/>
          <w:szCs w:val="24"/>
        </w:rPr>
      </w:pPr>
    </w:p>
    <w:p w14:paraId="67954FE7" w14:textId="77777777" w:rsidR="00013049" w:rsidRPr="00310D99" w:rsidRDefault="0026370A" w:rsidP="00013049">
      <w:pPr>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atzīt</w:t>
      </w:r>
      <w:r w:rsidR="00013049">
        <w:rPr>
          <w:rFonts w:ascii="Times New Roman" w:hAnsi="Times New Roman" w:cs="Times New Roman"/>
          <w:sz w:val="24"/>
          <w:szCs w:val="24"/>
        </w:rPr>
        <w:t xml:space="preserve"> </w:t>
      </w:r>
      <w:r w:rsidR="00013049" w:rsidRPr="00310D99">
        <w:rPr>
          <w:rFonts w:ascii="Times New Roman" w:hAnsi="Times New Roman" w:cs="Times New Roman"/>
          <w:sz w:val="24"/>
          <w:szCs w:val="24"/>
        </w:rPr>
        <w:t xml:space="preserve">naudas līdzekļus 348,51 </w:t>
      </w:r>
      <w:r w:rsidR="00013049" w:rsidRPr="00013049">
        <w:rPr>
          <w:rFonts w:ascii="Times New Roman" w:hAnsi="Times New Roman" w:cs="Times New Roman"/>
          <w:sz w:val="24"/>
          <w:szCs w:val="24"/>
        </w:rPr>
        <w:t>EUR</w:t>
      </w:r>
      <w:r w:rsidR="00013049" w:rsidRPr="00310D99">
        <w:rPr>
          <w:rFonts w:ascii="Times New Roman" w:hAnsi="Times New Roman" w:cs="Times New Roman"/>
          <w:sz w:val="24"/>
          <w:szCs w:val="24"/>
        </w:rPr>
        <w:t xml:space="preserve">, kas izriet no kreditora prasījuma un uzskaitīti </w:t>
      </w:r>
      <w:r w:rsidR="0024561B">
        <w:rPr>
          <w:rFonts w:ascii="Times New Roman" w:hAnsi="Times New Roman" w:cs="Times New Roman"/>
          <w:sz w:val="24"/>
          <w:szCs w:val="24"/>
        </w:rPr>
        <w:t>LAS</w:t>
      </w:r>
      <w:r w:rsidR="00013049" w:rsidRPr="00310D99">
        <w:rPr>
          <w:rFonts w:ascii="Times New Roman" w:hAnsi="Times New Roman" w:cs="Times New Roman"/>
          <w:sz w:val="24"/>
          <w:szCs w:val="24"/>
        </w:rPr>
        <w:t xml:space="preserve"> „ABLV Bank” iekšējās uzskaites ierakstā Nr.</w:t>
      </w:r>
      <w:r w:rsidR="00013049">
        <w:rPr>
          <w:rFonts w:ascii="Times New Roman" w:hAnsi="Times New Roman" w:cs="Times New Roman"/>
          <w:sz w:val="24"/>
          <w:szCs w:val="24"/>
        </w:rPr>
        <w:t> </w:t>
      </w:r>
      <w:r w:rsidR="00013049" w:rsidRPr="00310D99">
        <w:rPr>
          <w:rFonts w:ascii="Times New Roman" w:hAnsi="Times New Roman" w:cs="Times New Roman"/>
          <w:sz w:val="24"/>
          <w:szCs w:val="24"/>
        </w:rPr>
        <w:t>LV84AIZK0000170062935</w:t>
      </w:r>
      <w:r w:rsidR="00013049">
        <w:rPr>
          <w:rFonts w:ascii="Times New Roman" w:hAnsi="Times New Roman" w:cs="Times New Roman"/>
          <w:sz w:val="24"/>
          <w:szCs w:val="24"/>
        </w:rPr>
        <w:t>,</w:t>
      </w:r>
      <w:r w:rsidR="00013049" w:rsidRPr="00310D99">
        <w:rPr>
          <w:rFonts w:ascii="Times New Roman" w:hAnsi="Times New Roman" w:cs="Times New Roman"/>
          <w:sz w:val="24"/>
          <w:szCs w:val="24"/>
        </w:rPr>
        <w:t xml:space="preserve"> par noziedzīgi iegūtu mantu, konfiscēt valsts labā un iegūtos līd</w:t>
      </w:r>
      <w:r>
        <w:rPr>
          <w:rFonts w:ascii="Times New Roman" w:hAnsi="Times New Roman" w:cs="Times New Roman"/>
          <w:sz w:val="24"/>
          <w:szCs w:val="24"/>
        </w:rPr>
        <w:t>zekļus ieskaitīt valsts budžetā.</w:t>
      </w:r>
    </w:p>
    <w:p w14:paraId="66272E6D" w14:textId="77777777" w:rsidR="00E24BA2" w:rsidRDefault="00E24BA2" w:rsidP="00E24BA2">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Atzīt </w:t>
      </w:r>
      <w:r w:rsidRPr="00310D99">
        <w:rPr>
          <w:rFonts w:ascii="Times New Roman" w:hAnsi="Times New Roman" w:cs="Times New Roman"/>
          <w:sz w:val="24"/>
          <w:szCs w:val="24"/>
        </w:rPr>
        <w:t>nekustamo īpašumu Liepājas ielā 2-87, Rīgā, kadastra Nr. 01009258963</w:t>
      </w:r>
      <w:r>
        <w:rPr>
          <w:rFonts w:ascii="Times New Roman" w:hAnsi="Times New Roman" w:cs="Times New Roman"/>
          <w:sz w:val="24"/>
          <w:szCs w:val="24"/>
        </w:rPr>
        <w:t>,</w:t>
      </w:r>
      <w:r w:rsidRPr="00310D99">
        <w:rPr>
          <w:rFonts w:ascii="Times New Roman" w:hAnsi="Times New Roman" w:cs="Times New Roman"/>
          <w:sz w:val="24"/>
          <w:szCs w:val="24"/>
        </w:rPr>
        <w:t xml:space="preserve"> par noziedzīgi iegūtu mantu, konfiscēt valsts labā un iegūtos līdzekļus ieskaitīt valsts budžetā.</w:t>
      </w:r>
    </w:p>
    <w:p w14:paraId="082CFFD1" w14:textId="77777777" w:rsidR="00013049" w:rsidRPr="00310D99" w:rsidRDefault="00604E37" w:rsidP="00604E3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Izbeigt procesu par noziedzīgi iegūtu mantu attiecībā uz </w:t>
      </w:r>
      <w:r w:rsidR="00013049" w:rsidRPr="00310D99">
        <w:rPr>
          <w:rFonts w:ascii="Times New Roman" w:hAnsi="Times New Roman" w:cs="Times New Roman"/>
          <w:sz w:val="24"/>
          <w:szCs w:val="24"/>
        </w:rPr>
        <w:t>obligācij</w:t>
      </w:r>
      <w:r>
        <w:rPr>
          <w:rFonts w:ascii="Times New Roman" w:hAnsi="Times New Roman" w:cs="Times New Roman"/>
          <w:sz w:val="24"/>
          <w:szCs w:val="24"/>
        </w:rPr>
        <w:t>ām</w:t>
      </w:r>
      <w:r w:rsidR="00013049" w:rsidRPr="00310D99">
        <w:rPr>
          <w:rFonts w:ascii="Times New Roman" w:hAnsi="Times New Roman" w:cs="Times New Roman"/>
          <w:sz w:val="24"/>
          <w:szCs w:val="24"/>
        </w:rPr>
        <w:t xml:space="preserve"> ABLV FXD RD EUR 271019 (ISIN LV0000880052, daudzums 33,976.0000) 33</w:t>
      </w:r>
      <w:r w:rsidR="00013049">
        <w:rPr>
          <w:rFonts w:ascii="Times New Roman" w:hAnsi="Times New Roman" w:cs="Times New Roman"/>
          <w:sz w:val="24"/>
          <w:szCs w:val="24"/>
        </w:rPr>
        <w:t> </w:t>
      </w:r>
      <w:r w:rsidR="00013049" w:rsidRPr="00310D99">
        <w:rPr>
          <w:rFonts w:ascii="Times New Roman" w:hAnsi="Times New Roman" w:cs="Times New Roman"/>
          <w:sz w:val="24"/>
          <w:szCs w:val="24"/>
        </w:rPr>
        <w:t xml:space="preserve">976 </w:t>
      </w:r>
      <w:r w:rsidR="00013049" w:rsidRPr="00013049">
        <w:rPr>
          <w:rFonts w:ascii="Times New Roman" w:hAnsi="Times New Roman" w:cs="Times New Roman"/>
          <w:sz w:val="24"/>
          <w:szCs w:val="24"/>
        </w:rPr>
        <w:t>EUR</w:t>
      </w:r>
      <w:r w:rsidR="00013049" w:rsidRPr="00310D99">
        <w:rPr>
          <w:rFonts w:ascii="Times New Roman" w:hAnsi="Times New Roman" w:cs="Times New Roman"/>
          <w:sz w:val="24"/>
          <w:szCs w:val="24"/>
        </w:rPr>
        <w:t xml:space="preserve"> vērtībā, kas izriet no kreditora prasījuma un uzskaitītas LAS</w:t>
      </w:r>
      <w:r w:rsidR="00013049">
        <w:rPr>
          <w:rFonts w:ascii="Times New Roman" w:hAnsi="Times New Roman" w:cs="Times New Roman"/>
          <w:sz w:val="24"/>
          <w:szCs w:val="24"/>
        </w:rPr>
        <w:t> </w:t>
      </w:r>
      <w:r w:rsidR="00013049" w:rsidRPr="00310D99">
        <w:rPr>
          <w:rFonts w:ascii="Times New Roman" w:hAnsi="Times New Roman" w:cs="Times New Roman"/>
          <w:sz w:val="24"/>
          <w:szCs w:val="24"/>
        </w:rPr>
        <w:t xml:space="preserve">„ABLV Bank” </w:t>
      </w:r>
      <w:r w:rsidR="00013049">
        <w:rPr>
          <w:rFonts w:ascii="Times New Roman" w:hAnsi="Times New Roman" w:cs="Times New Roman"/>
          <w:sz w:val="24"/>
          <w:szCs w:val="24"/>
        </w:rPr>
        <w:t>iekšējās uzskaites ierakstā Nr. </w:t>
      </w:r>
      <w:r w:rsidR="00013049" w:rsidRPr="00310D99">
        <w:rPr>
          <w:rFonts w:ascii="Times New Roman" w:hAnsi="Times New Roman" w:cs="Times New Roman"/>
          <w:sz w:val="24"/>
          <w:szCs w:val="24"/>
        </w:rPr>
        <w:t>LV69AIZK0000180062935</w:t>
      </w:r>
      <w:r w:rsidR="0026370A">
        <w:rPr>
          <w:rFonts w:ascii="Times New Roman" w:hAnsi="Times New Roman" w:cs="Times New Roman"/>
          <w:sz w:val="24"/>
          <w:szCs w:val="24"/>
        </w:rPr>
        <w:t>.</w:t>
      </w:r>
    </w:p>
    <w:p w14:paraId="415E9DD6" w14:textId="77777777" w:rsidR="00013049" w:rsidRPr="00310D99" w:rsidRDefault="00604E37" w:rsidP="00013049">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Izbeigt procesu par noziedzīgi iegūtu mantu attiecībā uz </w:t>
      </w:r>
      <w:r w:rsidR="00013049" w:rsidRPr="00310D99">
        <w:rPr>
          <w:rFonts w:ascii="Times New Roman" w:hAnsi="Times New Roman" w:cs="Times New Roman"/>
          <w:sz w:val="24"/>
          <w:szCs w:val="24"/>
        </w:rPr>
        <w:t>kupon</w:t>
      </w:r>
      <w:r>
        <w:rPr>
          <w:rFonts w:ascii="Times New Roman" w:hAnsi="Times New Roman" w:cs="Times New Roman"/>
          <w:sz w:val="24"/>
          <w:szCs w:val="24"/>
        </w:rPr>
        <w:t>iem</w:t>
      </w:r>
      <w:r w:rsidR="00013049" w:rsidRPr="00310D99">
        <w:rPr>
          <w:rFonts w:ascii="Times New Roman" w:hAnsi="Times New Roman" w:cs="Times New Roman"/>
          <w:sz w:val="24"/>
          <w:szCs w:val="24"/>
        </w:rPr>
        <w:t xml:space="preserve"> no finanšu instrumentiem 91,31 </w:t>
      </w:r>
      <w:r w:rsidR="00013049" w:rsidRPr="00013049">
        <w:rPr>
          <w:rFonts w:ascii="Times New Roman" w:hAnsi="Times New Roman" w:cs="Times New Roman"/>
          <w:sz w:val="24"/>
          <w:szCs w:val="24"/>
        </w:rPr>
        <w:t>EUR</w:t>
      </w:r>
      <w:r w:rsidR="00013049" w:rsidRPr="00310D99">
        <w:rPr>
          <w:rFonts w:ascii="Times New Roman" w:hAnsi="Times New Roman" w:cs="Times New Roman"/>
          <w:sz w:val="24"/>
          <w:szCs w:val="24"/>
        </w:rPr>
        <w:t>, kas izriet no kreditora prasījuma un uzskaitīti LAS „ABLV Bank” iekšējās uzskaites ierakstā Nr. LV54AIZK0000190062935</w:t>
      </w:r>
      <w:r w:rsidR="0026370A">
        <w:rPr>
          <w:rFonts w:ascii="Times New Roman" w:hAnsi="Times New Roman" w:cs="Times New Roman"/>
          <w:sz w:val="24"/>
          <w:szCs w:val="24"/>
        </w:rPr>
        <w:t>.</w:t>
      </w:r>
    </w:p>
    <w:p w14:paraId="65D9FB53" w14:textId="77777777" w:rsidR="008B063A" w:rsidRPr="008B063A" w:rsidRDefault="00BE516D" w:rsidP="008B063A">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Lēmumu var pārsūdzēt </w:t>
      </w:r>
      <w:r w:rsidR="008D7AB7">
        <w:rPr>
          <w:rFonts w:ascii="Times New Roman" w:hAnsi="Times New Roman" w:cs="Times New Roman"/>
          <w:sz w:val="24"/>
          <w:szCs w:val="24"/>
        </w:rPr>
        <w:t xml:space="preserve">Rīgas apgabaltiesā </w:t>
      </w:r>
      <w:r>
        <w:rPr>
          <w:rFonts w:ascii="Times New Roman" w:hAnsi="Times New Roman" w:cs="Times New Roman"/>
          <w:sz w:val="24"/>
          <w:szCs w:val="24"/>
        </w:rPr>
        <w:t xml:space="preserve">10 dienu laikā </w:t>
      </w:r>
      <w:r w:rsidR="001A2B5D">
        <w:rPr>
          <w:rFonts w:ascii="Times New Roman" w:hAnsi="Times New Roman" w:cs="Times New Roman"/>
          <w:sz w:val="24"/>
          <w:szCs w:val="24"/>
        </w:rPr>
        <w:t xml:space="preserve">no lēmuma </w:t>
      </w:r>
      <w:r w:rsidR="008D7AB7">
        <w:rPr>
          <w:rFonts w:ascii="Times New Roman" w:hAnsi="Times New Roman" w:cs="Times New Roman"/>
          <w:sz w:val="24"/>
          <w:szCs w:val="24"/>
        </w:rPr>
        <w:t>pieejamības</w:t>
      </w:r>
      <w:r w:rsidR="001A2B5D">
        <w:rPr>
          <w:rFonts w:ascii="Times New Roman" w:hAnsi="Times New Roman" w:cs="Times New Roman"/>
          <w:sz w:val="24"/>
          <w:szCs w:val="24"/>
        </w:rPr>
        <w:t xml:space="preserve"> dienas</w:t>
      </w:r>
      <w:r>
        <w:rPr>
          <w:rFonts w:ascii="Times New Roman" w:hAnsi="Times New Roman" w:cs="Times New Roman"/>
          <w:sz w:val="24"/>
          <w:szCs w:val="24"/>
        </w:rPr>
        <w:t>, sūdzību</w:t>
      </w:r>
      <w:r w:rsidR="008D7AB7">
        <w:rPr>
          <w:rFonts w:ascii="Times New Roman" w:hAnsi="Times New Roman" w:cs="Times New Roman"/>
          <w:sz w:val="24"/>
          <w:szCs w:val="24"/>
        </w:rPr>
        <w:t xml:space="preserve"> vai protestu</w:t>
      </w:r>
      <w:r>
        <w:rPr>
          <w:rFonts w:ascii="Times New Roman" w:hAnsi="Times New Roman" w:cs="Times New Roman"/>
          <w:sz w:val="24"/>
          <w:szCs w:val="24"/>
        </w:rPr>
        <w:t xml:space="preserve"> iesniedzot Ekonomisko lietu tiesā</w:t>
      </w:r>
      <w:r w:rsidR="008B063A" w:rsidRPr="008B063A">
        <w:rPr>
          <w:rFonts w:ascii="Times New Roman" w:hAnsi="Times New Roman" w:cs="Times New Roman"/>
          <w:sz w:val="24"/>
          <w:szCs w:val="24"/>
        </w:rPr>
        <w:t>.</w:t>
      </w:r>
    </w:p>
    <w:p w14:paraId="768B7E29" w14:textId="77777777" w:rsidR="003C2ADB" w:rsidRPr="00885FB0" w:rsidRDefault="003C2ADB" w:rsidP="00A7165F">
      <w:pPr>
        <w:spacing w:after="0"/>
        <w:ind w:firstLine="709"/>
        <w:jc w:val="both"/>
        <w:rPr>
          <w:rFonts w:ascii="Times New Roman" w:hAnsi="Times New Roman" w:cs="Times New Roman"/>
          <w:sz w:val="24"/>
          <w:szCs w:val="24"/>
        </w:rPr>
      </w:pPr>
    </w:p>
    <w:p w14:paraId="6073D105" w14:textId="77777777" w:rsidR="003C2ADB" w:rsidRPr="00885FB0" w:rsidRDefault="003C2ADB" w:rsidP="00A7165F">
      <w:pPr>
        <w:spacing w:after="0"/>
        <w:ind w:firstLine="709"/>
        <w:jc w:val="both"/>
        <w:rPr>
          <w:rFonts w:ascii="Times New Roman" w:hAnsi="Times New Roman" w:cs="Times New Roman"/>
          <w:sz w:val="24"/>
          <w:szCs w:val="24"/>
        </w:rPr>
      </w:pPr>
    </w:p>
    <w:p w14:paraId="56269CD5" w14:textId="77777777" w:rsidR="00167384" w:rsidRPr="00885FB0" w:rsidRDefault="003C2ADB" w:rsidP="006B110F">
      <w:pPr>
        <w:tabs>
          <w:tab w:val="left" w:pos="3969"/>
          <w:tab w:val="left" w:pos="6521"/>
        </w:tabs>
        <w:spacing w:after="0"/>
        <w:ind w:firstLine="709"/>
        <w:jc w:val="both"/>
        <w:rPr>
          <w:rFonts w:ascii="Times New Roman" w:hAnsi="Times New Roman" w:cs="Times New Roman"/>
          <w:sz w:val="24"/>
          <w:szCs w:val="24"/>
        </w:rPr>
      </w:pPr>
      <w:r w:rsidRPr="00885FB0">
        <w:rPr>
          <w:rFonts w:ascii="Times New Roman" w:hAnsi="Times New Roman" w:cs="Times New Roman"/>
          <w:sz w:val="24"/>
          <w:szCs w:val="24"/>
        </w:rPr>
        <w:t>Tiesnesis</w:t>
      </w:r>
      <w:r w:rsidR="00EE3120" w:rsidRPr="00885FB0">
        <w:rPr>
          <w:rFonts w:ascii="Times New Roman" w:hAnsi="Times New Roman" w:cs="Times New Roman"/>
          <w:sz w:val="24"/>
          <w:szCs w:val="24"/>
        </w:rPr>
        <w:tab/>
      </w:r>
      <w:r w:rsidR="006B110F">
        <w:rPr>
          <w:rFonts w:ascii="Times New Roman" w:hAnsi="Times New Roman" w:cs="Times New Roman"/>
          <w:sz w:val="24"/>
          <w:szCs w:val="24"/>
        </w:rPr>
        <w:t>(paraksts)</w:t>
      </w:r>
      <w:r w:rsidR="006B110F">
        <w:rPr>
          <w:rFonts w:ascii="Times New Roman" w:hAnsi="Times New Roman" w:cs="Times New Roman"/>
          <w:sz w:val="24"/>
          <w:szCs w:val="24"/>
        </w:rPr>
        <w:tab/>
      </w:r>
      <w:r w:rsidR="008D7AB7">
        <w:rPr>
          <w:rFonts w:ascii="Times New Roman" w:hAnsi="Times New Roman" w:cs="Times New Roman"/>
          <w:sz w:val="24"/>
          <w:szCs w:val="24"/>
        </w:rPr>
        <w:t>M. Zumbergs</w:t>
      </w:r>
    </w:p>
    <w:p w14:paraId="225B866D" w14:textId="77777777" w:rsidR="00566F54" w:rsidRDefault="00566F54" w:rsidP="00566F54">
      <w:pPr>
        <w:spacing w:after="0"/>
        <w:ind w:firstLine="709"/>
        <w:jc w:val="both"/>
        <w:rPr>
          <w:rFonts w:ascii="Times New Roman" w:hAnsi="Times New Roman" w:cs="Times New Roman"/>
          <w:sz w:val="24"/>
          <w:szCs w:val="24"/>
        </w:rPr>
      </w:pPr>
    </w:p>
    <w:p w14:paraId="2C40BE6B" w14:textId="77777777" w:rsidR="00FE2999" w:rsidRDefault="00FE2999" w:rsidP="00FE2999">
      <w:pPr>
        <w:spacing w:after="0"/>
        <w:ind w:firstLine="709"/>
        <w:jc w:val="both"/>
        <w:rPr>
          <w:rFonts w:ascii="Times New Roman" w:hAnsi="Times New Roman" w:cs="Times New Roman"/>
          <w:sz w:val="24"/>
          <w:szCs w:val="24"/>
        </w:rPr>
      </w:pPr>
      <w:r>
        <w:rPr>
          <w:rFonts w:ascii="Times New Roman" w:hAnsi="Times New Roman" w:cs="Times New Roman"/>
          <w:sz w:val="24"/>
          <w:szCs w:val="24"/>
        </w:rPr>
        <w:t>NORAKSTS PAREIZS</w:t>
      </w:r>
    </w:p>
    <w:p w14:paraId="4AD5D8E6" w14:textId="77777777" w:rsidR="00FE2999" w:rsidRDefault="00FE2999" w:rsidP="00FE2999">
      <w:pPr>
        <w:spacing w:after="0"/>
        <w:ind w:firstLine="709"/>
        <w:jc w:val="both"/>
        <w:rPr>
          <w:rFonts w:ascii="Times New Roman" w:hAnsi="Times New Roman" w:cs="Times New Roman"/>
          <w:sz w:val="24"/>
          <w:szCs w:val="24"/>
        </w:rPr>
      </w:pPr>
      <w:r>
        <w:rPr>
          <w:rFonts w:ascii="Times New Roman" w:hAnsi="Times New Roman" w:cs="Times New Roman"/>
          <w:sz w:val="24"/>
          <w:szCs w:val="24"/>
        </w:rPr>
        <w:t>Ekonomisko lietu tiesas</w:t>
      </w:r>
    </w:p>
    <w:p w14:paraId="08EEDB15" w14:textId="77777777" w:rsidR="00FE2999" w:rsidRDefault="008D7AB7" w:rsidP="00FE2999">
      <w:pPr>
        <w:tabs>
          <w:tab w:val="left" w:pos="6521"/>
        </w:tabs>
        <w:spacing w:after="0"/>
        <w:ind w:firstLine="709"/>
        <w:jc w:val="both"/>
        <w:rPr>
          <w:rFonts w:ascii="Times New Roman" w:hAnsi="Times New Roman" w:cs="Times New Roman"/>
          <w:sz w:val="24"/>
          <w:szCs w:val="24"/>
        </w:rPr>
      </w:pPr>
      <w:r>
        <w:rPr>
          <w:rFonts w:ascii="Times New Roman" w:hAnsi="Times New Roman" w:cs="Times New Roman"/>
          <w:sz w:val="24"/>
          <w:szCs w:val="24"/>
        </w:rPr>
        <w:t>tiesnesis</w:t>
      </w:r>
      <w:r w:rsidR="00FE2999">
        <w:rPr>
          <w:rFonts w:ascii="Times New Roman" w:hAnsi="Times New Roman" w:cs="Times New Roman"/>
          <w:sz w:val="24"/>
          <w:szCs w:val="24"/>
        </w:rPr>
        <w:tab/>
      </w:r>
      <w:r>
        <w:rPr>
          <w:rFonts w:ascii="Times New Roman" w:hAnsi="Times New Roman" w:cs="Times New Roman"/>
          <w:sz w:val="24"/>
          <w:szCs w:val="24"/>
        </w:rPr>
        <w:t>M. Zumbergs</w:t>
      </w:r>
    </w:p>
    <w:p w14:paraId="4E575AD7" w14:textId="77777777" w:rsidR="00FE2999" w:rsidRDefault="00FE2999" w:rsidP="00FE2999">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Rīgā </w:t>
      </w:r>
      <w:r w:rsidRPr="00885FB0">
        <w:rPr>
          <w:rFonts w:ascii="Times New Roman" w:hAnsi="Times New Roman" w:cs="Times New Roman"/>
          <w:sz w:val="24"/>
          <w:szCs w:val="24"/>
        </w:rPr>
        <w:t>2021.</w:t>
      </w:r>
      <w:r>
        <w:rPr>
          <w:rFonts w:ascii="Times New Roman" w:hAnsi="Times New Roman" w:cs="Times New Roman"/>
          <w:sz w:val="24"/>
          <w:szCs w:val="24"/>
        </w:rPr>
        <w:t> </w:t>
      </w:r>
      <w:r w:rsidRPr="00885FB0">
        <w:rPr>
          <w:rFonts w:ascii="Times New Roman" w:hAnsi="Times New Roman" w:cs="Times New Roman"/>
          <w:sz w:val="24"/>
          <w:szCs w:val="24"/>
        </w:rPr>
        <w:t xml:space="preserve">gada </w:t>
      </w:r>
      <w:r w:rsidR="00EF03A1">
        <w:rPr>
          <w:rFonts w:ascii="Times New Roman" w:hAnsi="Times New Roman" w:cs="Times New Roman"/>
          <w:sz w:val="24"/>
          <w:szCs w:val="24"/>
        </w:rPr>
        <w:t>30</w:t>
      </w:r>
      <w:r>
        <w:rPr>
          <w:rFonts w:ascii="Times New Roman" w:hAnsi="Times New Roman" w:cs="Times New Roman"/>
          <w:sz w:val="24"/>
          <w:szCs w:val="24"/>
        </w:rPr>
        <w:t>. </w:t>
      </w:r>
      <w:r w:rsidR="00331F34">
        <w:rPr>
          <w:rFonts w:ascii="Times New Roman" w:hAnsi="Times New Roman" w:cs="Times New Roman"/>
          <w:sz w:val="24"/>
          <w:szCs w:val="24"/>
        </w:rPr>
        <w:t>a</w:t>
      </w:r>
      <w:r w:rsidR="00EF03A1">
        <w:rPr>
          <w:rFonts w:ascii="Times New Roman" w:hAnsi="Times New Roman" w:cs="Times New Roman"/>
          <w:sz w:val="24"/>
          <w:szCs w:val="24"/>
        </w:rPr>
        <w:t>ugustā</w:t>
      </w:r>
    </w:p>
    <w:p w14:paraId="0844DC60" w14:textId="77777777" w:rsidR="00331F34" w:rsidRDefault="00331F34" w:rsidP="00FE2999">
      <w:pPr>
        <w:spacing w:after="0"/>
        <w:ind w:firstLine="709"/>
        <w:jc w:val="both"/>
        <w:rPr>
          <w:rFonts w:ascii="Times New Roman" w:hAnsi="Times New Roman" w:cs="Times New Roman"/>
          <w:sz w:val="24"/>
          <w:szCs w:val="24"/>
        </w:rPr>
      </w:pPr>
    </w:p>
    <w:p w14:paraId="54C7026D" w14:textId="77777777" w:rsidR="00331F34" w:rsidRDefault="00331F34" w:rsidP="00FE2999">
      <w:pPr>
        <w:spacing w:after="0"/>
        <w:ind w:firstLine="709"/>
        <w:jc w:val="both"/>
        <w:rPr>
          <w:rFonts w:ascii="Times New Roman" w:hAnsi="Times New Roman" w:cs="Times New Roman"/>
          <w:sz w:val="24"/>
          <w:szCs w:val="24"/>
        </w:rPr>
      </w:pPr>
      <w:r>
        <w:rPr>
          <w:rFonts w:ascii="Times New Roman" w:hAnsi="Times New Roman" w:cs="Times New Roman"/>
          <w:sz w:val="24"/>
          <w:szCs w:val="24"/>
        </w:rPr>
        <w:t>Lēmums stājies spēkā 2021. gada 25. augustā</w:t>
      </w:r>
      <w:r w:rsidR="00F2576C" w:rsidRPr="00F2576C">
        <w:rPr>
          <w:rFonts w:ascii="Times New Roman" w:hAnsi="Times New Roman" w:cs="Times New Roman"/>
          <w:sz w:val="24"/>
          <w:szCs w:val="24"/>
        </w:rPr>
        <w:t xml:space="preserve"> </w:t>
      </w:r>
      <w:r w:rsidR="00F2576C">
        <w:rPr>
          <w:rFonts w:ascii="Times New Roman" w:hAnsi="Times New Roman" w:cs="Times New Roman"/>
          <w:sz w:val="24"/>
          <w:szCs w:val="24"/>
        </w:rPr>
        <w:t>daļā par noziedzīgi iegūtas mantas konfiskāciju.</w:t>
      </w:r>
    </w:p>
    <w:sectPr w:rsidR="00331F34" w:rsidSect="00F31A9A">
      <w:headerReference w:type="default" r:id="rId11"/>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29AA4" w14:textId="77777777" w:rsidR="00E24BA2" w:rsidRDefault="00E24BA2" w:rsidP="00F31A9A">
      <w:pPr>
        <w:spacing w:after="0" w:line="240" w:lineRule="auto"/>
      </w:pPr>
      <w:r>
        <w:separator/>
      </w:r>
    </w:p>
  </w:endnote>
  <w:endnote w:type="continuationSeparator" w:id="0">
    <w:p w14:paraId="0241629B" w14:textId="77777777" w:rsidR="00E24BA2" w:rsidRDefault="00E24BA2" w:rsidP="00F31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605343604"/>
      <w:docPartObj>
        <w:docPartGallery w:val="Page Numbers (Bottom of Page)"/>
        <w:docPartUnique/>
      </w:docPartObj>
    </w:sdtPr>
    <w:sdtEndPr/>
    <w:sdtContent>
      <w:sdt>
        <w:sdtPr>
          <w:rPr>
            <w:rFonts w:ascii="Times New Roman" w:hAnsi="Times New Roman" w:cs="Times New Roman"/>
            <w:sz w:val="24"/>
            <w:szCs w:val="24"/>
          </w:rPr>
          <w:id w:val="-1669238322"/>
          <w:docPartObj>
            <w:docPartGallery w:val="Page Numbers (Top of Page)"/>
            <w:docPartUnique/>
          </w:docPartObj>
        </w:sdtPr>
        <w:sdtEndPr/>
        <w:sdtContent>
          <w:p w14:paraId="133AC753" w14:textId="5CA1F446" w:rsidR="00E24BA2" w:rsidRPr="00E02366" w:rsidRDefault="00E24BA2">
            <w:pPr>
              <w:pStyle w:val="Footer"/>
              <w:jc w:val="center"/>
              <w:rPr>
                <w:rFonts w:ascii="Times New Roman" w:hAnsi="Times New Roman" w:cs="Times New Roman"/>
                <w:sz w:val="24"/>
                <w:szCs w:val="24"/>
              </w:rPr>
            </w:pPr>
            <w:r w:rsidRPr="00E02366">
              <w:rPr>
                <w:rFonts w:ascii="Times New Roman" w:hAnsi="Times New Roman" w:cs="Times New Roman"/>
                <w:bCs/>
                <w:sz w:val="24"/>
                <w:szCs w:val="24"/>
              </w:rPr>
              <w:fldChar w:fldCharType="begin"/>
            </w:r>
            <w:r w:rsidRPr="00E02366">
              <w:rPr>
                <w:rFonts w:ascii="Times New Roman" w:hAnsi="Times New Roman" w:cs="Times New Roman"/>
                <w:bCs/>
                <w:sz w:val="24"/>
                <w:szCs w:val="24"/>
              </w:rPr>
              <w:instrText xml:space="preserve"> PAGE </w:instrText>
            </w:r>
            <w:r w:rsidRPr="00E02366">
              <w:rPr>
                <w:rFonts w:ascii="Times New Roman" w:hAnsi="Times New Roman" w:cs="Times New Roman"/>
                <w:bCs/>
                <w:sz w:val="24"/>
                <w:szCs w:val="24"/>
              </w:rPr>
              <w:fldChar w:fldCharType="separate"/>
            </w:r>
            <w:r w:rsidR="00085E28">
              <w:rPr>
                <w:rFonts w:ascii="Times New Roman" w:hAnsi="Times New Roman" w:cs="Times New Roman"/>
                <w:bCs/>
                <w:noProof/>
                <w:sz w:val="24"/>
                <w:szCs w:val="24"/>
              </w:rPr>
              <w:t>1</w:t>
            </w:r>
            <w:r w:rsidRPr="00E02366">
              <w:rPr>
                <w:rFonts w:ascii="Times New Roman" w:hAnsi="Times New Roman" w:cs="Times New Roman"/>
                <w:bCs/>
                <w:sz w:val="24"/>
                <w:szCs w:val="24"/>
              </w:rPr>
              <w:fldChar w:fldCharType="end"/>
            </w:r>
            <w:r w:rsidRPr="00E02366">
              <w:rPr>
                <w:rFonts w:ascii="Times New Roman" w:hAnsi="Times New Roman" w:cs="Times New Roman"/>
                <w:sz w:val="24"/>
                <w:szCs w:val="24"/>
              </w:rPr>
              <w:t xml:space="preserve"> no </w:t>
            </w:r>
            <w:r w:rsidRPr="00E02366">
              <w:rPr>
                <w:rFonts w:ascii="Times New Roman" w:hAnsi="Times New Roman" w:cs="Times New Roman"/>
                <w:bCs/>
                <w:sz w:val="24"/>
                <w:szCs w:val="24"/>
              </w:rPr>
              <w:fldChar w:fldCharType="begin"/>
            </w:r>
            <w:r w:rsidRPr="00E02366">
              <w:rPr>
                <w:rFonts w:ascii="Times New Roman" w:hAnsi="Times New Roman" w:cs="Times New Roman"/>
                <w:bCs/>
                <w:sz w:val="24"/>
                <w:szCs w:val="24"/>
              </w:rPr>
              <w:instrText xml:space="preserve"> NUMPAGES  </w:instrText>
            </w:r>
            <w:r w:rsidRPr="00E02366">
              <w:rPr>
                <w:rFonts w:ascii="Times New Roman" w:hAnsi="Times New Roman" w:cs="Times New Roman"/>
                <w:bCs/>
                <w:sz w:val="24"/>
                <w:szCs w:val="24"/>
              </w:rPr>
              <w:fldChar w:fldCharType="separate"/>
            </w:r>
            <w:r w:rsidR="00085E28">
              <w:rPr>
                <w:rFonts w:ascii="Times New Roman" w:hAnsi="Times New Roman" w:cs="Times New Roman"/>
                <w:bCs/>
                <w:noProof/>
                <w:sz w:val="24"/>
                <w:szCs w:val="24"/>
              </w:rPr>
              <w:t>8</w:t>
            </w:r>
            <w:r w:rsidRPr="00E02366">
              <w:rPr>
                <w:rFonts w:ascii="Times New Roman" w:hAnsi="Times New Roman" w:cs="Times New Roman"/>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60749" w14:textId="77777777" w:rsidR="00E24BA2" w:rsidRDefault="00E24BA2" w:rsidP="00F31A9A">
      <w:pPr>
        <w:spacing w:after="0" w:line="240" w:lineRule="auto"/>
      </w:pPr>
      <w:r>
        <w:separator/>
      </w:r>
    </w:p>
  </w:footnote>
  <w:footnote w:type="continuationSeparator" w:id="0">
    <w:p w14:paraId="179AC399" w14:textId="77777777" w:rsidR="00E24BA2" w:rsidRDefault="00E24BA2" w:rsidP="00F31A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B6469" w14:textId="77777777" w:rsidR="00E24BA2" w:rsidRPr="004659C7" w:rsidRDefault="00E24BA2" w:rsidP="004659C7">
    <w:pPr>
      <w:pStyle w:val="Header"/>
      <w:jc w:val="cent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FB0"/>
    <w:rsid w:val="00013049"/>
    <w:rsid w:val="00032CA0"/>
    <w:rsid w:val="000719A7"/>
    <w:rsid w:val="00071C7A"/>
    <w:rsid w:val="00085E28"/>
    <w:rsid w:val="000A0633"/>
    <w:rsid w:val="000A49B0"/>
    <w:rsid w:val="000B0AAA"/>
    <w:rsid w:val="000C1477"/>
    <w:rsid w:val="000C1E28"/>
    <w:rsid w:val="000D7470"/>
    <w:rsid w:val="00113EDC"/>
    <w:rsid w:val="00121F60"/>
    <w:rsid w:val="00132927"/>
    <w:rsid w:val="00137577"/>
    <w:rsid w:val="00151A9C"/>
    <w:rsid w:val="00167384"/>
    <w:rsid w:val="00172927"/>
    <w:rsid w:val="00173FF6"/>
    <w:rsid w:val="00174A88"/>
    <w:rsid w:val="0019385D"/>
    <w:rsid w:val="001A1660"/>
    <w:rsid w:val="001A2B5D"/>
    <w:rsid w:val="001A311A"/>
    <w:rsid w:val="001D74F6"/>
    <w:rsid w:val="001F77BF"/>
    <w:rsid w:val="00205601"/>
    <w:rsid w:val="0024561B"/>
    <w:rsid w:val="0026370A"/>
    <w:rsid w:val="00263B58"/>
    <w:rsid w:val="00281E8A"/>
    <w:rsid w:val="00287264"/>
    <w:rsid w:val="002A486B"/>
    <w:rsid w:val="002B76AF"/>
    <w:rsid w:val="002C0E1A"/>
    <w:rsid w:val="002C10CC"/>
    <w:rsid w:val="002D5B17"/>
    <w:rsid w:val="002D6553"/>
    <w:rsid w:val="003050B8"/>
    <w:rsid w:val="00310D99"/>
    <w:rsid w:val="003251EE"/>
    <w:rsid w:val="003267C1"/>
    <w:rsid w:val="00331F34"/>
    <w:rsid w:val="00352EBA"/>
    <w:rsid w:val="003A2FEA"/>
    <w:rsid w:val="003A5BDA"/>
    <w:rsid w:val="003A5E0E"/>
    <w:rsid w:val="003B6420"/>
    <w:rsid w:val="003C2ADB"/>
    <w:rsid w:val="003F004F"/>
    <w:rsid w:val="003F2260"/>
    <w:rsid w:val="0041634B"/>
    <w:rsid w:val="00450635"/>
    <w:rsid w:val="004659C7"/>
    <w:rsid w:val="004675F7"/>
    <w:rsid w:val="0047355A"/>
    <w:rsid w:val="004B1615"/>
    <w:rsid w:val="004B3037"/>
    <w:rsid w:val="004C44A7"/>
    <w:rsid w:val="004E5607"/>
    <w:rsid w:val="00520788"/>
    <w:rsid w:val="0054372E"/>
    <w:rsid w:val="00562DD9"/>
    <w:rsid w:val="00566F54"/>
    <w:rsid w:val="00573A28"/>
    <w:rsid w:val="00580F4E"/>
    <w:rsid w:val="00596913"/>
    <w:rsid w:val="005D1BB0"/>
    <w:rsid w:val="005E446F"/>
    <w:rsid w:val="00604E37"/>
    <w:rsid w:val="00604FCC"/>
    <w:rsid w:val="00607849"/>
    <w:rsid w:val="00622744"/>
    <w:rsid w:val="006274A6"/>
    <w:rsid w:val="00650309"/>
    <w:rsid w:val="006560F9"/>
    <w:rsid w:val="00663C2C"/>
    <w:rsid w:val="006B110F"/>
    <w:rsid w:val="006B6D0C"/>
    <w:rsid w:val="006D49BF"/>
    <w:rsid w:val="00702F06"/>
    <w:rsid w:val="00712F78"/>
    <w:rsid w:val="007139EA"/>
    <w:rsid w:val="00722FD0"/>
    <w:rsid w:val="007808A0"/>
    <w:rsid w:val="007A2EFA"/>
    <w:rsid w:val="007A3E90"/>
    <w:rsid w:val="007B6110"/>
    <w:rsid w:val="007B6F90"/>
    <w:rsid w:val="007D360F"/>
    <w:rsid w:val="007D4ED8"/>
    <w:rsid w:val="007F683E"/>
    <w:rsid w:val="00834AE7"/>
    <w:rsid w:val="008374D8"/>
    <w:rsid w:val="00850685"/>
    <w:rsid w:val="00862690"/>
    <w:rsid w:val="0086652F"/>
    <w:rsid w:val="008700B7"/>
    <w:rsid w:val="00885FB0"/>
    <w:rsid w:val="008943B1"/>
    <w:rsid w:val="008A49D4"/>
    <w:rsid w:val="008B063A"/>
    <w:rsid w:val="008D389D"/>
    <w:rsid w:val="008D7AB7"/>
    <w:rsid w:val="008E3D63"/>
    <w:rsid w:val="008E517E"/>
    <w:rsid w:val="008F237C"/>
    <w:rsid w:val="008F3F3C"/>
    <w:rsid w:val="00911708"/>
    <w:rsid w:val="009375ED"/>
    <w:rsid w:val="00945A5D"/>
    <w:rsid w:val="0095266E"/>
    <w:rsid w:val="009A2F19"/>
    <w:rsid w:val="009A4A78"/>
    <w:rsid w:val="009A6342"/>
    <w:rsid w:val="009A70C1"/>
    <w:rsid w:val="009B7FED"/>
    <w:rsid w:val="009E6557"/>
    <w:rsid w:val="009F06EE"/>
    <w:rsid w:val="00A54686"/>
    <w:rsid w:val="00A54E5A"/>
    <w:rsid w:val="00A7165F"/>
    <w:rsid w:val="00AB35B8"/>
    <w:rsid w:val="00AC7FB0"/>
    <w:rsid w:val="00AD55FA"/>
    <w:rsid w:val="00AE0E69"/>
    <w:rsid w:val="00AE72B3"/>
    <w:rsid w:val="00B32CF9"/>
    <w:rsid w:val="00B34DCD"/>
    <w:rsid w:val="00B51808"/>
    <w:rsid w:val="00BB63DF"/>
    <w:rsid w:val="00BC063F"/>
    <w:rsid w:val="00BC6FC4"/>
    <w:rsid w:val="00BE516D"/>
    <w:rsid w:val="00BE5D04"/>
    <w:rsid w:val="00BF5B33"/>
    <w:rsid w:val="00C530BE"/>
    <w:rsid w:val="00C62F97"/>
    <w:rsid w:val="00C961FB"/>
    <w:rsid w:val="00CB4544"/>
    <w:rsid w:val="00CD6DF7"/>
    <w:rsid w:val="00CE72A4"/>
    <w:rsid w:val="00CF5C47"/>
    <w:rsid w:val="00D01D6E"/>
    <w:rsid w:val="00D07911"/>
    <w:rsid w:val="00D30832"/>
    <w:rsid w:val="00D34BFF"/>
    <w:rsid w:val="00D41AE9"/>
    <w:rsid w:val="00D64681"/>
    <w:rsid w:val="00DC6D7B"/>
    <w:rsid w:val="00DE2C8D"/>
    <w:rsid w:val="00E02366"/>
    <w:rsid w:val="00E0259E"/>
    <w:rsid w:val="00E24BA2"/>
    <w:rsid w:val="00E44A07"/>
    <w:rsid w:val="00E467C6"/>
    <w:rsid w:val="00E65548"/>
    <w:rsid w:val="00E746D1"/>
    <w:rsid w:val="00EC2C3B"/>
    <w:rsid w:val="00ED13C0"/>
    <w:rsid w:val="00EE3120"/>
    <w:rsid w:val="00EE657D"/>
    <w:rsid w:val="00EF03A1"/>
    <w:rsid w:val="00EF1CEE"/>
    <w:rsid w:val="00F17655"/>
    <w:rsid w:val="00F20303"/>
    <w:rsid w:val="00F22255"/>
    <w:rsid w:val="00F23A7A"/>
    <w:rsid w:val="00F2576C"/>
    <w:rsid w:val="00F31A9A"/>
    <w:rsid w:val="00F5168B"/>
    <w:rsid w:val="00F65395"/>
    <w:rsid w:val="00F852B9"/>
    <w:rsid w:val="00F853BB"/>
    <w:rsid w:val="00FC0010"/>
    <w:rsid w:val="00FC6CEB"/>
    <w:rsid w:val="00FD511B"/>
    <w:rsid w:val="00FE2999"/>
    <w:rsid w:val="00FF0FED"/>
    <w:rsid w:val="00FF30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67A89"/>
  <w15:docId w15:val="{0913B5B7-24A4-4C8E-9289-447167602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1A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F31A9A"/>
  </w:style>
  <w:style w:type="paragraph" w:styleId="Footer">
    <w:name w:val="footer"/>
    <w:basedOn w:val="Normal"/>
    <w:link w:val="FooterChar"/>
    <w:uiPriority w:val="99"/>
    <w:unhideWhenUsed/>
    <w:rsid w:val="00F31A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F31A9A"/>
  </w:style>
  <w:style w:type="paragraph" w:styleId="BalloonText">
    <w:name w:val="Balloon Text"/>
    <w:basedOn w:val="Normal"/>
    <w:link w:val="BalloonTextChar"/>
    <w:uiPriority w:val="99"/>
    <w:semiHidden/>
    <w:unhideWhenUsed/>
    <w:rsid w:val="003A5E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E0E"/>
    <w:rPr>
      <w:rFonts w:ascii="Tahoma" w:hAnsi="Tahoma" w:cs="Tahoma"/>
      <w:sz w:val="16"/>
      <w:szCs w:val="16"/>
    </w:rPr>
  </w:style>
  <w:style w:type="character" w:styleId="Hyperlink">
    <w:name w:val="Hyperlink"/>
    <w:basedOn w:val="DefaultParagraphFont"/>
    <w:uiPriority w:val="99"/>
    <w:semiHidden/>
    <w:unhideWhenUsed/>
    <w:rsid w:val="009A4A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645390">
      <w:bodyDiv w:val="1"/>
      <w:marLeft w:val="0"/>
      <w:marRight w:val="0"/>
      <w:marTop w:val="0"/>
      <w:marBottom w:val="0"/>
      <w:divBdr>
        <w:top w:val="none" w:sz="0" w:space="0" w:color="auto"/>
        <w:left w:val="none" w:sz="0" w:space="0" w:color="auto"/>
        <w:bottom w:val="none" w:sz="0" w:space="0" w:color="auto"/>
        <w:right w:val="none" w:sz="0" w:space="0" w:color="auto"/>
      </w:divBdr>
    </w:div>
    <w:div w:id="229385239">
      <w:bodyDiv w:val="1"/>
      <w:marLeft w:val="0"/>
      <w:marRight w:val="0"/>
      <w:marTop w:val="0"/>
      <w:marBottom w:val="0"/>
      <w:divBdr>
        <w:top w:val="none" w:sz="0" w:space="0" w:color="auto"/>
        <w:left w:val="none" w:sz="0" w:space="0" w:color="auto"/>
        <w:bottom w:val="none" w:sz="0" w:space="0" w:color="auto"/>
        <w:right w:val="none" w:sz="0" w:space="0" w:color="auto"/>
      </w:divBdr>
    </w:div>
    <w:div w:id="259799052">
      <w:bodyDiv w:val="1"/>
      <w:marLeft w:val="0"/>
      <w:marRight w:val="0"/>
      <w:marTop w:val="0"/>
      <w:marBottom w:val="0"/>
      <w:divBdr>
        <w:top w:val="none" w:sz="0" w:space="0" w:color="auto"/>
        <w:left w:val="none" w:sz="0" w:space="0" w:color="auto"/>
        <w:bottom w:val="none" w:sz="0" w:space="0" w:color="auto"/>
        <w:right w:val="none" w:sz="0" w:space="0" w:color="auto"/>
      </w:divBdr>
    </w:div>
    <w:div w:id="971330574">
      <w:bodyDiv w:val="1"/>
      <w:marLeft w:val="0"/>
      <w:marRight w:val="0"/>
      <w:marTop w:val="0"/>
      <w:marBottom w:val="0"/>
      <w:divBdr>
        <w:top w:val="none" w:sz="0" w:space="0" w:color="auto"/>
        <w:left w:val="none" w:sz="0" w:space="0" w:color="auto"/>
        <w:bottom w:val="none" w:sz="0" w:space="0" w:color="auto"/>
        <w:right w:val="none" w:sz="0" w:space="0" w:color="auto"/>
      </w:divBdr>
    </w:div>
    <w:div w:id="1058480550">
      <w:bodyDiv w:val="1"/>
      <w:marLeft w:val="0"/>
      <w:marRight w:val="0"/>
      <w:marTop w:val="0"/>
      <w:marBottom w:val="0"/>
      <w:divBdr>
        <w:top w:val="none" w:sz="0" w:space="0" w:color="auto"/>
        <w:left w:val="none" w:sz="0" w:space="0" w:color="auto"/>
        <w:bottom w:val="none" w:sz="0" w:space="0" w:color="auto"/>
        <w:right w:val="none" w:sz="0" w:space="0" w:color="auto"/>
      </w:divBdr>
    </w:div>
    <w:div w:id="1469274075">
      <w:bodyDiv w:val="1"/>
      <w:marLeft w:val="0"/>
      <w:marRight w:val="0"/>
      <w:marTop w:val="0"/>
      <w:marBottom w:val="0"/>
      <w:divBdr>
        <w:top w:val="none" w:sz="0" w:space="0" w:color="auto"/>
        <w:left w:val="none" w:sz="0" w:space="0" w:color="auto"/>
        <w:bottom w:val="none" w:sz="0" w:space="0" w:color="auto"/>
        <w:right w:val="none" w:sz="0" w:space="0" w:color="auto"/>
      </w:divBdr>
      <w:divsChild>
        <w:div w:id="296184959">
          <w:marLeft w:val="0"/>
          <w:marRight w:val="0"/>
          <w:marTop w:val="15"/>
          <w:marBottom w:val="0"/>
          <w:divBdr>
            <w:top w:val="single" w:sz="48" w:space="0" w:color="auto"/>
            <w:left w:val="single" w:sz="48" w:space="0" w:color="auto"/>
            <w:bottom w:val="single" w:sz="48" w:space="0" w:color="auto"/>
            <w:right w:val="single" w:sz="48" w:space="0" w:color="auto"/>
          </w:divBdr>
          <w:divsChild>
            <w:div w:id="1098523687">
              <w:marLeft w:val="0"/>
              <w:marRight w:val="0"/>
              <w:marTop w:val="0"/>
              <w:marBottom w:val="0"/>
              <w:divBdr>
                <w:top w:val="none" w:sz="0" w:space="0" w:color="auto"/>
                <w:left w:val="none" w:sz="0" w:space="0" w:color="auto"/>
                <w:bottom w:val="none" w:sz="0" w:space="0" w:color="auto"/>
                <w:right w:val="none" w:sz="0" w:space="0" w:color="auto"/>
              </w:divBdr>
            </w:div>
          </w:divsChild>
        </w:div>
        <w:div w:id="1965036551">
          <w:marLeft w:val="0"/>
          <w:marRight w:val="0"/>
          <w:marTop w:val="15"/>
          <w:marBottom w:val="0"/>
          <w:divBdr>
            <w:top w:val="single" w:sz="48" w:space="0" w:color="auto"/>
            <w:left w:val="single" w:sz="48" w:space="0" w:color="auto"/>
            <w:bottom w:val="single" w:sz="48" w:space="0" w:color="auto"/>
            <w:right w:val="single" w:sz="48" w:space="0" w:color="auto"/>
          </w:divBdr>
          <w:divsChild>
            <w:div w:id="192814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97501">
      <w:bodyDiv w:val="1"/>
      <w:marLeft w:val="0"/>
      <w:marRight w:val="0"/>
      <w:marTop w:val="0"/>
      <w:marBottom w:val="0"/>
      <w:divBdr>
        <w:top w:val="none" w:sz="0" w:space="0" w:color="auto"/>
        <w:left w:val="none" w:sz="0" w:space="0" w:color="auto"/>
        <w:bottom w:val="none" w:sz="0" w:space="0" w:color="auto"/>
        <w:right w:val="none" w:sz="0" w:space="0" w:color="auto"/>
      </w:divBdr>
    </w:div>
    <w:div w:id="213975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F367D-C536-4900-9FB9-B36EA1ED0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957218-882E-4002-B030-A8CED3A495FA}">
  <ds:schemaRefs>
    <ds:schemaRef ds:uri="http://schemas.microsoft.com/sharepoint/v3/contenttype/forms"/>
  </ds:schemaRefs>
</ds:datastoreItem>
</file>

<file path=customXml/itemProps3.xml><?xml version="1.0" encoding="utf-8"?>
<ds:datastoreItem xmlns:ds="http://schemas.openxmlformats.org/officeDocument/2006/customXml" ds:itemID="{D1F2DD1C-A1BC-47AD-960C-868327EF0F6D}">
  <ds:schemaRefs>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122e0e09-afb4-4bf9-abab-ecc4519bc6eb"/>
    <ds:schemaRef ds:uri="http://purl.org/dc/elements/1.1/"/>
    <ds:schemaRef ds:uri="ace8e44c-fa88-44c0-8590-dfda63664a63"/>
    <ds:schemaRef ds:uri="http://purl.org/dc/dcmitype/"/>
    <ds:schemaRef ds:uri="http://purl.org/dc/terms/"/>
  </ds:schemaRefs>
</ds:datastoreItem>
</file>

<file path=customXml/itemProps4.xml><?xml version="1.0" encoding="utf-8"?>
<ds:datastoreItem xmlns:ds="http://schemas.openxmlformats.org/officeDocument/2006/customXml" ds:itemID="{92613118-1D00-49B4-A837-826A07C0C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16454</Words>
  <Characters>9380</Characters>
  <Application>Microsoft Office Word</Application>
  <DocSecurity>4</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Miķelis Zumbergs</dc:creator>
  <cp:lastModifiedBy>Edvīns Kāpostiņš</cp:lastModifiedBy>
  <cp:revision>2</cp:revision>
  <cp:lastPrinted>2021-09-02T08:58:00Z</cp:lastPrinted>
  <dcterms:created xsi:type="dcterms:W3CDTF">2022-01-05T14:09:00Z</dcterms:created>
  <dcterms:modified xsi:type="dcterms:W3CDTF">2022-01-05T14:09:00Z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