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3B5B6F" w14:textId="77777777" w:rsidR="00786DAF" w:rsidRDefault="00786DAF" w:rsidP="002C22B9">
      <w:pPr>
        <w:jc w:val="center"/>
        <w:rPr>
          <w:sz w:val="20"/>
        </w:rPr>
      </w:pPr>
    </w:p>
    <w:p w14:paraId="212F7F7A" w14:textId="77777777" w:rsidR="002C22B9" w:rsidRDefault="002C22B9" w:rsidP="002C22B9">
      <w:pPr>
        <w:jc w:val="center"/>
        <w:rPr>
          <w:sz w:val="20"/>
        </w:rPr>
      </w:pPr>
      <w:r w:rsidRPr="00914649">
        <w:rPr>
          <w:sz w:val="20"/>
        </w:rPr>
        <w:t>Rīgā</w:t>
      </w:r>
    </w:p>
    <w:p w14:paraId="363A301B"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4EB6A740" w14:textId="77777777" w:rsidTr="009F77B9">
        <w:tc>
          <w:tcPr>
            <w:tcW w:w="450" w:type="dxa"/>
            <w:tcBorders>
              <w:top w:val="nil"/>
              <w:left w:val="nil"/>
              <w:bottom w:val="nil"/>
              <w:right w:val="nil"/>
            </w:tcBorders>
          </w:tcPr>
          <w:p w14:paraId="71544BE7"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49F0E3CA" w14:textId="547783BE"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009E4382" w:rsidRPr="00615936">
              <w:rPr>
                <w:szCs w:val="24"/>
              </w:rPr>
            </w:r>
            <w:r w:rsidRPr="00615936">
              <w:rPr>
                <w:szCs w:val="24"/>
              </w:rPr>
              <w:fldChar w:fldCharType="separate"/>
            </w:r>
            <w:r w:rsidR="009E4382">
              <w:rPr>
                <w:szCs w:val="24"/>
              </w:rPr>
              <w:t>19.03.2021</w:t>
            </w:r>
            <w:r w:rsidRPr="00615936">
              <w:rPr>
                <w:szCs w:val="24"/>
              </w:rPr>
              <w:fldChar w:fldCharType="end"/>
            </w:r>
            <w:bookmarkEnd w:id="0"/>
          </w:p>
        </w:tc>
        <w:tc>
          <w:tcPr>
            <w:tcW w:w="708" w:type="dxa"/>
            <w:tcBorders>
              <w:top w:val="nil"/>
              <w:left w:val="nil"/>
              <w:bottom w:val="nil"/>
              <w:right w:val="nil"/>
            </w:tcBorders>
          </w:tcPr>
          <w:p w14:paraId="395F946D"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22CDDD7C" w14:textId="06C9E75D"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26164">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009E4382" w:rsidRPr="00615936">
              <w:rPr>
                <w:szCs w:val="24"/>
              </w:rPr>
            </w:r>
            <w:r w:rsidRPr="00615936">
              <w:rPr>
                <w:szCs w:val="24"/>
              </w:rPr>
              <w:fldChar w:fldCharType="separate"/>
            </w:r>
            <w:r w:rsidR="009E4382">
              <w:rPr>
                <w:szCs w:val="24"/>
              </w:rPr>
              <w:t>1562</w:t>
            </w:r>
            <w:r w:rsidRPr="00615936">
              <w:rPr>
                <w:szCs w:val="24"/>
              </w:rPr>
              <w:fldChar w:fldCharType="end"/>
            </w:r>
            <w:bookmarkEnd w:id="2"/>
          </w:p>
        </w:tc>
      </w:tr>
      <w:tr w:rsidR="002C22B9" w:rsidRPr="00615936" w14:paraId="422AE101" w14:textId="77777777" w:rsidTr="009F77B9">
        <w:trPr>
          <w:trHeight w:val="188"/>
        </w:trPr>
        <w:tc>
          <w:tcPr>
            <w:tcW w:w="450" w:type="dxa"/>
            <w:tcBorders>
              <w:top w:val="nil"/>
              <w:left w:val="nil"/>
              <w:bottom w:val="nil"/>
              <w:right w:val="nil"/>
            </w:tcBorders>
          </w:tcPr>
          <w:p w14:paraId="503B2DD9"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095AB161"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77539E04"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5DE2001A" w14:textId="77777777" w:rsidR="002C22B9" w:rsidRPr="00615936" w:rsidRDefault="002C22B9" w:rsidP="002C22B9">
            <w:pPr>
              <w:tabs>
                <w:tab w:val="left" w:pos="360"/>
                <w:tab w:val="left" w:pos="3960"/>
              </w:tabs>
              <w:rPr>
                <w:sz w:val="20"/>
              </w:rPr>
            </w:pPr>
          </w:p>
        </w:tc>
      </w:tr>
      <w:tr w:rsidR="002C22B9" w:rsidRPr="00615936" w14:paraId="573ABBC8" w14:textId="77777777" w:rsidTr="009F77B9">
        <w:tc>
          <w:tcPr>
            <w:tcW w:w="450" w:type="dxa"/>
            <w:tcBorders>
              <w:top w:val="nil"/>
              <w:left w:val="nil"/>
              <w:bottom w:val="nil"/>
              <w:right w:val="nil"/>
            </w:tcBorders>
          </w:tcPr>
          <w:p w14:paraId="0206AB00"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54DAC4FD"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26164">
              <w:rPr>
                <w:szCs w:val="24"/>
              </w:rPr>
              <w:t>04.03.2021</w:t>
            </w:r>
            <w:r w:rsidRPr="00615936">
              <w:rPr>
                <w:szCs w:val="24"/>
              </w:rPr>
              <w:fldChar w:fldCharType="end"/>
            </w:r>
            <w:bookmarkEnd w:id="3"/>
          </w:p>
        </w:tc>
        <w:tc>
          <w:tcPr>
            <w:tcW w:w="708" w:type="dxa"/>
            <w:tcBorders>
              <w:top w:val="nil"/>
              <w:left w:val="nil"/>
              <w:bottom w:val="nil"/>
              <w:right w:val="nil"/>
            </w:tcBorders>
          </w:tcPr>
          <w:p w14:paraId="67C3FB45"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648B8358"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26164">
              <w:rPr>
                <w:szCs w:val="24"/>
              </w:rPr>
              <w:t>VSS-188, 9  21§</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tblGrid>
      <w:tr w:rsidR="000C0DD4" w14:paraId="340B8B0A" w14:textId="77777777" w:rsidTr="00A64465">
        <w:trPr>
          <w:trHeight w:val="324"/>
          <w:jc w:val="right"/>
        </w:trPr>
        <w:tc>
          <w:tcPr>
            <w:tcW w:w="4749" w:type="dxa"/>
          </w:tcPr>
          <w:p w14:paraId="0342C851" w14:textId="77777777" w:rsidR="000C0DD4" w:rsidRDefault="00D26164" w:rsidP="00C82EB1">
            <w:pPr>
              <w:jc w:val="right"/>
              <w:rPr>
                <w:b/>
                <w:bCs/>
                <w:szCs w:val="24"/>
                <w:lang w:eastAsia="lv-LV"/>
              </w:rPr>
            </w:pPr>
            <w:bookmarkStart w:id="5" w:name="org_nos"/>
            <w:r>
              <w:rPr>
                <w:b/>
                <w:bCs/>
                <w:szCs w:val="24"/>
                <w:lang w:eastAsia="lv-LV"/>
              </w:rPr>
              <w:t>Satiksmes ministrija</w:t>
            </w:r>
            <w:r w:rsidR="00A64465">
              <w:rPr>
                <w:b/>
                <w:bCs/>
                <w:szCs w:val="24"/>
                <w:lang w:eastAsia="lv-LV"/>
              </w:rPr>
              <w:t>i</w:t>
            </w:r>
          </w:p>
        </w:tc>
      </w:tr>
      <w:bookmarkEnd w:id="5"/>
    </w:tbl>
    <w:p w14:paraId="39E1E0A4"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5BAD6741" w14:textId="77777777" w:rsidTr="000C0DD4">
        <w:tc>
          <w:tcPr>
            <w:tcW w:w="4503" w:type="dxa"/>
            <w:tcBorders>
              <w:top w:val="nil"/>
              <w:left w:val="nil"/>
              <w:bottom w:val="nil"/>
              <w:right w:val="nil"/>
            </w:tcBorders>
          </w:tcPr>
          <w:p w14:paraId="2973D489" w14:textId="77777777" w:rsidR="000C0DD4" w:rsidRDefault="00D26164" w:rsidP="00C04DED">
            <w:pPr>
              <w:jc w:val="left"/>
              <w:rPr>
                <w:i/>
                <w:iCs/>
                <w:szCs w:val="24"/>
                <w:lang w:eastAsia="lv-LV"/>
              </w:rPr>
            </w:pPr>
            <w:r>
              <w:rPr>
                <w:i/>
                <w:iCs/>
                <w:szCs w:val="24"/>
                <w:lang w:eastAsia="lv-LV"/>
              </w:rPr>
              <w:t xml:space="preserve">Par konceptuālo ziņojumu </w:t>
            </w:r>
            <w:r w:rsidR="00A64465">
              <w:rPr>
                <w:i/>
                <w:iCs/>
                <w:szCs w:val="24"/>
                <w:lang w:eastAsia="lv-LV"/>
              </w:rPr>
              <w:t>“</w:t>
            </w:r>
            <w:r>
              <w:rPr>
                <w:i/>
                <w:iCs/>
                <w:szCs w:val="24"/>
                <w:lang w:eastAsia="lv-LV"/>
              </w:rPr>
              <w:t>Par elektroniskā kravas starptautiskā autopārvadājumu līguma (e-CMR pavadzīmes) ie</w:t>
            </w:r>
            <w:r w:rsidR="00A64465">
              <w:rPr>
                <w:i/>
                <w:iCs/>
                <w:szCs w:val="24"/>
                <w:lang w:eastAsia="lv-LV"/>
              </w:rPr>
              <w:t>viešanas nepieciešamību Latvijā”</w:t>
            </w:r>
            <w:r>
              <w:rPr>
                <w:i/>
                <w:iCs/>
                <w:szCs w:val="24"/>
                <w:lang w:eastAsia="lv-LV"/>
              </w:rPr>
              <w:t xml:space="preserve"> VSS-188</w:t>
            </w:r>
          </w:p>
        </w:tc>
      </w:tr>
    </w:tbl>
    <w:p w14:paraId="265F2080" w14:textId="77777777" w:rsidR="00E04F00" w:rsidRPr="00615936" w:rsidRDefault="00E04F00" w:rsidP="00C04DED">
      <w:pPr>
        <w:jc w:val="left"/>
        <w:rPr>
          <w:szCs w:val="24"/>
        </w:rPr>
      </w:pPr>
    </w:p>
    <w:p w14:paraId="2A6E99F4" w14:textId="77777777" w:rsidR="00A64465" w:rsidRDefault="00A64465" w:rsidP="00A64465">
      <w:pPr>
        <w:ind w:firstLine="720"/>
        <w:rPr>
          <w:szCs w:val="24"/>
        </w:rPr>
      </w:pPr>
      <w:r w:rsidRPr="006E247F">
        <w:rPr>
          <w:szCs w:val="24"/>
        </w:rPr>
        <w:t xml:space="preserve">Finanšu ministrija atbilstoši kompetencei ir izskatījusi </w:t>
      </w:r>
      <w:r>
        <w:rPr>
          <w:szCs w:val="24"/>
        </w:rPr>
        <w:t>Satiksmes</w:t>
      </w:r>
      <w:r w:rsidRPr="00AC1630">
        <w:rPr>
          <w:szCs w:val="24"/>
        </w:rPr>
        <w:t xml:space="preserve"> ministrijas </w:t>
      </w:r>
      <w:r w:rsidRPr="00794AB2">
        <w:rPr>
          <w:szCs w:val="24"/>
        </w:rPr>
        <w:t xml:space="preserve">sagatavoto </w:t>
      </w:r>
      <w:bookmarkStart w:id="6" w:name="_Hlk6922282"/>
      <w:r>
        <w:rPr>
          <w:szCs w:val="24"/>
        </w:rPr>
        <w:t>konceptuālā ziņojuma projektu “</w:t>
      </w:r>
      <w:r w:rsidRPr="00274783">
        <w:rPr>
          <w:szCs w:val="24"/>
        </w:rPr>
        <w:t>Par elektroniskā kravas starptautiskā autopārvadājumu līguma (e-CMR pavadzīmes) ieviešana</w:t>
      </w:r>
      <w:r>
        <w:rPr>
          <w:szCs w:val="24"/>
        </w:rPr>
        <w:t xml:space="preserve">s nepieciešamību Latvijā” (turpmāk – konceptuālais ziņojums) un </w:t>
      </w:r>
      <w:r w:rsidRPr="00D15711">
        <w:rPr>
          <w:szCs w:val="24"/>
        </w:rPr>
        <w:t xml:space="preserve">Ministru </w:t>
      </w:r>
      <w:r>
        <w:rPr>
          <w:szCs w:val="24"/>
        </w:rPr>
        <w:t xml:space="preserve">kabineta rīkojuma projektu (turpmāk – rīkojuma projekts) </w:t>
      </w:r>
      <w:r w:rsidRPr="005D1ECF">
        <w:rPr>
          <w:szCs w:val="24"/>
        </w:rPr>
        <w:t xml:space="preserve">un </w:t>
      </w:r>
      <w:bookmarkEnd w:id="6"/>
      <w:r>
        <w:rPr>
          <w:szCs w:val="24"/>
        </w:rPr>
        <w:t>izsaka šādus iebildumus un priekšlikumus.</w:t>
      </w:r>
    </w:p>
    <w:p w14:paraId="7014FC1B" w14:textId="77777777" w:rsidR="00A64465" w:rsidRPr="003F1E54" w:rsidRDefault="00A64465" w:rsidP="00A64465">
      <w:pPr>
        <w:ind w:firstLine="720"/>
        <w:rPr>
          <w:szCs w:val="24"/>
          <w:u w:val="single"/>
        </w:rPr>
      </w:pPr>
      <w:r w:rsidRPr="003F1E54">
        <w:rPr>
          <w:szCs w:val="24"/>
          <w:u w:val="single"/>
        </w:rPr>
        <w:t xml:space="preserve">Iebildumi. </w:t>
      </w:r>
    </w:p>
    <w:p w14:paraId="7018892C" w14:textId="77777777" w:rsidR="00A64465" w:rsidRDefault="00A64465" w:rsidP="00A64465">
      <w:pPr>
        <w:pStyle w:val="ListParagraph"/>
        <w:numPr>
          <w:ilvl w:val="0"/>
          <w:numId w:val="2"/>
        </w:numPr>
        <w:spacing w:after="0"/>
        <w:ind w:left="0" w:firstLine="720"/>
        <w:jc w:val="both"/>
        <w:rPr>
          <w:lang w:eastAsia="lv-LV"/>
        </w:rPr>
      </w:pPr>
      <w:r w:rsidRPr="00B002DB">
        <w:rPr>
          <w:lang w:eastAsia="lv-LV"/>
        </w:rPr>
        <w:t>Par e-CMR pavadzīmes izmantošanu, kārtojot muitas formalitātes, norādām, ka visu informācijas apmaiņu starp muitas dienestiem un starp uzņēmējiem un muitas dienestiem, t.sk., attiecībā uz deklarācijām, iesniegumiem vai lēmumiem, kā arī šādas informācijas glabāšanu, kā paredzēts tiesību aktos muitas jomā, veic, izmantojot elektroniskas datu apstrādes metodes. Savukārt, minētās informācijas apmaiņas un glabāšanas vajadzībām izstrādā Eiropas Savienības (turpmāk – ES) kopējas datu prasības.</w:t>
      </w:r>
      <w:r w:rsidRPr="009A0FB6">
        <w:rPr>
          <w:vertAlign w:val="superscript"/>
          <w:lang w:eastAsia="lv-LV"/>
        </w:rPr>
        <w:footnoteReference w:id="1"/>
      </w:r>
      <w:r w:rsidRPr="00B002DB">
        <w:rPr>
          <w:lang w:eastAsia="lv-LV"/>
        </w:rPr>
        <w:t xml:space="preserve"> </w:t>
      </w:r>
    </w:p>
    <w:p w14:paraId="78535671" w14:textId="22A8687B" w:rsidR="00A64465" w:rsidRDefault="00A64465" w:rsidP="00A64465">
      <w:pPr>
        <w:ind w:firstLine="720"/>
        <w:rPr>
          <w:lang w:eastAsia="lv-LV"/>
        </w:rPr>
      </w:pPr>
      <w:r w:rsidRPr="00B002DB">
        <w:rPr>
          <w:lang w:eastAsia="lv-LV"/>
        </w:rPr>
        <w:t>Latvijas Republikā muitas formalitāšu izpildei (t.sk. deklarāciju iesniegšanai), muitas uzraudzības nodrošināšanai, datu apmaiņai ar ES dalībvalstu muitas dienestiem un Eiropas Komisijas institūcijām izmanto Elektronisko muitas datu apstrādes sistēmu (turpmāk – EMDAS).</w:t>
      </w:r>
    </w:p>
    <w:p w14:paraId="302817D3" w14:textId="31BD0669" w:rsidR="00A64465" w:rsidRDefault="00A64465" w:rsidP="00A64465">
      <w:pPr>
        <w:ind w:firstLine="720"/>
        <w:rPr>
          <w:lang w:eastAsia="lv-LV"/>
        </w:rPr>
      </w:pPr>
      <w:r w:rsidRPr="009A0FB6">
        <w:rPr>
          <w:rFonts w:eastAsia="Calibri"/>
          <w:szCs w:val="24"/>
        </w:rPr>
        <w:t>Deklarētājam jānodrošina, ka muitas deklarācijas iesniegšanas brīdī pavaddokumenti, kas vajadzīgi, lai varētu piemērot noteikumus, ar kuriem reglamentē muitas procedūru, ir pieejami muitas dienestiem.</w:t>
      </w:r>
      <w:r w:rsidRPr="009A0FB6">
        <w:rPr>
          <w:rFonts w:eastAsia="Calibri"/>
          <w:szCs w:val="24"/>
          <w:vertAlign w:val="superscript"/>
        </w:rPr>
        <w:footnoteReference w:id="2"/>
      </w:r>
      <w:r w:rsidRPr="009A0FB6">
        <w:rPr>
          <w:rFonts w:eastAsia="Calibri"/>
          <w:szCs w:val="24"/>
        </w:rPr>
        <w:t xml:space="preserve"> </w:t>
      </w:r>
      <w:r w:rsidRPr="009A0FB6">
        <w:rPr>
          <w:szCs w:val="24"/>
          <w:lang w:eastAsia="lv-LV"/>
        </w:rPr>
        <w:t>Ja precēm tiek piemērota muitas procedūra vai tiek kārtotas citas muitas formalitātes, muitas iestāde izvērtē pārvadājuma dokumentā (t.sk. starptautiskajā preču-transporta pavadzīmē) un pārējos pavaddokumentos sniegto informāciju.</w:t>
      </w:r>
    </w:p>
    <w:p w14:paraId="0D26CD5A" w14:textId="3BABA7D0" w:rsidR="00A64465" w:rsidRDefault="00A64465" w:rsidP="00A64465">
      <w:pPr>
        <w:ind w:firstLine="720"/>
        <w:rPr>
          <w:lang w:eastAsia="lv-LV"/>
        </w:rPr>
      </w:pPr>
      <w:r w:rsidRPr="009A0FB6">
        <w:rPr>
          <w:szCs w:val="24"/>
          <w:lang w:eastAsia="lv-LV"/>
        </w:rPr>
        <w:t>Atbilstoši minētajam personai, piesakot muitas procedūru, muitas deklarācijai EMDAS jāpievieno procedūras piemērošanai nepieciešamie dokumenti elektroniskā</w:t>
      </w:r>
      <w:r w:rsidRPr="009A0FB6">
        <w:rPr>
          <w:szCs w:val="24"/>
          <w:vertAlign w:val="superscript"/>
          <w:lang w:eastAsia="lv-LV"/>
        </w:rPr>
        <w:footnoteReference w:id="3"/>
      </w:r>
      <w:r w:rsidRPr="009A0FB6">
        <w:rPr>
          <w:szCs w:val="24"/>
          <w:lang w:eastAsia="lv-LV"/>
        </w:rPr>
        <w:t xml:space="preserve"> veidā.</w:t>
      </w:r>
    </w:p>
    <w:p w14:paraId="24A0A50D" w14:textId="43519CD8" w:rsidR="00A64465" w:rsidRPr="009A0FB6" w:rsidRDefault="00A64465" w:rsidP="00A64465">
      <w:pPr>
        <w:ind w:firstLine="720"/>
        <w:rPr>
          <w:lang w:eastAsia="lv-LV"/>
        </w:rPr>
      </w:pPr>
      <w:r w:rsidRPr="009A0FB6">
        <w:rPr>
          <w:szCs w:val="24"/>
          <w:lang w:eastAsia="lv-LV"/>
        </w:rPr>
        <w:lastRenderedPageBreak/>
        <w:t xml:space="preserve">Ņemot vērā, ka šobrīd </w:t>
      </w:r>
      <w:r>
        <w:rPr>
          <w:szCs w:val="24"/>
          <w:lang w:eastAsia="lv-LV"/>
        </w:rPr>
        <w:t xml:space="preserve">Valsts ieņēmumu dienests (turpmāk – </w:t>
      </w:r>
      <w:r w:rsidRPr="009A0FB6">
        <w:rPr>
          <w:szCs w:val="24"/>
          <w:lang w:eastAsia="lv-LV"/>
        </w:rPr>
        <w:t>VID</w:t>
      </w:r>
      <w:r>
        <w:rPr>
          <w:szCs w:val="24"/>
          <w:lang w:eastAsia="lv-LV"/>
        </w:rPr>
        <w:t>) ī</w:t>
      </w:r>
      <w:r w:rsidRPr="009A0FB6">
        <w:rPr>
          <w:szCs w:val="24"/>
          <w:lang w:eastAsia="lv-LV"/>
        </w:rPr>
        <w:t xml:space="preserve">steno vairākus apjomīgus EMDAS pilnveidošanas projektus, kuri ir saistīti ar </w:t>
      </w:r>
      <w:bookmarkStart w:id="7" w:name="_Hlk66286108"/>
      <w:r w:rsidRPr="009A0FB6">
        <w:rPr>
          <w:szCs w:val="24"/>
          <w:lang w:eastAsia="lv-LV"/>
        </w:rPr>
        <w:t>ES tiesību aktos noteikto sistēmu</w:t>
      </w:r>
      <w:bookmarkEnd w:id="7"/>
      <w:r w:rsidRPr="009A0FB6">
        <w:rPr>
          <w:szCs w:val="24"/>
          <w:lang w:eastAsia="lv-LV"/>
        </w:rPr>
        <w:t xml:space="preserve"> ieviešanu līdz 2023. g. beigām, un</w:t>
      </w:r>
      <w:r w:rsidR="00286237">
        <w:rPr>
          <w:szCs w:val="24"/>
          <w:lang w:eastAsia="lv-LV"/>
        </w:rPr>
        <w:t>,</w:t>
      </w:r>
      <w:r w:rsidRPr="009A0FB6">
        <w:rPr>
          <w:szCs w:val="24"/>
          <w:lang w:eastAsia="lv-LV"/>
        </w:rPr>
        <w:t xml:space="preserve"> kas paredz pilnīgu EMDAS funkcionalitāšu pārstrādi jaunajā arhitektūrā, pakāpeniski aizstājot esošās funkcionalitātes ar jaunajām, kā arī VID ierobežotos cilvēku un finansiālos resursus, e-CMR ieviešanas pirmajā fāzē nav iespējams nodrošināt </w:t>
      </w:r>
      <w:bookmarkStart w:id="8" w:name="_Hlk66284193"/>
      <w:r w:rsidRPr="009A0FB6">
        <w:rPr>
          <w:szCs w:val="24"/>
          <w:lang w:eastAsia="lv-LV"/>
        </w:rPr>
        <w:t>EMDAS un e-CMR pavadzīmes reģistra savienojuma izveidi</w:t>
      </w:r>
      <w:bookmarkEnd w:id="8"/>
      <w:r w:rsidRPr="009A0FB6">
        <w:rPr>
          <w:szCs w:val="24"/>
          <w:lang w:eastAsia="lv-LV"/>
        </w:rPr>
        <w:t>.</w:t>
      </w:r>
    </w:p>
    <w:p w14:paraId="41E8B5C5" w14:textId="2CFAF2D8" w:rsidR="00A64465" w:rsidRPr="009A0FB6" w:rsidRDefault="00A64465" w:rsidP="00A64465">
      <w:pPr>
        <w:tabs>
          <w:tab w:val="left" w:pos="1980"/>
          <w:tab w:val="left" w:pos="6096"/>
        </w:tabs>
        <w:ind w:firstLine="720"/>
        <w:rPr>
          <w:szCs w:val="24"/>
          <w:lang w:eastAsia="lv-LV"/>
        </w:rPr>
      </w:pPr>
      <w:r w:rsidRPr="009A0FB6">
        <w:rPr>
          <w:szCs w:val="24"/>
          <w:lang w:eastAsia="lv-LV"/>
        </w:rPr>
        <w:t xml:space="preserve">Jāņem vērā, ka muitas formalitātes tiek kārtotas arī starptautiskajiem autopārvadājumiem no / uz trešajām valstīm vai no / uz ES dalībvalstīm, kuras nepiedalās Konceptuālā ziņojumā minētajā e-CMR ieviešanas projektā. Tādējādi, e- CMR pavadzīmes ierobežotās teritoriālās piemērošanas dēļ, galvenokārt starptautiskā preču-transporta pavadzīme kā papīra dokuments, tiks izmantota muitas formalitāšu kārtošanai, savukārt, e-CMR pavadzīmes izmantošanas skaits būs salīdzinoši neliels. </w:t>
      </w:r>
    </w:p>
    <w:p w14:paraId="17921C70" w14:textId="77777777" w:rsidR="00A64465" w:rsidRPr="009A0FB6" w:rsidRDefault="00A64465" w:rsidP="00A64465">
      <w:pPr>
        <w:tabs>
          <w:tab w:val="left" w:pos="1980"/>
          <w:tab w:val="left" w:pos="6096"/>
        </w:tabs>
        <w:ind w:firstLine="720"/>
        <w:rPr>
          <w:szCs w:val="24"/>
          <w:lang w:eastAsia="lv-LV"/>
        </w:rPr>
      </w:pPr>
      <w:r w:rsidRPr="009A0FB6">
        <w:rPr>
          <w:szCs w:val="24"/>
          <w:lang w:eastAsia="lv-LV"/>
        </w:rPr>
        <w:t xml:space="preserve">Ņemot vērā minēto, lūdzam papildināt </w:t>
      </w:r>
      <w:r>
        <w:rPr>
          <w:szCs w:val="24"/>
          <w:lang w:eastAsia="lv-LV"/>
        </w:rPr>
        <w:t>k</w:t>
      </w:r>
      <w:r w:rsidRPr="009A0FB6">
        <w:rPr>
          <w:szCs w:val="24"/>
          <w:lang w:eastAsia="lv-LV"/>
        </w:rPr>
        <w:t>onceptuālo ziņojumu ar šādu informāciju:</w:t>
      </w:r>
    </w:p>
    <w:p w14:paraId="5B59AE4E" w14:textId="77777777" w:rsidR="00A64465" w:rsidRPr="009A0FB6" w:rsidRDefault="00A64465" w:rsidP="00A64465">
      <w:pPr>
        <w:tabs>
          <w:tab w:val="left" w:pos="1980"/>
          <w:tab w:val="left" w:pos="6096"/>
        </w:tabs>
        <w:ind w:firstLine="720"/>
        <w:rPr>
          <w:szCs w:val="24"/>
          <w:lang w:eastAsia="lv-LV"/>
        </w:rPr>
      </w:pPr>
      <w:r w:rsidRPr="009A0FB6">
        <w:rPr>
          <w:szCs w:val="24"/>
          <w:lang w:eastAsia="lv-LV"/>
        </w:rPr>
        <w:t>1) Īstenojot Latvijas Republikā e-CMR ieviešanu, par e-CMR ieviešanu atbildīgajai institūcijai jāņem vērā, ka</w:t>
      </w:r>
      <w:r>
        <w:rPr>
          <w:szCs w:val="24"/>
          <w:lang w:eastAsia="lv-LV"/>
        </w:rPr>
        <w:t>:</w:t>
      </w:r>
    </w:p>
    <w:p w14:paraId="1A80DA54" w14:textId="77777777" w:rsidR="00A64465" w:rsidRDefault="00A64465" w:rsidP="00A64465">
      <w:pPr>
        <w:widowControl w:val="0"/>
        <w:tabs>
          <w:tab w:val="left" w:pos="6096"/>
        </w:tabs>
        <w:spacing w:after="200" w:line="276" w:lineRule="auto"/>
        <w:ind w:firstLine="709"/>
        <w:contextualSpacing/>
        <w:rPr>
          <w:szCs w:val="24"/>
          <w:lang w:eastAsia="lv-LV"/>
        </w:rPr>
      </w:pPr>
      <w:r>
        <w:rPr>
          <w:szCs w:val="24"/>
          <w:lang w:eastAsia="lv-LV"/>
        </w:rPr>
        <w:t xml:space="preserve">- </w:t>
      </w:r>
      <w:r w:rsidRPr="009A0FB6">
        <w:rPr>
          <w:szCs w:val="24"/>
          <w:lang w:eastAsia="lv-LV"/>
        </w:rPr>
        <w:t>personai e-CMR dokuments jāpievieno EMDAS muitas deklarācijai elektroniskajā veidā – EMDAS pieņemamā datnes formātā (jānodrošina personai iespēja saņemt e-CMR dokumentu no e-CMR pavadzīmes reģistra atbilstošajā formātā, dokumenta pievienošanai EMDAS);</w:t>
      </w:r>
    </w:p>
    <w:p w14:paraId="5C4482E2" w14:textId="77777777" w:rsidR="00A64465" w:rsidRPr="009A0FB6" w:rsidRDefault="00A64465" w:rsidP="00A64465">
      <w:pPr>
        <w:widowControl w:val="0"/>
        <w:tabs>
          <w:tab w:val="left" w:pos="6096"/>
        </w:tabs>
        <w:spacing w:after="200" w:line="276" w:lineRule="auto"/>
        <w:ind w:firstLine="709"/>
        <w:contextualSpacing/>
        <w:rPr>
          <w:szCs w:val="24"/>
          <w:lang w:eastAsia="lv-LV"/>
        </w:rPr>
      </w:pPr>
      <w:r>
        <w:rPr>
          <w:szCs w:val="24"/>
          <w:lang w:eastAsia="lv-LV"/>
        </w:rPr>
        <w:t xml:space="preserve">- </w:t>
      </w:r>
      <w:r w:rsidRPr="009A0FB6">
        <w:rPr>
          <w:szCs w:val="24"/>
          <w:lang w:eastAsia="lv-LV"/>
        </w:rPr>
        <w:t>e-CMR dokumentam jāsatur CMR konvencijā</w:t>
      </w:r>
      <w:r w:rsidRPr="009A0FB6">
        <w:rPr>
          <w:szCs w:val="24"/>
          <w:vertAlign w:val="superscript"/>
          <w:lang w:eastAsia="lv-LV"/>
        </w:rPr>
        <w:footnoteReference w:id="4"/>
      </w:r>
      <w:r w:rsidRPr="009A0FB6">
        <w:rPr>
          <w:szCs w:val="24"/>
          <w:lang w:eastAsia="lv-LV"/>
        </w:rPr>
        <w:t xml:space="preserve"> noteiktā informācija (dati) un papildu dati, atbilstoši starptautiskajos autopārvadājumos pieņemtajai praksei (piemēram, transportlīdzekļu reģistrācijas numuri);</w:t>
      </w:r>
    </w:p>
    <w:p w14:paraId="4B5E050C" w14:textId="77777777" w:rsidR="00A64465" w:rsidRDefault="00A64465" w:rsidP="00A64465">
      <w:pPr>
        <w:tabs>
          <w:tab w:val="left" w:pos="1980"/>
          <w:tab w:val="left" w:pos="6096"/>
        </w:tabs>
        <w:ind w:firstLine="720"/>
        <w:rPr>
          <w:szCs w:val="24"/>
          <w:lang w:eastAsia="lv-LV"/>
        </w:rPr>
      </w:pPr>
      <w:r w:rsidRPr="009A0FB6">
        <w:rPr>
          <w:szCs w:val="24"/>
          <w:lang w:eastAsia="lv-LV"/>
        </w:rPr>
        <w:t>2) EMDAS un e-CMR pavadzīmes reģistra savienojuma izveidei</w:t>
      </w:r>
      <w:r w:rsidRPr="009A0FB6">
        <w:rPr>
          <w:szCs w:val="24"/>
          <w:vertAlign w:val="superscript"/>
          <w:lang w:eastAsia="lv-LV"/>
        </w:rPr>
        <w:footnoteReference w:id="5"/>
      </w:r>
      <w:r w:rsidRPr="009A0FB6">
        <w:rPr>
          <w:szCs w:val="24"/>
          <w:lang w:eastAsia="lv-LV"/>
        </w:rPr>
        <w:t xml:space="preserve"> (pēc Savienības muitas kodeksā noteikto sistēmu ieviešanas) VID būs nepieciešams papildu valsts budžeta finansējums.</w:t>
      </w:r>
    </w:p>
    <w:p w14:paraId="70F47B3E" w14:textId="77777777" w:rsidR="00A64465" w:rsidRDefault="00A64465" w:rsidP="00A64465">
      <w:pPr>
        <w:pStyle w:val="ListParagraph"/>
        <w:numPr>
          <w:ilvl w:val="0"/>
          <w:numId w:val="2"/>
        </w:numPr>
        <w:ind w:left="0" w:firstLine="720"/>
        <w:jc w:val="both"/>
      </w:pPr>
      <w:r w:rsidRPr="00B002DB">
        <w:t>Lūdzam konceptuālajā ziņojumā atbilstoši Ministru kabineta 2014.gada 2.decembra noteikumiem Nr. 737 “Attīstības plānošanas dokumentu izstrādes un ietekmes izvērtēšanas noteikumi” norādīt risinājuma variantu īstenošanai pieejamo un papildus nepieciešamo finansējumu, ievērojot minēto noteikumu 3.pielikumā noteikto formu (tabula “Kopsavilkums par konceptuālajā ziņojumā iekļauto risinājumu (risinājumu variantu) realizācijai nepieciešamo valsts un pašvaldību budžeta finansējumu”) un 29.punktā noteikto par nepieciešamību pievienot detalizētus aprēķinus par papildus nepieciešamā finansējuma ietekmi uz valsts budžetu un pašvaldību budžetiem atbilstoši normatīvajam aktam par tiesību akta sākotnējās ietekmes izvērtēšanas kārtību.</w:t>
      </w:r>
    </w:p>
    <w:p w14:paraId="6E28EA37" w14:textId="77777777" w:rsidR="00A64465" w:rsidRPr="00A64465" w:rsidRDefault="00A64465" w:rsidP="00A64465">
      <w:pPr>
        <w:pStyle w:val="ListParagraph"/>
        <w:numPr>
          <w:ilvl w:val="0"/>
          <w:numId w:val="2"/>
        </w:numPr>
        <w:ind w:left="0" w:firstLine="720"/>
        <w:jc w:val="both"/>
      </w:pPr>
      <w:r w:rsidRPr="00B002DB">
        <w:t>Lūdzam Ministru kabineta rīkojuma projekta 3.punktu izteikt šādā redakcijā: “Noteikt, ka jautājums par Satiksmes ministrijai nepieciešamo papildu finansējumu elektroniskā kravas starptautiskā autopārvadājumu līguma (e-CMR pavadzīmes) ieviešanai Latvijā ir skatāms Ministru kabinetā likumprojekta “Par valsts budžetu 2022.gadam” un likumprojekta “Par vidējā termiņa budžeta ietvaru 2022., 2023. un 2024.gadam” sagatavošanas procesā kopā ar visu ministriju un citu centrālo valsts iestāžu iesniegtajiem prioritāro pasākumu pieteikumiem.” Vienlaikus lūdzam šādu punktu Ministru kabineta rīkojuma projektā iekļaut tikai gadījumā, ja risinājumu ieviešanai ir nepieciešamas papildu finansējumus, kas jāpamato ar novērtējumu par ietekmi uz valsts budžetu un pašvaldību budžetiem, ņemot vērā 1.iebildumā minēto.</w:t>
      </w:r>
    </w:p>
    <w:p w14:paraId="32AE2104" w14:textId="77777777" w:rsidR="00A64465" w:rsidRPr="00B002DB" w:rsidRDefault="00A64465" w:rsidP="00A64465">
      <w:pPr>
        <w:ind w:firstLine="720"/>
        <w:rPr>
          <w:szCs w:val="24"/>
          <w:u w:val="single"/>
        </w:rPr>
      </w:pPr>
      <w:r w:rsidRPr="00B002DB">
        <w:rPr>
          <w:szCs w:val="24"/>
          <w:u w:val="single"/>
        </w:rPr>
        <w:t>Priekšlikumi.</w:t>
      </w:r>
    </w:p>
    <w:p w14:paraId="5D35529E" w14:textId="77777777" w:rsidR="00A64465" w:rsidRDefault="00A64465" w:rsidP="00A64465">
      <w:pPr>
        <w:pStyle w:val="ListParagraph"/>
        <w:numPr>
          <w:ilvl w:val="0"/>
          <w:numId w:val="1"/>
        </w:numPr>
        <w:ind w:left="0" w:firstLine="720"/>
        <w:jc w:val="both"/>
      </w:pPr>
      <w:r w:rsidRPr="00B002DB">
        <w:t>Konceptuāla ziņojuma 20.lapā ir norādīts, ka, ja viss transporta process Eiropas Savienībā tiktu padarīts digitāls un pilnīgi bez papīra, tas ļautu ietaupīt 2 – 8 miljardus papīra lapu gadā jeb 180 000 – 900 000 koku. Tomēr ietaupīto koku augšējā robeža proporcionāli neatbilst lielākajam ietaupīto papīra lapu skaitam gadā, tādējādi aicinām veikt precizējumu.</w:t>
      </w:r>
    </w:p>
    <w:p w14:paraId="61AF7221" w14:textId="77777777" w:rsidR="00C82EB1" w:rsidRDefault="00A64465" w:rsidP="00A64465">
      <w:pPr>
        <w:pStyle w:val="ListParagraph"/>
        <w:numPr>
          <w:ilvl w:val="0"/>
          <w:numId w:val="1"/>
        </w:numPr>
        <w:ind w:left="0" w:firstLine="720"/>
        <w:jc w:val="both"/>
      </w:pPr>
      <w:r>
        <w:t>L</w:t>
      </w:r>
      <w:r w:rsidRPr="00B002DB">
        <w:t>ūdzam veikt precizējumu konceptuālā ziņojuma 5. sadaļas pēdējā rindkopā (22.lpp.), precizējot Finanšu ministrijas informatīvā ziņojuma projekta nosaukumu uz “Par attaisnojumu dokumentu un preču piegādes dokumentu elektroniskās aprites sistēmas ieviešanu”.</w:t>
      </w:r>
    </w:p>
    <w:p w14:paraId="22BA4A0F" w14:textId="77777777" w:rsidR="006D6710" w:rsidRPr="00C82EB1" w:rsidRDefault="00A64465" w:rsidP="00A64465">
      <w:pPr>
        <w:pStyle w:val="ListParagraph"/>
        <w:numPr>
          <w:ilvl w:val="0"/>
          <w:numId w:val="1"/>
        </w:numPr>
        <w:ind w:left="0" w:firstLine="720"/>
        <w:jc w:val="both"/>
      </w:pPr>
      <w:r w:rsidRPr="00B002DB">
        <w:t xml:space="preserve">Lai ievērotu vienotu stilu, lūdzam pievērst uzmanību terminu lietošanai, piemēram, </w:t>
      </w:r>
      <w:r>
        <w:t xml:space="preserve">konceptuālajā </w:t>
      </w:r>
      <w:r w:rsidRPr="00B002DB">
        <w:t>ziņojumā minētas gan valsts iestādes, gan varas iestādes, gan valdības iestādes, gan kompetentās iestādes, gan kontrolējošās (citur – kontroles) iestādes.</w:t>
      </w:r>
    </w:p>
    <w:p w14:paraId="5FB7F4C5" w14:textId="77777777" w:rsidR="006D6710" w:rsidRPr="00615936" w:rsidRDefault="006D6710" w:rsidP="00615936">
      <w:pPr>
        <w:ind w:firstLine="709"/>
        <w:rPr>
          <w:szCs w:val="24"/>
        </w:rPr>
      </w:pPr>
    </w:p>
    <w:p w14:paraId="2F3602CF" w14:textId="77777777" w:rsidR="00557B49" w:rsidRPr="00615936" w:rsidRDefault="00557B49" w:rsidP="007F3771">
      <w:pPr>
        <w:rPr>
          <w:szCs w:val="24"/>
        </w:rPr>
      </w:pPr>
    </w:p>
    <w:p w14:paraId="46167F7D" w14:textId="77777777" w:rsidR="00557B49" w:rsidRPr="00615936" w:rsidRDefault="00557B49" w:rsidP="007F3771">
      <w:pPr>
        <w:rPr>
          <w:szCs w:val="24"/>
        </w:rPr>
      </w:pPr>
    </w:p>
    <w:p w14:paraId="6825B267"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15936" w14:paraId="67EE258D" w14:textId="77777777" w:rsidTr="00AA6DC1">
        <w:tc>
          <w:tcPr>
            <w:tcW w:w="4395" w:type="dxa"/>
          </w:tcPr>
          <w:p w14:paraId="093A0B03" w14:textId="77777777" w:rsidR="00A64465" w:rsidRPr="00A64465" w:rsidRDefault="00A64465" w:rsidP="00A64465">
            <w:pPr>
              <w:rPr>
                <w:szCs w:val="24"/>
              </w:rPr>
            </w:pPr>
            <w:r w:rsidRPr="00A64465">
              <w:rPr>
                <w:szCs w:val="24"/>
              </w:rPr>
              <w:t>Administrācijas vadītājas p.i.</w:t>
            </w:r>
          </w:p>
          <w:p w14:paraId="12C533A8" w14:textId="77777777" w:rsidR="00AA6DC1" w:rsidRPr="00615936" w:rsidRDefault="00A64465" w:rsidP="00A64465">
            <w:pPr>
              <w:rPr>
                <w:szCs w:val="24"/>
              </w:rPr>
            </w:pPr>
            <w:r w:rsidRPr="00A64465">
              <w:rPr>
                <w:szCs w:val="24"/>
              </w:rPr>
              <w:t>Finanšu un darbības nodrošinājuma departamenta direktore</w:t>
            </w:r>
          </w:p>
        </w:tc>
        <w:tc>
          <w:tcPr>
            <w:tcW w:w="1984" w:type="dxa"/>
          </w:tcPr>
          <w:p w14:paraId="325B6509" w14:textId="77777777" w:rsidR="00AA6DC1" w:rsidRDefault="00AA6DC1" w:rsidP="00AA6DC1">
            <w:pPr>
              <w:jc w:val="center"/>
              <w:rPr>
                <w:szCs w:val="24"/>
              </w:rPr>
            </w:pPr>
            <w:bookmarkStart w:id="9" w:name="edoc_info2"/>
            <w:r>
              <w:rPr>
                <w:szCs w:val="24"/>
              </w:rPr>
              <w:t>(paraksts*)</w:t>
            </w:r>
            <w:bookmarkEnd w:id="9"/>
          </w:p>
        </w:tc>
        <w:tc>
          <w:tcPr>
            <w:tcW w:w="2977" w:type="dxa"/>
            <w:vAlign w:val="bottom"/>
          </w:tcPr>
          <w:p w14:paraId="773FDC2A" w14:textId="77777777" w:rsidR="00AA6DC1" w:rsidRPr="00615936" w:rsidRDefault="00A64465" w:rsidP="00483407">
            <w:pPr>
              <w:jc w:val="right"/>
              <w:rPr>
                <w:szCs w:val="24"/>
              </w:rPr>
            </w:pPr>
            <w:r>
              <w:rPr>
                <w:szCs w:val="24"/>
              </w:rPr>
              <w:t>V.Liepa</w:t>
            </w:r>
          </w:p>
        </w:tc>
      </w:tr>
      <w:tr w:rsidR="00AA6DC1" w:rsidRPr="00615936" w14:paraId="5BB6FED8" w14:textId="77777777" w:rsidTr="00AA6DC1">
        <w:tc>
          <w:tcPr>
            <w:tcW w:w="4395" w:type="dxa"/>
          </w:tcPr>
          <w:p w14:paraId="36237A73" w14:textId="77777777" w:rsidR="00AA6DC1" w:rsidRPr="00615936" w:rsidRDefault="00AA6DC1" w:rsidP="007F3771">
            <w:pPr>
              <w:rPr>
                <w:szCs w:val="24"/>
              </w:rPr>
            </w:pPr>
          </w:p>
        </w:tc>
        <w:tc>
          <w:tcPr>
            <w:tcW w:w="1984" w:type="dxa"/>
          </w:tcPr>
          <w:p w14:paraId="0A1D5AA8" w14:textId="77777777" w:rsidR="00AA6DC1" w:rsidRPr="00615936" w:rsidRDefault="00AA6DC1" w:rsidP="000C0DD4">
            <w:pPr>
              <w:jc w:val="right"/>
              <w:rPr>
                <w:szCs w:val="24"/>
              </w:rPr>
            </w:pPr>
          </w:p>
        </w:tc>
        <w:tc>
          <w:tcPr>
            <w:tcW w:w="2977" w:type="dxa"/>
            <w:vAlign w:val="bottom"/>
          </w:tcPr>
          <w:p w14:paraId="232BA072" w14:textId="77777777" w:rsidR="00AA6DC1" w:rsidRPr="00615936" w:rsidRDefault="00AA6DC1" w:rsidP="000C0DD4">
            <w:pPr>
              <w:jc w:val="right"/>
              <w:rPr>
                <w:szCs w:val="24"/>
              </w:rPr>
            </w:pPr>
          </w:p>
        </w:tc>
      </w:tr>
    </w:tbl>
    <w:tbl>
      <w:tblPr>
        <w:tblW w:w="8647" w:type="dxa"/>
        <w:tblLook w:val="04A0" w:firstRow="1" w:lastRow="0" w:firstColumn="1" w:lastColumn="0" w:noHBand="0" w:noVBand="1"/>
      </w:tblPr>
      <w:tblGrid>
        <w:gridCol w:w="8647"/>
      </w:tblGrid>
      <w:tr w:rsidR="002D6CB4" w14:paraId="4F14EDDA" w14:textId="77777777" w:rsidTr="00AA6DC1">
        <w:trPr>
          <w:cantSplit/>
          <w:trHeight w:val="615"/>
        </w:trPr>
        <w:tc>
          <w:tcPr>
            <w:tcW w:w="8647" w:type="dxa"/>
          </w:tcPr>
          <w:p w14:paraId="165B7E9C" w14:textId="77777777" w:rsidR="002D6CB4" w:rsidRPr="00AA6DC1" w:rsidRDefault="00AA6DC1" w:rsidP="00AA6DC1">
            <w:pPr>
              <w:pStyle w:val="BodyTextIndent"/>
              <w:tabs>
                <w:tab w:val="left" w:pos="8397"/>
              </w:tabs>
              <w:ind w:left="0"/>
              <w:rPr>
                <w:sz w:val="24"/>
                <w:szCs w:val="24"/>
              </w:rPr>
            </w:pPr>
            <w:bookmarkStart w:id="10" w:name="edoc_info" w:colFirst="0" w:colLast="0"/>
            <w:r w:rsidRPr="00AA6DC1">
              <w:rPr>
                <w:sz w:val="24"/>
                <w:szCs w:val="24"/>
              </w:rPr>
              <w:t>*Dokuments ir parakstīts ar drošu elektronisko parakstu</w:t>
            </w:r>
          </w:p>
        </w:tc>
      </w:tr>
      <w:bookmarkEnd w:id="10"/>
    </w:tbl>
    <w:p w14:paraId="70F5B376" w14:textId="77777777" w:rsidR="00826D51" w:rsidRDefault="00826D51" w:rsidP="007F3771">
      <w:pPr>
        <w:rPr>
          <w:sz w:val="20"/>
        </w:rPr>
      </w:pPr>
    </w:p>
    <w:p w14:paraId="1CF2ABF5" w14:textId="77777777" w:rsidR="00C82EB1" w:rsidRDefault="00C82EB1" w:rsidP="00A64465">
      <w:pPr>
        <w:rPr>
          <w:sz w:val="20"/>
        </w:rPr>
      </w:pPr>
    </w:p>
    <w:p w14:paraId="24BB93AC" w14:textId="77777777" w:rsidR="00A64465" w:rsidRPr="00316CFD" w:rsidRDefault="00A64465" w:rsidP="00A64465">
      <w:pPr>
        <w:rPr>
          <w:sz w:val="20"/>
        </w:rPr>
      </w:pPr>
      <w:r w:rsidRPr="00316CFD">
        <w:rPr>
          <w:sz w:val="20"/>
        </w:rPr>
        <w:t>Aperčoje  67095451</w:t>
      </w:r>
    </w:p>
    <w:p w14:paraId="4B1CF3C4" w14:textId="77777777" w:rsidR="00A64465" w:rsidRDefault="009E4382" w:rsidP="00A64465">
      <w:pPr>
        <w:rPr>
          <w:rStyle w:val="Hyperlink"/>
          <w:sz w:val="20"/>
        </w:rPr>
      </w:pPr>
      <w:hyperlink r:id="rId8" w:history="1">
        <w:r w:rsidR="00A64465" w:rsidRPr="00316CFD">
          <w:rPr>
            <w:rStyle w:val="Hyperlink"/>
            <w:sz w:val="20"/>
          </w:rPr>
          <w:t>andzela.apercoje@fm.gov.lv</w:t>
        </w:r>
      </w:hyperlink>
    </w:p>
    <w:p w14:paraId="30C08E94" w14:textId="77777777" w:rsidR="00A64465" w:rsidRDefault="00A64465" w:rsidP="00A64465">
      <w:pPr>
        <w:rPr>
          <w:rStyle w:val="Hyperlink"/>
          <w:sz w:val="20"/>
        </w:rPr>
      </w:pPr>
    </w:p>
    <w:p w14:paraId="662A9E94" w14:textId="77777777" w:rsidR="00A64465" w:rsidRDefault="00A64465" w:rsidP="00A64465">
      <w:pPr>
        <w:rPr>
          <w:rStyle w:val="Hyperlink"/>
          <w:color w:val="auto"/>
          <w:sz w:val="20"/>
          <w:u w:val="none"/>
        </w:rPr>
      </w:pPr>
      <w:r>
        <w:rPr>
          <w:rStyle w:val="Hyperlink"/>
          <w:color w:val="auto"/>
          <w:sz w:val="20"/>
          <w:u w:val="none"/>
        </w:rPr>
        <w:t xml:space="preserve"> Federe 67095444</w:t>
      </w:r>
    </w:p>
    <w:p w14:paraId="0C12734D" w14:textId="77777777" w:rsidR="00A64465" w:rsidRDefault="009E4382" w:rsidP="00A64465">
      <w:pPr>
        <w:rPr>
          <w:rStyle w:val="Hyperlink"/>
          <w:color w:val="auto"/>
          <w:sz w:val="20"/>
          <w:u w:val="none"/>
        </w:rPr>
      </w:pPr>
      <w:hyperlink r:id="rId9" w:history="1">
        <w:r w:rsidR="00A64465" w:rsidRPr="00AC06A8">
          <w:rPr>
            <w:rStyle w:val="Hyperlink"/>
            <w:sz w:val="20"/>
          </w:rPr>
          <w:t>guna.federe@fm.gov.lv</w:t>
        </w:r>
      </w:hyperlink>
      <w:r w:rsidR="00A64465">
        <w:rPr>
          <w:rStyle w:val="Hyperlink"/>
          <w:color w:val="auto"/>
          <w:sz w:val="20"/>
          <w:u w:val="none"/>
        </w:rPr>
        <w:t xml:space="preserve">  </w:t>
      </w:r>
    </w:p>
    <w:p w14:paraId="3ADE1B27" w14:textId="77777777" w:rsidR="00A64465" w:rsidRDefault="00A64465" w:rsidP="00A64465">
      <w:pPr>
        <w:rPr>
          <w:rStyle w:val="Hyperlink"/>
          <w:color w:val="auto"/>
          <w:sz w:val="20"/>
          <w:u w:val="none"/>
        </w:rPr>
      </w:pPr>
    </w:p>
    <w:p w14:paraId="75C47A43" w14:textId="77777777" w:rsidR="00A64465" w:rsidRDefault="00A64465" w:rsidP="00A64465">
      <w:pPr>
        <w:rPr>
          <w:rStyle w:val="Hyperlink"/>
          <w:color w:val="auto"/>
          <w:sz w:val="20"/>
          <w:u w:val="none"/>
        </w:rPr>
      </w:pPr>
      <w:r>
        <w:rPr>
          <w:rStyle w:val="Hyperlink"/>
          <w:color w:val="auto"/>
          <w:sz w:val="20"/>
          <w:u w:val="none"/>
        </w:rPr>
        <w:t>Lukjanska 67095514</w:t>
      </w:r>
    </w:p>
    <w:p w14:paraId="0D93470B" w14:textId="77777777" w:rsidR="00A64465" w:rsidRDefault="009E4382" w:rsidP="00A64465">
      <w:pPr>
        <w:rPr>
          <w:rStyle w:val="Hyperlink"/>
          <w:color w:val="auto"/>
          <w:sz w:val="20"/>
          <w:u w:val="none"/>
        </w:rPr>
      </w:pPr>
      <w:hyperlink r:id="rId10" w:history="1">
        <w:r w:rsidR="00A64465" w:rsidRPr="00AC06A8">
          <w:rPr>
            <w:rStyle w:val="Hyperlink"/>
            <w:sz w:val="20"/>
          </w:rPr>
          <w:t>diana.lukjansa@fm.gov.lv</w:t>
        </w:r>
      </w:hyperlink>
      <w:r w:rsidR="00A64465">
        <w:rPr>
          <w:rStyle w:val="Hyperlink"/>
          <w:color w:val="auto"/>
          <w:sz w:val="20"/>
          <w:u w:val="none"/>
        </w:rPr>
        <w:t xml:space="preserve"> </w:t>
      </w:r>
    </w:p>
    <w:p w14:paraId="66191748" w14:textId="77777777" w:rsidR="00A64465" w:rsidRDefault="00A64465" w:rsidP="00A64465">
      <w:pPr>
        <w:rPr>
          <w:rStyle w:val="Hyperlink"/>
          <w:color w:val="auto"/>
          <w:sz w:val="20"/>
          <w:u w:val="none"/>
        </w:rPr>
      </w:pPr>
    </w:p>
    <w:p w14:paraId="6B9F1E63" w14:textId="77777777" w:rsidR="00A64465" w:rsidRDefault="00A64465" w:rsidP="00A64465">
      <w:pPr>
        <w:rPr>
          <w:rStyle w:val="Hyperlink"/>
          <w:color w:val="auto"/>
          <w:sz w:val="20"/>
          <w:u w:val="none"/>
        </w:rPr>
      </w:pPr>
      <w:r>
        <w:rPr>
          <w:rStyle w:val="Hyperlink"/>
          <w:color w:val="auto"/>
          <w:sz w:val="20"/>
          <w:u w:val="none"/>
        </w:rPr>
        <w:t>Beļakova 67095509</w:t>
      </w:r>
    </w:p>
    <w:p w14:paraId="525DB81F" w14:textId="77777777" w:rsidR="00A64465" w:rsidRPr="009D03F1" w:rsidRDefault="009E4382" w:rsidP="00A64465">
      <w:pPr>
        <w:rPr>
          <w:sz w:val="20"/>
        </w:rPr>
      </w:pPr>
      <w:hyperlink r:id="rId11" w:history="1">
        <w:r w:rsidR="00A64465" w:rsidRPr="00AC06A8">
          <w:rPr>
            <w:rStyle w:val="Hyperlink"/>
            <w:sz w:val="20"/>
          </w:rPr>
          <w:t>iveta.belakova@fm.gov.lv</w:t>
        </w:r>
      </w:hyperlink>
      <w:r w:rsidR="00A64465">
        <w:rPr>
          <w:rStyle w:val="Hyperlink"/>
          <w:color w:val="auto"/>
          <w:sz w:val="20"/>
          <w:u w:val="none"/>
        </w:rPr>
        <w:t xml:space="preserve"> </w:t>
      </w:r>
    </w:p>
    <w:p w14:paraId="706D5659" w14:textId="77777777" w:rsidR="00A64465" w:rsidRDefault="00A64465" w:rsidP="00A64465">
      <w:pPr>
        <w:rPr>
          <w:sz w:val="20"/>
        </w:rPr>
      </w:pPr>
    </w:p>
    <w:p w14:paraId="2D969369" w14:textId="77777777" w:rsidR="00A64465" w:rsidRPr="00D07316" w:rsidRDefault="00A64465" w:rsidP="00A64465">
      <w:pPr>
        <w:tabs>
          <w:tab w:val="left" w:pos="1980"/>
          <w:tab w:val="left" w:pos="6096"/>
        </w:tabs>
        <w:rPr>
          <w:sz w:val="20"/>
          <w:lang w:val="en-US" w:eastAsia="lv-LV"/>
        </w:rPr>
      </w:pPr>
      <w:r w:rsidRPr="00D07316">
        <w:rPr>
          <w:noProof/>
          <w:sz w:val="20"/>
          <w:lang w:val="en-US" w:eastAsia="lv-LV"/>
        </w:rPr>
        <w:t>Hudobčenoks</w:t>
      </w:r>
      <w:r w:rsidRPr="00D07316">
        <w:rPr>
          <w:sz w:val="20"/>
          <w:lang w:val="en-US" w:eastAsia="lv-LV"/>
        </w:rPr>
        <w:t xml:space="preserve"> </w:t>
      </w:r>
      <w:r w:rsidRPr="00D07316">
        <w:rPr>
          <w:noProof/>
          <w:sz w:val="20"/>
          <w:lang w:val="en-US" w:eastAsia="lv-LV"/>
        </w:rPr>
        <w:t>67121097</w:t>
      </w:r>
    </w:p>
    <w:p w14:paraId="04A1FF63" w14:textId="77777777" w:rsidR="00A64465" w:rsidRPr="00D07316" w:rsidRDefault="009E4382" w:rsidP="00A64465">
      <w:pPr>
        <w:tabs>
          <w:tab w:val="left" w:pos="1980"/>
          <w:tab w:val="left" w:pos="6096"/>
        </w:tabs>
        <w:rPr>
          <w:sz w:val="20"/>
          <w:lang w:eastAsia="lv-LV"/>
        </w:rPr>
      </w:pPr>
      <w:hyperlink r:id="rId12" w:history="1">
        <w:r w:rsidR="00A64465" w:rsidRPr="00AC06A8">
          <w:rPr>
            <w:rStyle w:val="Hyperlink"/>
            <w:noProof/>
            <w:sz w:val="20"/>
            <w:lang w:val="en-US" w:eastAsia="lv-LV"/>
          </w:rPr>
          <w:t>andrejs.hudobcenoks@vid.gov.lv</w:t>
        </w:r>
      </w:hyperlink>
      <w:r w:rsidR="00A64465">
        <w:rPr>
          <w:noProof/>
          <w:sz w:val="20"/>
          <w:lang w:val="en-US" w:eastAsia="lv-LV"/>
        </w:rPr>
        <w:t xml:space="preserve"> </w:t>
      </w:r>
    </w:p>
    <w:p w14:paraId="55CF1D14" w14:textId="77777777" w:rsidR="000C0DD4" w:rsidRPr="006D6710" w:rsidRDefault="000C0DD4" w:rsidP="007F3771">
      <w:pPr>
        <w:rPr>
          <w:sz w:val="20"/>
        </w:rPr>
      </w:pPr>
    </w:p>
    <w:sectPr w:rsidR="000C0DD4" w:rsidRPr="006D6710" w:rsidSect="002C22B9">
      <w:headerReference w:type="even" r:id="rId13"/>
      <w:headerReference w:type="default" r:id="rId14"/>
      <w:footerReference w:type="default" r:id="rId15"/>
      <w:headerReference w:type="first" r:id="rId16"/>
      <w:footerReference w:type="first" r:id="rId17"/>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B581CC" w14:textId="77777777" w:rsidR="000B243A" w:rsidRDefault="000B243A">
      <w:r>
        <w:separator/>
      </w:r>
    </w:p>
  </w:endnote>
  <w:endnote w:type="continuationSeparator" w:id="0">
    <w:p w14:paraId="08983871" w14:textId="77777777" w:rsidR="000B243A" w:rsidRDefault="000B2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722951"/>
      <w:docPartObj>
        <w:docPartGallery w:val="Page Numbers (Bottom of Page)"/>
        <w:docPartUnique/>
      </w:docPartObj>
    </w:sdtPr>
    <w:sdtEndPr/>
    <w:sdtContent>
      <w:p w14:paraId="5D82518F"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7266B0">
          <w:rPr>
            <w:noProof/>
            <w:sz w:val="24"/>
            <w:szCs w:val="24"/>
          </w:rPr>
          <w:t>3</w:t>
        </w:r>
        <w:r w:rsidRPr="00557B49">
          <w:rPr>
            <w:sz w:val="24"/>
            <w:szCs w:val="24"/>
          </w:rPr>
          <w:fldChar w:fldCharType="end"/>
        </w:r>
      </w:p>
    </w:sdtContent>
  </w:sdt>
  <w:p w14:paraId="6B7FBE4D" w14:textId="77777777" w:rsidR="00A64465" w:rsidRPr="00316CFD" w:rsidRDefault="00A64465" w:rsidP="00A64465">
    <w:pPr>
      <w:pStyle w:val="Footer"/>
    </w:pPr>
    <w:r w:rsidRPr="00316CFD">
      <w:t>FMAtz_</w:t>
    </w:r>
    <w:r>
      <w:t>190321_VSS_188</w:t>
    </w:r>
  </w:p>
  <w:p w14:paraId="1EB48AA2"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76003B" w14:textId="77777777" w:rsidR="0015384D" w:rsidRDefault="0015384D">
    <w:pPr>
      <w:pStyle w:val="Footer"/>
      <w:jc w:val="center"/>
    </w:pPr>
  </w:p>
  <w:p w14:paraId="48F38211" w14:textId="77777777" w:rsidR="00A64465" w:rsidRPr="00316CFD" w:rsidRDefault="00A64465" w:rsidP="00A64465">
    <w:pPr>
      <w:pStyle w:val="Footer"/>
    </w:pPr>
    <w:r w:rsidRPr="00316CFD">
      <w:t>FMAtz_</w:t>
    </w:r>
    <w:r>
      <w:t>190321_VSS_188</w:t>
    </w:r>
  </w:p>
  <w:p w14:paraId="40D1AD94"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9B773D" w14:textId="77777777" w:rsidR="000B243A" w:rsidRDefault="000B243A">
      <w:r>
        <w:separator/>
      </w:r>
    </w:p>
  </w:footnote>
  <w:footnote w:type="continuationSeparator" w:id="0">
    <w:p w14:paraId="26F8283E" w14:textId="77777777" w:rsidR="000B243A" w:rsidRDefault="000B243A">
      <w:r>
        <w:continuationSeparator/>
      </w:r>
    </w:p>
  </w:footnote>
  <w:footnote w:id="1">
    <w:p w14:paraId="3575AB96" w14:textId="77777777" w:rsidR="00A64465" w:rsidRPr="00D93E96" w:rsidRDefault="00A64465" w:rsidP="00A64465">
      <w:pPr>
        <w:pStyle w:val="FootnoteText"/>
      </w:pPr>
      <w:r w:rsidRPr="00D93E96">
        <w:rPr>
          <w:rStyle w:val="FootnoteReference"/>
        </w:rPr>
        <w:footnoteRef/>
      </w:r>
      <w:r w:rsidRPr="00D93E96">
        <w:t xml:space="preserve"> </w:t>
      </w:r>
      <w:r w:rsidRPr="00D67398">
        <w:t>Eiropas Parlamenta un Padomes 2013.</w:t>
      </w:r>
      <w:r>
        <w:t> </w:t>
      </w:r>
      <w:r w:rsidRPr="00D67398">
        <w:t>gada 9.</w:t>
      </w:r>
      <w:r>
        <w:t> </w:t>
      </w:r>
      <w:r w:rsidRPr="00D67398">
        <w:t>oktobra Regulas (ES) Nr.</w:t>
      </w:r>
      <w:r>
        <w:t> </w:t>
      </w:r>
      <w:r w:rsidRPr="00D67398">
        <w:t>952/2013, ar ko izveido Savienības Muitas kodeksu</w:t>
      </w:r>
      <w:r>
        <w:t xml:space="preserve"> (turpmāk – SMK), </w:t>
      </w:r>
      <w:r w:rsidRPr="00D93E96">
        <w:t>6. panta 1.</w:t>
      </w:r>
      <w:r>
        <w:t xml:space="preserve"> un 2.</w:t>
      </w:r>
      <w:r w:rsidRPr="00D93E96">
        <w:t> punkts</w:t>
      </w:r>
      <w:r>
        <w:t>.</w:t>
      </w:r>
    </w:p>
  </w:footnote>
  <w:footnote w:id="2">
    <w:p w14:paraId="7E4466BD" w14:textId="77777777" w:rsidR="00A64465" w:rsidRPr="00F06743" w:rsidRDefault="00A64465" w:rsidP="00A64465">
      <w:pPr>
        <w:pStyle w:val="FootnoteText"/>
      </w:pPr>
      <w:r w:rsidRPr="00F06743">
        <w:rPr>
          <w:rStyle w:val="FootnoteReference"/>
        </w:rPr>
        <w:footnoteRef/>
      </w:r>
      <w:r w:rsidRPr="00F06743">
        <w:t xml:space="preserve"> SMK 163. panta 1. punkts.</w:t>
      </w:r>
    </w:p>
  </w:footnote>
  <w:footnote w:id="3">
    <w:p w14:paraId="21266B48" w14:textId="77777777" w:rsidR="00A64465" w:rsidRPr="00F06743" w:rsidRDefault="00A64465" w:rsidP="00A64465">
      <w:pPr>
        <w:pStyle w:val="FootnoteText"/>
      </w:pPr>
      <w:r w:rsidRPr="00F06743">
        <w:rPr>
          <w:rStyle w:val="FootnoteReference"/>
        </w:rPr>
        <w:footnoteRef/>
      </w:r>
      <w:r w:rsidRPr="00F06743">
        <w:t xml:space="preserve"> EMDAS muitas deklarācijai iespējams pievienot elektroniskos dokumentus šādos </w:t>
      </w:r>
      <w:r>
        <w:t>datnes</w:t>
      </w:r>
      <w:r w:rsidRPr="00F06743">
        <w:t xml:space="preserve"> formātos: .pdf, .doc, .docx, .xls, .xlsx, .png, .jpeg, .jpg, .gif, .tiff, .tif, .avi, .flv, .wmv, .mov, .mp4, .mkv, .ogg, .xml, .zip, .rar, .7z, .ods, .odt, .txt, .edoc, .msg. Viena pievienotā faila lielums nevar pārsniegt 2,86 MB, kā arī vienai preču pozīcijai var pievienot līdz 99 failiem.</w:t>
      </w:r>
    </w:p>
  </w:footnote>
  <w:footnote w:id="4">
    <w:p w14:paraId="59EE5E21" w14:textId="77777777" w:rsidR="00A64465" w:rsidRPr="00CD3C8C" w:rsidRDefault="00A64465" w:rsidP="00A64465">
      <w:pPr>
        <w:pStyle w:val="FootnoteText"/>
      </w:pPr>
      <w:r>
        <w:rPr>
          <w:rStyle w:val="FootnoteReference"/>
        </w:rPr>
        <w:footnoteRef/>
      </w:r>
      <w:r w:rsidRPr="00C958A2">
        <w:t xml:space="preserve"> </w:t>
      </w:r>
      <w:r w:rsidRPr="000016FC">
        <w:t xml:space="preserve"> 1956.</w:t>
      </w:r>
      <w:r>
        <w:t> </w:t>
      </w:r>
      <w:r w:rsidRPr="000016FC">
        <w:t>gada 19.</w:t>
      </w:r>
      <w:r>
        <w:t> </w:t>
      </w:r>
      <w:r w:rsidRPr="000016FC">
        <w:t>maija Konvencija par kravu starptautisko autopārvadājumu līgumu (CMR)</w:t>
      </w:r>
      <w:r>
        <w:t>.</w:t>
      </w:r>
    </w:p>
  </w:footnote>
  <w:footnote w:id="5">
    <w:p w14:paraId="289E01F0" w14:textId="77777777" w:rsidR="00A64465" w:rsidRPr="008E75EE" w:rsidRDefault="00A64465" w:rsidP="00A64465">
      <w:pPr>
        <w:pStyle w:val="FootnoteText"/>
      </w:pPr>
      <w:r>
        <w:rPr>
          <w:rStyle w:val="FootnoteReference"/>
        </w:rPr>
        <w:footnoteRef/>
      </w:r>
      <w:r w:rsidRPr="00C958A2">
        <w:t xml:space="preserve"> </w:t>
      </w:r>
      <w:r w:rsidRPr="008E75EE">
        <w:t>Nodrošinot e-CMR dokumentu automatizēto ielādi EMDAS no e-CMR reģistra</w:t>
      </w:r>
      <w:r>
        <w:t xml:space="preserve"> vai tā pārbaudi tiešsaistes režīmā</w:t>
      </w:r>
      <w:r w:rsidRPr="008E75EE">
        <w:t>, ja persona deklarācijā ir norādījusi atbilstošā dokumenta numuru.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54243"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6A0BEBD0"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F3D17"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63D2B" w14:textId="77777777" w:rsidR="002C22B9" w:rsidRDefault="002C22B9">
    <w:pPr>
      <w:pStyle w:val="Header"/>
    </w:pPr>
  </w:p>
  <w:p w14:paraId="6BA56F5D" w14:textId="77777777" w:rsidR="002C22B9" w:rsidRDefault="002C22B9">
    <w:pPr>
      <w:pStyle w:val="Header"/>
    </w:pPr>
  </w:p>
  <w:p w14:paraId="44AE2D55" w14:textId="77777777" w:rsidR="002C22B9" w:rsidRDefault="002C22B9">
    <w:pPr>
      <w:pStyle w:val="Header"/>
    </w:pPr>
  </w:p>
  <w:p w14:paraId="690DFB1B"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47893061" wp14:editId="7511D3D3">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FDED3"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47F836A5" wp14:editId="18552E7D">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6723DB" w14:textId="77777777" w:rsidR="002C22B9" w:rsidRDefault="002C22B9">
    <w:pPr>
      <w:pStyle w:val="Header"/>
    </w:pPr>
  </w:p>
  <w:p w14:paraId="07D77BBA" w14:textId="77777777" w:rsidR="002C22B9" w:rsidRDefault="002C22B9">
    <w:pPr>
      <w:pStyle w:val="Header"/>
    </w:pPr>
  </w:p>
  <w:p w14:paraId="70B24903" w14:textId="77777777" w:rsidR="002C22B9" w:rsidRDefault="002C22B9">
    <w:pPr>
      <w:pStyle w:val="Header"/>
    </w:pPr>
  </w:p>
  <w:p w14:paraId="02A7EC02" w14:textId="77777777" w:rsidR="002C22B9" w:rsidRDefault="002C22B9">
    <w:pPr>
      <w:pStyle w:val="Header"/>
    </w:pPr>
  </w:p>
  <w:p w14:paraId="7F15BC33" w14:textId="77777777" w:rsidR="002C22B9" w:rsidRDefault="002C22B9">
    <w:pPr>
      <w:pStyle w:val="Header"/>
    </w:pPr>
  </w:p>
  <w:p w14:paraId="7FE1E890" w14:textId="77777777" w:rsidR="002C22B9" w:rsidRDefault="002C22B9">
    <w:pPr>
      <w:pStyle w:val="Header"/>
    </w:pPr>
  </w:p>
  <w:p w14:paraId="18A3CCC8"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16E51D05" wp14:editId="6E9717B7">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5EF3E0DB" w14:textId="77777777" w:rsidR="002C22B9" w:rsidRDefault="002C22B9">
    <w:pPr>
      <w:pStyle w:val="Header"/>
    </w:pPr>
  </w:p>
  <w:p w14:paraId="4D062758" w14:textId="77777777" w:rsidR="002C22B9" w:rsidRDefault="002C22B9">
    <w:pPr>
      <w:pStyle w:val="Header"/>
    </w:pPr>
  </w:p>
  <w:p w14:paraId="0020497E"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935AC8"/>
    <w:multiLevelType w:val="hybridMultilevel"/>
    <w:tmpl w:val="B71C50BE"/>
    <w:lvl w:ilvl="0" w:tplc="E580083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59D2E0F"/>
    <w:multiLevelType w:val="hybridMultilevel"/>
    <w:tmpl w:val="93A0F43E"/>
    <w:lvl w:ilvl="0" w:tplc="98C676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243A"/>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86237"/>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266B0"/>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E4382"/>
    <w:rsid w:val="009F3293"/>
    <w:rsid w:val="009F77B9"/>
    <w:rsid w:val="00A03231"/>
    <w:rsid w:val="00A17946"/>
    <w:rsid w:val="00A21D44"/>
    <w:rsid w:val="00A30AED"/>
    <w:rsid w:val="00A318B0"/>
    <w:rsid w:val="00A4004D"/>
    <w:rsid w:val="00A54546"/>
    <w:rsid w:val="00A64465"/>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2EB1"/>
    <w:rsid w:val="00C87CD4"/>
    <w:rsid w:val="00CD3BB8"/>
    <w:rsid w:val="00CE0655"/>
    <w:rsid w:val="00CF7CC2"/>
    <w:rsid w:val="00D0332A"/>
    <w:rsid w:val="00D06A60"/>
    <w:rsid w:val="00D1142D"/>
    <w:rsid w:val="00D149A6"/>
    <w:rsid w:val="00D26164"/>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94D473B"/>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4465"/>
    <w:pPr>
      <w:spacing w:after="160" w:line="252" w:lineRule="auto"/>
      <w:ind w:left="720"/>
      <w:contextualSpacing/>
      <w:jc w:val="left"/>
    </w:pPr>
    <w:rPr>
      <w:rFonts w:eastAsia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zela.apercoje@fm.gov.lv"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drejs.hudobcenoks@vid.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veta.belakova@fm.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iana.lukjansa@fm.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una.federe@fm.gov.lv"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CD319B-D89F-41D3-A97F-04FB5E62A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4438</Words>
  <Characters>2530</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konceptuālo ziņojumu "Par elektroniskā kravas </dc:subject>
  <dc:creator>Aperčoje A.</dc:creator>
  <dc:description>Sagatavots ALS E-aprites vidē.</dc:description>
  <cp:lastModifiedBy>Vita Liepa</cp:lastModifiedBy>
  <cp:revision>10</cp:revision>
  <cp:lastPrinted>2007-06-25T10:49:00Z</cp:lastPrinted>
  <dcterms:created xsi:type="dcterms:W3CDTF">2021-03-19T10:44:00Z</dcterms:created>
  <dcterms:modified xsi:type="dcterms:W3CDTF">2021-03-19T11:24:00Z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MarkAsFinal">
    <vt:bool>true</vt:bool>
  </property>
</Properties>
</file>