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21-TA-352: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(19.04.2019.)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56.</w:t>
            </w:r>
            <w:r w:rsidR="00000000" w:rsidRPr="00000000" w:rsidDel="00000000">
              <w:rPr>
                <w:vertAlign w:val="superscript"/>
                <w:rtl w:val="0"/>
              </w:rPr>
              <w:t xml:space="preserve">31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iebilst pret 56.</w:t>
            </w:r>
            <w:r w:rsidR="00000000" w:rsidRPr="00000000" w:rsidDel="00000000">
              <w:rPr>
                <w:vertAlign w:val="superscript"/>
                <w:rtl w:val="0"/>
              </w:rPr>
              <w:t xml:space="preserve">31</w:t>
            </w:r>
            <w:r w:rsidR="00000000" w:rsidRPr="00000000" w:rsidDel="00000000">
              <w:rPr>
                <w:rtl w:val="0"/>
              </w:rPr>
              <w:t xml:space="preserve"> punkta 3. apakšpunkts svītrošanu. Kūdras ieguve licences laukumā var ilgt desmitiem gadu. Licences termiņš ir 75 gadi. Atradnes ekspluatācijas laikā var atklāties apstākļi, kas nav novērtēti ģeoloģiskajā izpētē, piemēram būtiski lielāka celmainība vai citi. Zemes dzīļu izpēte un izmantošana ir saistīta ar konkrētās vietas ģeoloģiskajiem apstākļiem un dabas procesiem, tādēļ nav aprakstāma līdz milimetra vai viena kubikmetra precizitātei. Tādēļ ir jāsaglabā iespēja vērsties pie iznomātāja ar lūgumu pārskatīt nomas maksu. Punkta ievaddaļā minēts, ka iznomātājam ir tiesības, nevis pienākums pārskatīt nomas maksu. Ņemot vērā minēto, 56.</w:t>
            </w:r>
            <w:r w:rsidR="00000000" w:rsidRPr="00000000" w:rsidDel="00000000">
              <w:rPr>
                <w:vertAlign w:val="superscript"/>
                <w:rtl w:val="0"/>
              </w:rPr>
              <w:t xml:space="preserve">31</w:t>
            </w:r>
            <w:r w:rsidR="00000000" w:rsidRPr="00000000" w:rsidDel="00000000">
              <w:rPr>
                <w:rtl w:val="0"/>
              </w:rPr>
              <w:t xml:space="preserve"> 3. apakšpunkts atstājams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56.31 3. iznomātajā zemesgabalā atbilstoši normatīvajiem aktiem par zemes dzīļu izmantošanu ir veikta ģeoloģiskā papildizpēte vai kūdras ieguves lauku inventarizācija, vai derīgo izrakteņu atlikušo krājumu aprēķins, vai derīgo izrakteņu izpētīto krājumu aprēķins (pēc agrāk veikto pētījumu datiem) un akceptēti derīgā izrakteņa krājumi.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zemes dzīļu izpēte, kā to norāda LKA, nav iespējama ar kubikmetra precizitāti, tomēr jāņem vērā, ka ģeoloģiskās izpētes prasības ir noteiktas ar normatīvo regulējumu, sagatavotos pārskatus izvērtē un akceptē Latvijas Vides un ģeoloģijas centra eksperti, tādēļ šie dati ir uzskatāmi par pietiekamiem nomas maksas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iebildumā minētais nevar būt iemesls nomas maksas pārskatīšanai un ir viennozīmīgi secināms, ka ieguves procesā derīgo izrakteņu atlikušo krājumu pārrēķins vai inventarizācija uzrāda atšķirīgus derīgo izrakteņu krājumus, kādi tikuši sākotnēji novērtēti, nosakot sākotnējo nomas maksu, jo ir tikusi veikta derīgā izrakteņa ieguve. Celmainība, uz ko norāda LKA, kūdras atradnē nemainās nomas periodā, bet inventarizācija var uzrādīt atšķirīgus rezultātus no ģeoloģiskās izpētes vai iepriekšējās inventarizācijas, jo mērījumi var tikt veikti citās vietās. Šādas atšķirības ir vērtējamas kā pieļaujamas tā iemesla dēļ, ka sākotnējā ģeoloģiskā izpēte nav iespējama ar visaugstāko precizitāti, bet tas nevar būt par pamatu katru reizi veikt pārvērtēšanu atbilstoši jauniem izpētes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63.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iebilst pret 63. punkta izteikšanu jaunā redakcijā. Anotācija nav skaidrots, vai nomas maksas indeksāciju 20% apmērā visos gadījumos jau ir sasniegta sertificētā vērtētāja noteikta nomas tirgus maksa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Nomas līgumiem zemes dzīļu izmantošanai, kuri noslēgti līdz 2014. gada 20. maijam un kuriem ar 2015. gada 1. janvāri bija jāuzsāk nomas maksas indeksācija, iznomātājs turpina katru gadu vienpusēji indeksēt nomas maksu ar nosacījumu, ka nomas maksas pieaugums katrā indeksācijas reizē nepārsniedz 20 %, līdz nomas maksa sasniedz sertificēta vērtētāja noteikto zemesgabala tirgus nomas maksu. Kad nomas maksa minētajos līgumos ir sasniegusi sertificēta vērtētāja noteikto zemesgabala tirgus nomas maksu, kā arī nomas līgumiem zemes dzīļu izmantošanai, kuri slēgti no 2014. gada 20. maija līdz šo noteikumu V1 nodaļas spēkā stāšanās dienai, nomas maksu pārskata, piemērojot šo noteikumu V1 nodaļā minēto nomas maksas pārskatīšanas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65.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65.6. apakšpunkts paredz noteikt, ka par atbalsta piešķiršanas brīdi ir uzskatāmas nomas līguma noslēgšanas brīdis. Vēršam uzmanību, ka šāda pieeja ir neloģiska un pati par sevi izslēgs iespējas izpildīt paredzētās prasības (piemēram, 65.4. punktā paredzēto par pierādījumiem attiecībā uz de minimis atbalstu pēdējo 3 gadu periodā pirms atbalsta piešķiršanas brīža). Tāpat arī veidojas konceptuāla pretruna ar noteikumu projektā paredzēto – atbilstoši 65.6. punkta prezumpcijai atsevišķu nomas līgumu gadījumā veidosies stāvoklis, ka de minimis atbalsts saskaņā ar Komisijas 2023. gada 13. decembra Regulu Nr. 2023/2831 ir piešķirts pirms Latvijas Republikas iestāšanās Eiropas Savienībā un dekādes pirms Regulas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noteikumu projekta 13. punktā paredzēto Noteikumu 65.6. punktu. Savukārt, ja ir objektīva nepieciešamība normatīvajā aktā noteikt atbalsta piešķiršanas brīža prezumpciju, lūdzam to noteikt atbilstoši piedāvātajam regulējumam – kā brīdi, kurā iznomātājs pieņem lēmumu par nomas maksas indeksāciju atbilstoši šo noteikumu pārejas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2.punktam šo noteikumu spēkā stāšanās paredzēta 2023.gada 2.oktobrī.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1.2.apakšsadaļā norādīts, ka minētais noteikumu projekta spēkā stāšanās termiņš noteikts, lai iespēju robežās vienlaikus nodrošinātu pārejas periodu attiecībā uz derīgo izrakteņu ieguvējiem jauno prasību piemērošanai un lai sniegtu publiskas personas zemesgabalu iznomātājiem iespēju </w:t>
            </w:r>
            <w:r w:rsidR="00000000" w:rsidRPr="00000000" w:rsidDel="00000000">
              <w:rPr>
                <w:u w:val="single"/>
                <w:rtl w:val="0"/>
              </w:rPr>
              <w:t xml:space="preserve">līdz 2024.gadam, kad iestājas pienākums pārvērtēt publiskas personas iznomāto zemesgabalu nomas maksu</w:t>
            </w:r>
            <w:r w:rsidR="00000000" w:rsidRPr="00000000" w:rsidDel="00000000">
              <w:rPr>
                <w:rtl w:val="0"/>
              </w:rPr>
              <w:t xml:space="preserve">, veikt nepieciešamās sagatavošanās darbības, piemēram, veikt nepieciešamos sertificētu vērtētāju pakalpojumu iepirkumus, balstoties uz noteikumu projektā ietvertajām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kur ir noteikts pienākums pārvērtēt publiskas personas iznomāto zemesgabalu nomas maksu tieši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finanšu līdzekļu un mantas izšķērdēšanas novēršanas likums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noteiktajam,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nosakot, ka projekts stāsies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minēto - lielāko daļu valstij piederošas zemes valsts vārdā derīgo izrakteņu ieguvei iznomā AS "Latvijas Valsts meži" un 2024. gads ir laiks, kad izpildās 6 gadu nomas maksas pārvērtēšanas laiks. Vienlaikus, ņemot vērā, ka sākotnēji projekts paredzēja ļoti būtiskas izmaiņas attiecībā uz vairākiem līdz 2014. gada 20. maijam noslēgtiem nomas līgumiem (MKN 570 63. punktā minētās indeksācijas atcelšana), tika paredzēts, ka projekts stāsies spēkā nevis vispārējā kārtībā, bet ar pārejas periodu, lai nodrošinātu iespēju nomniekiem sagatavoties jaunajiem nosacījumiem. Šobrīd projekts neparedz indeksācijas atcelšanu ar projekta spēkā stāšanās dienu, tādēļ saskatām, ka vairs nav nepieciešamības noteikts pārejas periodu un projekts var st;asties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neapgalvo, ka tiesiskās paļāvības vai iegūto tiesību aizsardzības princips būtu absolūts un nepieļautu nekādu izmaiņu veikšanu. Asociācija jau ir paudusi savu nostāju, ka izmaiņas nozares darbības regulējumā ir iespējamas, tomēr tām ir jābūt saprātīgām. Proti, izmaiņām tiesiskajās attiecībās kūdras ieguves nozarē būtu jānotiek līdzsvarotā veidā, sabalansējot iegūtās tiesības, kas ir aizsargājamas, un sabiedrības intereses. Šobrīd ar Noteikumu projektu tiek piedāvātas tūlītējas un būtiskas izmaiņas kūdras ieguves tautsaimniecības nozarei, kas nekādā veidā neveido līdzsvaru starp leģitīmi risināmajām interesēm un valsts iepriekš garantētajām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ja tiktu veikts atbilstošs plānotā regulējuma konstitucionalitātes izvērtējums, tiktu secināts, ka ir nepieciešamas citādas izmaiņas ar atbilstošu pārejas periodu, kas risinātu jautājumu par vēsturisko nomas līgumu nomas maksas indeksāciju. Tad arī vienīgais risināmais jautājums būtu tas, vai piedāvātās izmaiņas ir iespējams veikt Ministru kabinetam dotā deleģējuma ietvaros, vai arī tam ir nepieciešami grozījumi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ietvertā atsauce uz Latvijas Republikas Senāta Administratīvo lietu departamenta 2019. gada 10. maija spriedumu lietā Nr. SKA-52/2019 nepamato Noteikumu projektā paredzēto spēkā esošo nomas līgumu grozīšanu, kā arī paredzēto modeli, ka turpmāk zemes nomas attiecības tiks gan regulētas, gan pārgrozītas ar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minētajā tiesas spriedumā tika risināts jautājums par piemērojamo regulējumu administratīvajā procesā, izdodot jaunu administratīvo aktu. Konkrētajā lietā pietecēja bija nokavējusi termiņu, lai jauna administratīvā akta izdošanā tiktu piemērots iepriekš spēkā bijis regulējums. Proti, spriedums attiecas uz publisko tiesību jomu un jaunu tiesību piešķiršanu atkarībā no administratīvā procesa uzsākšanas brīža, nevis jau iegūtu tiesību pārgrozīšanu. Tādējādi Augstākās tiesas secinājumi šādā lietā nav izmantojami, lai pamatotu Ministru kabineta tiesības pārgrozīt jau iegūtas tiesības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paļāvības kontekstā ir būtiska atšķirība starp vispārīgi normatīvajos aktos paredzētu tiesību izmantošanu (nodibinot jaunas tiesības) un jau konkrētai personai nodibinātu spēkā esošu tiesību grozīšanu. Privāto tiesību jomā nodibinātu tiesisko attiecību aizsardzību paredz likums (Civillikuma 3. pants), tādēļ šādas tiesības aizsargā tiesiskās paļāvības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tiesas spriedumā pielīdzināma situācija zemes dzīļu nomā būtu tāda, ja tiktu grozīti noteikumi par zemes nomas līgumos ietveramajiem noteikumiem un kāda privātpersona (pēc šādu izmaiņu spēkā stāšanās uzsāktā procesā) vēlētos noslēgt nomas līgumu ar noteikumiem, kas bija paredzēti vairs spēkā neesošajā regulējumā. Šādā situācijā personai nebūtu tiesiskā paļāvība, ka tā var noslēgt līgumu ar noteikumiem, kādi ir bijuši paredzēti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grozījumu kontekstā nav svarīgs jautājums par jaunu tiesību nodibināšanu normatīvā regulējuma izmaiņu gadījumā (kā anotācijā norādītajā spriedumā). Noteikumu projektā paredzētās izmaiņas ir būtiskas šādu tiesību jautājumu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dotā deleģējuma tvērums, kas nosaka, kādus jautājumus un kādā veidā var risināt ar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iegūto tiesību aizsardzības un tiesību normu atpakaļvērsta spēka aizlieguma principu piemērošana spēkā esošām tiesiskām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grozīšana tiesiskās paļāvības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jau ir norādījusi uz šiem aspektiem un pamatojusi to attiecināmību uz Noteikumu projektā paredzētajiem grozījumiem iepriekšējos atzinumos par Noteikumu projektu un vēstulēs politikas izstrādātajam. Papildus jau izteiktajiem iebildumiem, Asociācija vērš politikas izstrādātāja uzmanību uz Satversmes tiesas praksē identificētajiem kritērijiem, vērtējot Ministru kabineta noteikumu atbilstību dotajam deleģējumam un normatīvo aktu grozījumu atbilstību tiesiskās paļāvības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izziņā (izziņas 22. punkts) ir norādīts, ka deleģējums Ministru kabinetam grozīt spēkā esošus nomas līgumus ir noteikts ar tādiem likumiem kā Konkurences likums, Publiskas personas finanšu līdzekļu un mantas izšķērdēšanas novēršanas likums (Izšķērdēšanas novēršanas likums) un Komercdarbības atbalsta kontroles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izziņā minētajos likumos nav ietverts deleģējums Ministru kabinetam pārgrozīt spēkā esošus līgumus. Turklāt neviens no minētajiem likumiem nav norādīts kā pamats Noteikumu projekta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šāds apgalvojums veidotu pretrunīgu konceptu, jo Izšķērdēšanas novēršanas likums tiešos vārdos paredz, ka nomas maksas pārskatīšana reizi 6 gados ir piemērojama tikai tādos gadījumos, kur nomas līgums šādas tiesības paredz vai arī nomas līguma puses par to spēj vienoties (pārejas noteikumu 11. punkts). Proti, ar atsauci uz likumu tiek apgalvots, ka likums, kurš paredz ievērot spēkā esošas tiesības, pieļauj šādu tiesību grozīšanu ar zemāka ranga tiesību normu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kabinetam nevar būt nedz abstrakts, nedz principu līmenī noteikts. Tam ir jābūt precīzam, jo tas pēc būtības ir pilnvarojums un pieļauj Ministru kabineta darbību tikai pilnvarojumā noteikto robežu ietvaros. Šāda pieeja deleģējuma tvēruma jautājumā ir nostiprināta Satversmes tiesas praksē. Normatīvie akti, kurus Ministru kabinets ir pieņēmis, pārkāpjot deleģējuma robežas, tiek atzīti par pieņemtiem ārpus pilnvarām un līdz ar to spēkā neesošiem (sk. Satversmes tiesas 2021. gada 14. oktobra spriedumu lietā Nr. 2021-03-03).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Noteikumu projekta 1.7., 1.9., 1.12. un 1.13. punktos paredzētie grozījumi MKN696 neradīs tādas sekas uz nomas līgumu darbību (šobrīd noslēgtu vai nākotnē slēdzamu), kādas var secināt no anotācijas skaidrojuma. Anotācijas 1.3. punktā ir norādīts: “Zemes nomas līgumi zemes dzīļu izmantošanai tiek slēgti uz ilgu laika periodu, kas var būt līdz pat 75 gadiem. Publiskās personas zemes nomu un lielā mērā arī pušu savstarpējās attiecības nomas ietvaros regulē normatīvais regulējums, kas tiek attīstīts. Lai tās normas, kas noteiktas normatīvajā regulējumā, publiskas personas iznomātājs varētu piemērot vienlīdzīgi visos salīdzināmos nomas darījumos, nav lietderīgi un tiesiski pamatoti tās pieprasīt dublēt līgumā, kura pielāgošana normatīvā regulējuma attīstībai laika gaitā ir atkarīga no abu līgumslēdzēju pušu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var secināt, ka politikas izstrādāja ieskatā turpmāk, grozot MKN696 noteikumus, šādi grozījumi automātiski kļūtu par visu noslēgto nomas līgumu daļu. Šāda pieeja neatbilst tiesību sistēmai. Kā jau minēts, civiltiesiskās apgrozības pamatā ir iegūto tiesību aizsardzības princips. Civillikuma 3. pants tiešiem vārdiem nosaka, ka līgumiem piemēro tos normatīvos aktus, kas bija spēkā līguma noslēgšanas brīdī. Tādējādi, katrs nomas līgums zemes dzīļu izmantošanai ir vērtējams atbilstoši tām MKN696 noteikumu normām, kas bija spēkā līguma noslēgšanas brīdī. Šo konceptu nav iespējams mainīt ar Ministru kabineta noteikumiem. Turklāt pats koncepts veido civiltiesisko attiecību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darbojoties civiltiesību jomā, saskaņā ar Valsts pārvaldes iekārtas likumu nekādas priekšrocības neiegūst, bet tām piemēro tos pašus tiesību noteikumus, kas ir piemērojami privātpersonām. Iznomājot publiskas personas zemes zemes dzīļu izmantošanai, publiska persona rīkojas privāto tiesību jomā, tādēļ uz to attiecas civiltiesību noteikumi un civiltiesībās pastāvošie principi. Tie paredz ne tikai iegūto tiesību aizsardzību, bet arī ekvivalenci pušu starpā, kur vienai pusei nav tiesību patvaļīgi pēc būtības pārgrozīt tiesiskas attiecības pušu starpā pēc saviem ieskatiem. Publisku personu darbībā, nenoliedzami, ir arī publisko tiesību elementi. Attiecībā uz nomas attiecību nodibināšanu ir piemērojama divpakāpju teorija, saskaņā ar kuru lēmums par nomnieku (personu, kura iegūs nomas tiesības) ir lēmums publisko tiesību jomā, savukārt pats nomas līgums ir privāto tiesību līgums, kam piemēro privāto tiesību noteikumus (skat. Augstākās tiesas 2018. gada 16. janvāra lēmumu lietā Nr. SKA-825/2018). Tādējādi apstāklis, ka publiskas personas darbībā privāto tiesību jomā var būt dažādi publisko tiesību elementi vai normatīvie akti nosaka ierobežojumus publiskām personām attiecībā uz to, kādus līgumus publiskas personas var slēgt, nekādi nemaina to, ka pušu attiecības pēc būtības ir privāttiesiskas un publiska persona nevar patvaļīgi pārgrozīt ar līgumu nodibinātas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apsvērumu dēļ gan esošā MKN696 redakcija, gan Ministru kabineta 2018. gada 19. jūnija noteikumi Nr. 350 “Publiskas personas zemes nomas un apbūves tiesības noteikumi” paredz, ka dažādi noteikumi par nomas līguma grozīšanu, nomas maksas grozīšana, nomas līguma izbeigšanu, ir iekļaujami nomas līgumā. Proti, ka publiska persona drīkst noslēgt tikai tādus līgumus, kuros normatīvajos aktos paredzētie noteikumi par regulētajiem jautājumiem ir iekļauti. Normas “nomas līgumā paredz” pastāv tādēļ, ka pretējā gadījumā (ja nomas līgums tos neparedz) šādi noteikumi nebūtu saistoši otrai līguma pusei. Pretēji Noteikumu projekta anotācijā apgalvotajam, ka tas prasa lieki dublēt nomas attiecību noteikumus, prasība par nomas līgumā ietveramajiem noteikumiem nosaka amatpersonu pilnvaru robežas, kas ir ļoti būtiska MKN696 noteikumu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minēto, ar Noteikumu projektu paredzētie grozījumi MKN696 nesasniegs un nevar sasniegt anotācijā aprakstīto mērķi turpmāk nomas attiecības zemes dzīļu iznomāšanai regulēt un pārgrozīt ar Ministru kabineta noteikumiem. Atbilstoši likumam katram nomas līgumam tiks piemērotas tās MKN969 normas, kuras bija spēkā attiecīgā līguma noslēgšanas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“jāizstrādā jauna metodika, kurai būtu normatīvā akta statuss”. Vērtēšanas metodikai, kā līdz šim, būtu jābūt kā metodiskajam materiālam, vadlīnijām, bet ne normatīvajam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attiecīgi labot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sniegts pie LKA tā paša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anotācijā minēto, ka “pašlaik nav skaidras metodikas, kā aprēķināt minēto zemes nomas maksu”. Pašreizējā metodika, iespējams, ir pilnveidojama, tomēr tā pastāv. Metodika tika izstrādāta pilnīgi no jauna, līdz tam nevienam nebija pieredzes zemesgabalu-kūdras atradņu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 punktā, atsaucoties uz Latvijas īpašumu vērtētāju asociāciju (LĪVA)  minēto, norādīts, ka “Metodika būtu veidojama tā, lai to būtu iespējams izmantot arī citu derīgo izrakteņu ieguves nomas maksas noteikšanai.”. Vēršam uzmanību, ka nevar būt vienota vērtēšanas metodika kūdras atradnēm un būvmateriālu izejvielu (piemēram, smilts-grants, māla, ģipšakmens) atradnēm, jo šie derīgie izrakteņi pēc savām īpašībām, ieguves tehnoloģijas un izmantošanas kardināli atšķiras. Uz to norāda arī tas, ka Ministru kabineta noteikumos par derīgo izrakteņu ieguves kārtību kūdrai, tāpat kā pazemes ūdenim, tiek veltītas atsevišķas nodaļas.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attiecīgi labot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sniegts pie LKA tā paša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anotācijas sadaļu “1.3. Pašreizējā situācija, problēmas un risinājumi” asociācija iepriekšējā saskaņošanā iebilda pret nodomu vērtēšanas metodiku iekļaut Ministru kabineta noteikumos. Izziņas 4. punktā norādīts, ka iebildums ņemts vērā. Tas neatbilst patiesībai, jo anotācijā joprojām norādīts, ka “jāizstrādā jauna metodika, kurai būtu normatīvā akta statuss”. Vērtēšanas metodikai, kā līdz šim, būtu jābūt kā metodiskajam meteriālam, vadlīnijām, bet ne normatīvajam aktam jau iepriekš minēto iemeslu dēļ. Lūdzam iebildumu ņemt vērā un attiecīgi labot anotāciju. Ja iebildums netiek ņemts vērā, lūdzam to attiecīgi norādīt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uztur spēkā iebildumu pret anotācijā minēto, ka “pašlaik nav skaidras metodikas, kā aprēķināt minēto zemes nomas maksu”. Pašreizējā metodika, iespējams, ir pilnveidojama, tomēr tā pastāv. Jāatceras, ka šī metodika tika izstrādāta pilnīgi no jauna, līdz tam nevienam nebija pieredzes zemesgabalu-kūdras atradņu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 punktā, atsaucoties uz Latvijas īpašumu vērtētāju asociāciju (LĪVA)  minēto, norādīts, ka “Metodika būtu veidojama tā, lai to būtu iespējams izmantot arī citu derīgo izrakteņu ieguves nomas maksas noteikšanai.”. Vēršam uzmanību, ka nevar būt vienota vērtēšanas metodika kūdras atradnēm un būvmateriālu izejvielu (piemēram, smilts-grants, māla, ģipšakmens) atradnēm, jo šie derīgie izrakteņi pēc savām īpašībām, ieguves tehnoloģijas un izmantošanas kardināli atšķiras. Uz to norāda arī tas, ka Ministru kabinata noteikumos par derīgo izrakteņu ieguves kārtību kūdrai, tāpat kā pazemes ūdenim, tiek veltītas atsevišķas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sadaļas 6. punktu. LKA iebilst pret noteikumu 56.</w:t>
            </w:r>
            <w:r w:rsidR="00000000" w:rsidRPr="00000000" w:rsidDel="00000000">
              <w:rPr>
                <w:vertAlign w:val="superscript"/>
                <w:rtl w:val="0"/>
              </w:rPr>
              <w:t xml:space="preserve">31</w:t>
            </w:r>
            <w:r w:rsidR="00000000" w:rsidRPr="00000000" w:rsidDel="00000000">
              <w:rPr>
                <w:rtl w:val="0"/>
              </w:rPr>
              <w:t xml:space="preserve"> punkta 3. apakšpunkts svītrošanu. Kūdras ieguve licences laukumā var ilgt desmitiem gadu. Licences termiņš ir 75 gadi. Atradnes ekspluatācijas laikā var atklāties apstākļi, kas nav novērtēti ģeoloģiskajā izpētē, piemēram būtiski lielāka celmainība vai citi. Zemes dzīļu izpēte un izmantošana ir saistīta ar konkrētās vietas ģeoloģiskajiem apstākļiem un dabas procesiem, tādēļ nav aprakstāma līdz milimetra vai viena kubikmetra precizitātei. Tādēļ ir jāsaglabā iespēja vērsties pie iznomātāja ar lūgumu pārskatīt nomas maksu. Punkta ievaddaļā minēts, ka iznomātājam ir tiesības, nevis pienākums pārskatīt nomas maksu. Ņemot vērā minēto, noteikumu 56.</w:t>
            </w:r>
            <w:r w:rsidR="00000000" w:rsidRPr="00000000" w:rsidDel="00000000">
              <w:rPr>
                <w:vertAlign w:val="superscript"/>
                <w:rtl w:val="0"/>
              </w:rPr>
              <w:t xml:space="preserve">31</w:t>
            </w:r>
            <w:r w:rsidR="00000000" w:rsidRPr="00000000" w:rsidDel="00000000">
              <w:rPr>
                <w:rtl w:val="0"/>
              </w:rPr>
              <w:t xml:space="preserve"> 3. apakšpunkts atstājams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sadaļas 7. punktu. LKA iebilst pret 63. punkta izteikšanu jaunā redakcijā. Anotācija nav skaidrots, vai nomas maksas indeksāciju 20% apmērā visos gadījumos jau ir sasniegta sertificētā vērtētāja noteikta nomas tirgus maksa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iebilsta arī pret pagalvojumu "LVM ieskatā sertificēta vērtētāja noteiktās tirgus nomas maksas piemērošana ar indeksāciju veido negodīgas konkurences un valsts atbalsta risku." Nomnieki ir slēguši līgumu atbilstoši tā brīža situācijai un spēkā esošajam regulējumam un attiecīgi plānojuši savu uzņēmējdarbību. Lūgums ievērto tiesiskās paļāvības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iebilst pret apgalvojumu  "... tai būtu saistošs raksturs, tā paredzēs būtisku grozījumus esošajā zemes nomas maksas noteikšanas kārtībā, kas pašlaik noteikta MK696...". Nav lietderīgi vērtēšanas metodiku iekļaut Ministru kabineta (turpmāk – MK) noteikumos, jo, ja būs nepieciešamība to manīt, būs jāveic grozījumi MK noteikumos. Tas, kā zināms, aizņem ilgu laiku. No 2025. gada mainīsies zemes īpašumu kadastrālā vērtība, kas var ietekmēt metodiku, kas iespējams, tikko tikai būs akceptēta MK līmenī, un tā tūlīt būs jāgroza. Pašlaik metodikā iekļauts rādītājs EBIT (peļņa pirms procentu un nodokļu nomaksas), bet tas mainās katru gadu. Anotācijā norādīts, ka metodiku izstrādā (pasūta) AS “Latvijas valsts meži”(turpmāk – LVM). Ja metodika tiek apstiprināta MK, tā būs saistoša visiem publiskas zemes iznomātājiem, t.sk. pašvaldībām. Līdz ar to LVM nevar vienpusēji izstrādāt vērtēšanas metodiku, tā ir jāizstrādā sadarbībā ar  pašvaldībām un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tiesību aktu izstrādes procesā ir tiesības iesaistīties visām ieinteresētajām personu grupām. Metodiku, kura LVM pasūtījumā pašlaik tiek izstrādāta tiks apspriesta ar ieinteresētajām pusēm sabiedrības līdzdalības procesa ietvaros tiklīdz tā būs nonākusi attiecīgajā gatavības stadijā.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lūdz svītrot apgalvojumu  “pašlaik nav skaidras metodikas, kā aprēķināt minēto zemes nomas maksu”. Pašlaik ir spēkā esoša skaidra nomas maksas metodika, pēc kuras tiek vērtēti zemesgabali kūdras ieguvei. Tas norādīts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lūdz svītrot apgalvojumu "zaudējusi savu aktualitāti" attiecībā uz nomas maksas metodiku, jo nav pamata uzskatīt, ka spēkā esošā metodika ir zaudējusi aktualitāti.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publiskas personas zemesgabalu iznomāšanas līgumos, kas noslēgti zemes dzīļu izmantošanai, iekļautie noteikumi, kas neatbildīs Noteikumu projektā ietvertajām normām pēc to stāšanās spēkā, zaudēs spēku ar grozījumu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jo neviens normatīvais regulējums neparedz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 papildinot to ar Noslēgumu jautājumu 64. punktu, noteikumu spēkā stāšanās datumu un precizējot anotācijas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Noteikumu projektu tiek virzīti vairāki MKN 696 grozījumi, kas maina nomas līgumos iekļaujamos noteikumus, attiecīgi nepieciešams regulējums, kas nodrošina vienādu zemes nomas līgumu administrēšanu visiem līgumiem. Ņemot vērā to, ka publisku personu zemes nomas līgumi zemes dzīļu izmantošanai ir slēgti ļoti plašā laika periodā, nav iespējams nodrošināt to, ka visos līgumos ir vienādi noteikumi. Vienlaicīgi, nav pieļaujams arī tas, ka publiska persona atšķirīgi administrē ar dažādiem nomniekiem noslēgtus zemes nomas līgumus, kur līgumu noteikumi ir atkarīgi no attiecīgā laika perioda normatīvā regulējuma vai pušu panāktajām vienošanām. Publiskas personas rīcībai ar publisku īpašumu darījumos ar privātpersonām ir jāatbilst vienlīdzības, tiesiskuma u.c. principiem. Pamatojoties uz minēto, ar Noteikumu projektā ietvertajiem normatīvā regulējuma grozījumiem paredzēts nodrošināt vienādus piemērojamos noteikumus vienādās situācijās. Līdz ar to nav atstājami spēkā tie līgumu noteikumi, kas ir pretēji aktuālajam tiesiskajam regulējumam, piemēram, pārskatītas nomas maksas piemērošanas atkarība no pušu rakstveida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no noteikumiem tiek svītrota norma, kas paredz, ka nomnieks kompensē iznomātājam pieaicinātā sertificētā vērtētāja atlīdzības summu. Atbilstoši jaunajai zemes nomas maksas noteikšanas metodikai, kas LVM pasūtījumā tiek izstrādāta, paredzēts nomas maksas aprēķinā ņemt vērā iznomātāja administratīvās u.c. aplēstās izmaksas attiecībā uz nomas līgumu administrēšanu. Nav pamata viena veida iznomātāja izdevumu kompensēšanai paredzēt atšķirīgu regulējumu. Tu</w:t>
            </w:r>
            <w:r w:rsidR="00000000" w:rsidRPr="00000000" w:rsidDel="00000000">
              <w:rPr>
                <w:u w:val="single"/>
                <w:rtl w:val="0"/>
              </w:rPr>
              <w:t xml:space="preserve">rklāt šāds kompensēšanas mehānisms ierobežo iznomātāja rīcības brīvību veikt nomas maksas pārskatīšanas pasūtījumus pēc iznomātāja ieskatiem, jo pasūtījumi, kurus kompensē nomnieks, saskaņojami ar to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minēto informāciju, norādot pēc kādiem normatīvajiem aktiem pasūtījumi, kurus kompensē nomnieks, ir saskaņojami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4.punkta noslēgumā ir teikts "Tādējādi noteikumu projekts paredz zemes dzīļu izmantotājam pienākumu apdrošināt zemes dzīļu izmantošanu par tādu summu, kas finanšu nodrošinājuma izmaksas iestāšanās gadījumā </w:t>
            </w:r>
            <w:r w:rsidR="00000000" w:rsidRPr="00000000" w:rsidDel="00000000">
              <w:rPr>
                <w:u w:val="single"/>
                <w:rtl w:val="0"/>
              </w:rPr>
              <w:t xml:space="preserve">pilnā apmērā nosedz radītos zaudējumus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ieskatā nevar apgalvot, ka šajos noteikumos noteiktais finanšu nodrošinājuma apmērs visos gadījumos būs pietiekams, lai segtu visus nodarītos zaudējumus. Līdz ar to aicinām šo teikumu no anotācijas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jāpapildina ar informāciju, ka ietekme uz tautsaimniecību būs. Ja grozījumi MKN696 stāsies spēkā, kūdras ieguves uzņēmumiem, kurus tie skars, var pasliktināties situācija, tādēļ iespējams, ka samazināsies nomaksāto nodokļu apjoms, tiks zaudētas darba vietas. Tas pats attiecas uz sadaļu “3. Tiesību akta projekta ietekme uz valsts budžetu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ietekme uz tautsaimniecību. Ja grozījumi stāsies spēkā, kūdras ieguves uzņēmumiem, kurus tie skars, var pasliktināties situācija, tādēļ iespējams, ka samazināsies nomaksāto nodokļu apjoms, tiks zaudētas darba vietas.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ieskatā nav nekāda pamata minēt anotācijā LKA apsvērumus par nodokļu samazināšanos, jo, pirmkārt, kūdras ieguves uzņēmumiem situācija nevis pasliktināsies, bet gan kļūs līdzvērtīga citiem nozares uzņēmumiem, tādējādi veicinot godīgu konkurenci, otrkārt, VARAM ieskatā no pieejamās informācijas nevar viennozīmīgi apgavlot, ka noteikumu projektā paredzētie grozījumi negatīvi ietekmēs valsts budžeta ieņēmumus. VARAM ieskatā godīgu konkurenci veicinoši nosacījumi ir pamats godīgai uzņēmējdarbībai un tie jāievieš jebkurā gadījumā un bez kavēšanās.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jāpapildina ar informāciju, ka ietekme uz uz valsts budžetu un pašvaldību budžetiem būs. Ja grozījumi stāsies spēkā, kūdras ieguves uzņēmumiem, kurus tie skars, var pasliktināties situācija, tādēļ iespējams, ka samazināsies nomaksāto nodokļu apjoms, tiks zaudētas darba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ietekme uz uz valsts budžetu un pašvaldību budžetiem. Ja grozījumi stāsies spēkā, kūdras ieguves uzņēmumiem, kurus tie skars, var pasliktināties situācija, tādēļ iespējams, ka samazināsies nomaksāto nodokļu apjoms, tiks zaudētas darba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VARAM ieskatā noteikumu projektā paredzētie nosacījumi nevis samazinās valsts budžeta ieņēmumus, bet, tieši otrādi, var palielināt tos. Noteikumu projekts neparedz negatīvu ietekmi uz godīgu konkurenci, bet, tieši otrādi, to nodrošinās. Iespējams, atsevišķi uzņēmumi, kas šobrīd nemaksā sertificēta vērtētāja noteikto nomas tirgus maksu pilnā apmērā, var šobrīd tirgot savu produkciju par zemākām cenām, nekā konkurenti, kas maksā pilnu tirgus nomas maksu, pēc noteikumu projekta stāšanās spēkā būs spiesti pacelt savas produkcijas cenu līdz cenu līmenim. Šādā gadījumā nodokļu ieņēmumi palielināsies.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par to, kā piedāvātie grozījumi par publiskas personas zemes nomu zemes dzīļu izmantošanai, ietekmē vispārējos noteikumus par publiskas personas zemes nomu. Pirmsškietami piedāvātie grozījumi būtu attiecināmi ne tikai uz publiskas personas zemes nomu zemes dzīļu izmantošanai, bet būtu attiecināmi arī uz publiskas personas zemes nomu vispārējos gadījumos. Ņemot vērā minēto, lūdzam izvērtēt vai nebūtu papildināms MK sēdes protokollēmums ar uzdevumu Finanšu ministrijai izvērtēt identisku grozījumu nepieciešamībai regulējumā par publiskas personas zemes nomu.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zemes nomas vispārējais regulējums noteikts Ministru kabineta 2018.gada 19.jūnija noteikumos Nr.350 “Publiskas personas zemes nomas un apbūves tiesības noteikumi” (turpmāk – MK noteikumi Nr.350).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2.punkts nosaka jomas un gadījumus, kuriem MK noteikumos Nr.350 ietvertais regulējums nav piemērojams, tai skaitā saskaņā ar MK noteikumu Nr.350 2.10.apakšpunktu šie noteikumi neattiecas uz zemesgabala iznomāšanu zemes dzīļu izmantošanai. Minētais izņēmums MK noteikumos Nr.350 tika iekļauts ar 2019.gada 16.aprīļa grozījumiem MK noteikumos Nr.350[1] un atbilstoši šo grozījumu sākotnējās ietekmes novērtējuma ziņojumā (anotācijā) ietvertajai informācijai zemes dzīles ir dabas resurss, kura izmantošana tiek īpaši reglamentēta un zemes iznomāšana zemes dzīļu izmantošanai ir specifisks zemes izmantošana veids, kas saistīts ar augļu iegūšanu no nekustamā īpašuma (zemes dzīļu izmantošanu, galvenokārt, derīgo izrakteņu ieguvei). Arī MK noteikumu Nr.696 grozījumu projektā ir paredzēti specifiski nosacījumi, kas attiecināmi uz gadījumiem, kad publiskas personas zeme tiek iznomāta tieši zemes dzīļu izmantošanai (tai skaitā MK noteikumu Nr.696 grozījumu projekts paredz noteikt kārtību attiecībā uz kristāliskā pamatklintāja iežu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noteikumos Nr.350 jau ir paredzēti nosacījumi, kas piemērojami publiskas personas zemes nomai vispārējos gadījumos, tai skaitā nosacījumi par nomas maksas noteikšanu, pārskatīšanu vai mainīšanu.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FM ieskatā MK noteikumu Nr.696 grozījumu projekts neietekmē vispārējos noteikumus par publiskas personas zemes nomu un nebūtu attiecināms uz publiskas personas zemes nomu vispārējos gadījumos un tādējādi neatbalstām LPS atzinumā par MK noteikumu Nr.696 grozījumu projektu izteikto iebildumu par Ministru kabineta sēdes protokollēmuma papildināšanu ar attiecīgu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2019.gada 16.aprīļa noteikumi Nr.164 “Grozījumi Ministru kabineta 2018.gada 19.jūnija noteikumos Nr.350 “Publiskas personas zemes nomas un apbūves tiesības noteikumi”, pieejami: https://likumi.lv/ta/id/306309-grozijumi-ministru-kabineta-2018-gada-19-junija-noteikumos-nr-350-publiskas-personas-zemes-nomas-un-apbuves-tiesibas-noteikumi-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2006. gada 28. decembra Direktīvas 2006/123/EK par pakalpojumiem iekšējā tirgū (turpmāk – Pakalpojumu direktīva) 15. panta 7. punktā un 39. panta 5. punktā, kā arī Brīvas pakalpojumu sniegšanas likuma 15. panta septītajā daļā noteikto dalībvalstīm ir pienākums paziņot Eiropas Komisijai un ES dalībvalstīm komentāru sniegšanai par ikvienu jaunu normatīvo vai administratīvo aktu, kas paredz prasības pakalpojumu sniedzējiem atbilstoši Pakalpojumu direktīvas 15. panta 2. punktam un/vai 16. pantam. Ņemot vērā minēto, lūdzam anotācijā norādīt, ka noteikumi pēc to spēkā stāšanos, ir paziņojami Eiropas Komisijai un ES dalībvalstīm komentāru sniegšana, jo tie paredz prasības pakalpojuma sniedzējiem.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5.4. 1. tabula Tiesību akta projekta atbilstība ES tiesību aktiem sadaļas Saistība sniegt paziņojumu ES institūcijām un ES dalībvalstīm atbilstoši normatīvajiem aktiem, kas regulē informācijas sniegšanu par tehnisko noteikumu, valsts atbalsta piešķiršanas un finanšu noteikumu, jānorāda: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Pakalpojuma direktīvas 39. panta, 15. panta septītajā daļā un Brīvas pakalpojuma sniegšanas likuma 15. pantā septītajā daļā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jāpapildina ar informāciju, ka iesaistījās arī AS “Latvijas valsts meži”. Tas redzams gan no izziņas, gan komersanta dalības 2023. gada 11. aprīļa saskaņošanas sanāksmē, ko organizēja Zemkopības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jānorāda “jā”. Sadaļa jāpapildina ar informāciju, par to, ka kūdras ieguves uzņēmumi strādā lauku teritorijās, kur ir nozīmīgi darba devēji un nodokļu maksātāji. Ja pasliktinās uzņēmumu stāvoklis, tas var nelabvēlīgi ietekmēt nomaksāto nodokļu apjomu un darba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Kūdras ieguves uzņēmumi strādā lauku teritorijās, kur ir nozīmīgi darba devēji un nodokļu maksātāji. Ja pasliktinās uzņēmumu stāvoklis, tas var nelabvēlīgi ietekmēt nomaksāto nodokļu apjomu un darba vietu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kā projektā itevertie nosacījumi var ietekmēt teritoriju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iebildumu pie anotācijas, lūdzam izvērtēt vai nebūtu papildināms MK sēdes protokollēmums ar uzdevumu Finanšu ministrijai izvērtēt identisku grozījumu nepieciešamībai regulējumā par publiskas personas zemes nomu.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līdz 2023.gada 1.augustam izvērtēt izvērtēt identisku grozījumu nepieciešamībai regulējumā par publiskas personas zemes nomu.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pie Latvijas Pašvaldību savienības iebilduma par noteikumu projekta anotācijas 4.2.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dzīļu izmantošanas licenču un bieži sastopamo derīgo izrakteņu ieguves atļauju izsniegšanas kārtība, kā arī publiskas personas zemes iznomāšanas kārtība zemes dzīļu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uztur iepriekšējās saskaņošanās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uz kura pamata ir plānots pieņemt Noteikumu projektu, pamatā ir noteikts likuma “Par zemes dzīlēm” 8. panta otrās daļas 4. punktā un paredz Ministru kabinetam noteikt: “Nosacījumus un kārtību, kādā publiska persona iznomā zemi zemes dzīļu izmantošanai, pagarina noslēgtos nomas līgumus, kā arī zemes nomas maksas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deleģējuma izriet Ministru kabineta tiesības noteikt procesu, kādā tiek noslēgti publiskas personas zemes nomas līgumi zemes dzīļu izmantošanai, kā arī nomas līgumā iekļaujamos noteikumus (kāda satura līgumus valsts amatpersonas ir tiesīgas slēgt). Satversmes tiesa ir norādījusi, ka no formulējuma „noteikt kārtību” izriet Ministru kabineta tiesības noteikumos regulēt attiecīgā jautājuma procesuālo aspektu, proti, izstrādāt noteiktu procedūru (sk. Satversmes tiesas 2017. gada 29. jūnija sprieduma lietā Nr. 17.1.1. punktu). Jēdziens “kārtība” nozīmē norises īstenošanas veidu vai darbības organizāciju (sk. Satversmes tiesas 2016. gada 2. marta sprieduma lietā Nr. 2015-11-03 23.3.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prakse īpaši uzsver deleģējuma tvēruma nozīmi, kad Ministru kabineta noteikumi aizskar pamattiesības. Nav pieļaujama pamattiesību ierobežojuma noteikšana bez skaidra likumdevēja pilnvarojuma (sk. Satversmes tiesas 2021. gada 14. oktobra sprieduma lietā Nr. 2021-03-03 23. punktu). Īstenojot pilnvarojumu, ir jāizvairās no personas pamattiesību ierobežošanas, ja uz ierobežojumu nepieciešamību nav tieši norādīts pilnvarojošajā normā (sk. Satversmes tiesas 2016. gada 2. marta sprieduma lietā Nr. 2015-11-03 23.4.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praksē ir uzsvērta tiesību normu hierarhijas, kā arī normatīvo aktu savstarpējās atbilstības nozīme. Ministru kabinets drīkst izdot tikai tādas normas, kas nav pretrunā ar citiem likumiem (sk. Satversmes tiesas 2020. gada 28. septembra sprieduma lietā Nr. 2019-37-0103 29.3. punktu). Nav pieļaujama tāda situācija, ka atkāpšanās no likumā, tas ir, Civillikumā, ietvertā vispārīgā civiltiesību regulējuma tiek īstenota ar Ministru kabineta noteikumiem, nevis likumu (sk. Satversmes tiesas 2021. gada 14. oktobra sprieduma lietā Nr. 2021-03-03 23.2.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uzsvērts Asociācijas atzinumos un vēstulēs, ar noslēgtajiem nomas līgumiem iegūtās tiesības aizsargā Civillikuma 3. pants, Satversmes 105. pants, kā arī Oficiālo publikāciju un tiesiskās informācijas likuma 9. pants. Likumā “Par zemes dzīlēm” ietvertie deleģējumi nedz gramatiski, nedz sistēmiski neliecina par Ministru kabinetam noteiktu pilnvarojumu pārgrozīt iegūtas tiesības. Šādu tiesību normu izstrādātāja mērķi nevar identificēt arī likuma grozījumu izstrādes materiālos, ar kuriem likums tika papildināts ar deleģējumu Ministru kabinetam. Tieši otrādi, deleģējošo normu izstrādes materiāli liecina, ka deleģējuma tvērums atbilst tam, kāds paredzēts Izšķērdēšanas novēršanas likumā vispārējam publiskas personas mantas nomas regulējumam. Vispārējais publiskas personas nomas regulējums neparedz pārgrozīt tiesības noslēgtos līgumos, pretēji līgumu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Asociācija uztur iepriekš izteiktos iebildumus, ka Ministru kabinetam nav deleģējuma nedz grozīt spēkā esošus nomas līgumus, nedz aizstāt nomas līgumus, kā tiesiskās attiecības noteicošo instrumentu zemes nomas attiecībās, ar Ministru kabineta regulējumu. Tiesību sistēma neparedz modeli, kurā privāttiesisku attiecību saturu nosaka un jebkurā laikā pēc saviem ieskatiem pārgroza Ministru kabinets. Noteikumu projekts paredz veikt tādas izmaiņas, kuras var noteikt tikai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kuros Ministru kabinetam ir deleģējums aizskart privātpersonu pamattiesības (deleģējums uz to tieši norāda), tam ir jāievēro no tiesību sistēmas izrietošas prasības (sk. Satversmes tiesas 2021. gada 14. oktobra sprieduma lietā Nr. 2021-03-03 23.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ar kādiem grozījumiem ir paredzēts aizskart tiesības, uz kurām persona varēja paļauties, grozījumiem ir jāatbilst tiesiskās paļāvības principam. Tiesiskās paļāvības princips neparedz, ka nekādas izmaiņas nevar notikt, bet prasa ievērot saprātīgu līdzsvaru starp personas paļāvību un tām interesēm, kuru nodrošināšanas labad regulējums tiek mainīts (sk. Satversmes tiesas 2010. gada 6. decembra sprieduma lietā Nr. 2010-25-01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līdzsvarojošs mehānisms, ietekmējot iegūtas tiesības, kuras aizsargā tiesiskā paļāvība, klasiski tiek izmantots saudzējošs pārejas periods. Šis ir viens no pamatkritērijiem, pēc kura Satversmes tiesa vērtē dažādu izmaiņu atbilstību tiesiskās paļāvības principam. Izvērtējot tiesību normas atbilstību tiesiskās paļāvības principam, cita starpā ir jāvērtē, vai likumdevējs, atkāpjoties no indivīdiem sākotnēji garantētām tiesībām, ir paredzējis saudzējošu pāreju uz jauno tiesisko regulējumu (sk. Satversmes tiesas 2004. gada 25. oktobra sprieduma lietā Nr. 2004-03-01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regulējuma izstrādes ietvaros nekādā veidā nav vērtēta paredzēto grozījumu atbilstība tiesiskās paļāvības principa kritērijiem atbilstoši Satversmes tiesas praksei. Šobrīd paredzētais termiņš Noteikumu projekta piemērošanai spēkā esošiem līgumiem 2023. gada 2. oktobrī nekādā veidā nevar tikt atzīts par saudzējošu pārejas periodu. Šāds termiņš pēc būtības paredz tūlītēju jaunā regulējuma piemērošanu iepriekš nodibinātām attiecībām. Gadījumos, kur tiek būtiski pārgrozīti tiesisko attiecību būtiskie elementi, pārejas periodi tiek noteikti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Asociācija uztur izteiktos iebildumus par Noteikumu projektā paredzētājām izmaiņām publiskas personas zemesgabalu iznomāšanai zemes dzīļu izmantošanai. Asociācijai aicina politikas izstrādātāju strādāt pie saprātīgu risinājumu izstrādes un ieviešanas, kas risinātu aktuālās problēmas un riskus zemes dzīļu izmantošanā, nevis apdraudētu kūdras ieguves nozares pastāvēšanu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ministrijas uzmanību, ka lietderīgi būtu Noteikumu projektu apspriest starpinstitūciju sanāksmē klātienē, kur puses varētu izteikt un pamatot savus viedokļus. Viedokļu apmaiņa TAP portālā nav produktīva. Izziņa par sniegtajiem iebildumiem jau ir 139 lpp. gara, bet vienošanās vēl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dzīļu izmantošanas licenču un bieži sastopamo derīgo izrakteņu ieguves atļauju izsniegšanas kārtība, kā arī publiskas personas zemes iznomāšanas kārtība zemes dzīļu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dzīļu izmantošanas licenču un bieži sastopamo derīgo izrakteņu ieguves atļauju izsniegšanas kārtība, kā arī publiskas personas zemes iznomāšanas kārtība zemes dzīļu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projektu kopumā attiecībā uz grozījumiem, kas skar publiskas zemes nomas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“pašlaik nav skaidras metodikas, kā aprēķināt minēto zemes nomas maksu”. LDDK šim viedoklim nepiekrīt, jo ir zināms, ka AS “Latvijas valsts meži” ir pasūtījusi metodikas izstrādi publiskas personas zemes nomas maksas noteikšanai derīgo izrakteņu ieguves teritorijām. Spēkā esošo Ministru kabineta noteikumu Nr. 696 (ar 2019. gada grozījumiem) tika izstrādāti laikā, kad nesen bija izstrādāta un darbojās kūdras ieguves vietu vērtēšanas metodika, atbilstoši tā laika situācijai. Pašlaik pēc viena komersanta pasūtījuma tiek izstrādāta jauna metodika, nav skaidrs, vai tā attieksies tikai uz Zemkopības ministrijas valdījumā esošajām zemēm, vai tiks attiecināta uz visu publisko zemi, kas tiks iznomāta kūdras ieguvei. 55% kūdras ieguves licences laukumu atrodas valsts zemē, jaunā metodika tieši skars nozari, bet nozares pārstāvji nav iesaistīti metodikas izstrādē. Šāda pieeja, nesadarbošanās ar nozari pārstāvošo sabiedrisko organizāciju, neliecina par labu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Neveikt grozījumus spēkā esošajos Ministru kabineta noteikumos Nr. 696 attiecībā uz publiskas zemes nomas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dzīļu izmantošanas licenču un bieži sastopamo derīgo izrakteņu ieguves atļauju izsniegšanas kārtība, kā arī publiskas personas zemes iznomāšanas kārtība zemes dzīļu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dzīļu izmantošanas licenču un bieži sastopamo derīgo izrakteņu ieguves atļauju izsniegšanas kārtība, kā arī publiskas personas zemes iznomāšanas kārtība zemes dzīļu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iebildums par MK noteikumu grozījumiem kopumā. Latvijas Kūdras asociācija lūdz neveikt grozījumus noteikumu punktos, kas attiecas uz publiskas zemes nomu, Anotācijā norādīts, ka “pašlaik nav skaidras metodikas, kā aprēķināt minēto zemes nomas maksu”. Asociācija šim viedoklim nepiekrīt, taču ir zināms, ka AS “Latvijas valsts meži” ir pasūtījusi “Metodiku publiskas personas zemes nomas maksas noteikšanai derīgo izrakteņu ieguves teritorijām” savā pārvaldībā esošajai valsts zemei. Ministru kabineta noteikumu nr. 696, 06.09.2011., spēkā esošā redakcija ar 2019. gada grozījumiem tika izstrādāta laikā, kad nesen bija izstrādāta un ieviesta kūdras ieguves vietu vērtēšanas metodika, atbilstoši tā laika situācijai. Nav skaidrs, vai  pēc viena komersanta pasūtījuma izstrādātā jaunā metodika attieksies tikai uz Zemkopības ministrijas valdījumā esošajām zemēm, vai tā tiks attiecināta uz visu publisko zemi, kas tiks iznomāta kūdras ieguvei. 55% kūdras ieguves licences laukumu atrodas valsts zemē, jaunā metodika tieši skars nozari, bet nozares pārstāvji nav iesaistīti metodikas izstrādē. Šāda pieeja, nesadarbošanās ar nozari pārstāvošo sabiedrisko organizāciju, neliecina par labu pārvaldību. Ņemot vērā minēto, lūdzam pašlaik neveikt grozījumus Ministru kabineta noteikumos nr. 696, 06.09.2011., attiecībā uz publiskas zemes nomas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izsmeļošs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dzīļu izmantošanas licenču un bieži sastopamo derīgo izrakteņu ieguves atļauju izsniegšanas kārtība, kā arī publiskas personas zemes iznomāšanas kārtība zemes dzīļu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dzīļu izmantošanas licenču un bieži sastopamo derīgo izrakteņu ieguves atļauju izsniegšanas kārtība, kā arī publiskas personas zemes iznomāšanas kārtība zemes dzīļu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TAP  pārbaudīt un precizēt noteikumu (grozījumu) projektu ar noteikumu konsolidēto versiju, kā arī attiecīgo pielikumu versija. Normu redakcijas atšķiras un nav saprotams, kāda ir normas gala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dzīļu izmantošanas licenču un bieži sastopamo derīgo izrakteņu ieguves atļauju izsniegšanas kārtība, kā arī publiskas personas zemes iznomāšanas kārtība zemes dzīļu izmantošanai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zemes dzīlēm" 4. panta piektās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ceturtās daļas 1. punktu, 8. panta otrās daļas 4. punktu, 10. panta pirmās daļas 1.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punktu, otro, 2.</w:t>
            </w:r>
            <w:r w:rsidR="00000000" w:rsidRPr="00000000" w:rsidDel="00000000">
              <w:rPr>
                <w:vertAlign w:val="superscript"/>
                <w:rtl w:val="0"/>
              </w:rPr>
              <w:t xml:space="preserve">1</w:t>
            </w:r>
            <w:r w:rsidR="00000000" w:rsidRPr="00000000" w:rsidDel="00000000">
              <w:rPr>
                <w:rtl w:val="0"/>
              </w:rPr>
              <w:t xml:space="preserve"> , septīto, desmito un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panta pirmo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Kūdras asociācija vērš uzmanību, ka Ministru kabinetam nav deleģējuma Noteikumu projekta 1.7., 1.9., 1.12. un 1.13. punktos paredzētajiem grozījumiem MKN696, ciktāl tie attiektos uz spēkā esošiem nomas līgumiem. Atbilstoši Civillikuma 3. pantam katra civiltiesiska attiecība apspriežama pēc likumiem, kas bijuši spēkā tad, kad šī attiecība radusies, pārgrozījusies vai izbeigusies. Neskartas paliek jau iegūtās tiesības. Minētajā Civillikuma pantā ir ietverts iegūto tiesību aizsardzības princips, kas ir fundamentāls tiesību uz īpašumu aizsardzības, civiltiesiskās apgrozības nodrošināšanā, kā arī investīciju vides veidošanā. Bez iegūto tiesību aizsardzības nebūtu iespējams paļauties ne uz viena līguma izpildes nodrošināšanu. Lai arī minētais princips nav absolūts, to grozīt kādam konkrētam gadījumam var tikai ar likumu un atbilstoši izvērtējot šāda tiesību uz īpašumu (Satversmes 105. panta kontekstā) attaisnojamību. Lai arī hipotētiski ir iespējams deleģēt Ministru kabinetam noteikt tiesību uz īpašumu aprobežojumu, grozot jau iegūtas tiesības, šādos gadījumos likumā ir jābūt ļoti specifiskam deleģējumam to darīt konkrētā gadījumā, kur attiecīgā likuma normas pieņemšanas ietvaros ir jau izsvērti izvērtēta tiesību uz īpašumu aizskārumu attaisnojamība. Turklāt saskaņā ar Satversmes tiesas praksi, šādam deleģējumam jau būtu jābūt pietiekami konkretizētam (attiecībā uz noteikumiem, kuri tiks grozīti), lai jau likuma normas pieņemšanas ietvaros varētu atbilstoši izvērtēt pamattiesību ierobežojuma attaisnojamību Satversmes kontekstā. Proti, nevar pastāvēt vispārīgs deleģējums Ministru kabinetam pārgrozīt līgumus kopumā, kuru varētu atzīt par atbilstošu Satversmei.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nevienā likumā nav ietverts deleģējums Ministru kabinetam pārgrozīt spēkā esošus līgumus vai konkrētu šādu līgumu noteikumus. MKN696 noteikumi ir balstīti uz deleģējumu, kas ļauj Ministru kabinetam noteikt kārtību (procesu, kādā līgums tiek slēgts) un nosacījumus (līgumā ietveramos noteikumus, tai skaitā par nomas maksu) kādā tiek iznomāta publiskas personas zeme zemes dzīļu izmantošanai (Likuma “Par zemes dzīlēm” 8. panta otrās daļas 4. punkts). Šāds deleģējums neietver Ministru kabineta tiesības grozīt spēkā esošu nomas līgumu noteikumus ar atpakaļvērstu spēku. Normatīvā akta atpakaļvērsta spēka aizliegums ir noteikts arī Oficiālo publikāciju un tiesiskās informācijas likuma 9.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pamatojums paredzētajiem grozījumiem ir norādīts Publiskas personas finanšu līdzekļu un mantas izšķērdēšanas novēršanas likuma (Izšķērdēšanas novēršanas likums) prasība par nepieciešamību vismaz reizi 6 gados pārskatīt nekustamā īpašuma nomas līgumos noteikto nomas maksu. Vēršam uzmanību, ka saskaņā ar Izšķērdēšanas novēršanas likuma pārejas noteikumu 11. punktu iepriekš noslēgtos nomas līgumos nomas maksas pārskatīšana tiek piemērota tikai tad, ja to paredz paši līguma noteikumi vai arī līguma puses spēj vienoties par līguma grozīšanu (paredzot nomas maksas pārskatīšanu). Proti, pat iekļaujot Izšķērdēšanas novēršanas likumā prasību par nomas maksas pārskatīšanu, netika rasts pietiekams pamats, lai pretēji Civillikuma 3. pantam un Satversmes 105. pantam pārgrozītu spēkā esošus līgumus. Ja šobrīd pat likuma līmenī netiek pārgrozīti spēkā esoši līgumi, to vēl jo mazāk ir iespējams veikt, grozot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punktā ir norādīts, ka Noteikumu projekta izstrādē nav izvērtēti alternatīvi risinājumi, kā arī nav izvērtēta prasību samērība ar ieguvumiem (interešu svēršana). Minētie kritēriji ir vieni no pamatkritērijiem, kas ir jāvērtē, nosakot tiesību uz īpašumu aprobežojumus. Ja šie aspekti (kopā ar pārējiem pamattiesību ierobežojuma attaisnojamības izvērtējuma kritērijiem) vispār nav vērtēti (kas pat ir tieši norādīts normatīvā akta projekta izstrādes materiālos), var droši apgalvot, ka šādu regulējumu Satversmes tiesa atzītu par neatbilstošu Satversmei, tikai konstatējot, ka Noteikumu projekta normas aizskar esošas mantiskas tiesības (kas tiek aizsargātas ar Satversmes 105.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minēto, jau šobrīd var secināt, ka Noteikumu projektā paredzētās tiesību normas attiecībā uz spēkā esošiem nomas līgumiem nebūs piemērojamas, pat ja Ministru kabinets tās pieņemtu. Minētais izrietēs no tā, ka tās neatbildīs virknei augstāka juridiskā spēka tiesību normām un to neatbilstība būs skaidri identificējama jebkuram tiesību piemērotājam. Šādā situācijā ar normu piemērošanu radīti tiesību aizskārumi to acīmredzamā prettiesiskuma dēļ var konstituēt tādu nomnieku tiesību aizskārumu, kur tiesību aizskārējs būs atbildīgs par veiktās darbības radītajiem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regulējums publiskas personas zemes nomai zemes dzīļu izmantošanai esošajā redakcijā nevar sasniegt nekādu leģitīmus mērķus. Tas nenovēršami novestu pie personu tiesību uz īpašumu aizskārumiem, tiesvedībām par tiesību normu piemērošanu un Zemes dzīļu noteikumu atbilstību likumiem un Satversmei. Šāds stāvoklis ne tikai kaitētu tajā iesaistītajām personām, bet arī grautu Latvijas kā investīciju vides reputāciju. Vienlaikus tas kaitētu Latvijas tautsaimniecībai, kamēr nozarē valdītu tiesiska nenoteiktība līdz tiesvedības procesu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Asociācija aicina VARAM izslēgt no Noteikumu projekta grozījumus, kas attiecas uz publiskas personas zemes nomu zemes dzīļu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pastāv leģitīmi mērķi, kādēļ būtu plašākā kontekstā jāgroza tiesiskās attiecības publiskas personas zemes nomā zemes dzīļu izmantošanai, šādas izmaiņas ir jāizstrādā likuma līmenī, atbilstoši izvērtējot to ietekmi uz iesaistītajām personām, tautsaimniecības nozarēm, kā arī paredzot samērīgas pārmaiņas ar atbilstošu pārejas periodu. Asociācija izsaka gatavību iesaistīties likuma grozījumu izstrādē, ja šāds jautājums tiktu aktualizēts.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izvērtējot pausto viedokli un papildinot anotāciju ar skaidrojumiem no Tiesas sprieduma attiecībā uz tiesisko paļāvību. Tas, ka norma kādreiz noteikta, nenozīmē, ka tā paliks nemainīga uz neierobežotu laiku nākotnē un nekad netiks mainīta.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likuma deleģējums Ministru kabinetam ir noteikts ar tādiem likumiem, kā Konkurences likums, Publiskas personas finanšu līdzekļu un mantas izšķērdēšanas novēršanas likums un Komercdarbības atbalsta kontroles likums, kuri nosaka vispārējus principus, kas ievērojami Ministru kabineta noteikumos, kas regulē rīcību ar valsts mantu un darījumus starp publisko un privāto tiesību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zemes dzīlēm" 4. panta piektās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ceturtās daļas 1. punktu, 8. panta otrās daļas 4. punktu, 10. panta pirmās daļas 1.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punktu, otro, 2.</w:t>
            </w:r>
            <w:r w:rsidR="00000000" w:rsidRPr="00000000" w:rsidDel="00000000">
              <w:rPr>
                <w:vertAlign w:val="superscript"/>
                <w:rtl w:val="0"/>
              </w:rPr>
              <w:t xml:space="preserve">1</w:t>
            </w:r>
            <w:r w:rsidR="00000000" w:rsidRPr="00000000" w:rsidDel="00000000">
              <w:rPr>
                <w:rtl w:val="0"/>
              </w:rPr>
              <w:t xml:space="preserve"> , septīto, desmito un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panta pirmo un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zemes dzīlēm" 4.panta piektās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ceturtās daļas 1.punktu, 8. panta otrās daļas 4. punktu, 10.panta pirmās daļas 1.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3.punktu, otro, 2.</w:t>
            </w:r>
            <w:r w:rsidR="00000000" w:rsidRPr="00000000" w:rsidDel="00000000">
              <w:rPr>
                <w:vertAlign w:val="superscript"/>
                <w:rtl w:val="0"/>
              </w:rPr>
              <w:t xml:space="preserve">1</w:t>
            </w:r>
            <w:r w:rsidR="00000000" w:rsidRPr="00000000" w:rsidDel="00000000">
              <w:rPr>
                <w:rtl w:val="0"/>
              </w:rPr>
              <w:t xml:space="preserve"> , septīto, desmito un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panta pirmo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"Grozījumi likumā "Par zemes dzīlēm"" (Nr. 90/TA-955 (2020)) anotācijā minētajam, Ministru kabinets noteikumos par konkrētā valsts nozīmes zemes dzīļu nogabala izmantošanu noteiks kārtību un nosacījumus, kādā licence saņemama bez konkursa. Tiks atrunāti nosacījumi, kurus kristāliskā pamatklintāja iežu ģeoloģiskās izpētes veicējam jāizpilda, lai varētu iegūt iespēju saņemt kristāliskā pamatklintāja iežu ieguves licenci (piemēram, izpildīts nosacījums, ka ģeoloģiskās izpētes tiesības iegūtas atklātā konkursa procedūrā, izpildīti licences nosacījumi). Ministru kabinets, izstrādājot likuma "Par zemes dzīlēm" 12.</w:t>
            </w:r>
            <w:r w:rsidR="00000000" w:rsidRPr="00000000" w:rsidDel="00000000">
              <w:rPr>
                <w:vertAlign w:val="superscript"/>
                <w:rtl w:val="0"/>
              </w:rPr>
              <w:t xml:space="preserve">2</w:t>
            </w:r>
            <w:r w:rsidR="00000000" w:rsidRPr="00000000" w:rsidDel="00000000">
              <w:rPr>
                <w:rtl w:val="0"/>
              </w:rPr>
              <w:t xml:space="preserve"> panta pirmajā daļā minēto kārtību, kādā licence saņemama bez konkursa, noteiks kritērijus minētās normas piemērošanai (izpētes apjoms, ieguldījuma apmērs, u.tml.). Ņemot vērā, ka likumdevēja mērķis ir bijis nosacījumus, kādā licence saņemama bez konkursa, iekļaut Ministru kabinets noteikumos par konkrētā valsts nozīmes zemes dzīļu nogabala izmantošanu, lūdzam precizēt tiesību akta projektu "Grozījumi Ministru kabineta 2011. gada 6. septembra noteikumos Nr. 696 "Zemes dzīļu izmantošanas licenču un bieži sastopamo derīgo izrakteņu ieguves atļauju izsniegšanas kārtība, kā arī publiskas personas zemes iznomāšanas kārtība zemes dzīļu izmantošanai"" (turpmāk -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Ministru kabineta noteikumos par konkrētā valsts nozīmes zemes dzīļu nogabala izmantošanu ir iekļauti nosacījumi zemes dzīļu izmantošanas licences nogabala ģeoloģiskās </w:t>
            </w:r>
            <w:r w:rsidR="00000000" w:rsidRPr="00000000" w:rsidDel="00000000">
              <w:rPr>
                <w:u w:val="single"/>
                <w:rtl w:val="0"/>
              </w:rPr>
              <w:t xml:space="preserve">izpētes</w:t>
            </w:r>
            <w:r w:rsidR="00000000" w:rsidRPr="00000000" w:rsidDel="00000000">
              <w:rPr>
                <w:rtl w:val="0"/>
              </w:rPr>
              <w:t xml:space="preserve"> saņemšanai. Savukārt vispārējo kārtību, kādā tiek izsniegta licence zemes dzīļu izmantošanai, kā arī vispārējos nosacījumus, saskaņā ar kuriem izsniedz licences konkursa vai izsoles kārtībā nosaka Ministru kabineta 2011. gada 6. septembra noteikumi Nr. 696 "Zemes dzīļu izmantošanas licenču un bieži sastopamo derīgo izrakteņu ieguves atļauju izsniegšanas kārtība, kā arī publiskas personas zemes iznomāšanas kārtība zemes dzīļu izmantošanai". Līdz ar to nosacījumus, kādos gadījumos licence kristāliskā pamatklintāja </w:t>
            </w:r>
            <w:r w:rsidR="00000000" w:rsidRPr="00000000" w:rsidDel="00000000">
              <w:rPr>
                <w:u w:val="single"/>
                <w:rtl w:val="0"/>
              </w:rPr>
              <w:t xml:space="preserve">iežu ieguvei</w:t>
            </w:r>
            <w:r w:rsidR="00000000" w:rsidRPr="00000000" w:rsidDel="00000000">
              <w:rPr>
                <w:rtl w:val="0"/>
              </w:rPr>
              <w:t xml:space="preserve"> saņemama bez konkursa nosakāmi minētajos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zemes dzīlēm" 4. panta piektās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ceturtās daļas 1. punktu, 8. panta otrās daļas 4. punktu, 10. panta pirmās daļas 1.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punktu, otro, 2.</w:t>
            </w:r>
            <w:r w:rsidR="00000000" w:rsidRPr="00000000" w:rsidDel="00000000">
              <w:rPr>
                <w:vertAlign w:val="superscript"/>
                <w:rtl w:val="0"/>
              </w:rPr>
              <w:t xml:space="preserve">1</w:t>
            </w:r>
            <w:r w:rsidR="00000000" w:rsidRPr="00000000" w:rsidDel="00000000">
              <w:rPr>
                <w:rtl w:val="0"/>
              </w:rPr>
              <w:t xml:space="preserve"> , septīto, desmito un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panta pirmo un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 vienlaikus ir izpildīti šādi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ir izstrādāti t.sk. saskaņā ar likuma "Par zemes dzīlēm" 12.</w:t>
            </w:r>
            <w:r w:rsidR="00000000" w:rsidRPr="00000000" w:rsidDel="00000000">
              <w:rPr>
                <w:vertAlign w:val="superscript"/>
                <w:rtl w:val="0"/>
              </w:rPr>
              <w:t xml:space="preserve">2</w:t>
            </w:r>
            <w:r w:rsidR="00000000" w:rsidRPr="00000000" w:rsidDel="00000000">
              <w:rPr>
                <w:rtl w:val="0"/>
              </w:rPr>
              <w:t xml:space="preserve"> panta pirmo un trešo daļu, kas cita starpā nosaka, ka "Šā likuma 10. panta trešajā daļā minēto konkursu nerīko, ja persona kristāliskā pamatklintāja iežu ģeoloģiskās izpētes laikā nav izdarījusi pārkāpumus </w:t>
            </w:r>
            <w:r w:rsidR="00000000" w:rsidRPr="00000000" w:rsidDel="00000000">
              <w:rPr>
                <w:b w:val="1"/>
                <w:rtl w:val="0"/>
              </w:rPr>
              <w:t xml:space="preserve">un ir veikusi kristāliskā pamatklintāja iežu ģeoloģisko izpēti, izmantojot privāto finansējumu un nesaņemot jebkādu valsts atbalstu</w:t>
            </w:r>
            <w:r w:rsidR="00000000" w:rsidRPr="00000000" w:rsidDel="00000000">
              <w:rPr>
                <w:rtl w:val="0"/>
              </w:rPr>
              <w:t xml:space="preserve">. Nosacījumus un kārtību, kādā licence kristāliskā pamatklintāja iežu ieguvei saņemama bez konkursa, nosaka Ministru kabinets." Atbilstoši grozījumu mērķim un skaidrojumam anotācijā, lūdzam iekļaut atpakaļ sākotnējo noteikumu grozījumos iekļauto 39.</w:t>
            </w:r>
            <w:r w:rsidR="00000000" w:rsidRPr="00000000" w:rsidDel="00000000">
              <w:rPr>
                <w:vertAlign w:val="superscript"/>
                <w:rtl w:val="0"/>
              </w:rPr>
              <w:t xml:space="preserve">1</w:t>
            </w:r>
            <w:r w:rsidR="00000000" w:rsidRPr="00000000" w:rsidDel="00000000">
              <w:rPr>
                <w:rtl w:val="0"/>
              </w:rPr>
              <w:t xml:space="preserve"> apakšpunktu: "kristāliskā pamatklintāja iežu ģeoloģiskā izpēte veikta, izmantojot tikai privātu finansējumu, par ko tiek iesniegts dokuments, kas to apliecina;".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skatīt Noteikumu projektā ietverto MKN696 39.</w:t>
            </w:r>
            <w:r w:rsidR="00000000" w:rsidRPr="00000000" w:rsidDel="00000000">
              <w:rPr>
                <w:vertAlign w:val="superscript"/>
                <w:rtl w:val="0"/>
              </w:rPr>
              <w:t xml:space="preserve">2</w:t>
            </w:r>
            <w:r w:rsidR="00000000" w:rsidRPr="00000000" w:rsidDel="00000000">
              <w:rPr>
                <w:rtl w:val="0"/>
              </w:rPr>
              <w:t xml:space="preserve"> punktu, kurā norādīta informācija par apliecinājumu attiecībā uz to, ka ka zemes dzīļu izmantotājs veicis līdzšinējo kristāliskā pamatklintāja iežu ģeoloģisko izpēti, izmantojot tikai privātu finansējumu un nesaņemot jebkādu valsts, pašvaldības vai Eiropas Kopienas līdzekļu sniegtu atbalstu, kas devis priekšrocības iegūt zemes dzīļu izmantošanas tiesības konkrētajam zemes dzīļu izmantotājam.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 vienlaikus ir izpildīti šādi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 vienlaikus ir izpildīti šādi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primārais mērķis ir noteikt kārtību, kādā persona var saņemt zemes dzīļu izmantošanas licenci kristāliskā pamatklintāja iežu ieguvei.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"Grozījumi likumā "Par zemes dzīlēm"" (Nr. 90/TA-955 (2020)) anotācijā minētajam, Ministru kabinets noteikumos par konkrētā valsts nozīmes zemes dzīļu nogabala izmantošanu noteiks kārtību un nosacījumus, kādā licence saņemama bez konkursa. Tiks atrunāti nosacījumi, kurus kristāliskā pamatklintāja iežu ģeoloģiskās izpētes veicējam jāizpilda, lai varētu iegūt iespēju saņemt kristāliskā pamatklintāja iežu ieguves licenci (piemēram, izpildīts nosacījums, ka ģeoloģiskās izpētes tiesības iegūtas atklātā konkursa procedūrā, izpildīti licences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projekts izstrādāts, lai īstenotu likuma “Par zemes dzīlēm”12.</w:t>
            </w:r>
            <w:r w:rsidR="00000000" w:rsidRPr="00000000" w:rsidDel="00000000">
              <w:rPr>
                <w:vertAlign w:val="superscript"/>
                <w:rtl w:val="0"/>
              </w:rPr>
              <w:t xml:space="preserve">2</w:t>
            </w:r>
            <w:r w:rsidR="00000000" w:rsidRPr="00000000" w:rsidDel="00000000">
              <w:rPr>
                <w:rtl w:val="0"/>
              </w:rPr>
              <w:t xml:space="preserve"> panta pirmajā daļā doto pilnvarojumu Ministru kabinetam izstrādāt nosacījumus </w:t>
            </w:r>
            <w:r w:rsidR="00000000" w:rsidRPr="00000000" w:rsidDel="00000000">
              <w:rPr>
                <w:b w:val="1"/>
                <w:rtl w:val="0"/>
              </w:rPr>
              <w:t xml:space="preserve">un kārtību</w:t>
            </w:r>
            <w:r w:rsidR="00000000" w:rsidRPr="00000000" w:rsidDel="00000000">
              <w:rPr>
                <w:rtl w:val="0"/>
              </w:rPr>
              <w:t xml:space="preserve">, kādā licence kristāliskā pamatklintāja iežu ieguvei saņemama bez konkursa.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nedz no noteikumu projekta, nedz anotācijas netapa skaidrs, kādā kārtībā licence pamatklintāja iežu ieguvei saņemama bez konkursa. Noteikumu projekta 39.</w:t>
            </w:r>
            <w:r w:rsidR="00000000" w:rsidRPr="00000000" w:rsidDel="00000000">
              <w:rPr>
                <w:vertAlign w:val="superscript"/>
                <w:rtl w:val="0"/>
              </w:rPr>
              <w:t xml:space="preserve">1</w:t>
            </w:r>
            <w:r w:rsidR="00000000" w:rsidRPr="00000000" w:rsidDel="00000000">
              <w:rPr>
                <w:rtl w:val="0"/>
              </w:rPr>
              <w:t xml:space="preserve"> punkts noteic, ka licenci kristāliskā pamatklintāja iežu ieguvei zemes dzīļu izmantotājam dienests izsniedz bez konkursa, ja vienlaikus ir izpildīti normā norādītie  nosacījumi. Lūdzam skaidrot anotācijā, kāda kārtība komersantam jāievēro, lai saņemtu minēto licenci. Lūdzam skaidrot anotācijā, vai licences saņemšanai būs piemērojami pašreizējā Ministru kabineta 2011. gada 6. septembra noteikumu Nr. 696 "Zemes dzīļu izmantošanas licenču un bieži sastopamo derīgo izrakteņu ieguves atļauju izsniegšanas kārtība, kā arī publiskas personas zemes iznomāšanas kārtība zemes dzīļu izmantošanai" 22.-36.punkts, tāpat nav saprotams, vai noteikumu projekta 39.</w:t>
            </w:r>
            <w:r w:rsidR="00000000" w:rsidRPr="00000000" w:rsidDel="00000000">
              <w:rPr>
                <w:vertAlign w:val="superscript"/>
                <w:rtl w:val="0"/>
              </w:rPr>
              <w:t xml:space="preserve">1</w:t>
            </w:r>
            <w:r w:rsidR="00000000" w:rsidRPr="00000000" w:rsidDel="00000000">
              <w:rPr>
                <w:rtl w:val="0"/>
              </w:rPr>
              <w:t xml:space="preserve">  punktā noteiktos nosacījumus dienests noskaidros pats pēc savas iniciatīvas un licence tiks izsniegta automātiski. Tieslietu ministrija atkārtoti norāda, ka tiesiskajam regulējumam ir jābūt pietiekami skaidram, tāpat arī no anotācijas ir jābūt saprotamam, kāda rīcība ir sagaidāma no privātpersonas (piemēram, vai un kāds iesniegums iesniedzams, kādi dokumenti pievienojami, ko valsts pārvalde nevar noskaidro) un kā rīkosies valsts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normā, ne visi nosacījumi ir minēti likuma deleģējošajā normā, līdz ar to lūdzam anotācijā skaidrot papildu nosacījumu iekļaušanas mērķi. Lai gan Ministru kabinetam ir dots pilnvarojums izstrādāt nosacījumus, kādā licence kristāliskā pamatklintāja iežu ieguvei saņemama bez konkursa, tas nenozīmē, ka anotācijā nav jāiekļauj katra izvirzītā nosacījuma nepieciešamības un būtības skaidrojums.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 vienlaikus ir izpildīti šādi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 vienlaikus ir izpildīti šādi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atkārtotu uzmanību likuma "Par zemes dzīlēm" 12.2 panta pirmajai daļai, noteikumu projektam un Tieslietu ministrijas iepriekš paustajiem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pēc pēdējiem noteikumu projekta precizējumiem vairs nav saprotama politikas virzītāja veidoto grozījumu būtība un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anotācijas nav saprotams, kādiem kritērijiem ir jāatbilst zemes dzīļu izmantotājam, lai bez konkursa saņemtu licenci un kādiem kritērijiem un kā saņem licenci pārējie kristāliskā pamatklināja iežu ieguvei.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jau iepriekš norādīja, ka lai saņemtu kādu privilēģiju, personai ir jābūt uzticamai un tādam sadarbības partnerim, kas nerada bažas par tā rīcību. Tā arī ne no regulējuma, ne anotācijas netapa skaidrs, kas notiek, ja izpētes laikā zemes dzīļu izmantotājs nepilda tiesiskajā regulējumā noteiktos pienākumus, piemēram, neinformē zemes īpašnieku par izpētes rezultātiem un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citiem kritērijiem Tieslietu ministrija norādīja, jo pats projekts tādus izvirzīja, taču pašreizējā redakcijā kritēriji ir dzēsti, bet daļēji iekļauti attiecībā uz subjektiem, kuriem piešķir licenci bez konkursa. Tāpat kritēriju ieviešana ir jāvērtē kopsakarā ar kopējo jomas tiesisko regulējumu un deleģejumu.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politikas virzītājs ir atbildīgs par regulējuma skaidrību un skaidru regulējuma mērķa un būtības atainojumu anotācijā. Tieslietu ministrijas ieskatā politikas virzītāja nostāja šobrīd nav skaidra. Ievērojot minēto, lūdzam anotāciju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nosacījumi kristāliskā pamatklintāja iežu ieguves licences saņemšanai bez konkursa norādīti Noteikumu projektā ietvertajā MK noteikumu Nr. 696 39.</w:t>
            </w:r>
            <w:r w:rsidR="00000000" w:rsidRPr="00000000" w:rsidDel="00000000">
              <w:rPr>
                <w:vertAlign w:val="superscript"/>
                <w:rtl w:val="0"/>
              </w:rPr>
              <w:t xml:space="preserve">1</w:t>
            </w:r>
            <w:r w:rsidR="00000000" w:rsidRPr="00000000" w:rsidDel="00000000">
              <w:rPr>
                <w:rtl w:val="0"/>
              </w:rPr>
              <w:t xml:space="preserve"> punktā. Savukārt pārējos gadījumos ir spēkā prasības, kas attiecas uz zemes dzīļu izmantošanas licences saņemšanu, kas ir ietverti jau šobrīd spēkā esošajās MK noteikumu Nr. 696 normās.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 vienlaikus ir izpildīti šādi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ka 39.</w:t>
            </w:r>
            <w:r w:rsidR="00000000" w:rsidRPr="00000000" w:rsidDel="00000000">
              <w:rPr>
                <w:vertAlign w:val="superscript"/>
                <w:rtl w:val="0"/>
              </w:rPr>
              <w:t xml:space="preserve">1</w:t>
            </w:r>
            <w:r w:rsidR="00000000" w:rsidRPr="00000000" w:rsidDel="00000000">
              <w:rPr>
                <w:rtl w:val="0"/>
              </w:rPr>
              <w:t xml:space="preserve"> punkta apakšpunktos noteiktajiem kritērijiem jāizpildās vienlaikus, lūdzam šo punktu papildināt ar vārdiem: "vienlaikus ir izpildīti šādi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 vienlaikus ir izpildīti šādi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39.</w:t>
            </w:r>
            <w:r w:rsidR="00000000" w:rsidRPr="00000000" w:rsidDel="00000000">
              <w:rPr>
                <w:vertAlign w:val="superscript"/>
                <w:rtl w:val="0"/>
              </w:rPr>
              <w:t xml:space="preserve">1 </w:t>
            </w:r>
            <w:r w:rsidR="00000000" w:rsidRPr="00000000" w:rsidDel="00000000">
              <w:rPr>
                <w:rtl w:val="0"/>
              </w:rPr>
              <w:t xml:space="preserve">punkts paredz noteiktus četrus gadījumus, kad licenci kristāliskā pamatklintāja iežu ieguvei zemes dzīļu izmantotājam dienests izsniedz bez konkursa.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sniedzot informāciju, vai iespējams gadījums, kad divi vai vārāk kandidāti atbilstu kādam no Ministru kabineta noteikumu projekta 39.</w:t>
            </w:r>
            <w:r w:rsidR="00000000" w:rsidRPr="00000000" w:rsidDel="00000000">
              <w:rPr>
                <w:vertAlign w:val="superscript"/>
                <w:rtl w:val="0"/>
              </w:rPr>
              <w:t xml:space="preserve">1</w:t>
            </w:r>
            <w:r w:rsidR="00000000" w:rsidRPr="00000000" w:rsidDel="00000000">
              <w:rPr>
                <w:rtl w:val="0"/>
              </w:rPr>
              <w:t xml:space="preserve"> punktā minētajam kritērijam, un, kāda tad ir paredzētā rīcība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nepieciešams, lūdzam papildināt Ministru kabineta noteikumu projektu ar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 vienlaikus ir izpildīti šādi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2. kristāliskā pamatklintāja iežu ģeoloģiskā izpēte veikta, izmantojot tikai privātu finansējumu, par ko tiek iesniegts dokuments, kas to apliecina;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dzīlēm" (turpmāk - likums) 12.</w:t>
            </w:r>
            <w:r w:rsidR="00000000" w:rsidRPr="00000000" w:rsidDel="00000000">
              <w:rPr>
                <w:vertAlign w:val="superscript"/>
                <w:rtl w:val="0"/>
              </w:rPr>
              <w:t xml:space="preserve">2</w:t>
            </w:r>
            <w:r w:rsidR="00000000" w:rsidRPr="00000000" w:rsidDel="00000000">
              <w:rPr>
                <w:rtl w:val="0"/>
              </w:rPr>
              <w:t xml:space="preserve"> panta pirmā daļa cita starp paredz, ka konkursu nerīko, ja persona kristāliskā pamatklintāja iežu ģeoloģiskās izpētes laikā ir veikusi kristāliskā pamatklintāja iežu ģeoloģisko izpēti, izmantojot privāto finansējumu un nesaņemot jebkādu valsts atbalstu. Tiesību akta projekta "Grozījumi Ministru kabineta 2011. gada 6. septembra noteikumos Nr. 696 "Zemes dzīļu izmantošanas licenču un bieži sastopamo derīgo izrakteņu ieguves atļauju izsniegšanas kārtība, kā arī publiskas personas zemes iznomāšanas kārtība zemes dzīļu izmantošanai"" (turpmāk - projekts) 4. punktā ietvertā Ministru kabineta 2011. gada 6. septembra noteikumu Nr. 696 "Zemes dzīļu izmantošanas licenču un bieži sastopamo derīgo izrakteņu ieguves atļauju izsniegšanas kārtība, kā arī publiskas personas zemes iznomāšanas kārtība zemes dzīļu izmantošanai" (turpmāk - noteikumi Nr. 696) 39.12. apakšpunktā daļēji dublēta likuma 12.</w:t>
            </w:r>
            <w:r w:rsidR="00000000" w:rsidRPr="00000000" w:rsidDel="00000000">
              <w:rPr>
                <w:vertAlign w:val="superscript"/>
                <w:rtl w:val="0"/>
              </w:rPr>
              <w:t xml:space="preserve">2</w:t>
            </w:r>
            <w:r w:rsidR="00000000" w:rsidRPr="00000000" w:rsidDel="00000000">
              <w:rPr>
                <w:rtl w:val="0"/>
              </w:rPr>
              <w:t xml:space="preserve"> panta pirmās daļas norma, kas atbilstoši Ministru kabineta 2009. gada 3. februāra noteikumu Nr. 108 "Normatīvo aktu projektu sagatavošanas noteikumi" 3.2. apakšpunktam normatīvajā aktā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projekta 4. punktā paredzēto noteikumu Nr. 696 39.12. apakšpunktu, vienlaikus lūdzam skaidrot projekta sākotnējās ietekmes novērtējuma ziņojumā (turpmāk – anotācija), kādus dokumentus zemes dzīļu izmantotājam būtu jāiesniedz, lai pierādītu, ka tas atbilst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apakšpunkts svītrots, vienlaikus noteikumu projekts papildināts ar 39.</w:t>
            </w:r>
            <w:r w:rsidR="00000000" w:rsidRPr="00000000" w:rsidDel="00000000">
              <w:rPr>
                <w:vertAlign w:val="superscript"/>
                <w:rtl w:val="0"/>
              </w:rPr>
              <w:t xml:space="preserve">3</w:t>
            </w:r>
            <w:r w:rsidR="00000000" w:rsidRPr="00000000" w:rsidDel="00000000">
              <w:rPr>
                <w:rtl w:val="0"/>
              </w:rPr>
              <w:t xml:space="preserve">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4. zemes dzīļu izmantotājs kristāliskā pamatklintāja iežu ģeoloģiskās izpētes laikā nav izdarījis administratīvos, civiltiesiskos pārkāpumus, kā arī kriminālos pārkāpumus un noziegumus;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12.</w:t>
            </w:r>
            <w:r w:rsidR="00000000" w:rsidRPr="00000000" w:rsidDel="00000000">
              <w:rPr>
                <w:vertAlign w:val="superscript"/>
                <w:rtl w:val="0"/>
              </w:rPr>
              <w:t xml:space="preserve">2</w:t>
            </w:r>
            <w:r w:rsidR="00000000" w:rsidRPr="00000000" w:rsidDel="00000000">
              <w:rPr>
                <w:rtl w:val="0"/>
              </w:rPr>
              <w:t xml:space="preserve"> panta pirmajā daļā paredzēts, ka persona kristāliskā pamatklintāja iežu ģeoloģiskās izpētes laikā nav izdarījusi pārkāpumus. Izstrādājot projektu, būtu nepieciešams precizēt projekta 4. punktā iekļauto noteikumu Nr. 696 39.</w:t>
            </w:r>
            <w:r w:rsidR="00000000" w:rsidRPr="00000000" w:rsidDel="00000000">
              <w:rPr>
                <w:vertAlign w:val="superscript"/>
                <w:rtl w:val="0"/>
              </w:rPr>
              <w:t xml:space="preserve">1</w:t>
            </w:r>
            <w:r w:rsidR="00000000" w:rsidRPr="00000000" w:rsidDel="00000000">
              <w:rPr>
                <w:rtl w:val="0"/>
              </w:rPr>
              <w:t xml:space="preserve">4. apakšpunktu, paredzot, kādi pārkāpumi un kādā jomā būs tie, par kuru veikšanu personai tiks atteikts izsniegt licenci kristāliskā pamatklintāja iežu ieguvei. Līdzīgs regulējums paredzēts, piemēram, publisko iepirkumu jomā. Nebūtu samērīgi, ja licenci kristāliskā pamatklintāja iežu ieguvei neizsniegtu, ja persona, piemēram, ir administratīvi sodīta par ceļu satiksmes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4. punktu, kā arī izvērstu skaidrojumu par minēto regulējumu paredzēt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4 apakšpunkts precizēts atbilstoši Publisko iepirkumu likuma 42. panta devītajai daļai. Papildu skaidrojums sniegts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4. zemes dzīļu izmantotājs savā profesionālajā darbībā nav izdarījis noziedzīgus nodarījumus, kā arī nav pieļāvis tādus būtiskus administratīvos un civiltiesiskos pārkāpumus, kuru dēļ ir pamatoti apšaubāma tā godprātība izpildīt zemes dzīļu izmantošanas licences nosacījumus atbilstoši normatīvajiem aktiem zemes dzīļu izmantošanas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4. zemes dzīļu izmantotājs kristāliskā pamatklintāja iežu ģeoloģiskās izpētes laikā nav izdarījis administratīvos pārkāpumus.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atkārtotu uzmanību likuma "Par zemes dzīlēm" 12.</w:t>
            </w:r>
            <w:r w:rsidR="00000000" w:rsidRPr="00000000" w:rsidDel="00000000">
              <w:rPr>
                <w:vertAlign w:val="superscript"/>
                <w:rtl w:val="0"/>
              </w:rPr>
              <w:t xml:space="preserve">2</w:t>
            </w:r>
            <w:r w:rsidR="00000000" w:rsidRPr="00000000" w:rsidDel="00000000">
              <w:rPr>
                <w:rtl w:val="0"/>
              </w:rPr>
              <w:t xml:space="preserve"> panta pirmajai daļai, normas būtībai un mērķim, ka arī tajā izvirzītajiem kritērijiem. Minētā norma paredz to, ka valsts piešķir īpašas tiesības konkrētam subjektam - bez konkursa saņemt licenci kristāliskā pamatklintāja iežu ieguvei. Vienlaikus tiek izvirzīti arī pamatkritēriji. Viens no kritērijiem ir: "ja persona kristāliskā pamatklintāja iežu ģeoloģiskās izpētes laikā nav izdarījusi pārkāpumus". Tieslietu ministrijas ieskatā, lai saņemtu kādu privilēģiju, personai ir jābūt uzticamai un tādam sadarbības partnerim, kas nerada bažas par tā rīcību. Tas nozīmē, ka visas izpētes laikā zemes dzīļu izmantotājs nav izdarījis pārkāpumu. Tieslietu ministrijas ieskatā persona var izdarīt administratīvo pārkāpumu, civiltiesisko pārkāpumu (piemēram, nepilda nomas līgumu, nesedz zaudējumus zemes īpašniekam, u.c.) un pat krimināltiesisku pārkāpumu, vai nepilda tiesiskajā regulējumā noteiktos pienākumus, piemēram, neinformē zemes īpašnieku par izpētes rezultātiem un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noteikumu norma sašaurina likumā paredzēto pārkāpuma tvērumu un faktiski paredz tikai to, ka pret zemes dzīļu izmantotāju nav ierosināts administratīvo pārkāpumu process zemes dzīļu izmantošanas jomā. Šobrīd likuma "Par zemes dzīlēm" 25. pants paredz tikai divus pārkāpumus. Lūdzam izvērtēt, vai tiešām, ja persona izpētes laikā nav rīkojusies ar lielāko rūpību kā uzticama persona, nav ievērojusi tai uzliktos pienākumus vai nav ievērojusi tiesību normas vai līguma noteikumus, valsts var piešķirt licenci bez konkursa.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projektā paredzētā norma neatbilst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noteikumu projekts nosaka kritērijus pretendentiem un iesniedzamos dokumentus, kad konkurss tiek rīkots. Lūdzam skaidrot, ja konkurss netiek rīkots, vai izvirzītie kritēriji un dokumenti konkursa pretendentiem vairs nav būtiski personai, kas licenci saņems bez konkursa (piemēram, vai licenci bez konkursa var piešķirt, ja personai ir nodokļu parāds vai tā ir likvidācijas procesā, vai laika gaitā ir mainījušās personas finansiālās iespējas). Nepieciešamības gadījumā papildināt nosacījumus pretendentam, kad konkurss netiek rīkoties, ņemot vērā likumā ietverto deleģējumu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konsolidētā versija nesaskan ar grozījumu versiju.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4. zemes dzīļu izmantotājs savā profesionālajā darbībā nav izdarījis noziedzīgus nodarījumus, kā arī nav pieļāvis tādus būtiskus administratīvos un civiltiesiskos pārkāpumus, kuru dēļ ir pamatoti apšaubāma tā godprātība izpildīt zemes dzīļu izmantošanas licences nosacījumus atbilstoši normatīvajiem aktiem zemes dzīļu izmantošanas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4. pret zemes dzīļu izmantotāju nav ierosināts administratīvo pārkāpumu process zemes dzīļu izmantošanas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atkārtotu uzmanību, ka likuma "Par zemes dzīlēm" 12.2 panta pirmā daļa paredz šādu kritēriju: </w:t>
            </w:r>
            <w:r w:rsidR="00000000" w:rsidRPr="00000000" w:rsidDel="00000000">
              <w:rPr>
                <w:i w:val="1"/>
                <w:rtl w:val="0"/>
              </w:rPr>
              <w:t xml:space="preserve">"ja persona kristāliskā pamatklintāja iežu ģeoloģiskās izpētes laikā nav izdarījusi pārkāpumus</w:t>
            </w:r>
            <w:r w:rsidR="00000000" w:rsidRPr="00000000" w:rsidDel="00000000">
              <w:rPr>
                <w:rtl w:val="0"/>
              </w:rPr>
              <w:t xml:space="preserve">". Tas nozīmē, ka visas izpētes laikā zemes dzīļu izmantotājs nav izdarījis pārkāpumu. Tieslietu ministrijas ieskatā persona var izdarīt administratīvo pārkāpumu, civiltiesisko pārkāpumu un pat krimināltiesisku pārkāpumu. Tāpat vēršam uzmanību, ka ierosināts process nenozīmē, ka persona ir izdarījusi civiltiesisku, administratīvtiesisku vai krimināltiesisku pārkāpumu. Vienlaikus saprotams, ka zemes dzīļu izmantotājs var būt izdarījis nopietnu pārkāpumu un pretendēt uz licenci bez konkursa, bet process vēl nav pabeigts un iespējams tiks pabeigts pēc licences saņemšanas. Ievērojot minēto, lūdzam skaidrot minētā likuma normas būtību un mērķi un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projektā paredzētās normas atbilstība likumam ir atkārtoti jāizvērtē un jāprecizē, skaidrojot normas  būtību un mērķi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sniegts skaidrojums. No likuma "Par zemes dzīlēm" 12.</w:t>
            </w:r>
            <w:r w:rsidR="00000000" w:rsidRPr="00000000" w:rsidDel="00000000">
              <w:rPr>
                <w:vertAlign w:val="superscript"/>
                <w:rtl w:val="0"/>
              </w:rPr>
              <w:t xml:space="preserve">2</w:t>
            </w:r>
            <w:r w:rsidR="00000000" w:rsidRPr="00000000" w:rsidDel="00000000">
              <w:rPr>
                <w:rtl w:val="0"/>
              </w:rPr>
              <w:t xml:space="preserve"> panta pirmās daļas izriet, ka konkursu nerīko zemes dzīļu izmantošanas licences saņemšanai, t.i. kristāliskā pamatklintāja iežu</w:t>
            </w:r>
            <w:r w:rsidR="00000000" w:rsidRPr="00000000" w:rsidDel="00000000">
              <w:rPr>
                <w:u w:val="single"/>
                <w:rtl w:val="0"/>
              </w:rPr>
              <w:t xml:space="preserve"> ieguvei</w:t>
            </w:r>
            <w:r w:rsidR="00000000" w:rsidRPr="00000000" w:rsidDel="00000000">
              <w:rPr>
                <w:rtl w:val="0"/>
              </w:rPr>
              <w:t xml:space="preserve"> . Savukārt kristāliskā pamatklintāja iežu </w:t>
            </w:r>
            <w:r w:rsidR="00000000" w:rsidRPr="00000000" w:rsidDel="00000000">
              <w:rPr>
                <w:u w:val="single"/>
                <w:rtl w:val="0"/>
              </w:rPr>
              <w:t xml:space="preserve">izpētei</w:t>
            </w:r>
            <w:r w:rsidR="00000000" w:rsidRPr="00000000" w:rsidDel="00000000">
              <w:rPr>
                <w:rtl w:val="0"/>
              </w:rPr>
              <w:t xml:space="preserve">  licence saņemama tikai konkursa kārtībā. Līdz ar to Noteikumu projekts konkretizē kritēriju, ka licenci ieguvei var saņemt, ja izpētes licences darbības laikā nav bijuši administratīvie pārkāpumi, kas minēti likuma "Par zemes dzīlēm" 25.pantā.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4. zemes dzīļu izmantotājs savā profesionālajā darbībā nav izdarījis noziedzīgus nodarījumus, kā arī nav pieļāvis tādus būtiskus administratīvos un civiltiesiskos pārkāpumus, kuru dēļ ir pamatoti apšaubāma tā godprātība izpildīt zemes dzīļu izmantošanas licences nosacījumus atbilstoši normatīvajiem aktiem zemes dzīļu izmantošanas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4. pret zemes dzīļu izmantotāju pēdējo trīs gadu laikā nav ierosināts administratīvo pārkāpumu process zemes dzīļu izmantošanas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paredz, ka pret zemes dzīļu izmantotāju pēdējo trīs gadu laikā nav ierosināts administratīvo pārkāpumu process zemes dzīļu izmantošanas jomā. Tieslietu ministrijas ieskatā normā noteiktais trīs gadu termiņš neatbilst likumam "Par zemes dzīlēm", līdz ar to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zemes dzīlēm" 12.</w:t>
            </w:r>
            <w:r w:rsidR="00000000" w:rsidRPr="00000000" w:rsidDel="00000000">
              <w:rPr>
                <w:vertAlign w:val="superscript"/>
                <w:rtl w:val="0"/>
              </w:rPr>
              <w:t xml:space="preserve">2</w:t>
            </w:r>
            <w:r w:rsidR="00000000" w:rsidRPr="00000000" w:rsidDel="00000000">
              <w:rPr>
                <w:rtl w:val="0"/>
              </w:rPr>
              <w:t xml:space="preserve"> panta pirmā daļa neparedz termiņu, kad nav ierosināts administratīvo pārkāpumu process, tieši pretēji ir skaidri noteikts kritērijs: </w:t>
            </w:r>
            <w:r w:rsidR="00000000" w:rsidRPr="00000000" w:rsidDel="00000000">
              <w:rPr>
                <w:i w:val="1"/>
                <w:rtl w:val="0"/>
              </w:rPr>
              <w:t xml:space="preserve">"ja persona kristāliskā pamatklintāja iežu ģeoloģiskās izpētes laikā nav izdarījusi pārkāpumus"</w:t>
            </w:r>
            <w:r w:rsidR="00000000" w:rsidRPr="00000000" w:rsidDel="00000000">
              <w:rPr>
                <w:rtl w:val="0"/>
              </w:rPr>
              <w:t xml:space="preserve">. Tas nozīmē, ka visas izpētes laikā nav izdarījusi pārkāpumu. Tāpat vēršam uzmanību, likuma 9.pantam, kas nosaka zemes dzīļu ģeoloģiskās izpētes licences termiņu – un tas ir laiks līdz 5 gadiem, kuru atbilstoši likumam var arī pagarināt. Līdz ar to noteikumos paredzētais trīs gadu termiņš nav pamatots un neatbilst augstākai tiesību normai. Tieslietu ministrijas ieskatā, lai saņemtu licenci bez konkursa, pirmkārt persona nevar būt izdarījusi pārkāpumu, otrkārt, kad administratīvais pārkāpuma process ir beidzies un ir skaidrs, ka persona nav izdarījusi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lūdzam normu precizēt atbilstoši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4. zemes dzīļu izmantotājs savā profesionālajā darbībā nav izdarījis noziedzīgus nodarījumus, kā arī nav pieļāvis tādus būtiskus administratīvos un civiltiesiskos pārkāpumus, kuru dēļ ir pamatoti apšaubāma tā godprātība izpildīt zemes dzīļu izmantošanas licences nosacījumus atbilstoši normatīvajiem aktiem zemes dzīļu izmantošanas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5. zemes dzīļu izmantotājs ir reģistrēts Uzņēmumu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ietverto noteikumu Nr. 696  39.</w:t>
            </w:r>
            <w:r w:rsidR="00000000" w:rsidRPr="00000000" w:rsidDel="00000000">
              <w:rPr>
                <w:vertAlign w:val="superscript"/>
                <w:rtl w:val="0"/>
              </w:rPr>
              <w:t xml:space="preserve">1</w:t>
            </w:r>
            <w:r w:rsidR="00000000" w:rsidRPr="00000000" w:rsidDel="00000000">
              <w:rPr>
                <w:rtl w:val="0"/>
              </w:rPr>
              <w:t xml:space="preserve">5. apakšpunktu nepieciešams izvērtēt un precizēt vai svītrot. Vēršam uzmanību, ka normā Uzņēmumu reģistra reģistrācijas prasība zemes dzīļu izmantotājam nav saprotama, jo dažādu juridisko personu reģistrācijas prasības ir noteiktas likumā "Par Latvijas Republikas Uzņēmumu reģistru".  Savukārt likuma 12.</w:t>
            </w:r>
            <w:r w:rsidR="00000000" w:rsidRPr="00000000" w:rsidDel="00000000">
              <w:rPr>
                <w:vertAlign w:val="superscript"/>
                <w:rtl w:val="0"/>
              </w:rPr>
              <w:t xml:space="preserve">2</w:t>
            </w:r>
            <w:r w:rsidR="00000000" w:rsidRPr="00000000" w:rsidDel="00000000">
              <w:rPr>
                <w:rtl w:val="0"/>
              </w:rPr>
              <w:t xml:space="preserve"> panta pirmās daļas regulējums attiecas uz personām, nenorādot to statusu, vai tās ir fiziskas vai juridiskas personas. Ja zemes dzīļu izmantotājs var būt tikai noteikta juridiska persona, piemēram, komersants, tas ir sākotnēji jānorāda projekta normās un skaidrojums par to jāsniedz projekta anotācijā, nevis šādi jānosaka reģistrācijas pienākums.  Papildus norādām, ka zemes dzīļu izmantotāja tiesības izriet arī no noteikumu Nr.696 39.</w:t>
            </w:r>
            <w:r w:rsidR="00000000" w:rsidRPr="00000000" w:rsidDel="00000000">
              <w:rPr>
                <w:vertAlign w:val="superscript"/>
                <w:rtl w:val="0"/>
              </w:rPr>
              <w:t xml:space="preserve">1</w:t>
            </w:r>
            <w:r w:rsidR="00000000" w:rsidRPr="00000000" w:rsidDel="00000000">
              <w:rPr>
                <w:rtl w:val="0"/>
              </w:rPr>
              <w:t xml:space="preserve">1. apakšpunktā noteiktā, proti, personai iepriekš ir bijušas ģeoloģiskās izpētes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Iznomātājs rīko konkursu vai konkursu ar tam sekojošu izsoli (turpmāk – izsole) par zemesgabala nomas tiesībām derīgo izrakteņu ieguves licences vai atļaujas saņemšanai, ja publiskas personas īpašumā esošā zemesgabala platība, kurā paredzēts iegūt derīgos izrakteņus,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nodaļas nosaukumā un citos attiecīgajos punktos minēts termins "zemes dzīļu izmantošana", kas saskaņā ar likuma "Par zemes dzīlēm" 1.panta 21) punktu nosaka, ka "zemes dzīļu izmantošana — ģeoloģiskā izpēte, derīgo izrakteņu ieguve un zemes dzīļu derīgo īpašību izmantošana", savukārt, 6) punkts nosaka, ka "derīgo izrakteņu ieguve — darbu komplekss derīgo izrakteņu atdalīšanai no to dabiskās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Normas viennozīmīgai interpretācijai lūdzam šo noteikumu 56.</w:t>
            </w:r>
            <w:r w:rsidR="00000000" w:rsidRPr="00000000" w:rsidDel="00000000">
              <w:rPr>
                <w:vertAlign w:val="superscript"/>
                <w:rtl w:val="0"/>
              </w:rPr>
              <w:t xml:space="preserve">1</w:t>
            </w:r>
            <w:r w:rsidR="00000000" w:rsidRPr="00000000" w:rsidDel="00000000">
              <w:rPr>
                <w:rtl w:val="0"/>
              </w:rPr>
              <w:t xml:space="preserve"> punktu izteikt sekojošā redakcijā, aizstājot vārdus "iegūt" ar vārdiem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lūdzam dzēst no 56.</w:t>
            </w:r>
            <w:r w:rsidR="00000000" w:rsidRPr="00000000" w:rsidDel="00000000">
              <w:rPr>
                <w:vertAlign w:val="superscript"/>
                <w:rtl w:val="0"/>
              </w:rPr>
              <w:t xml:space="preserve">1</w:t>
            </w:r>
            <w:r w:rsidR="00000000" w:rsidRPr="00000000" w:rsidDel="00000000">
              <w:rPr>
                <w:rtl w:val="0"/>
              </w:rPr>
              <w:t xml:space="preserve">3.apkašpunktā vārdus "izņemot 39.</w:t>
            </w:r>
            <w:r w:rsidR="00000000" w:rsidRPr="00000000" w:rsidDel="00000000">
              <w:rPr>
                <w:vertAlign w:val="superscript"/>
                <w:rtl w:val="0"/>
              </w:rPr>
              <w:t xml:space="preserve">1</w:t>
            </w:r>
            <w:r w:rsidR="00000000" w:rsidRPr="00000000" w:rsidDel="00000000">
              <w:rPr>
                <w:rtl w:val="0"/>
              </w:rPr>
              <w:t xml:space="preserve"> 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nepieciešami, lai viennozīmīgi būtu skaidra kārtība, ka visos gadījumos gan attiecībā uz pamatklintāja iežu izpēti, gan ieguvi ir jāpiemēro konkurss, savukārt, uz izņēmumu 39.</w:t>
            </w:r>
            <w:r w:rsidR="00000000" w:rsidRPr="00000000" w:rsidDel="00000000">
              <w:rPr>
                <w:vertAlign w:val="superscript"/>
                <w:rtl w:val="0"/>
              </w:rPr>
              <w:t xml:space="preserve">1</w:t>
            </w:r>
            <w:r w:rsidR="00000000" w:rsidRPr="00000000" w:rsidDel="00000000">
              <w:rPr>
                <w:rtl w:val="0"/>
              </w:rPr>
              <w:t xml:space="preserve"> punktā minētajā gadījumā attiecas šo noteikumu 56.</w:t>
            </w:r>
            <w:r w:rsidR="00000000" w:rsidRPr="00000000" w:rsidDel="00000000">
              <w:rPr>
                <w:vertAlign w:val="superscript"/>
                <w:rtl w:val="0"/>
              </w:rPr>
              <w:t xml:space="preserve">19</w:t>
            </w:r>
            <w:r w:rsidR="00000000" w:rsidRPr="00000000" w:rsidDel="00000000">
              <w:rPr>
                <w:rtl w:val="0"/>
              </w:rPr>
              <w:t xml:space="preserve"> punkts, kas nosaka "Ja zemesgabalu zemes dzīļu izmantošanai vai  kristāliskā pamatklintāja iežu ieguvei iznomā, nerīkojot konkursu vai izsoli par zemesgabala nomas tiesībām, nomas maksu nosaka atbilstoši sertificēta vērtētāja noteiktajai zemesgabala tirgus nomas maksai."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izvērtēt, vai šo noteikumu 56.</w:t>
            </w:r>
            <w:r w:rsidR="00000000" w:rsidRPr="00000000" w:rsidDel="00000000">
              <w:rPr>
                <w:vertAlign w:val="superscript"/>
                <w:rtl w:val="0"/>
              </w:rPr>
              <w:t xml:space="preserve">19</w:t>
            </w:r>
            <w:r w:rsidR="00000000" w:rsidRPr="00000000" w:rsidDel="00000000">
              <w:rPr>
                <w:rtl w:val="0"/>
              </w:rPr>
              <w:t xml:space="preserve"> punktā aiz vārdiem "kristāliskā pamatklintāja iežu ieguvei" nav nepieciešams ielikt atsauci uz šo noteikumu 39.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Iznomātājs rīko konkursu vai konkursu ar tam sekojošu izsoli (turpmāk – izsole) par zemesgabala nomas tiesībām derīgo izrakteņu </w:t>
            </w:r>
            <w:r w:rsidR="00000000" w:rsidRPr="00000000" w:rsidDel="00000000">
              <w:rPr>
                <w:u w:val="single"/>
                <w:rtl w:val="0"/>
              </w:rPr>
              <w:t xml:space="preserve">izmantošanas</w:t>
            </w:r>
            <w:r w:rsidR="00000000" w:rsidRPr="00000000" w:rsidDel="00000000">
              <w:rPr>
                <w:rtl w:val="0"/>
              </w:rPr>
              <w:t xml:space="preserve"> licences vai atļaujas saņemšanai, ja publiskas personas īpašumā esošā zemesgabala platība, kurā paredzēts </w:t>
            </w:r>
            <w:r w:rsidR="00000000" w:rsidRPr="00000000" w:rsidDel="00000000">
              <w:rPr>
                <w:u w:val="single"/>
                <w:rtl w:val="0"/>
              </w:rPr>
              <w:t xml:space="preserve">izmantot</w:t>
            </w:r>
            <w:r w:rsidR="00000000" w:rsidRPr="00000000" w:rsidDel="00000000">
              <w:rPr>
                <w:rtl w:val="0"/>
              </w:rPr>
              <w:t xml:space="preserve"> derīgos izrakteņus,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Iznomātājs rīko konkursu vai konkursu ar tam sekojošu izsoli (turpmāk – izsole) par zemesgabala nomas tiesībām zemes dzīļu izmantošanas licences vai atļaujas saņemšanai, ja publiskas personas īpašumā esošā zemesgabala platība, kurā paredzēts izmantot zemes dzīles,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3. neatkarīgi no platības – kristāliskā pamatklintāja iežiem, izņemot 39.1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šo noteikumu 39.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3.  neatkarīgi no platības – kristāliskā pamatklintāja iežiem.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19</w:t>
            </w:r>
            <w:r w:rsidR="00000000" w:rsidRPr="00000000" w:rsidDel="00000000">
              <w:rPr>
                <w:rtl w:val="0"/>
              </w:rPr>
              <w:t xml:space="preserve"> Ja zemesgabalu zemes dzīļu izmantošanai vai  kristāliskā pamatklintāja iežu ieguvei iznomā, nerīkojot konkursu vai izsoli par zemesgabala nomas tiesībām, nomas maksu nosaka atbilstoši sertificēta vērtētāja noteiktajai zemesgabala tirgus nomas maksai. Nomnieks kompensē iznomātājam pieaicinātā sertificētā vērtētāja atlīdzības summu. Nomas maksas apmēru par platību, kuru iznomā teritorijas uzturēšanai, nosaka atbilstoši šo noteikumu </w:t>
            </w:r>
            <w:r w:rsidR="00000000" w:rsidRPr="00000000" w:rsidDel="00000000">
              <w:rPr>
                <w:rtl w:val="0"/>
              </w:rPr>
              <w:t xml:space="preserve">56.</w:t>
            </w:r>
            <w:r w:rsidR="00000000" w:rsidRPr="00000000" w:rsidDel="00000000">
              <w:rPr>
                <w:vertAlign w:val="superscript"/>
                <w:rtl w:val="0"/>
              </w:rPr>
              <w:t xml:space="preserve">24</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Nepastāv metodika, kā sertificēti vērtētāji spētu novērtēt zemes nomas vērtību tādam mērķim, kam nav Latvijā precedenta. Nepieciešams saskaņojums ar Latvijas īpašumu vērtētāju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savā revīzijas ziņojumā "Kā Zemkopības ministrija pārvalda valstij piederošu īpašumu - derīgos izrakteņus?" norādījā, ka situācijas, kad tiek iestrādātas normas par īpašumu vērtēšanu ir jāiesaista visas puses, tajā skaitā Latvijas īpašumu vērtētāju asociācija, piemēram, saistībā ar zemes nomu derīgo izrakteņu ieguvei šī aktivitāte netika veikta, kā rezultātā ir realizējušies būtiski trūkumi novērtēšanas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zemesgabalu zemes dzīļu izmantošanai vai  kristāliskā pamatklintāja iežu ieguvei iznomā, nerīkojot konkursu vai izsoli par zemesgabala nomas tiesībām, nomas maksu nosaka atbilstoši sertificēta vērtētāja noteiktajai zemesgabala tirgus nomas maksai. Nomnieks kompensē iznomātājam pieaicinātā sertificētā vērtētāja atlīdzības summu. Nomas maksas apmēru par platību, kuru iznomā teritorijas uzturēšanai, nosaka atbilstoši šo noteikumu 56.24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AS "Latvijas Valsts meži" pārrunāto, punkts atstāts spēkā esošajā redakcijā. Ar biedrību "Latvijas Īpašumu vērtētāju asociācija" grozījumi tiks saskaņoti, kad tiks grozītas prasības par zemes nomas maksas noteikšanu 2023. gadā. VARAM vērtēs iespējas, kā noteikt zemes nomas maksu kristāliskā pamatklintāja iežu ieguves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19</w:t>
            </w:r>
            <w:r w:rsidR="00000000" w:rsidRPr="00000000" w:rsidDel="00000000">
              <w:rPr>
                <w:rtl w:val="0"/>
              </w:rPr>
              <w:t xml:space="preserve"> Ja zemesgabalu zemes dzīļu izmantošanai iznomā, nerīkojot konkursu vai izsoli par zemesgabala nomas tiesībām, nomas maksu nosaka atbilstoši sertificēta vērtētāja noteiktajai zemesgabala tirgus nomas maksai. Nomnieks kompensē iznomātājam pieaicinātā sertificētā vērtētāja atlīdzības summu. Nomas maksas apmēru par platību, kuru iznomā teritorijas uzturēšanai, nosaka atbilstoši šo noteikumu </w:t>
            </w:r>
            <w:r w:rsidR="00000000" w:rsidRPr="00000000" w:rsidDel="00000000">
              <w:rPr>
                <w:rtl w:val="0"/>
              </w:rPr>
              <w:t xml:space="preserve">56.</w:t>
            </w:r>
            <w:r w:rsidR="00000000" w:rsidRPr="00000000" w:rsidDel="00000000">
              <w:rPr>
                <w:vertAlign w:val="superscript"/>
                <w:rtl w:val="0"/>
              </w:rPr>
              <w:t xml:space="preserve">24</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zemes dzīlēm" 1.panta 21) punktu zemes dzīļu izmantošana ir gan ģeoloģiskā izpēte, gan derīgo izrakteņu ieguve, gan zemes dzīļu derīgo īpašību izmantošana. Noteikumu projekta mērķis ir noteikt gadījumus, kad licence kristāliskā pamatklintāja iežu ieguvei saņemama bez konkursa, proti, t.sk. ja ģeoloģiskās izpētes tiesības iegūtas atklāta konkursa procedūrā un vienlaikus kristāliskā pamatklintāja iežu ģeoloģiskā izpēte veikta, izmantojot tikai privātu finansējumu. Arī gadījumos, kad tiesības uz ģeoloģisko izpēti komersants ir ieguvis konkursa kārtībā, tālāk slēdzot līgumu par kristāliskā pamatklintāja iežu ieguvi, maksai par publiskai personai piederošu zemi ir jāatbilst tirgus cenai (šajā gadījumā nomas maksu nosaka atbilstoši sertificēta vērtētāja noteiktajai zemesgabala tirgus nomas maksai). Attiecīgi normas viennozīmīgai interpretācijai lūdzam šo punktu papildināt ar atsauci uz noteikumu projekta 39.</w:t>
            </w:r>
            <w:r w:rsidR="00000000" w:rsidRPr="00000000" w:rsidDel="00000000">
              <w:rPr>
                <w:vertAlign w:val="superscript"/>
                <w:rtl w:val="0"/>
              </w:rPr>
              <w:t xml:space="preserve">1</w:t>
            </w:r>
            <w:r w:rsidR="00000000" w:rsidRPr="00000000" w:rsidDel="00000000">
              <w:rPr>
                <w:rtl w:val="0"/>
              </w:rPr>
              <w:t xml:space="preserve"> punktu, lai skaidrs, ka arī šajos gadījumos - kristāliskā pamatklintāja iežu ieguvei - nomas maksu nosaka atbilstoši sertificēta vērtētāja noteiktajai zemesgabala tirgus nomas 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tiesību normās, kas attiecas uz nomu ir svītroti, ņemot vērā, ka Zemkopības ministrija izstrādās atsevišķu metodiku par nomas maksas noteikšanu. Pēc metodikas apstiprināšanas tiks izvērtēti nepieciešamie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25</w:t>
            </w:r>
            <w:r w:rsidR="00000000" w:rsidRPr="00000000" w:rsidDel="00000000">
              <w:rPr>
                <w:rtl w:val="0"/>
              </w:rPr>
              <w:t xml:space="preserve"> Nomas maksu palielina, piemērojot koeficientu 1,5, ja nomnieks likumā "Par zemes dzīlēm" noteiktajā termiņā no licences vai atļaujas spēkā stāšanās dienas nav uzsācis zemes dzīļu izmantošanu atbilstoši izsniegtajā licencē vai atļaujā norādītajiem nosacījumiem līdz brīdim, kad zemes dzīļu izmantošana uzsākta saskaņā ar spēkā esošu licenci vai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pausto iebildumu par Noteikumu 56.</w:t>
            </w:r>
            <w:r w:rsidR="00000000" w:rsidRPr="00000000" w:rsidDel="00000000">
              <w:rPr>
                <w:vertAlign w:val="superscript"/>
                <w:rtl w:val="0"/>
              </w:rPr>
              <w:t xml:space="preserve">25</w:t>
            </w:r>
            <w:r w:rsidR="00000000" w:rsidRPr="00000000" w:rsidDel="00000000">
              <w:rPr>
                <w:rtl w:val="0"/>
              </w:rPr>
              <w:t xml:space="preserve"> punktu. Lūdzam anotācijā iekļaut detalizētu grozījumu mērķi, nepieciešamību un pamatojumu, ņemot vērā iebildumos pausto. Anotācijā sniegtā informācija neatbilst grozījuma būtībai, kā arī pamatojums ir nepietiekams. Ņemot vērā, ka sākotnējā Noteikumu 56.</w:t>
            </w:r>
            <w:r w:rsidR="00000000" w:rsidRPr="00000000" w:rsidDel="00000000">
              <w:rPr>
                <w:vertAlign w:val="superscript"/>
                <w:rtl w:val="0"/>
              </w:rPr>
              <w:t xml:space="preserve">25</w:t>
            </w:r>
            <w:r w:rsidR="00000000" w:rsidRPr="00000000" w:rsidDel="00000000">
              <w:rPr>
                <w:rtl w:val="0"/>
              </w:rPr>
              <w:t xml:space="preserve"> punkta izstrādes brīdī par normā paredzētajiem gadījumiem jau bija paredzēta attiecīga atbildība, nav saprotams, kādēļ tieši šobrīd būtu nepieciešami grozījumi un kas būtu mainījies. Tādējādi, Tieslietu ministrija secina, ka administratīvā atbildības esamība īsti neatsver grozījumu nepieciešamību. Lūdzam anotācijā iekļaut skaidrojumu par to, kā publiska persona varēs aizsargāt savas intereses, ja nomnieks ilgstoši nenovērš konkrētos apstākļus, īpaši spēkā esošajos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56.</w:t>
            </w:r>
            <w:r w:rsidR="00000000" w:rsidRPr="00000000" w:rsidDel="00000000">
              <w:rPr>
                <w:vertAlign w:val="superscript"/>
                <w:rtl w:val="0"/>
              </w:rPr>
              <w:t xml:space="preserve">25</w:t>
            </w:r>
            <w:r w:rsidR="00000000" w:rsidRPr="00000000" w:rsidDel="00000000">
              <w:rPr>
                <w:rtl w:val="0"/>
              </w:rPr>
              <w:t xml:space="preserve"> punkta negrozīšanai.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25</w:t>
            </w:r>
            <w:r w:rsidR="00000000" w:rsidRPr="00000000" w:rsidDel="00000000">
              <w:rPr>
                <w:rtl w:val="0"/>
              </w:rPr>
              <w:t xml:space="preserve"> Nomas līgumā paredz, ka nomas maksu palielina, piemērojot koeficientu 1,5, uz laiku līdz šajā punktā norādīto apstākļu novēršanai,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Ministru kabineta 2011. gada 6. septembra noteikumu Nr. 696 "Zemes dzīļu izmantošanas licenču un bieži sastopamo derīgo izrakteņu ieguves atļauju izsniegšanas kārtība, kā arī publiskas personas zemes iznomāšanas kārtība zemes dzīļu izmantošanai" (turpmāk – noteikumi) 56.25 punkta norma, kas ar noteikumu projektu tiks svītrota,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"56.25 Nomas līgumā paredz, ka nomas maksu palielina, piemērojot koeficientu 1,5, uz laiku līdz šajā punktā norādīto apstākļu novēršanai,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56.25 1. nomnieks likumā noteiktajā termiņā no licences vai atļaujas spēkā stāšanās dienas nav uzsācis zemes dzīļu izmantošanu atbilstoši izsniegtajā licencē vai atļaujā norādītajiem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56.25 2. nomnieks zemes dzīles izmantojis, pārkāpjot izsniegtās licences vai atļaujas nosacījumus, vai veicis citas nelikumīgas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56.25 3. nomnieks zemes nomas līguma darbības laikā uz zemesgabala ir veicis nelikumīgu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publiskas personas zemes dzīļu nomnieks veic pārkāpumus, turklāt līdzīga norma ir iekļauta Ministru kabineta 2018. gada 19. jūnija noteikumos Nr. 350 “Publiskas personas zemes nomas un apbūves tiesības noteikumi”. Līdz ir ar to ir jāsaglabā attiecībā uz publiskas personas zemes nomu vienāds regulējums. Anotācijā nav sniegts pamatojums, kādēļ pieejai būtu jābūt dažādai.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kā motivējošs rīks, ka šādi rīkoties nav pieļaujams un sekas ir paaugstināta nomas maksa. Turklāt normas mērķis un rezultāts ir aizsargāt publiskas personas intereses, kas ir ļoti būtiski. Anotācijā nekas nav minēts, kādi būs citi rīki nomas līgumā un kādēļ šobrīd būtu regulējums jāmaina. Savukārt, dzēšot normu, tieši publiskas persona interešu aizsardzība tiek mazināta. Tā ir normāla publiskas personas rīcība, kā minēto situāciju atrunāt nomas līgumā. Vēršam uzmanību, ka normā paredzētajos gadījumos jau šobrīd vajadzētu būt administratīvajam procesam, līdz ar to dzēstā norma minēto neietekmē, bet ir saistīts ar nomnieka labticību.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anotācijā sniegtais pamatojums nav pietiekams, kas pamatotu šādas normas svītrošanu, normas neaktualitāti vai ka ir citi civiltiesiski līdzekļi, kā normā paredzēto publiskas personas varētu sasniegt vai ir papildu tiesiskie līdzekļi, ko publiska persona varētu izmantot, lai aizsargātu savas intereses konkrētā gadījumā pret konkrēto nomnieku.  Tādējādi norma būtu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normas ir saprotams, ka normas mērķis ir veicināt, lai nomnieks novērš attiecīgus apstākļus (paaugstināta maksa ir līdz apstākļu novēršanai), nevis tikai samaksā sodus. Ņemot vērā minēto, lūdzam anotāciju papildināt, skaidrojot, kā katrā apakšpunktā publiska persona veicinās, lai nomnieks norādītos apstākļus novērš, kas notiek ar nomas līgumu, vai pieļaujams, ka nomnieks, piemēram, regulāri veic kādus normā minētos pārkāpumu. Piemēram, nomnieks sedz administratīvo sodu, bet nenovērš apstākļus, vai turpina iesākto rīcību, vai nesedz zaudējumus. Lūdzam anotācijā iekļaut informāciju par tiesiskiem līdzekļiem, ko publiska persona var iekļaut līgumā, lai veicināto to, ka normā minētie pārkāpumi netiktu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ko un kā publiska persona var rīkoties (jeb kādi tiesiskie līdzekļi ir pieejami) šobrīd, lai nodrošinātu, ka a) nomnieks likumā noteiktajā termiņā no licences vai atļaujas spēkā stāšanās dienas uzsāk zemes dzīļu izmantošanu atbilstoši izsniegtajā licencē vai atļaujā norādītajiem nosacījumiem; b) nomnieks zemes dzīles izmantojis, pārkāpjot izsniegtās licences vai atļaujas nosacījumus. Piemēram, vai minētajos gadījumos, nomniekam ir paredzēts administratīvais sods, kādas soda sankcijas minētajos gadījumos tiek piemērotas. Tieslietu ministrijas ieskatā, ja nomnieks šādi rīkojas, ir vērtējams, vai publiskai personai ir jāturpina sadarbība ar šādu nomnieku.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AS “Latvijas Valsts meži” neveido nedz publiskas personas zemes iznomāšanas, nedz zemes dzīļu politiku. Lūdzam viscaur anotācijā ietver skaidru tieši politikas veidotāju skaidrojumu par grozījumu mērķi, būtību un nepieciešamību. Pamatojumu, bāzējot argumentos, kas ir sistēmiski vērtēti kopsakarā ar publiskas personas zemes iznomāšanas principiem, proti, ja paredzēts atšķirīgs regulējums, tad sniegt detalizētu pamatojumu, kādēļ tas ir šobrīd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MKN696 56.</w:t>
            </w:r>
            <w:r w:rsidR="00000000" w:rsidRPr="00000000" w:rsidDel="00000000">
              <w:rPr>
                <w:vertAlign w:val="superscript"/>
                <w:rtl w:val="0"/>
              </w:rPr>
              <w:t xml:space="preserve">25</w:t>
            </w:r>
            <w:r w:rsidR="00000000" w:rsidRPr="00000000" w:rsidDel="00000000">
              <w:rPr>
                <w:rtl w:val="0"/>
              </w:rPr>
              <w:t xml:space="preserve"> punktā ietverto regulējumu, Zemkopības ministrija un AS "Latvijas Valsts meži" konstatējusi vairākus apsvērumus, kas rada šķēršļus minētās normas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nelikumīgu būvniecību, derīgo izrakteņu ieguvi, pārkāpjot licences vai atļaujas nosacījumus, kā arī par citām nelikumīgām darbībām ir paredzēti administratīvie sodi, tai skaitā likumā "Par zemes dzīlēm", tādēļ nomas maksas palielināšana ar sodīšanas funkciju, iespējams vērtējama kā vēl viens sods par to pašu pārkāpumu. Par atsevišķām nomnieka veiktām pretlikumīgām darbībām, piemēram, par nelikumīgu koku ciršanu var tikt piemērots sods zemes īpašniekam (iznomātājam). Šādā gadījumā iznomātājs zaudējumus regresa kārtībā piedzītu no vainīgās personas (nomnieka), arī šādā gadījumā nomnieks tiktu sodīts gan ar koeficienta piemērošanu nomas maksai, gan ar pienākumu segt iznomātājam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līdzīga norma par 1,5 koeficienta piemērošanu par nelikumīgu būvniecību ir iekļauta Ministru kabineta 2018. gada 19. jūnija noteikumos Nr. 350 “Publiskas personas zemes nomas un apbūves tiesības noteikumi”, tomēr minētajos noteikumos regulētā noma ir ar būtiski atšķirīgiem apstākļiem. Atšķirībā no nekustamā īpašuma nomas līgumiem, kuri tiek slēgti minēto noteikumu kārtībā, līgumi derīgo izrakteņu ieguvei tiek slēgti par salīdzinoši lielākām platībām un nomas maksas aprēķinā tiek ņemta vērā derīgo izrakteņu resursu vērtība. Piemērojot 1,5 koeficientu visam zemes nomas līgumam, nomas maksas pieauguma sekas ir ar būtiski lielāku ietekmi, nekā salīdzinoši mazākas platības nomai.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Vinlaikus piekrītam Tieslietu ministrijas paustajam par to, ka instruments kā motivējošs rīks iznomātāja labprātībai būtu nepieciešams. VARAM ieskatā norma par koeficienta piemērošanu kā motivējošs instruments ietverta šī brīža MKN696 56.</w:t>
            </w:r>
            <w:r w:rsidR="00000000" w:rsidRPr="00000000" w:rsidDel="00000000">
              <w:rPr>
                <w:vertAlign w:val="superscript"/>
                <w:rtl w:val="0"/>
              </w:rPr>
              <w:t xml:space="preserve">25</w:t>
            </w:r>
            <w:r w:rsidR="00000000" w:rsidRPr="00000000" w:rsidDel="00000000">
              <w:rPr>
                <w:rtl w:val="0"/>
              </w:rPr>
              <w:t xml:space="preserve"> 1. apakšpunktā, tādēļ Noteikumu projektā paredzēts izteikt 56.</w:t>
            </w:r>
            <w:r w:rsidR="00000000" w:rsidRPr="00000000" w:rsidDel="00000000">
              <w:rPr>
                <w:vertAlign w:val="superscript"/>
                <w:rtl w:val="0"/>
              </w:rPr>
              <w:t xml:space="preserve">25</w:t>
            </w:r>
            <w:r w:rsidR="00000000" w:rsidRPr="00000000" w:rsidDel="00000000">
              <w:rPr>
                <w:rtl w:val="0"/>
              </w:rPr>
              <w:t xml:space="preserve"> punktu jaunā redakcijā, saglabājot MKN696 56.</w:t>
            </w:r>
            <w:r w:rsidR="00000000" w:rsidRPr="00000000" w:rsidDel="00000000">
              <w:rPr>
                <w:vertAlign w:val="superscript"/>
                <w:rtl w:val="0"/>
              </w:rPr>
              <w:t xml:space="preserve">25</w:t>
            </w:r>
            <w:r w:rsidR="00000000" w:rsidRPr="00000000" w:rsidDel="00000000">
              <w:rPr>
                <w:rtl w:val="0"/>
              </w:rPr>
              <w:t xml:space="preserve"> 1.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25</w:t>
            </w:r>
            <w:r w:rsidR="00000000" w:rsidRPr="00000000" w:rsidDel="00000000">
              <w:rPr>
                <w:rtl w:val="0"/>
              </w:rPr>
              <w:t xml:space="preserve"> Nomas līgumā paredz, ka nomas maksu palielina, piemērojot koeficientu 1,5, uz laiku līdz šajā punktā norādīto apstākļu novēršanai,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Ministru kabineta 2011. gada 6. septembra noteikumu Nr. 696 "Zemes dzīļu izmantošanas licenču un bieži sastopamo derīgo izrakteņu ieguves atļauju izsniegšanas kārtība, kā arī publiskas personas zemes iznomāšanas kārtība zemes dzīļu izmantošanai" (turpmāk – noteikumi) 56.</w:t>
            </w:r>
            <w:r w:rsidR="00000000" w:rsidRPr="00000000" w:rsidDel="00000000">
              <w:rPr>
                <w:vertAlign w:val="superscript"/>
                <w:rtl w:val="0"/>
              </w:rPr>
              <w:t xml:space="preserve">25</w:t>
            </w:r>
            <w:r w:rsidR="00000000" w:rsidRPr="00000000" w:rsidDel="00000000">
              <w:rPr>
                <w:rtl w:val="0"/>
              </w:rPr>
              <w:t xml:space="preserve"> punkta norma, kas ar noteikumu projektu tiks svītrota,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25</w:t>
            </w:r>
            <w:r w:rsidR="00000000" w:rsidRPr="00000000" w:rsidDel="00000000">
              <w:rPr>
                <w:rtl w:val="0"/>
              </w:rPr>
              <w:t xml:space="preserve"> Nomas līgumā paredz, ka nomas maksu palielina, piemērojot koeficientu 1,5, uz laiku </w:t>
            </w:r>
            <w:r w:rsidR="00000000" w:rsidRPr="00000000" w:rsidDel="00000000">
              <w:rPr>
                <w:b w:val="1"/>
                <w:rtl w:val="0"/>
              </w:rPr>
              <w:t xml:space="preserve">līdz šajā punktā norādīto apstākļu novēršanai</w:t>
            </w:r>
            <w:r w:rsidR="00000000" w:rsidRPr="00000000" w:rsidDel="00000000">
              <w:rPr>
                <w:rtl w:val="0"/>
              </w:rPr>
              <w:t xml:space="preserve">,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25</w:t>
            </w:r>
            <w:r w:rsidR="00000000" w:rsidRPr="00000000" w:rsidDel="00000000">
              <w:rPr>
                <w:rtl w:val="0"/>
              </w:rPr>
              <w:t xml:space="preserve"> 1. nomnieks likumā noteiktajā termiņā no licences vai atļaujas spēkā stāšanās dienas nav uzsācis zemes dzīļu izmantošanu atbilstoši izsniegtajā licencē vai atļaujā norādītajiem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25</w:t>
            </w:r>
            <w:r w:rsidR="00000000" w:rsidRPr="00000000" w:rsidDel="00000000">
              <w:rPr>
                <w:rtl w:val="0"/>
              </w:rPr>
              <w:t xml:space="preserve"> 2. nomnieks zemes dzīles izmantojis, pārkāpjot izsniegtās licences vai atļaujas nosacījumus, vai veicis citas nelikumīgas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25</w:t>
            </w:r>
            <w:r w:rsidR="00000000" w:rsidRPr="00000000" w:rsidDel="00000000">
              <w:rPr>
                <w:rtl w:val="0"/>
              </w:rPr>
              <w:t xml:space="preserve"> 3. nomnieks zemes nomas līguma darbības laikā uz zemesgabala ir veicis nelikumīgu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normas svītrošanas pamatojums norādīts, ka to varētu uzskatīt par dubulto sodīšanu. Tieslietu ministrija nesaskata, ka to varētu uzskatīt par dubulto sodīšanu, jo nav pieļaujams, ka publiskas personas zemes dzīļu nomnieks veic pārkāpumus. Tas ir kā motivējošs rīks, ka šādi rīkoties nav pieļaujams un sekas ir paaugstināta nomas maksa. Turklāt normas mērķis un rezultāts ir aizsargāt publiskas personas intereses, kas ir ļoti būtiski. Savukārt, dzēšot normu, tieši publiskas persona interešu aizsardzība tiek mazināta. Tā ir normāla publiskas personas rīcība, kā minēto situāciju atrunāt nomas līgumā. Izvērtējot anotācijā sniegto informāciju, netika gūta pārliecība, ka visos gadījumos nomnieks tiktu dubulti sodīts un ka paaugstināta nomas maksa būtu uzskatāma kā sods. Tāpat anotācijā sniegtais pamatojums nav pietiekams, kas pamatotu šādas normas svītrošanu, normas neaktualitāti vai ka ir citi civiltiesiski līdzekļi, kā normā paredzēto publiskas personas varētu sasniegt vai ir papildu tiesiskie līdzekļi, ko publiska persona varētu izmantot, lai aizsargātu savas intereses konkrētā gadījumā pret konkrēto nomnieku.  Tādējādi norma būtu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normas ir saprotams, ka normas mērķis ir nevis sodīt, bet tieši pretēji – veicināt, lai nomnieks novērš attiecīgus apstākļus (paaugstināta maksa ir līdz apstākļu novēršanai), nevis tikai samaksā sodus. Ņemot vērā minēto, lūdzam anotāciju papildināt, skaidrojot, kā katrā apakšpunktā publiska persona veicinās, lai nomnieks norādītos apstākļus novērš, kas notiek ar nomas līgumu, vai pieļaujams, ka nomnieks, piemēram, regulāri veic kādus normā minētos pārkāpumu. Piemēram, nomnieks sedz administratīvo sodu, bet nenovērš apstākļus, vai turpina iesākto rīcību, vai nesedz zaudējumus. Lūdzam anotācijā iekļaut informāciju par tiesiskie līdzekļiem, ko publiska persona var iekļaut līgumā, lai veicināto to, ka normā minētie pārkāpumi netiktu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ko un kā publiska persona var rīkoties (jeb kādi tiesiskie līdzekļi ir pieejami) šobrīd, lai nodrošinātu, ka a) nomnieks likumā noteiktajā termiņā no licences vai atļaujas spēkā stāšanās dienas </w:t>
            </w:r>
            <w:r w:rsidR="00000000" w:rsidRPr="00000000" w:rsidDel="00000000">
              <w:rPr>
                <w:b w:val="1"/>
                <w:rtl w:val="0"/>
              </w:rPr>
              <w:t xml:space="preserve">uzsāk zemes dzīļu izmantošanu atbilstoši</w:t>
            </w:r>
            <w:r w:rsidR="00000000" w:rsidRPr="00000000" w:rsidDel="00000000">
              <w:rPr>
                <w:rtl w:val="0"/>
              </w:rPr>
              <w:t xml:space="preserve"> izsniegtajā licencē vai atļaujā norādītajiem nosacījumiem; b) nomnieks </w:t>
            </w:r>
            <w:r w:rsidR="00000000" w:rsidRPr="00000000" w:rsidDel="00000000">
              <w:rPr>
                <w:b w:val="1"/>
                <w:rtl w:val="0"/>
              </w:rPr>
              <w:t xml:space="preserve">zemes dzīles izmantojis, pārkāpjot izsniegtās licences</w:t>
            </w:r>
            <w:r w:rsidR="00000000" w:rsidRPr="00000000" w:rsidDel="00000000">
              <w:rPr>
                <w:rtl w:val="0"/>
              </w:rPr>
              <w:t xml:space="preserve"> vai atļaujas nosacījumus. Piemēram, vai minētajos gadījumos, nomniekam ir paredzēts administratīvais sods, kādas soda sankcijas minētajos gadījumos tiek piemērotas. Tieslietu ministrijas ieskatā, ja nomnieks šādi rīkojas, ir vērtējams, vai publiskai personai ir jāturpina sadarbība ar šādu nomnieku.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tiesību normās, kas attiecas uz nomu ir svītroti, ņemot vērā, ka Zemkopības ministrija izstrādās atsevišķu metodiku par nomas maksas noteikšanu. Pēc metodikas apstiprināšanas tiks izvērtēti nepieciešamie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26</w:t>
            </w:r>
            <w:r w:rsidR="00000000" w:rsidRPr="00000000" w:rsidDel="00000000">
              <w:rPr>
                <w:rtl w:val="0"/>
              </w:rPr>
              <w:t xml:space="preserve"> Iznomātājs zemesgabala nomas maksu pārskata un, ja nepieciešams, maina: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noteikumu projekta 56.</w:t>
            </w:r>
            <w:r w:rsidR="00000000" w:rsidRPr="00000000" w:rsidDel="00000000">
              <w:rPr>
                <w:vertAlign w:val="superscript"/>
                <w:rtl w:val="0"/>
              </w:rPr>
              <w:t xml:space="preserve">26</w:t>
            </w:r>
            <w:r w:rsidR="00000000" w:rsidRPr="00000000" w:rsidDel="00000000">
              <w:rPr>
                <w:rtl w:val="0"/>
              </w:rPr>
              <w:t xml:space="preserve"> punktā precizēts nosacījums, ka iznomātājs zemesgabala nomas maksu pārskata un, ja nepieciešams, maina, nevis kā līdz šim nosaka obligātu nomas maksas maiņu. Minētai pamatos, jo tā nosaka augstākstāvoša norma – Publiskas personas finanšu līdzekļu un mantas izšķērdēšanas novēršanas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viens no gadījumiem, ka spēkā esošie noteikumi paredzēja nosacījumu, kad nomas maksu pārskata un maina ir, ja “uzturošajai platībai, kura ir funkcionāli saistīta ar derīgo izrakteņu ieguves teritoriju, bet kurā nav iespējama vai nav atļauta to ieguve un kurā netiek veikta saimnieciskā darbība, ja attiecīgajam zemesgabalam tiek mainīta tā kadastrālā vērtība”. No anotācijā skaidrotā nav saprotams, vai un kādēļ minētajā gadījumā nomas maksa nebūtu pārskatāma. Lūdzam anotācijā iekļaut pamatojumu pieejas maiņai. Lūdzam skaidrot, vai normas mērķis arī šajā gadījumā tikai nepieciešamības gadījumā nomas maksu mainīt un atstāt to iznomātāja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neparedz izvēles brīvību iznomātājam pārskatīt zemes gabala nomas maksu. Līdzīgs formulējums, kas ietver nomas maksas pārskatīšanu un, ja nepieciešams, maiņu, saskan ar Publiskas personas finanšu līdzekļu un mantas izšķērdēšanas novēršanas likumā ietverto formulējumu. VARAM ieskatā nav pamatoti ierobežot nomnieku tiesību aktos nosakot, ka nomas maksa obligāti jāmaina.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26</w:t>
            </w:r>
            <w:r w:rsidR="00000000" w:rsidRPr="00000000" w:rsidDel="00000000">
              <w:rPr>
                <w:rtl w:val="0"/>
              </w:rPr>
              <w:t xml:space="preserve"> Iznomātājs zemesgabala nomas maksu pārskata un, ja nepieciešams, maina: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26</w:t>
            </w:r>
            <w:r w:rsidR="00000000" w:rsidRPr="00000000" w:rsidDel="00000000">
              <w:rPr>
                <w:rtl w:val="0"/>
              </w:rPr>
              <w:t xml:space="preserve">2. ne retāk kā Publiskas personas finanšu līdzekļu un mantas izšķērdēšanas novēršanas likumā noteiktajā termiņā. Nomnieks kompensē iznomātājam pieaicinātā sertificētā vērtētāja atlīdzības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(turpmāk – likums) 6.</w:t>
            </w:r>
            <w:r w:rsidR="00000000" w:rsidRPr="00000000" w:rsidDel="00000000">
              <w:rPr>
                <w:vertAlign w:val="superscript"/>
                <w:rtl w:val="0"/>
              </w:rPr>
              <w:t xml:space="preserve">1 </w:t>
            </w:r>
            <w:r w:rsidR="00000000" w:rsidRPr="00000000" w:rsidDel="00000000">
              <w:rPr>
                <w:rtl w:val="0"/>
              </w:rPr>
              <w:t xml:space="preserve">panta pirmā prim daļa nosaka, ja slēdz nekustamā īpašuma nomas līgumu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 Tiesības nomniekam vienpusēji atkāpties no zemes nomas līguma neattiecas uz gadījumiem, kad iznomāta tāda publiskas personas zeme, uz kuras atrodas ēka (būve) kā patstāvīgs īpašuma objekts, un uz gadījumiem, kad publiskas personas zeme iznomāta derīgo izrakteņu ieguvei.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regulējumam iznomātājam ir pienākums nomas maksu apmēru pārskatīt ne retāk kā reizi sešos gados, vienlaikus ne vienmēr to ir nepieciešams mainīt. Attiecīgi ņemot vērā minēto lūdzam saglabāt minēto pienākumu Ministru kabineta noteikumu projektā, vienlaikus nosakot kādos gadījumos nomas maksas tiek mainīta (piemēram, nomas maksu maina, ja pārskatītā nomas maksa ir augstāka par noteikto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3.pants nosaka pienākumu publiskais personai lietderīgi rīkoties ar finanšu līdzekļiem un mantu, t.sk. tas ir manta nododama īpašumā vai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tiesību normās, kas attiecas uz nomu ir svītroti, ņemot vērā, ka Zemkopības ministrija izstrādās atsevišķu metodiku par nomas maksas noteikšanu. Pēc metodikas apstiprināšanas tiks izvērtēti nepieciešamie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26</w:t>
            </w:r>
            <w:r w:rsidR="00000000" w:rsidRPr="00000000" w:rsidDel="00000000">
              <w:rPr>
                <w:rtl w:val="0"/>
              </w:rPr>
              <w:t xml:space="preserve">2. ne retāk kā Publiskas personas finanšu līdzekļu un mantas izšķērdēšanas novēršanas likumā noteiktajā termiņā. Nomnieks kompensē iznomātājam pieaicinātā sertificētā vērtētāja atlīdzības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lai izslēgtu komercdarbības atbalsta esamību, publiskas personas nekustamo īpašumu iznomāšanai ir jānotiek saskaņā ar tirgus cenu, tādējādi izslēdzot ekonomiskās priekšrocības esamību nomas līguma darbības laikā, lūdzam saglabāt spēkā esošo MK noteikumu 56.</w:t>
            </w:r>
            <w:r w:rsidR="00000000" w:rsidRPr="00000000" w:rsidDel="00000000">
              <w:rPr>
                <w:vertAlign w:val="superscript"/>
                <w:rtl w:val="0"/>
              </w:rPr>
              <w:t xml:space="preserve">26</w:t>
            </w:r>
            <w:r w:rsidR="00000000" w:rsidRPr="00000000" w:rsidDel="00000000">
              <w:rPr>
                <w:rtl w:val="0"/>
              </w:rPr>
              <w:t xml:space="preserve">2.apakšpunktu. Skaidrojam, ka publiskas personas īpašuma iznomāšana zem tirgus cenas kvalificējas kā komercdarbības atbalsts, kas būtu sniedzams, ievērojot attiecīgo komercdarbības atbalsta regulējumu. Ja VARAM ieskatā pastāv bažas, ka pārskatītā tirgus nomas maksa ir zemāka par sākotnēji nolīgto, VARAM jāpapildina noteikumu projektu ar nosacījumu, ka pārskatītā tirgus nomas maksa nevar būt zemāka par sākotnēji nolīgto.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periodiska nomas maksas pārskatīšana ir būtiska tādēļ, ka tirgus cena var manīties, piemēram, derīgo izrakteņu ieguves gadījumā, t.sk. kristāliskā pamatklintāja iežu ieguves gadījumā, sākotnēji noteiktā nomas maksa tiek noteikta atbilstoši sertificēta vērtētāja noteiktajai zemesgabala tirgus nomas maksai, un, mainoties informācijai par derīgo izrakteņu apjomu zemes dzīlēs, tā var būtiski pieaugt. Lūdzam attiecīgi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tiesību normās, kas attiecas uz nomu ir svītroti, ņemot vērā, ka Zemkopības ministrija izstrādās atsevišķu metodiku par nomas maksas noteikšanu. Pēc metodikas apstiprināšanas tiks izvērtēti nepieciešamie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27</w:t>
            </w:r>
            <w:r w:rsidR="00000000" w:rsidRPr="00000000" w:rsidDel="00000000">
              <w:rPr>
                <w:rtl w:val="0"/>
              </w:rPr>
              <w:t xml:space="preserve"> Pārskatītā un mainītā nomas maksa stājas spēkā iznomātāja paziņojumā norādītajā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56.</w:t>
            </w:r>
            <w:r w:rsidR="00000000" w:rsidRPr="00000000" w:rsidDel="00000000">
              <w:rPr>
                <w:vertAlign w:val="superscript"/>
                <w:rtl w:val="0"/>
              </w:rPr>
              <w:t xml:space="preserve">30</w:t>
            </w:r>
            <w:r w:rsidR="00000000" w:rsidRPr="00000000" w:rsidDel="00000000">
              <w:rPr>
                <w:rtl w:val="0"/>
              </w:rPr>
              <w:t xml:space="preserve"> punktā ir noteikti gadījumi, kad iznomātājam ir tiesības, tikai, nosūtot nomniekam rakstisku paziņojumu, vienpusēji mainīt nomas maksu bez grozījumu izdarīšanas līgumā. Attiecīgi pārējos gadījumos ir paredzami grozījumi nomas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no MKN696 56.</w:t>
            </w:r>
            <w:r w:rsidR="00000000" w:rsidRPr="00000000" w:rsidDel="00000000">
              <w:rPr>
                <w:vertAlign w:val="superscript"/>
                <w:rtl w:val="0"/>
              </w:rPr>
              <w:t xml:space="preserve">27</w:t>
            </w:r>
            <w:r w:rsidR="00000000" w:rsidRPr="00000000" w:rsidDel="00000000">
              <w:rPr>
                <w:rtl w:val="0"/>
              </w:rPr>
              <w:t xml:space="preserve"> punkta vārdus “vai līguma grozījumos norādītajā datumā” ar mērķi normatīvajā aktā saglabāt tikai vienu nomas maksas izmaiņu piemērošanas veidu – ar rakstveida paziņojumu. Tāpat norādām, ka spēkā esošajā regulējumā MKN 696 56.</w:t>
            </w:r>
            <w:r w:rsidR="00000000" w:rsidRPr="00000000" w:rsidDel="00000000">
              <w:rPr>
                <w:vertAlign w:val="superscript"/>
                <w:rtl w:val="0"/>
              </w:rPr>
              <w:t xml:space="preserve">30</w:t>
            </w:r>
            <w:r w:rsidR="00000000" w:rsidRPr="00000000" w:rsidDel="00000000">
              <w:rPr>
                <w:rtl w:val="0"/>
              </w:rPr>
              <w:t xml:space="preserve"> punktā nomas maksas maiņa ar vienpusēju paziņojumu ir atkarīga no pušu vienošanās līgumā. Ņemot vērā, ka ir daudz līgumu, kuri noslēgti pirms attiecīgā regulējuma spēkā stāšanās un kuros nav panākta vienošanās par tiesībām iznomātājam piemērot pārskatīto nomas maksu ar vienpusēju paziņojumu, nepieciešams MKN 696 56.</w:t>
            </w:r>
            <w:r w:rsidR="00000000" w:rsidRPr="00000000" w:rsidDel="00000000">
              <w:rPr>
                <w:vertAlign w:val="superscript"/>
                <w:rtl w:val="0"/>
              </w:rPr>
              <w:t xml:space="preserve">27</w:t>
            </w:r>
            <w:r w:rsidR="00000000" w:rsidRPr="00000000" w:rsidDel="00000000">
              <w:rPr>
                <w:rtl w:val="0"/>
              </w:rPr>
              <w:t xml:space="preserve"> punktā noteikt tikai vienu piemērošanas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pieļauj divus risinājumus pārskatītās un mainītās nomas maksas piemērošanas termiņam: “Pārskatītā un mainītā nomas maksa stājas spēkā iznomātāja paziņojumā norādītajā termiņā vai līguma grozījumos norādītajā datumā”. Šāds regulējums veido nenoteiktību attiecībā uz pārskatītās nomas maksas piemērošanas iespējām. Ņemot vērā, ka nomas maksu pārskata sertificēts vērtētājs, kas nav ieinteresētā puse nomas attiecībās, iznomātājam (publiskai personai) ir pienākums realizēt normatīvajos aktos noteiktos pienākumus attiecībā uz rīcību ar publiskas personas mantu, bet rīcības ierobežošana ar pušu vienošanos var radīt iespēju vienai no pusēm ietekmēt nomas maksas piemērošanas datumu, piemēram, nepiekrītot parakstīt vienošanos. Ja tiek saglabāts regulējums, kas paredz divas dažādas rīcības iespējas, tas rada nomniekam tiesības nepiekrist iznomātāja piedāvātajai rīcībai un potenciāli uzsākt ilgstošu strīdu par pārskatītās nomas maksas piemērošanu. Rīcībai ar valsts mantu nebūtu pieļaujams nenoteikts normatīvais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27</w:t>
            </w:r>
            <w:r w:rsidR="00000000" w:rsidRPr="00000000" w:rsidDel="00000000">
              <w:rPr>
                <w:rtl w:val="0"/>
              </w:rPr>
              <w:t xml:space="preserve"> Pārskatītā un mainītā nomas maksa stājas spēkā iznomātāja paziņojumā norādītajā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30</w:t>
            </w:r>
            <w:r w:rsidR="00000000" w:rsidRPr="00000000" w:rsidDel="00000000">
              <w:rPr>
                <w:rtl w:val="0"/>
              </w:rPr>
              <w:t xml:space="preserve"> Iznomātājam ir tiesības, nosūtot nomniekam rakstisku paziņojumu, vienpusēji mainīt nomas maksu bez grozījumu izdarīšanas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minētais nosacījums, ja tas nebūs ietverts nomas līgumā, būs saistošs arī nomniekam.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56.</w:t>
            </w:r>
            <w:r w:rsidR="00000000" w:rsidRPr="00000000" w:rsidDel="00000000">
              <w:rPr>
                <w:vertAlign w:val="superscript"/>
                <w:rtl w:val="0"/>
              </w:rPr>
              <w:t xml:space="preserve">23</w:t>
            </w:r>
            <w:r w:rsidR="00000000" w:rsidRPr="00000000" w:rsidDel="00000000">
              <w:rPr>
                <w:rtl w:val="0"/>
              </w:rPr>
              <w:t xml:space="preserve"> punkts ar līdzīgu regulējumu šobrīd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MKN696 regulē tikai publiskas personas zemes nomu, visa veida noteikumi, kas skar publikas personas intereses, ir nosakāmi vienādi visām publiskām personām – iznomātājiem un vienādi attiecināmi uz visiem līgumiem. Grozījumu mērķis ir atteikties no atšķirīgiem risinājumiem dažādos līgumos un noteikt, ka pušu rīcību attiecībā uz nomas maksas aprēķinu un piemērošanu nosaka normatīvais regulējums, kas ir saistošs arī nomniekam, ja tas nomā tādu zemes gabalu, uz kuru attiecas MKN696 prasības, nevis pušu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696 56.</w:t>
            </w:r>
            <w:r w:rsidR="00000000" w:rsidRPr="00000000" w:rsidDel="00000000">
              <w:rPr>
                <w:vertAlign w:val="superscript"/>
                <w:rtl w:val="0"/>
              </w:rPr>
              <w:t xml:space="preserve">23</w:t>
            </w:r>
            <w:r w:rsidR="00000000" w:rsidRPr="00000000" w:rsidDel="00000000">
              <w:rPr>
                <w:rtl w:val="0"/>
              </w:rPr>
              <w:t xml:space="preserve"> noteic, ka nomas līgumā paredz, ka nomnieks papildus nomas maksai maksā iznomātājam normatīvajos aktos noteiktos nodokļus, kuri attiecināmi uz iznomāto zemesgabalu, vai to kompensāciju. Šo nevar uzskatīt par līdzīgu regulējumu, jo tas attiecas uz tiesībām līgumā noteikt, kādā veidā nomnieks samaksā nodokļus – papildus nomas maksai, vai tos kompensējot. Šo punktu mainīt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30</w:t>
            </w:r>
            <w:r w:rsidR="00000000" w:rsidRPr="00000000" w:rsidDel="00000000">
              <w:rPr>
                <w:rtl w:val="0"/>
              </w:rPr>
              <w:t xml:space="preserve"> Iznomātājam ir tiesības, nosūtot nomniekam rakstisku paziņojumu, vienpusēji mainīt nomas maksu bez grozījumu izdarīšanas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Iznomātājam ir tiesības nomas līguma darbības laikā, pamatojoties uz nomnieka ierosinājumu, pārskatīt un, ja nepieciešams, mainīt nomas maksu, nosūtot nomniekam rakstisku paziņojumu,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56.31 punkta trešā apakšpunkta izslēgšanu asociācija uztur savu iebildumu, ka apakšpunkts nav izslēdzams. Atkārtoti norādām, ka 56. punkta ievaddaļā minēts, ka iznomātājam ir tiesības, nevis pienākums pārskatīt nomas maksu. Ņemot vērā minēto, 56.31 3. apakšpunkts atstājams spēkā, jo var atklāties kādi iepriekš neparedzēti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norādītais par kūdras ieguves vietu ģeoloģisko izpēti un inventarizāciju pirms kūdras ieguves vietas iznomāšanas neatbilst dabā pastāvošajam stāvoklim. Sākotnējā izpētē un inventarizācijā noteiktais kūdras resursu apjoms var būt  neprecīzs, kas tiek secināts tikai kūdras ieguves vietas izstrādes laikā. Tādējādi arī sākotnēji noteiktā nomas maksa var būt bez saimnieciska pamata, jautājumu apskatot visu nomas attiecību cikla ietvaros. Spēkā esošā MKN696 56.31 3. apakšpunkta redakcija dod iespēju publiskai personai kā iznomātājam pielāgoties faktiskajiem apstākļiem, ja vēsturiski veiktās izpētes rezultāti ir bijuši kļūdaini. Kūdras ieguves vietu iznomāšana notiek 75 gadu darbības ciklos un nomniekam nav tiesību atkāpties no nomas līguma. Tādēļ ir svarīgi, ka noslēgtie līgumi paredz iespējas publiskai personai pārskatīt nomas līguma noteikumus atbilstoši reālajai situācijai. Pretējā gadījumā nomnieks būtu spiests ilgstoši maksāt nomas maksu, kurai nav ekonomiska pamatojuma. Šāds stāvoklis nozīmētu nomnieku likvidāciju un attiecīgi kūdras ieguves vietu pamešanu, kas būtu loģisks, kaut arī gan iesaistīto personu, gan sabiedrības interesēm neatbilstošs rezultāts. Kaut arī jau minēto apsvērumu dēļ, MKN 696 56.31 3. apakšpunkta izslēgšana neietekmētu jau noslēgtus nomas līgumus, kuros šādi noteikumi ir paredzēti, šādu noteikumu neiekļaušana nākotnē slēdzamos nomas līgumos būs pretēja pašu publisku personu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pamata pieņemt, ka nomas līgumu darbības laikā atklātos tādas neatbilstības sākotnējā ģeoloģiskajā izpētē vai vēlāk ik pa 7 gadiem veiktajās inventarizācijās (kuru rezultāti ņemti vērā nomas maksas sākotnējā vērtējumā), par kādām minēts iebildumā un kuru dēļ varētu uzskatīt, ka noteiktā nomas maksa būtiski neatbilst faktiskajiem ģeoloģiskajiem krājumiem.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jebkurā gadījumā tiek saglabāts gan pienākums ne retāk kā reizi sešos gados, gan tiesības biežāk veikt nomas maksas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Iznomātājam ir tiesības nomas līguma darbības laikā, pamatojoties uz nomnieka ierosinājumu, pārskatīt un, ja nepieciešams, mainīt nomas maksu, nosūtot nomniekam rakstisku paziņojumu,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Iznomātājam ir tiesības nomas līguma darbības laikā, pamatojoties uz nomnieka ierosinājumu, pārskatīt un, ja nepieciešams, mainīt nomas maksu, nosūtot nomniekam rakstisku paziņojumu,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1.12.punktu.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56.</w:t>
            </w:r>
            <w:r w:rsidR="00000000" w:rsidRPr="00000000" w:rsidDel="00000000">
              <w:rPr>
                <w:vertAlign w:val="superscript"/>
                <w:rtl w:val="0"/>
              </w:rPr>
              <w:t xml:space="preserve">31 </w:t>
            </w:r>
            <w:r w:rsidR="00000000" w:rsidRPr="00000000" w:rsidDel="00000000">
              <w:rPr>
                <w:rtl w:val="0"/>
              </w:rPr>
              <w:t xml:space="preserve">punktu trešais apakšpunkts nav izslēdzams. LDDK norāda, ka 56. punkta ievaddaļā minēts, ka iznomātājam ir tiesības, nevis pienākums pārskatīt nomas maksu. Ņemot vērā minēto, 56.</w:t>
            </w:r>
            <w:r w:rsidR="00000000" w:rsidRPr="00000000" w:rsidDel="00000000">
              <w:rPr>
                <w:vertAlign w:val="superscript"/>
                <w:rtl w:val="0"/>
              </w:rPr>
              <w:t xml:space="preserve">31</w:t>
            </w:r>
            <w:r w:rsidR="00000000" w:rsidRPr="00000000" w:rsidDel="00000000">
              <w:rPr>
                <w:rtl w:val="0"/>
              </w:rPr>
              <w:t xml:space="preserve"> 3. apakšpunkts atstājams spēkā, jo var atklāties kādi iepriekš neparedzēti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Neizslēgt 56.</w:t>
            </w:r>
            <w:r w:rsidR="00000000" w:rsidRPr="00000000" w:rsidDel="00000000">
              <w:rPr>
                <w:vertAlign w:val="superscript"/>
                <w:rtl w:val="0"/>
              </w:rPr>
              <w:t xml:space="preserve">31</w:t>
            </w:r>
            <w:r w:rsidR="00000000" w:rsidRPr="00000000" w:rsidDel="00000000">
              <w:rPr>
                <w:rtl w:val="0"/>
              </w:rPr>
              <w:t xml:space="preserve"> punkta 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sniegts pie tā paša satura LKA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Iznomātājam ir tiesības nomas līguma darbības laikā, pamatojoties uz nomnieka ierosinājumu, pārskatīt un, ja nepieciešams, mainīt nomas maksu, nosūtot nomniekam rakstisku paziņojumu,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Iznomātājam ir tiesības nomas līguma darbības laikā, pamatojoties uz nomnieka ierosinājumu, pārskatīt un, ja nepieciešams, mainīt nomas maksu, nosūtot nomniekam rakstisku paziņojumu,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56.31 punkta trešā apakšpunkta izslēgšanu asociācija uztur savu iebildumu, ka apakšpunkts nav izslēdzams. Atkārtoti norādām, ka 56. punkta ievaddaļā minēts, ka iznomātājam ir tiesības, nevis pienākums pārskatīt nomas maksu. Ņemot vērā minēto, 56.31 3. apakšpunkts atstājams spēkā, jo var atklāties kādi iepriekš neparedzēti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56.31 Nomas līgumā paredz, ka iznomātājam ir tiesības nomas līguma darbības laikā, pamatojoties uz nomnieka ierosinājumu, pārskatīt un mainīt nomas maksu, izdarot grozījumus līgumā,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56.31 1. notikušas izmaiņas starpvalstu vai starptautiskajās saistībās, kas būtiski maina vai pasliktina derīgo izrakteņu tirgus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56.31 2. iznomātajā zemesgabalā derīgā izrakteņa rūpnieciska ieguve nav iespējama, par ko nomnieks iesniedz iznomātājam ģeoloģisko un zemes dzīļu izmantošanas dokumentāciju (pirms tam iesniedzamās dokumentācijas veidu saskaņojot ar iznomātāju);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56.31 3. iznomātajā zemesgabalā atbilstoši normatīvajiem aktiem par zemes dzīļu izmantošanu ir veikta ģeoloģiskā papildizpēte vai kūdras ieguves lauku inventarizācija, vai derīgo izrakteņu atlikušo krājumu aprēķins, vai derīgo izrakteņu izpētīto krājumu aprēķins (pēc agrāk veikto pētījumu datiem) un akceptēti derīgā izrakteņa krājumi.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jau sniegto pamatojumu par 56.</w:t>
            </w:r>
            <w:r w:rsidR="00000000" w:rsidRPr="00000000" w:rsidDel="00000000">
              <w:rPr>
                <w:vertAlign w:val="superscript"/>
                <w:rtl w:val="0"/>
              </w:rPr>
              <w:t xml:space="preserve">31</w:t>
            </w:r>
            <w:r w:rsidR="00000000" w:rsidRPr="00000000" w:rsidDel="00000000">
              <w:rPr>
                <w:rtl w:val="0"/>
              </w:rPr>
              <w:t xml:space="preserve"> 3. punkta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neparedzēti apstākļi, par ko norāda LKA, neattiecas uz 56.3</w:t>
            </w:r>
            <w:r w:rsidR="00000000" w:rsidRPr="00000000" w:rsidDel="00000000">
              <w:rPr>
                <w:vertAlign w:val="superscript"/>
                <w:rtl w:val="0"/>
              </w:rPr>
              <w:t xml:space="preserve">1</w:t>
            </w:r>
            <w:r w:rsidR="00000000" w:rsidRPr="00000000" w:rsidDel="00000000">
              <w:rPr>
                <w:rtl w:val="0"/>
              </w:rPr>
              <w:t xml:space="preserve"> 3. punktā minēto situāciju. Kā iepriekš tika norādīts, šis punkts maldina, ka pēc kūdras izstrādes un atlikušo krājumu inventarizācijas veikšanas, nomniekam ir tiesības prasīt nomas maksas pārskatīšanu, cerot uz tās samazināšanu. Tomēr nomas maksas aprēķināšanas metodika un standarts neparedz šāda veida nomas maksas pārskatīšanu, t.i. nomas maksas samazinājumu pēc noteikta apjoma kūdras ieguves.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tiek saglabāts attiecībā uz iznomātāja pienākumu veikt nomas maksas pārskatīšanu ne retāk kā sešos gados, tas ietver tiesības pārskatīt nomas maksu, ja ir atklājušies apstākļi, kā rezultātā visa ieguves projekta vērtība ir mainījusies pret sākotnēji aplēsto.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Iznomātājam ir tiesības nomas līguma darbības laikā, pamatojoties uz nomnieka ierosinājumu, pārskatīt un, ja nepieciešams, mainīt nomas maksu, nosūtot nomniekam rakstisku paziņojumu,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Iznomātājam ir tiesības nomas līguma darbības laikā, pamatojoties uz nomnieka ierosinājumu, pārskatīt un, ja nepieciešams, mainīt nomas maksu,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minētais nosacījums, ja tas nebūs ietverts nomas līgumā, būs saistošs arī nomniekam.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56.</w:t>
            </w:r>
            <w:r w:rsidR="00000000" w:rsidRPr="00000000" w:rsidDel="00000000">
              <w:rPr>
                <w:vertAlign w:val="superscript"/>
                <w:rtl w:val="0"/>
              </w:rPr>
              <w:t xml:space="preserve">23</w:t>
            </w:r>
            <w:r w:rsidR="00000000" w:rsidRPr="00000000" w:rsidDel="00000000">
              <w:rPr>
                <w:rtl w:val="0"/>
              </w:rPr>
              <w:t xml:space="preserve"> punkts ar līdzīgu regulējumu šobrīd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MKN696 regulē tikai publiskas personas zemes nomu, visa veida noteikumi, kas skar publikas personas intereses, ir nosakāmi vienādi visām publiskām personām – iznomātājiem un vienādi attiecināmi uz visiem līgumiem. Grozījumu mērķis ir atteikties no atšķirīgiem risinājumiem dažādos līgumos un noteikt, ka pušu rīcību attiecībā uz nomas maksas aprēķinu un piemērošanu nosaka normatīvais regulējums, nevis pušu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MKN696 56.</w:t>
            </w:r>
            <w:r w:rsidR="00000000" w:rsidRPr="00000000" w:rsidDel="00000000">
              <w:rPr>
                <w:vertAlign w:val="superscript"/>
                <w:rtl w:val="0"/>
              </w:rPr>
              <w:t xml:space="preserve">23</w:t>
            </w:r>
            <w:r w:rsidR="00000000" w:rsidRPr="00000000" w:rsidDel="00000000">
              <w:rPr>
                <w:rtl w:val="0"/>
              </w:rPr>
              <w:t xml:space="preserve"> noteic, ka nomas līgumā paredz, ka nomnieks papildus nomas maksai maksā iznomātājam normatīvajos aktos noteiktos nodokļus, kuri attiecināmi uz iznomāto zemesgabalu, vai to kompensāciju. Šo nevar uzskatīt par līdzīgu regulējumu, jo tas attiecas uz tiesībām līgumā noteikt, kādā veidā nomnieks samaksā nodokļus – papildus nomas maksai, vai tos kompensējot. Šo punktu mainīt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Iznomātājam ir tiesības nomas līguma darbības laikā, pamatojoties uz nomnieka ierosinājumu, pārskatīt un, ja nepieciešams, mainīt nomas maksu, nosūtot nomniekam rakstisku paziņojumu,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Iznomātājam ir tiesības nomas līguma darbības laikā, pamatojoties uz nomnieka ierosinājumu, pārskatīt un, ja nepieciešams, mainīt nomas maksu,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normas mērķis ir precizēt un noteikt vienādu kārtību nomas maksas maiņas gadījumā, lai izslēgtu pienākumu pusēm vienoties par pārskatītās nomas makstu un lai noteiktu, ka visos gadījumos nomas maksa tiek noteikta iznomātājam vienpusēji, nosūtot nomniekam rakstisku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pašreizējā redakcijā ir noteikts, ka tiek veikti grozījumi līgumā, noteikumu projekta 56.</w:t>
            </w:r>
            <w:r w:rsidR="00000000" w:rsidRPr="00000000" w:rsidDel="00000000">
              <w:rPr>
                <w:vertAlign w:val="superscript"/>
                <w:rtl w:val="0"/>
              </w:rPr>
              <w:t xml:space="preserve">30</w:t>
            </w:r>
            <w:r w:rsidR="00000000" w:rsidRPr="00000000" w:rsidDel="00000000">
              <w:rPr>
                <w:rtl w:val="0"/>
              </w:rPr>
              <w:t xml:space="preserve"> punktā noteikts, ka iznomātājs nomniekam nosūta rakstisku paziņojumu, taču noteikumu projekta 56.</w:t>
            </w:r>
            <w:r w:rsidR="00000000" w:rsidRPr="00000000" w:rsidDel="00000000">
              <w:rPr>
                <w:vertAlign w:val="superscript"/>
                <w:rtl w:val="0"/>
              </w:rPr>
              <w:t xml:space="preserve">31</w:t>
            </w:r>
            <w:r w:rsidR="00000000" w:rsidRPr="00000000" w:rsidDel="00000000">
              <w:rPr>
                <w:rtl w:val="0"/>
              </w:rPr>
              <w:t xml:space="preserve"> punktā nekas nav minēts, ka iznomātājam būtu nomniekam jānosūta rakstisks paziņojums, kā tas norādīts anotācijā. Lūdzam minēto skaidrot vai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Iznomātājam ir tiesības nomas līguma darbības laikā, pamatojoties uz nomnieka ierosinājumu, pārskatīt un, ja nepieciešams, mainīt nomas maksu, nosūtot nomniekam rakstisku paziņojumu,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1. notikušas izmaiņas starpvalstu vai starptautiskajās saistībās, kas būtiski maina vai pasliktina derīgo izrakteņu tirgus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56.31 punkta 2. apakšpunktu papildināt ar vārdiem “vai tā daļā”. Tas novērsīs iespējamos pārpratumus punkta piemērošanā. Prakse rāda, ka ir situācijas, kad, veicot ģeoloģisko izpēti (vai papildizpēti, inventarizāciju) vai veicot ieguvi, noskaidrojas, ka kādā daļā no iznomātā zemesgabala kūdras ieguve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56.31 2. iznomātajā zemesgabalā </w:t>
            </w:r>
            <w:r w:rsidR="00000000" w:rsidRPr="00000000" w:rsidDel="00000000">
              <w:rPr>
                <w:u w:val="single"/>
                <w:rtl w:val="0"/>
              </w:rPr>
              <w:t xml:space="preserve">vai tā daļā</w:t>
            </w:r>
            <w:r w:rsidR="00000000" w:rsidRPr="00000000" w:rsidDel="00000000">
              <w:rPr>
                <w:rtl w:val="0"/>
              </w:rPr>
              <w:t xml:space="preserve"> derīgā izrakteņa rūpnieciska ieguve nav iespējama, par ko nomnieks iesniedz iznomātājam ģeoloģisko un zemes dzīļu izmantošanas dokumentāciju (pirms tam iesniedzamās dokumentācijas veidu saskaņojot ar iznomātāju);”.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1. notikušas izmaiņas starpvalstu vai starptautiskajās saistībās, kas būtiski maina vai pasliktina derīgo izrakteņu tirgus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2. iznomātajā zemesgabalā derīgā izrakteņa rūpnieciska ieguve nav iespējama, par ko nomnieks iesniedz iznomātājam ģeoloģisko un zemes dzīļu izmantošanas dokumentāciju (pirms tam iesniedzamās dokumentācijas veidu saskaņojot ar iznomātāju);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1.12.punktu.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56.</w:t>
            </w:r>
            <w:r w:rsidR="00000000" w:rsidRPr="00000000" w:rsidDel="00000000">
              <w:rPr>
                <w:vertAlign w:val="superscript"/>
                <w:rtl w:val="0"/>
              </w:rPr>
              <w:t xml:space="preserve">31</w:t>
            </w:r>
            <w:r w:rsidR="00000000" w:rsidRPr="00000000" w:rsidDel="00000000">
              <w:rPr>
                <w:rtl w:val="0"/>
              </w:rPr>
              <w:t xml:space="preserve"> punkta 2. apakšpunktu ar vārdiem “vai tā daļā”. Skaidrojam, ka tas novērsīs iespējamos pārpratumus punkta piemērošanā. Prakse rāda, ka ir situācijas, kad, veicot ģeoloģisko izpēti (vai papildizpēti, inventarizāciju) vai veicot ieguvi, noskaidrojas, ka kādā daļā no iznomātā zemesgabala kūdras ieguve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56.</w:t>
            </w:r>
            <w:r w:rsidR="00000000" w:rsidRPr="00000000" w:rsidDel="00000000">
              <w:rPr>
                <w:vertAlign w:val="superscript"/>
                <w:rtl w:val="0"/>
              </w:rPr>
              <w:t xml:space="preserve">31</w:t>
            </w:r>
            <w:r w:rsidR="00000000" w:rsidRPr="00000000" w:rsidDel="00000000">
              <w:rPr>
                <w:rtl w:val="0"/>
              </w:rPr>
              <w:t xml:space="preserve"> punkta 2. apakšpunktu papildināt ar vārdiem “vai tā daļā”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2. iznomātajā zemesgabalā vai tā daļā derīgā izrakteņa rūpnieciska ieguve nav iespējama, par ko nomnieks iesniedz iznomātājam ģeoloģisko un zemes dzīļu izmantošanas dokumentāciju (pirms tam iesniedzamās dokumentācijas veidu saskaņojot ar iznomātāju);”.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2. iznomātajā zemesgabalā vai tā daļā derīgā izrakteņa rūpnieciska ieguve nav iespējama, par ko nomnieks iesniedz iznomātājam ģeoloģisko un zemes dzīļu izmantošanas dokumentāciju (pirms tam iesniedzamās dokumentācijas veidu saskaņojot ar iznomātāju).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32</w:t>
            </w:r>
            <w:r w:rsidR="00000000" w:rsidRPr="00000000" w:rsidDel="00000000">
              <w:rPr>
                <w:rtl w:val="0"/>
              </w:rPr>
              <w:t xml:space="preserve"> Šo noteikumu 56.</w:t>
            </w:r>
            <w:r w:rsidR="00000000" w:rsidRPr="00000000" w:rsidDel="00000000">
              <w:rPr>
                <w:vertAlign w:val="superscript"/>
                <w:rtl w:val="0"/>
              </w:rPr>
              <w:t xml:space="preserve">26 </w:t>
            </w:r>
            <w:r w:rsidR="00000000" w:rsidRPr="00000000" w:rsidDel="00000000">
              <w:rPr>
                <w:rtl w:val="0"/>
              </w:rPr>
              <w:t xml:space="preserve">2. apakšpunktā un 56.</w:t>
            </w:r>
            <w:r w:rsidR="00000000" w:rsidRPr="00000000" w:rsidDel="00000000">
              <w:rPr>
                <w:vertAlign w:val="superscript"/>
                <w:rtl w:val="0"/>
              </w:rPr>
              <w:t xml:space="preserve">31</w:t>
            </w:r>
            <w:r w:rsidR="00000000" w:rsidRPr="00000000" w:rsidDel="00000000">
              <w:rPr>
                <w:rtl w:val="0"/>
              </w:rPr>
              <w:t xml:space="preserve"> punktā minētajos gadījumos nomas maksu zemesgabalam nosaka atbilstoši sertificēta vērtētāja noteiktajai tirgus nomas maksai pilnā apmērā. Nomnieks kompensē iznomātājam pieaicinātā sertificētā vērtētāja atlīdzības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jaunu apakšpunktu (1.11.apakšpunkts), kas paredz jaunā redakcijā izteikt Ministru kabineta 2011.gada 6.septembra noteikumu Nr.696 "Zemes dzīļu izmantošanas licenču un bieži sastopamo derīgo izrakteņu ieguves atļauju izsniegšanas kārtība, kā arī publiskas personas zemes iznomāšanas kārtība zemes dzīļu izmantošanai" (turpmāk - MK noteikumi Nr.696) 56.</w:t>
            </w:r>
            <w:r w:rsidR="00000000" w:rsidRPr="00000000" w:rsidDel="00000000">
              <w:rPr>
                <w:vertAlign w:val="superscript"/>
                <w:rtl w:val="0"/>
              </w:rPr>
              <w:t xml:space="preserve">32</w:t>
            </w:r>
            <w:r w:rsidR="00000000" w:rsidRPr="00000000" w:rsidDel="00000000">
              <w:rPr>
                <w:rtl w:val="0"/>
              </w:rPr>
              <w:t xml:space="preserve"> punktu, nosakot, ka šo noteikumu 56.</w:t>
            </w:r>
            <w:r w:rsidR="00000000" w:rsidRPr="00000000" w:rsidDel="00000000">
              <w:rPr>
                <w:vertAlign w:val="superscript"/>
                <w:rtl w:val="0"/>
              </w:rPr>
              <w:t xml:space="preserve">26</w:t>
            </w:r>
            <w:r w:rsidR="00000000" w:rsidRPr="00000000" w:rsidDel="00000000">
              <w:rPr>
                <w:rtl w:val="0"/>
              </w:rPr>
              <w:t xml:space="preserve"> 2.apakšpunktā un 56.</w:t>
            </w:r>
            <w:r w:rsidR="00000000" w:rsidRPr="00000000" w:rsidDel="00000000">
              <w:rPr>
                <w:vertAlign w:val="superscript"/>
                <w:rtl w:val="0"/>
              </w:rPr>
              <w:t xml:space="preserve">31</w:t>
            </w:r>
            <w:r w:rsidR="00000000" w:rsidRPr="00000000" w:rsidDel="00000000">
              <w:rPr>
                <w:rtl w:val="0"/>
              </w:rPr>
              <w:t xml:space="preserve"> punktā minētajos gadījumos nomas maksu zemesgabalam nosaka atbilstoši sertificēta vērtētāja noteiktajai tirgus nomas maksai </w:t>
            </w:r>
            <w:r w:rsidR="00000000" w:rsidRPr="00000000" w:rsidDel="00000000">
              <w:rPr>
                <w:u w:val="single"/>
                <w:rtl w:val="0"/>
              </w:rPr>
              <w:t xml:space="preserve">pilnā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sertificēta vērtētāja noteiktai tirgus nomas maksai nav pilna vai daļēja apmēra (vērtētājs noteic attiecīgā objekta nomas maksas apmēru atbilstoši tā brīža tirgus situācijai), kā arī pēc šo grozījumu veikšanas MK noteikumos Nr.696 vairs nebūs ietvert nosacījumi par nomas maksas indeksāciju līdz brīdim, kad nomas maksa sasniedz sertificēta vērtētāja noteikto zemesgabala tirgus nomas maksu (ar noteikumu projektu tiek svītrots MK noteikumu Nr.696 63.punkts). Tādējādi uzskatām, ka nav pamata MK noteikumu Nr.696 56.</w:t>
            </w:r>
            <w:r w:rsidR="00000000" w:rsidRPr="00000000" w:rsidDel="00000000">
              <w:rPr>
                <w:vertAlign w:val="superscript"/>
                <w:rtl w:val="0"/>
              </w:rPr>
              <w:t xml:space="preserve">32</w:t>
            </w:r>
            <w:r w:rsidR="00000000" w:rsidRPr="00000000" w:rsidDel="00000000">
              <w:rPr>
                <w:rtl w:val="0"/>
              </w:rPr>
              <w:t xml:space="preserve"> punktu papildināt ar vārdiem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noteikumu projekta svītrot 1.11.apakšpunktu, kas paredz jaunā redakcijā izteikt MK noteikumu Nr.696 56.</w:t>
            </w:r>
            <w:r w:rsidR="00000000" w:rsidRPr="00000000" w:rsidDel="00000000">
              <w:rPr>
                <w:vertAlign w:val="superscript"/>
                <w:rtl w:val="0"/>
              </w:rPr>
              <w:t xml:space="preserve">32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w:t>
            </w:r>
            <w:r w:rsidR="00000000" w:rsidRPr="00000000" w:rsidDel="00000000">
              <w:rPr>
                <w:vertAlign w:val="superscript"/>
                <w:rtl w:val="0"/>
              </w:rPr>
              <w:t xml:space="preserve">1</w:t>
            </w:r>
            <w:r w:rsidR="00000000" w:rsidRPr="00000000" w:rsidDel="00000000">
              <w:rPr>
                <w:rtl w:val="0"/>
              </w:rPr>
              <w:t xml:space="preserve">. Finanšu nodrošinājums kristāliskā pamatklintāja iežu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noteikumu 58.</w:t>
            </w:r>
            <w:r w:rsidR="00000000" w:rsidRPr="00000000" w:rsidDel="00000000">
              <w:rPr>
                <w:vertAlign w:val="superscript"/>
                <w:rtl w:val="0"/>
              </w:rPr>
              <w:t xml:space="preserve">4</w:t>
            </w:r>
            <w:r w:rsidR="00000000" w:rsidRPr="00000000" w:rsidDel="00000000">
              <w:rPr>
                <w:rtl w:val="0"/>
              </w:rPr>
              <w:t xml:space="preserve"> punktu kopsakarā ar 58.</w:t>
            </w:r>
            <w:r w:rsidR="00000000" w:rsidRPr="00000000" w:rsidDel="00000000">
              <w:rPr>
                <w:vertAlign w:val="superscript"/>
                <w:rtl w:val="0"/>
              </w:rPr>
              <w:t xml:space="preserve">7</w:t>
            </w:r>
            <w:r w:rsidR="00000000" w:rsidRPr="00000000" w:rsidDel="00000000">
              <w:rPr>
                <w:rtl w:val="0"/>
              </w:rPr>
              <w:t xml:space="preserve">punktu (skatīt arī citas normas, kas regulē konkrēto aspektu) un Likuma “Par zemes dzīlēm” 12.</w:t>
            </w:r>
            <w:r w:rsidR="00000000" w:rsidRPr="00000000" w:rsidDel="00000000">
              <w:rPr>
                <w:vertAlign w:val="superscript"/>
                <w:rtl w:val="0"/>
              </w:rPr>
              <w:t xml:space="preserve">2</w:t>
            </w:r>
            <w:r w:rsidR="00000000" w:rsidRPr="00000000" w:rsidDel="00000000">
              <w:rPr>
                <w:rtl w:val="0"/>
              </w:rPr>
              <w:t xml:space="preserve"> panta trešo daļu. No minētajā normām un anotācijas nav skaidrs, kad pieprasa un izlieto finanšu nodrošinājumu vai apdrošināšanu. Likuma norma nosaka, ka, lai nodrošinātu derīgo izrakteņu ieguves vietas rekultivāciju un </w:t>
            </w:r>
            <w:r w:rsidR="00000000" w:rsidRPr="00000000" w:rsidDel="00000000">
              <w:rPr>
                <w:u w:val="single"/>
                <w:rtl w:val="0"/>
              </w:rPr>
              <w:t xml:space="preserve">smagu negadījumu seku novēršanu </w:t>
            </w:r>
            <w:r w:rsidR="00000000" w:rsidRPr="00000000" w:rsidDel="00000000">
              <w:rPr>
                <w:rtl w:val="0"/>
              </w:rPr>
              <w:t xml:space="preserve">zemes dzīļu izmantotājs pirms licences saņemšanas kristāliskā pamatklintāja iežu ieguvei, iesniedz finanšu nodrošinājumu (pirmā pieprasījuma garantijas vēstule vai apdrošināšanas polise). Arī anotācijā skaidrots, ka “jebkura darbība saistībā ar derīgo izrakteņu ieguvi lielā dziļumā var būt potenciāli bīstama un izraisīt smagus negadījumus, tāpat arī ieguves vietas rekultivācijas izmaksas vairākkārtīgi pārsniedz Latvijā tradicionāli iegūto derīgo izrakteņu rekultivācijas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Tieslietu ministrija secina, ka finanšu nodrošinājumu var izlietot arī smagu negadījumu seku novēršana (tātad arī tādu seku novēršanai, kad ir iestājusies personas nāve vai nodarīti zaudējumi personas veselībai), taču tas nav minēts noteikumu projektā. Arī no anotācijas tas netapa skaidrs. Tāpat no tiesiskā regulējuma šobrīd izriet, ka finanšu nodrošinājums ir par saistību neizpildes gadījumu, taču nav saprotams par kādu saistību neizpildi ir runa. Pirmšķietami, saistības un pienākumi varētu izrietēt no kaut kāda darījuma, kuru pārkāpuma rezultātā iestājas kādas sekas. Tajā pašā laikā, smagas sekas (gan videi, gan citas personas īpašumam, gan personas dzīvībai un veselībai) var iestāties ārpus darījuma - darbības vai bezdarbības rezultātā. Ne no anotācijas, ne no paredzētā tiesiskā regulējuma minētais nav skaidrs. Piemēram, kas notiek, ja smagas sekas ir iestājušās un ir nodarīts kaitējums videi, kurš ir jānovērš, bet tas ir bijis ārpus darījuma (ja tas vispār ir iespējams); vai minētajā gadījumā 58.</w:t>
            </w:r>
            <w:r w:rsidR="00000000" w:rsidRPr="00000000" w:rsidDel="00000000">
              <w:rPr>
                <w:vertAlign w:val="superscript"/>
                <w:rtl w:val="0"/>
              </w:rPr>
              <w:t xml:space="preserve">4</w:t>
            </w:r>
            <w:r w:rsidR="00000000" w:rsidRPr="00000000" w:rsidDel="00000000">
              <w:rPr>
                <w:rtl w:val="0"/>
              </w:rPr>
              <w:t xml:space="preserve"> dod tiesības dienestam izlietot atlīdzību, lai segtu izdevumus, kas saistīti ar smagu seku novēršanu. Lūdzam normas precizēt un skaidrot anotācijā regulējuma mērķi un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minētās saistības ir zemes dzīļu izmantotāja pienākumi, kas izriet no tiesību aktiem un zemes dzīļu ieguvēja darbībām. Piemēram, gadījumā, kad zemes dzīļu izmantotājs iegūst derīgos izrakteņus, tad viņa saistības saskaņ'ar tiesību aktiem ir arī veikt derīgo izrakteņu ieguves vietas rekultivāciju. Ja rekutlivācija netiek veikta, attiecīgi zemes dzīļu ieguvējs nepilda savas saistības un Valsts vides dienests ir tiesīgs pieprasīt finanšu nodrošinājumu saskaņā ar noteikumu projektā ietverto regulējumu (58.</w:t>
            </w:r>
            <w:r w:rsidR="00000000" w:rsidRPr="00000000" w:rsidDel="00000000">
              <w:rPr>
                <w:vertAlign w:val="superscript"/>
                <w:rtl w:val="0"/>
              </w:rPr>
              <w:t xml:space="preserve">4</w:t>
            </w:r>
            <w:r w:rsidR="00000000" w:rsidRPr="00000000" w:rsidDel="00000000">
              <w:rPr>
                <w:rtl w:val="0"/>
              </w:rPr>
              <w:t xml:space="preserve">.1 apakšpunkts). Līdzīgi citos gadījumos. Vēršam uzmanību, ka jēdziens "saistības" tiek lietots arī citos normatīvajos aktos vides aizsardzības jomā attiecībā uz finanšu nodrošinājumu un darb;ibu veicēja saistību neizpildi (sk. MK 25.02.2021. noteikumus Nr. 134 "Finanšu nodrošinājuma piemērošanas kārtība atkritumu apsaimniekošanas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TM pausto saistībā ar smagu negadījumu veidiem, kas it kā varētu skart arī cilvēku nāvi vai iestāties ārpus šī noteikumu projekta un ārpus vides aizsardzības jomas tvēruma, norādām, ka konkrētais noteikumu projekts groza MK 06.09.2011. noteikumus Nr. 696 "Zemes dzīļu izmantošanas licenču un bieži sastopamo derīgo izrakteņu ieguves atļauju izsniegšanas kārtība, kā arī publiskas personas zemes iznomāšanas kārtība zemes dzīļu izmantošanai", kas noteic prasības zemes dzīļu izmantošanai. Ne MK noteikumu Nr. 696 jumta likumā (likums “Par zemes dzīlēm”), ne arī citos normatīvajos aktos nav dots Ministru kabinetam deleģējums noteikt darba devējam pienākumu apdrošināt darbinieku dzīvību. Līdz ar to konkrētajā gadījumā termins “smagu negadījumu sekas” skatāms tieši attiecināmo normatīvo aktu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attiecībā uz smagiem negadījumiem.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w:t>
            </w:r>
            <w:r w:rsidR="00000000" w:rsidRPr="00000000" w:rsidDel="00000000">
              <w:rPr>
                <w:vertAlign w:val="superscript"/>
                <w:rtl w:val="0"/>
              </w:rPr>
              <w:t xml:space="preserve">1</w:t>
            </w:r>
            <w:r w:rsidR="00000000" w:rsidRPr="00000000" w:rsidDel="00000000">
              <w:rPr>
                <w:rtl w:val="0"/>
              </w:rPr>
              <w:t xml:space="preserve">. Finanšu nodrošinājums kristāliskā pamatklintāja iežu ieguvei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Finanšu nodrošinājums jāuztur spēkā visu licences darbības laiku. Ja licences darbības laikā zemes dzīļu izmantotājam nav spēkā esoša finanšu nodrošinājuma, licences darbība tiek apturēta līdz attiecīga nodrošinājuma iesniegšanai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dzīlēm" normas, pamatojoties uz kurām tiek izdots projekts, neparedz licences darbības apturēšanu, proti, šai projekta normai nav attiecīga deleģējuma attiecīgajā normatīvajā aktā. Turklāt likuma "Par zemes dzīlēm" 16.panta pirmā daļa jau paredz, ka Valsts vides dienests pieņem lēmumu par zemes dzīļu izmantošanas ierobežošanu vai apturēšanu, ja tas konstatē, ka tiek pārkāptas zemes dzīļu izmantošanas licences, bieži sastopamo derīgo izrakteņu ieguves atļaujas vai zemes dzīļu izmantošanu regulējošo normatīvo aktu prasības, kā arī tad, ja zemes dzīļu izmantošanas rezultātā rodas draudi cilvēka veselībai, videi vai īpašumam. Ievērojot minēto, lūdzam svītrot projekta 9. punktā paredzēto noteikumu 58.</w:t>
            </w:r>
            <w:r w:rsidR="00000000" w:rsidRPr="00000000" w:rsidDel="00000000">
              <w:rPr>
                <w:vertAlign w:val="superscript"/>
                <w:rtl w:val="0"/>
              </w:rPr>
              <w:t xml:space="preserve">3</w:t>
            </w:r>
            <w:r w:rsidR="00000000" w:rsidRPr="00000000" w:rsidDel="00000000">
              <w:rPr>
                <w:rtl w:val="0"/>
              </w:rPr>
              <w:t xml:space="preserve"> punkta otro teikumu.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58.</w:t>
            </w:r>
            <w:r w:rsidR="00000000" w:rsidRPr="00000000" w:rsidDel="00000000">
              <w:rPr>
                <w:vertAlign w:val="superscript"/>
                <w:rtl w:val="0"/>
              </w:rPr>
              <w:t xml:space="preserve">3</w:t>
            </w:r>
            <w:r w:rsidR="00000000" w:rsidRPr="00000000" w:rsidDel="00000000">
              <w:rPr>
                <w:rtl w:val="0"/>
              </w:rPr>
              <w:t xml:space="preserve"> punkta otrais teikums.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 Dienests ir tiesīgs pieprasīt finanšu nodrošinājuma atlīdzību pilnā vai daļējā apmērā atkarībā no zemes dzīļu izmantotāja saistību izpildes. Saņemto atlīdzību dienests izlieto, lai segtu izdevumus gadījumos, kad zemes dzīļu izmantotājs: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konsolidētajā versijā nesakrīt ar noteikumu (grozījumu)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noteikumu 58.</w:t>
            </w:r>
            <w:r w:rsidR="00000000" w:rsidRPr="00000000" w:rsidDel="00000000">
              <w:rPr>
                <w:vertAlign w:val="superscript"/>
                <w:rtl w:val="0"/>
              </w:rPr>
              <w:t xml:space="preserve">4</w:t>
            </w:r>
            <w:r w:rsidR="00000000" w:rsidRPr="00000000" w:rsidDel="00000000">
              <w:rPr>
                <w:rtl w:val="0"/>
              </w:rPr>
              <w:t xml:space="preserve"> punktu kopsakarā ar 58.</w:t>
            </w:r>
            <w:r w:rsidR="00000000" w:rsidRPr="00000000" w:rsidDel="00000000">
              <w:rPr>
                <w:vertAlign w:val="superscript"/>
                <w:rtl w:val="0"/>
              </w:rPr>
              <w:t xml:space="preserve">7</w:t>
            </w:r>
            <w:r w:rsidR="00000000" w:rsidRPr="00000000" w:rsidDel="00000000">
              <w:rPr>
                <w:rtl w:val="0"/>
              </w:rPr>
              <w:t xml:space="preserve">punktu un Likuma “Par zemes dzīlēm” 12.</w:t>
            </w:r>
            <w:r w:rsidR="00000000" w:rsidRPr="00000000" w:rsidDel="00000000">
              <w:rPr>
                <w:vertAlign w:val="superscript"/>
                <w:rtl w:val="0"/>
              </w:rPr>
              <w:t xml:space="preserve">2</w:t>
            </w:r>
            <w:r w:rsidR="00000000" w:rsidRPr="00000000" w:rsidDel="00000000">
              <w:rPr>
                <w:rtl w:val="0"/>
              </w:rPr>
              <w:t xml:space="preserve"> panta trešo daļu. No minētajā normām nav skaidrs, kad pieprasa un izlieto finanšu nodrošinājumu vai apdrošināšanu. Likuma norma nosaka, ka, lai nodrošinātu derīgo izrakteņu ieguves vietas rekultivāciju un smagu negadījumu seku novēršanu zemes dzīļu izmantotājs pirms licences saņemšanas kristāliskā pamatklintāja iežu ieguvei, iesniedz finanšu nodrošinājumu (pirmā pieprasījuma garantijas vēstule vai apdrošināšanas polise). Arī anotācijā skaidrots, ka “jebkura darbība saistībā ar derīgo izrakteņu ieguvi lielā dziļumā var būt potenciāli bīstama un izraisīt smagus negadījumus, tāpat arī ieguves vietas rekultivācijas izmaksas vairākkārtīgi pārsniedz Latvijā tradicionāli iegūto derīgo izrakteņu rekultivācijas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Tieslietu ministrija secina, ka finanšu nodrošinājumu var izlietot arī smagu negadījumu seku novēršanai, taču tas nav minēts noteikumu 58.</w:t>
            </w:r>
            <w:r w:rsidR="00000000" w:rsidRPr="00000000" w:rsidDel="00000000">
              <w:rPr>
                <w:vertAlign w:val="superscript"/>
                <w:rtl w:val="0"/>
              </w:rPr>
              <w:t xml:space="preserve">4</w:t>
            </w:r>
            <w:r w:rsidR="00000000" w:rsidRPr="00000000" w:rsidDel="00000000">
              <w:rPr>
                <w:rtl w:val="0"/>
              </w:rPr>
              <w:t xml:space="preserve"> punktā. Savukārt 58.</w:t>
            </w:r>
            <w:r w:rsidR="00000000" w:rsidRPr="00000000" w:rsidDel="00000000">
              <w:rPr>
                <w:vertAlign w:val="superscript"/>
                <w:rtl w:val="0"/>
              </w:rPr>
              <w:t xml:space="preserve">7</w:t>
            </w:r>
            <w:r w:rsidR="00000000" w:rsidRPr="00000000" w:rsidDel="00000000">
              <w:rPr>
                <w:rtl w:val="0"/>
              </w:rPr>
              <w:t xml:space="preserve">punkts jau runā par zemes dzīļu izmantotāja darbību vai bezdarbības rezultātā radītām sekām, kas apdraud vidi vai cilvēku veselību. Turklāt minētā norma runā par apdraudējumu. Līdz ar to nav saprotams, piemēram, kas notiek, ja smagas sekas ir iestājušās un ir nodarīts kaitējums videi, kurš ir jānovērš; vai minētajā gadījumā 58.</w:t>
            </w:r>
            <w:r w:rsidR="00000000" w:rsidRPr="00000000" w:rsidDel="00000000">
              <w:rPr>
                <w:vertAlign w:val="superscript"/>
                <w:rtl w:val="0"/>
              </w:rPr>
              <w:t xml:space="preserve">4</w:t>
            </w:r>
            <w:r w:rsidR="00000000" w:rsidRPr="00000000" w:rsidDel="00000000">
              <w:rPr>
                <w:rtl w:val="0"/>
              </w:rPr>
              <w:t xml:space="preserve"> dod tiesības dienestam izlietot atlīdzību, lai segtu izdevumus, kas saistīti ar smagu seku novēršanu. Lūdzam normas precizēt un, kur nepieciešams, ietvert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 Dienests ir tiesīgs pieprasīt finanšu nodrošinājuma atlīdzību pilnā vai daļējā apmērā, lai segtu izdevumus gadījumos, kad: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 Dienests ir tiesīgs pieprasīt finanšu nodrošinājuma atlīdzību pilnā vai daļējā apmērā atkarībā no zemes dzīļu izmantotāja saistību izpildes. Saņemto atlīdzību dienests izlieto, lai segtu izdevumus gadījumos, kad zemes dzīļu izmantotājs: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projekta versija paredzēja, ka “Dienests ir tiesīgs pieprasīt finanšu nodrošinājuma atlīdzību pilnā vai daļējā apmērā atkarībā no zemes dzīļu izmantotāja saistību izpildes. Saņemto atlīdzību dienests izlieto, lai segtu izdevumus gadījumos, kad zemes dzīļu izmantotājs </w:t>
            </w:r>
            <w:r w:rsidR="00000000" w:rsidRPr="00000000" w:rsidDel="00000000">
              <w:rPr>
                <w:b w:val="1"/>
                <w:i w:val="1"/>
                <w:rtl w:val="0"/>
              </w:rPr>
              <w:t xml:space="preserve">nav nodrošinājis derīgo izrakteņu ieguves vietas rekultivāciju pēc ieguves izbeigšanas un ir jānodrošina teritorijas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“ņemot vērā, ka jebkura darbība saistībā ar derīgo izrakteņu ieguvi lielā dziļumā </w:t>
            </w:r>
            <w:r w:rsidR="00000000" w:rsidRPr="00000000" w:rsidDel="00000000">
              <w:rPr>
                <w:b w:val="1"/>
                <w:rtl w:val="0"/>
              </w:rPr>
              <w:t xml:space="preserve">var būt potenciāli bīstama un izraisīt smagus negadījumus, tāpat arī ieguves vietas rekultivācijas izmaksas vairākkārtīgi pārsniedz Latvijā tradicionāli iegūto derīgo izrakteņu rekultivācijas izmaksas</w:t>
            </w:r>
            <w:r w:rsidR="00000000" w:rsidRPr="00000000" w:rsidDel="00000000">
              <w:rPr>
                <w:rtl w:val="0"/>
              </w:rPr>
              <w:t xml:space="preserve">, Likuma “Par zemes dzīlēm” 12.2 panta trešā daļa nosaka, ka zemes dzīļu izmantotājs pirms licences saņemšanas kristāliskā pamatklintāja iežu ieguvei, iesniedz Valsts vides dienestā (turpmāk – VVD) finanšu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norma 58.</w:t>
            </w:r>
            <w:r w:rsidR="00000000" w:rsidRPr="00000000" w:rsidDel="00000000">
              <w:rPr>
                <w:vertAlign w:val="superscript"/>
                <w:rtl w:val="0"/>
              </w:rPr>
              <w:t xml:space="preserve">4</w:t>
            </w:r>
            <w:r w:rsidR="00000000" w:rsidRPr="00000000" w:rsidDel="00000000">
              <w:rPr>
                <w:rtl w:val="0"/>
              </w:rPr>
              <w:t xml:space="preserve">2 ir svītrota. Lūdzam skaidrot vai un kā varēs segt izdevumus, ja būs jānodrošina teritorijas rekultivācijas, bet zemes dzīļu izmantotājs to nebūs izdarījis.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58.42. apakšpunkts ir atjaunots, kas tehnisku iemeslu dēļ bija izsvītrots.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 Dienests ir tiesīgs pieprasīt finanšu nodrošinājuma atlīdzību pilnā vai daļējā apmērā, lai segtu izdevumus gadījumos, kad: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1. iegūtos derīgos izrakteņus vai to blakusproduktus nav nogādājis tiem paredzētajā vietā un ir jānodrošina attiecīgo derīgo izrakteņu vai to blakusproduktu savākšana, pārvadāšana, uzglabāšana vai pārstrāde;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zemes dzīlēm" paredz - Lai nodrošinātu derīgo izrakteņu</w:t>
            </w:r>
            <w:r w:rsidR="00000000" w:rsidRPr="00000000" w:rsidDel="00000000">
              <w:rPr>
                <w:b w:val="1"/>
                <w:rtl w:val="0"/>
              </w:rPr>
              <w:t xml:space="preserve"> ieguves vietas rekultivāciju un </w:t>
            </w:r>
            <w:r w:rsidR="00000000" w:rsidRPr="00000000" w:rsidDel="00000000">
              <w:rPr>
                <w:b w:val="1"/>
                <w:u w:val="single"/>
                <w:rtl w:val="0"/>
              </w:rPr>
              <w:t xml:space="preserve">smagu negadījumu</w:t>
            </w:r>
            <w:r w:rsidR="00000000" w:rsidRPr="00000000" w:rsidDel="00000000">
              <w:rPr>
                <w:b w:val="1"/>
                <w:rtl w:val="0"/>
              </w:rPr>
              <w:t xml:space="preserve"> seku novēršanu</w:t>
            </w:r>
            <w:r w:rsidR="00000000" w:rsidRPr="00000000" w:rsidDel="00000000">
              <w:rPr>
                <w:rtl w:val="0"/>
              </w:rPr>
              <w:t xml:space="preserve">, zemes dzīļu izmantotājs pirms licences saņemšanas kristāliskā pamatklintāja iežu ieguvei iesniedz Valsts vides dienestam finanšu nodrošinājumu.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grozījumu projektā iekļautā punkta nav saprotams, kā 58.</w:t>
            </w:r>
            <w:r w:rsidR="00000000" w:rsidRPr="00000000" w:rsidDel="00000000">
              <w:rPr>
                <w:vertAlign w:val="superscript"/>
                <w:rtl w:val="0"/>
              </w:rPr>
              <w:t xml:space="preserve">4</w:t>
            </w:r>
            <w:r w:rsidR="00000000" w:rsidRPr="00000000" w:rsidDel="00000000">
              <w:rPr>
                <w:rtl w:val="0"/>
              </w:rPr>
              <w:t xml:space="preserve">1.punktā noteiktā saistību neizpilde ir saistāma ar smagu negadījumu seku novēršanu, t.i., kādos gadījumos šādas darbības būs saistāmas ar civiltiesisko atbildību, kas tiks risināta citos Ministru kabineta noteikumos, kas tiks izdoti par konkrētu valsts nozīmes zemes dzīļu nogabalu un kādi negadījumi būs saistīti ar smagām sekām, kad izmantojams finanšu nodrošinājums.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1. zemes dzīļu izmantotājs iegūtos derīgos izrakteņus vai to blakusproduktus nav nogādājis tiem paredzētajā vietā un ir jānodrošina attiecīgo derīgo izrakteņu vai to blakusproduktu savākšana, pārvadāšana, uzglabāšana vai pārstrāde;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1. iegūtos derīgos izrakteņus vai to blakusproduktus nav nogādājis tiem paredzētajā vietā un ir jānodrošina attiecīgo derīgo izrakteņu vai to blakusproduktu savākšana, pārvadāšana, uzglabāšana vai pārstrāde;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minētais gadījums būs vienīgais, kad Dienests būs tiesīgs pieprasīt finanšu nodrošinājumu un to izlietot izdevumu segšanai. Proti, nepastāv neviena cita situācija, kad zemes dzīļu izmantotājs nepilda saistības un rada izdevumus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likuma "Par zemes dzīlēm" 12.</w:t>
            </w:r>
            <w:r w:rsidR="00000000" w:rsidRPr="00000000" w:rsidDel="00000000">
              <w:rPr>
                <w:vertAlign w:val="superscript"/>
                <w:rtl w:val="0"/>
              </w:rPr>
              <w:t xml:space="preserve">2</w:t>
            </w:r>
            <w:r w:rsidR="00000000" w:rsidRPr="00000000" w:rsidDel="00000000">
              <w:rPr>
                <w:rtl w:val="0"/>
              </w:rPr>
              <w:t xml:space="preserve"> pantā noteiktajam, kurā atrunāti gadījumi, kādos Valsts vides dienests var pieprasīt finanšu nodrošinājumu.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1. iegūtos derīgos izrakteņus vai to blakusproduktus nav nogādājis tiem paredzētajā vietā un ir jānodrošina attiecīgo derīgo izrakteņu vai to blakusproduktu savākšana, pārvadāšana, uzglabāšana vai pārstrāde;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dzīlēm" 12.</w:t>
            </w:r>
            <w:r w:rsidR="00000000" w:rsidRPr="00000000" w:rsidDel="00000000">
              <w:rPr>
                <w:vertAlign w:val="superscript"/>
                <w:rtl w:val="0"/>
              </w:rPr>
              <w:t xml:space="preserve">2</w:t>
            </w:r>
            <w:r w:rsidR="00000000" w:rsidRPr="00000000" w:rsidDel="00000000">
              <w:rPr>
                <w:rtl w:val="0"/>
              </w:rPr>
              <w:t xml:space="preserve"> panta trešā daļa paredz, ka finanšu nodrošinājumu izsniedz, lai nodrošinātu rekultivāciju un smagu seku novēršanu. Ņemot vērā minēto, projekta 9. punktā paredzētā noteikumu 58.</w:t>
            </w:r>
            <w:r w:rsidR="00000000" w:rsidRPr="00000000" w:rsidDel="00000000">
              <w:rPr>
                <w:vertAlign w:val="superscript"/>
                <w:rtl w:val="0"/>
              </w:rPr>
              <w:t xml:space="preserve">4</w:t>
            </w:r>
            <w:r w:rsidR="00000000" w:rsidRPr="00000000" w:rsidDel="00000000">
              <w:rPr>
                <w:rtl w:val="0"/>
              </w:rPr>
              <w:t xml:space="preserve">1. apakšpunkta iekļaušana projektā neatbilst likuma "Par zemes dzīlēm" 12.</w:t>
            </w:r>
            <w:r w:rsidR="00000000" w:rsidRPr="00000000" w:rsidDel="00000000">
              <w:rPr>
                <w:vertAlign w:val="superscript"/>
                <w:rtl w:val="0"/>
              </w:rPr>
              <w:t xml:space="preserve">2</w:t>
            </w:r>
            <w:r w:rsidR="00000000" w:rsidRPr="00000000" w:rsidDel="00000000">
              <w:rPr>
                <w:rtl w:val="0"/>
              </w:rPr>
              <w:t xml:space="preserve"> panta trešajai daļai.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sniedzot skaidrojumu, ka rekultivācija ir darbību kopums, </w:t>
            </w:r>
            <w:r w:rsidR="00000000" w:rsidRPr="00000000" w:rsidDel="00000000">
              <w:rPr>
                <w:u w:val="single"/>
                <w:rtl w:val="0"/>
              </w:rPr>
              <w:t xml:space="preserve">kas veicams pēc derīgo izrakteņu ieguves</w:t>
            </w:r>
            <w:r w:rsidR="00000000" w:rsidRPr="00000000" w:rsidDel="00000000">
              <w:rPr>
                <w:rtl w:val="0"/>
              </w:rPr>
              <w:t xml:space="preserve">, lai sagatavotu derīgo izrakteņu ieguves vietu turpmākai zemes izmantošanai atbilstoši plānotajam zemes lietošanas mērķim. Rekultivācijas mērķis ir nodrošināt pilnvērtīgu ieguves vietas turpmāku izmantošanu pēc derīgo izrakteņu ieguves pabeigšanas, novērst draudus cilvēku veselībai un dzīvībai un apkārtējai videi. Minētais regulējums attiecībā uz blakusproduktu nogādāšanu tiem paredzētajā vietā un attiecīgo derīgo izrakteņu vai to blakusproduktu savākšanas, pārvadāšanas, uzglabāšanas vai pārstrādes nodrošināšanu attiecināms uz rekultivācijas procesu. Līdz ar to minētais regulējums atbilst likuma "Par zemes dzīlēm" 12.</w:t>
            </w:r>
            <w:r w:rsidR="00000000" w:rsidRPr="00000000" w:rsidDel="00000000">
              <w:rPr>
                <w:vertAlign w:val="superscript"/>
                <w:rtl w:val="0"/>
              </w:rPr>
              <w:t xml:space="preserve">2</w:t>
            </w:r>
            <w:r w:rsidR="00000000" w:rsidRPr="00000000" w:rsidDel="00000000">
              <w:rPr>
                <w:rtl w:val="0"/>
              </w:rPr>
              <w:t xml:space="preserve"> panta trešajai daļai, kas paredz, ka finanšu nodrošinājumu izsniedz, lai nodrošinātu rekultivāciju un smagu seku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2. nav nodrošinājis derīgo izrakteņu ieguves vietas rekultivāciju pēc ieguves izbeigšanas un ir jānodrošina teritorijas rekultivācija.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Nr.108 "Normatīvo aktu projektu sagatavošanas noteikumi" 3.2. apakšpunkts paredz, ka normatīvā akta projektā neietver normas, kas dublē augstāka vai tāda paša spēka normatīvā akta tiesību normās ietverto normatīvo regulējumu. Ņemot vērā, ka projekta 9. punktā paredzētais noteikumu 58.</w:t>
            </w:r>
            <w:r w:rsidR="00000000" w:rsidRPr="00000000" w:rsidDel="00000000">
              <w:rPr>
                <w:vertAlign w:val="superscript"/>
                <w:rtl w:val="0"/>
              </w:rPr>
              <w:t xml:space="preserve">4</w:t>
            </w:r>
            <w:r w:rsidR="00000000" w:rsidRPr="00000000" w:rsidDel="00000000">
              <w:rPr>
                <w:rtl w:val="0"/>
              </w:rPr>
              <w:t xml:space="preserve">2. apakšpunkts dublē likuma "Par zemes dzīlēm" 12.</w:t>
            </w:r>
            <w:r w:rsidR="00000000" w:rsidRPr="00000000" w:rsidDel="00000000">
              <w:rPr>
                <w:vertAlign w:val="superscript"/>
                <w:rtl w:val="0"/>
              </w:rPr>
              <w:t xml:space="preserve">2</w:t>
            </w:r>
            <w:r w:rsidR="00000000" w:rsidRPr="00000000" w:rsidDel="00000000">
              <w:rPr>
                <w:rtl w:val="0"/>
              </w:rPr>
              <w:t xml:space="preserve"> panta trešo daļu,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Dienests pieņem lēmumu par neizpildītajām saistībām, nosaka termiņu zemes dzīļu izmantotājam lēmuma labprātīgai izpildei, brīdina par finanšu nodrošinājuma izmantošanu, ja zemes dzīļu izmantotājs neizpilda lēmumu labprātīgi. Ja zemes dzīļu izmantotājs lēmumu nepilda, dienests pieņem lēmumu par finanšu nodrošinājuma izmantošanu un nosūta lēmumu arī finanšu nodrošinājuma izsniedzējam.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2011. gada 6. septembra noteikumos Nr. 696 "Zemes dzīļu izmantošanas licenču un bieži sastopamo derīgo izrakteņu ieguves atļauju izsniegšanas kārtība, kā arī publiskas personas zemes iznomāšanas kārtība zemes dzīļu izmantošanai"" (turpmāk - projekts)  8. punktā paredzēto Ministru kabineta 2011. gada 6. septembra noteikumu Nr. 696 "Zemes dzīļu izmantošanas licenču un bieži sastopamo derīgo izrakteņu ieguves atļauju izsniegšanas kārtība, kā arī publiskas personas zemes iznomāšanas kārtība zemes dzīļu izmantošanai" (turpmāk - noteikumi) 58.</w:t>
            </w:r>
            <w:r w:rsidR="00000000" w:rsidRPr="00000000" w:rsidDel="00000000">
              <w:rPr>
                <w:vertAlign w:val="superscript"/>
                <w:rtl w:val="0"/>
              </w:rPr>
              <w:t xml:space="preserve">5</w:t>
            </w:r>
            <w:r w:rsidR="00000000" w:rsidRPr="00000000" w:rsidDel="00000000">
              <w:rPr>
                <w:rtl w:val="0"/>
              </w:rPr>
              <w:t xml:space="preserve"> un 58.</w:t>
            </w:r>
            <w:r w:rsidR="00000000" w:rsidRPr="00000000" w:rsidDel="00000000">
              <w:rPr>
                <w:vertAlign w:val="superscript"/>
                <w:rtl w:val="0"/>
              </w:rPr>
              <w:t xml:space="preserve">6</w:t>
            </w:r>
            <w:r w:rsidR="00000000" w:rsidRPr="00000000" w:rsidDel="00000000">
              <w:rPr>
                <w:rtl w:val="0"/>
              </w:rPr>
              <w:t xml:space="preserve"> punktu, ņemot vērā, ka noteikumu 58.</w:t>
            </w:r>
            <w:r w:rsidR="00000000" w:rsidRPr="00000000" w:rsidDel="00000000">
              <w:rPr>
                <w:vertAlign w:val="superscript"/>
                <w:rtl w:val="0"/>
              </w:rPr>
              <w:t xml:space="preserve">5</w:t>
            </w:r>
            <w:r w:rsidR="00000000" w:rsidRPr="00000000" w:rsidDel="00000000">
              <w:rPr>
                <w:rtl w:val="0"/>
              </w:rPr>
              <w:t xml:space="preserve"> punktā paredzēts, ka dienests nosaka termiņu zemes dzīļu izmantotājam lēmuma labprātīgai izpildei. Noteikumu 58.</w:t>
            </w:r>
            <w:r w:rsidR="00000000" w:rsidRPr="00000000" w:rsidDel="00000000">
              <w:rPr>
                <w:vertAlign w:val="superscript"/>
                <w:rtl w:val="0"/>
              </w:rPr>
              <w:t xml:space="preserve">6</w:t>
            </w:r>
            <w:r w:rsidR="00000000" w:rsidRPr="00000000" w:rsidDel="00000000">
              <w:rPr>
                <w:rtl w:val="0"/>
              </w:rPr>
              <w:t xml:space="preserve"> punktā paredzētas sekas, ja 30 dienu laikā zemes dzīļu izmantotājs nav izpildījis saistības. No pašreizējā regulējuma nav skaidrs, cik dienu laikā zemes dzīļu izmantotājam jāizpilda lēmums. Vienlaikus nav skaidrs, kurš lēmums zemes dzīļu izmantotājam ir jāpilda, jo noteikumu 58.</w:t>
            </w:r>
            <w:r w:rsidR="00000000" w:rsidRPr="00000000" w:rsidDel="00000000">
              <w:rPr>
                <w:vertAlign w:val="superscript"/>
                <w:rtl w:val="0"/>
              </w:rPr>
              <w:t xml:space="preserve">5</w:t>
            </w:r>
            <w:r w:rsidR="00000000" w:rsidRPr="00000000" w:rsidDel="00000000">
              <w:rPr>
                <w:rtl w:val="0"/>
              </w:rPr>
              <w:t xml:space="preserve"> punktā ir minēti divi dažādi lēmumi.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58.</w:t>
            </w:r>
            <w:r w:rsidR="00000000" w:rsidRPr="00000000" w:rsidDel="00000000">
              <w:rPr>
                <w:vertAlign w:val="superscript"/>
                <w:rtl w:val="0"/>
              </w:rPr>
              <w:t xml:space="preserve">6</w:t>
            </w:r>
            <w:r w:rsidR="00000000" w:rsidRPr="00000000" w:rsidDel="00000000">
              <w:rPr>
                <w:rtl w:val="0"/>
              </w:rPr>
              <w:t xml:space="preserve">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Dienests pieņem lēmumu par neizpildītajām saistībām, nosaka termiņu zemes dzīļu izmantotājam lēmuma labprātīgai izpildei, brīdina par finanšu nodrošinājuma izmantošanu, ja zemes dzīļu izmantotājs neizpilda lēmumu labprātīgi. Ja zemes dzīļu izmantotājs lēmumu nepilda, dienests pieņem lēmumu par finanšu nodrošinājuma izmantošanu un nosūta lēmumu arī finanšu nodrošinājuma izsniedzējam.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Dienestam ir tiesības pieprasīt, lai finanšu nodrošinājuma sniedzējs izmaksā finanšu nodrošinājuma summu sešu mēnešu laikā pēc finanšu nodrošinājuma termiņa beigām, ja pamats izmaksai radies finanšu nodrošinājuma darbības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punktā paredzētajam noteikumu 58.</w:t>
            </w:r>
            <w:r w:rsidR="00000000" w:rsidRPr="00000000" w:rsidDel="00000000">
              <w:rPr>
                <w:vertAlign w:val="superscript"/>
                <w:rtl w:val="0"/>
              </w:rPr>
              <w:t xml:space="preserve">5</w:t>
            </w:r>
            <w:r w:rsidR="00000000" w:rsidRPr="00000000" w:rsidDel="00000000">
              <w:rPr>
                <w:rtl w:val="0"/>
              </w:rPr>
              <w:t xml:space="preserve"> punktam nav attiecīga deleģējuma likumā "Par zemes dzīlēm",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 Dienests pieņem lēmumu par finanšu nodrošinājuma izmaksu, norādot neizpildītās saistības saskaņā ar zemes dzīļu normatīvo aktu prasībām. Lēmumu paziņo zemes dzīļu izmantotājam, nosakot labprātīgai saistību izpildei 30 dienu termiņu no lēmuma paziņošanas dienas. Dienests par pieņemto lēmumu informē arī finanšu nodrošinājuma izsniedzēju.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ņemot vērā, ka finanšu nodrošinājumu nodrošina kredītiestāde vai apdrošinātājs, tās ir civiltiesiskas attiecības. Līdz ar to par finanšu nodrošinājumu paziņo kredītiestādei/apdrošinātājam. Ja zemes dzīļu izmantotājs nepilda normatīvo aktu prasības, tad iestāde var izdot administratīvo aktu. Iestāde administratīvajā aktā nosaka, kas jādara zemes dzīļu izmantotājam, nevis finanšu nodrošinājuma sniedzējam. Iestāde paziņo administratīvo aktu adresātam, uz kuru tas attiecas, kā tas paredzēts Administratīvā procesa likuma 70. un turpmākajos pantos.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Dienests pieņem lēmumu par neizpildītajām saistībām, nosaka termiņu zemes dzīļu izmantotājam lēmuma labprātīgai izpildei, brīdina par finanšu nodrošinājuma izmantošanu, ja zemes dzīļu izmantotājs neizpilda lēmumu labprātīgi. Ja zemes dzīļu izmantotājs lēmumu nepilda, dienests pieņem lēmumu par finanšu nodrošinājuma izmantošanu un nosūta lēmumu arī finanšu nodrošinājuma izsniedzējam.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7</w:t>
            </w:r>
            <w:r w:rsidR="00000000" w:rsidRPr="00000000" w:rsidDel="00000000">
              <w:rPr>
                <w:rtl w:val="0"/>
              </w:rPr>
              <w:t xml:space="preserve"> Ja dienesta lēmumā norādīts, ka zemes dzīļu izmantotāja darbības vai bezdarbības dēļ radītās sekas tiešā veidā apdraud vidi vai cilvēku veselību, dienests saskaņā ar normatīvajiem aktiem par vides aizsardzību pieprasa, lai finanšu nodrošinājuma izsniedzējs izmaksā finanšu nodrošinājumu pilnā vai daļējā apmērā piecu darbdienu laikā, neņemot vērā šo noteikumu </w:t>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kārtību par labprātīgu saistību izpildi 30 dienu laikā no lēmuma paziņošanas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normā paredzētā "darbība vai bezdarbība" ir termins, ko lieto civiltiesiskās atbildības apdrošināšanā, līdz ar to ierosinām izmantot to pašu terminoloģiju, kas noteikta 58.</w:t>
            </w:r>
            <w:r w:rsidR="00000000" w:rsidRPr="00000000" w:rsidDel="00000000">
              <w:rPr>
                <w:vertAlign w:val="superscript"/>
                <w:rtl w:val="0"/>
              </w:rPr>
              <w:t xml:space="preserve">4</w:t>
            </w:r>
            <w:r w:rsidR="00000000" w:rsidRPr="00000000" w:rsidDel="00000000">
              <w:rPr>
                <w:rtl w:val="0"/>
              </w:rPr>
              <w:t xml:space="preserve">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dienesta lēmumā norādīts, ka zemes dzīļu izmantotāja saistību neizpildes sekas tiešā veidā apdraud vidi vai cilvēku veselību, dienests saskaņā ar normatīvajiem aktiem par vides aizsardzību pieprasa, lai finanšu nodrošinājuma izsniedzējs izmaksā finanšu nodrošinājumu pilnā vai daļējā apmērā piecu darbdienu laikā, neņemot vērā šo noteikumu 58.</w:t>
            </w:r>
            <w:r w:rsidR="00000000" w:rsidRPr="00000000" w:rsidDel="00000000">
              <w:rPr>
                <w:vertAlign w:val="superscript"/>
                <w:rtl w:val="0"/>
              </w:rPr>
              <w:t xml:space="preserve">5</w:t>
            </w:r>
            <w:r w:rsidR="00000000" w:rsidRPr="00000000" w:rsidDel="00000000">
              <w:rPr>
                <w:rtl w:val="0"/>
              </w:rPr>
              <w:t xml:space="preserve"> punktā minēto kārtību par labprātīgu saistību izpildi 30 dienu laikā no lēmuma paziņošanas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7</w:t>
            </w:r>
            <w:r w:rsidR="00000000" w:rsidRPr="00000000" w:rsidDel="00000000">
              <w:rPr>
                <w:rtl w:val="0"/>
              </w:rPr>
              <w:t xml:space="preserve"> Ja dienesta lēmumā norādīts, ka ir iestājies viens no šo noteikumu 58.</w:t>
            </w:r>
            <w:r w:rsidR="00000000" w:rsidRPr="00000000" w:rsidDel="00000000">
              <w:rPr>
                <w:vertAlign w:val="superscript"/>
                <w:rtl w:val="0"/>
              </w:rPr>
              <w:t xml:space="preserve">4</w:t>
            </w:r>
            <w:r w:rsidR="00000000" w:rsidRPr="00000000" w:rsidDel="00000000">
              <w:rPr>
                <w:rtl w:val="0"/>
              </w:rPr>
              <w:t xml:space="preserve"> punktā minētajiem gadījumiem, kas rada vai var radīt tādu kaitējumu videi, kas nekavējoties jānovērš, dienests, saskaņā ar normatīvajiem aktiem par vides aizsardzību pieprasa, lai finanšu nodrošinājuma izsniedzējs izmaksā finanšu nodrošinājumu pilnā vai daļējā apmērā piecu darbdienu laikā, neņemot vērā šo noteikumu </w:t>
            </w:r>
            <w:r w:rsidR="00000000" w:rsidRPr="00000000" w:rsidDel="00000000">
              <w:rPr>
                <w:rtl w:val="0"/>
              </w:rPr>
              <w:t xml:space="preserve">58.</w:t>
            </w:r>
            <w:r w:rsidR="00000000" w:rsidRPr="00000000" w:rsidDel="00000000">
              <w:rPr>
                <w:sz w:val="20"/>
                <w:vertAlign w:val="superscript"/>
                <w:rtl w:val="0"/>
              </w:rPr>
              <w:t xml:space="preserve">6</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kārtību par labprātīgu saistību izpildi 30 dienu laikā no lēmuma paziņošanas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11</w:t>
            </w:r>
            <w:r w:rsidR="00000000" w:rsidRPr="00000000" w:rsidDel="00000000">
              <w:rPr>
                <w:rtl w:val="0"/>
              </w:rPr>
              <w:t xml:space="preserve"> Minimālo apdrošinājuma summu nosaka apdrošināšanas polisē un tā atbilst šo noteikumu 58.</w:t>
            </w:r>
            <w:r w:rsidR="00000000" w:rsidRPr="00000000" w:rsidDel="00000000">
              <w:rPr>
                <w:vertAlign w:val="superscript"/>
                <w:rtl w:val="0"/>
              </w:rPr>
              <w:t xml:space="preserve">10</w:t>
            </w:r>
            <w:r w:rsidR="00000000" w:rsidRPr="00000000" w:rsidDel="00000000">
              <w:rPr>
                <w:rtl w:val="0"/>
              </w:rPr>
              <w:t xml:space="preserve"> apakšpunktā noteiktajam finanšu nodrošinājuma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58.</w:t>
            </w:r>
            <w:r w:rsidR="00000000" w:rsidRPr="00000000" w:rsidDel="00000000">
              <w:rPr>
                <w:vertAlign w:val="superscript"/>
                <w:rtl w:val="0"/>
              </w:rPr>
              <w:t xml:space="preserve">11</w:t>
            </w:r>
            <w:r w:rsidR="00000000" w:rsidRPr="00000000" w:rsidDel="00000000">
              <w:rPr>
                <w:rtl w:val="0"/>
              </w:rPr>
              <w:t xml:space="preserve"> un 58.</w:t>
            </w:r>
            <w:r w:rsidR="00000000" w:rsidRPr="00000000" w:rsidDel="00000000">
              <w:rPr>
                <w:vertAlign w:val="superscript"/>
                <w:rtl w:val="0"/>
              </w:rPr>
              <w:t xml:space="preserve">12</w:t>
            </w:r>
            <w:r w:rsidR="00000000" w:rsidRPr="00000000" w:rsidDel="00000000">
              <w:rPr>
                <w:rtl w:val="0"/>
              </w:rPr>
              <w:t xml:space="preserve"> redakcijas konsolidētajā versijā nesakrīt ar noteikumu (grozījumu) projektu. Lūdzu normas precizēt un salāgot. Pretējā gadījumā Tieslietu ministrija uztur iebildumu par galvojuma apdrošināšanu, kas ir ietverts izziņas 21.punktā.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11</w:t>
            </w:r>
            <w:r w:rsidR="00000000" w:rsidRPr="00000000" w:rsidDel="00000000">
              <w:rPr>
                <w:rtl w:val="0"/>
              </w:rPr>
              <w:t xml:space="preserve"> Apdrošinājuma summu, kas nevar būt mazāka par šo noteikumu 58.</w:t>
            </w:r>
            <w:r w:rsidR="00000000" w:rsidRPr="00000000" w:rsidDel="00000000">
              <w:rPr>
                <w:vertAlign w:val="superscript"/>
                <w:rtl w:val="0"/>
              </w:rPr>
              <w:t xml:space="preserve">10</w:t>
            </w:r>
            <w:r w:rsidR="00000000" w:rsidRPr="00000000" w:rsidDel="00000000">
              <w:rPr>
                <w:rtl w:val="0"/>
              </w:rPr>
              <w:t xml:space="preserve"> apakšpunktā noteikto finanšu nodrošinājuma apmēru, norāda apdrošināšanas polisē.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11</w:t>
            </w:r>
            <w:r w:rsidR="00000000" w:rsidRPr="00000000" w:rsidDel="00000000">
              <w:rPr>
                <w:rtl w:val="0"/>
              </w:rPr>
              <w:t xml:space="preserve"> Minimālo apdrošinājuma summu nosaka apdrošināšanas polisē un tā atbilst šo noteikumu 58.</w:t>
            </w:r>
            <w:r w:rsidR="00000000" w:rsidRPr="00000000" w:rsidDel="00000000">
              <w:rPr>
                <w:vertAlign w:val="superscript"/>
                <w:rtl w:val="0"/>
              </w:rPr>
              <w:t xml:space="preserve">10</w:t>
            </w:r>
            <w:r w:rsidR="00000000" w:rsidRPr="00000000" w:rsidDel="00000000">
              <w:rPr>
                <w:rtl w:val="0"/>
              </w:rPr>
              <w:t xml:space="preserve"> apakšpunktā noteiktajam finanšu nodrošinājuma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Minimālo apdrošinājuma summu noteiks Ministru kabineta noteikumi, nevis apdrošināšanas polise, turklāt, slēdzot apdrošināšanas līgumu pusēm ir tiesības vienoties par lielāku apdrošinājumu summu, nekā nosaka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11</w:t>
            </w:r>
            <w:r w:rsidR="00000000" w:rsidRPr="00000000" w:rsidDel="00000000">
              <w:rPr>
                <w:rtl w:val="0"/>
              </w:rPr>
              <w:t xml:space="preserve"> Apdrošinājuma summu, kas nevar būt mazāka par šo noteikumu 58.</w:t>
            </w:r>
            <w:r w:rsidR="00000000" w:rsidRPr="00000000" w:rsidDel="00000000">
              <w:rPr>
                <w:vertAlign w:val="superscript"/>
                <w:rtl w:val="0"/>
              </w:rPr>
              <w:t xml:space="preserve">10</w:t>
            </w:r>
            <w:r w:rsidR="00000000" w:rsidRPr="00000000" w:rsidDel="00000000">
              <w:rPr>
                <w:rtl w:val="0"/>
              </w:rPr>
              <w:t xml:space="preserve"> apakšpunktā noteikto finanšu nodrošinājuma apmēru, norāda apdrošināšanas polisē.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11</w:t>
            </w:r>
            <w:r w:rsidR="00000000" w:rsidRPr="00000000" w:rsidDel="00000000">
              <w:rPr>
                <w:rtl w:val="0"/>
              </w:rPr>
              <w:t xml:space="preserve"> Apdrošinājuma summu, kas nevar būt mazāka par šo noteikumu 58.</w:t>
            </w:r>
            <w:r w:rsidR="00000000" w:rsidRPr="00000000" w:rsidDel="00000000">
              <w:rPr>
                <w:vertAlign w:val="superscript"/>
                <w:rtl w:val="0"/>
              </w:rPr>
              <w:t xml:space="preserve">10</w:t>
            </w:r>
            <w:r w:rsidR="00000000" w:rsidRPr="00000000" w:rsidDel="00000000">
              <w:rPr>
                <w:rtl w:val="0"/>
              </w:rPr>
              <w:t xml:space="preserve"> apakšpunktā noteikto finanšu nodrošinājuma apmēru, norāda apdrošināšanas polisē.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11</w:t>
            </w:r>
            <w:r w:rsidR="00000000" w:rsidRPr="00000000" w:rsidDel="00000000">
              <w:rPr>
                <w:rtl w:val="0"/>
              </w:rPr>
              <w:t xml:space="preserve"> Minimālo apdrošinājuma summu nosaka galvojuma apdrošināšanas polisē 1,5 % apmērā no ikgadējā finanšu nodrošinājuma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58.11  un 58.12 punkts paredz “galvojuma apdrošināšanu”. Nedz likums "Par zemes dzīlēm", nedz tā anotācija nerunā par šādu apdrošināšanas veidu, turklāt anotācijā ir minēta tieši civiltiesiskās atbildības apdrošināšana. Arī noteikumu projekta anotācija neskaidro minēto apdrošināšanas veidu un kādēļ tāds ir minēts noteikumu projektā. Lūdzam skaidrot, vai likums “Par zemes dzīlēm” paredz tieši šādu apdrošināšanas veidu, kāds ir bijis likuma mērķis, kādus riskus ir jāapdrošina. Lūdzam anotācijā skaidrot “galvojuma apdrošināšanas” būtību šo noteikumu kontekstā, skaidrot, kas tieši personām ir jāapdrošina – kādu risku minētā apdrošināšana nodrošina (vai tiek apdrošināti smagu seku iestāšanās riski – tiek nodarīts kaitējums dabai, privātpersonu īpašumam, iet bojā cilvēks vai nodarīts kaitējums personu veselībai, riski, kas nav saistīti ar līgumu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zemes dzīlēm" 12.</w:t>
            </w:r>
            <w:r w:rsidR="00000000" w:rsidRPr="00000000" w:rsidDel="00000000">
              <w:rPr>
                <w:vertAlign w:val="superscript"/>
                <w:rtl w:val="0"/>
              </w:rPr>
              <w:t xml:space="preserve">2</w:t>
            </w:r>
            <w:r w:rsidR="00000000" w:rsidRPr="00000000" w:rsidDel="00000000">
              <w:rPr>
                <w:rtl w:val="0"/>
              </w:rPr>
              <w:t xml:space="preserve"> panta trešajā daļā ietvertajam, ka finanšu nodrošinājums ir kredītiestādes izsniegta pirmā pieprasījuma garantijas vēstule vai apdrošinātāja izsniegta apdrošināšanas polise un 12.</w:t>
            </w:r>
            <w:r w:rsidR="00000000" w:rsidRPr="00000000" w:rsidDel="00000000">
              <w:rPr>
                <w:vertAlign w:val="superscript"/>
                <w:rtl w:val="0"/>
              </w:rPr>
              <w:t xml:space="preserve">2</w:t>
            </w:r>
            <w:r w:rsidR="00000000" w:rsidRPr="00000000" w:rsidDel="00000000">
              <w:rPr>
                <w:rtl w:val="0"/>
              </w:rPr>
              <w:t xml:space="preserve"> panta trešās daļas 2. punktā norādītajam deleģējumam noteikt minimālo apdrošinājuma summu, noteikumu projektā paredzēta minimālā apdrošināšanas summa, kas ir vienāda ar noteikumu projektā noteikto finanšu nodrošinājuma apmēru. Tādējādi noteikumu projekts paredz zemes dzīļu izmantotājam pienākumu apdrošināt zemes dzīļu izmantošanu par tādu summu, kas finanšu nodrošinājuma izmaksas iestāšanās gadījumā pilnā apmērā nosedz radītos zaudējumus.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11</w:t>
            </w:r>
            <w:r w:rsidR="00000000" w:rsidRPr="00000000" w:rsidDel="00000000">
              <w:rPr>
                <w:rtl w:val="0"/>
              </w:rPr>
              <w:t xml:space="preserve"> Apdrošinājuma summu, kas nevar būt mazāka par šo noteikumu 58.</w:t>
            </w:r>
            <w:r w:rsidR="00000000" w:rsidRPr="00000000" w:rsidDel="00000000">
              <w:rPr>
                <w:vertAlign w:val="superscript"/>
                <w:rtl w:val="0"/>
              </w:rPr>
              <w:t xml:space="preserve">10</w:t>
            </w:r>
            <w:r w:rsidR="00000000" w:rsidRPr="00000000" w:rsidDel="00000000">
              <w:rPr>
                <w:rtl w:val="0"/>
              </w:rPr>
              <w:t xml:space="preserve"> apakšpunktā noteikto finanšu nodrošinājuma apmēru, norāda apdrošināšanas polisē.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12</w:t>
            </w:r>
            <w:r w:rsidR="00000000" w:rsidRPr="00000000" w:rsidDel="00000000">
              <w:rPr>
                <w:rtl w:val="0"/>
              </w:rPr>
              <w:t xml:space="preserve"> Apdrošināšanas polises kopiju zemes dzīļu izmantotājs iesniedz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58.</w:t>
            </w:r>
            <w:r w:rsidR="00000000" w:rsidRPr="00000000" w:rsidDel="00000000">
              <w:rPr>
                <w:vertAlign w:val="superscript"/>
                <w:rtl w:val="0"/>
              </w:rPr>
              <w:t xml:space="preserve">11</w:t>
            </w:r>
            <w:r w:rsidR="00000000" w:rsidRPr="00000000" w:rsidDel="00000000">
              <w:rPr>
                <w:rtl w:val="0"/>
              </w:rPr>
              <w:t xml:space="preserve"> un 58.</w:t>
            </w:r>
            <w:r w:rsidR="00000000" w:rsidRPr="00000000" w:rsidDel="00000000">
              <w:rPr>
                <w:vertAlign w:val="superscript"/>
                <w:rtl w:val="0"/>
              </w:rPr>
              <w:t xml:space="preserve">12 </w:t>
            </w:r>
            <w:r w:rsidR="00000000" w:rsidRPr="00000000" w:rsidDel="00000000">
              <w:rPr>
                <w:rtl w:val="0"/>
              </w:rPr>
              <w:t xml:space="preserve">redakcijas konsolidētajā versijā nesakrīt ar noteikumu (grozījumu) projektu. Lūdzu normas precizēt un salāgot. Pretējā gadījumā Tieslietu ministrija uztur iebildumu par galvojuma apdrošināšanu, kas ir ietverts izziņas 21.punktā.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12</w:t>
            </w:r>
            <w:r w:rsidR="00000000" w:rsidRPr="00000000" w:rsidDel="00000000">
              <w:rPr>
                <w:rtl w:val="0"/>
              </w:rPr>
              <w:t xml:space="preserve"> Apdrošināšanas polises kopiju zemes dzīļu izmantotājs iesniedz dienestā.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12</w:t>
            </w:r>
            <w:r w:rsidR="00000000" w:rsidRPr="00000000" w:rsidDel="00000000">
              <w:rPr>
                <w:rtl w:val="0"/>
              </w:rPr>
              <w:t xml:space="preserve"> Minimālo apdrošinājuma summu nosaka civiltiesiskās atbildības apdrošināšanas polisē 1,5 % apmērā no ikgadējā finanšu nodrošinājuma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iekļauts pamatojoties uz Likuma par zemes dzīlēm 12.</w:t>
            </w:r>
            <w:r w:rsidR="00000000" w:rsidRPr="00000000" w:rsidDel="00000000">
              <w:rPr>
                <w:vertAlign w:val="superscript"/>
                <w:rtl w:val="0"/>
              </w:rPr>
              <w:t xml:space="preserve">2</w:t>
            </w:r>
            <w:r w:rsidR="00000000" w:rsidRPr="00000000" w:rsidDel="00000000">
              <w:rPr>
                <w:rtl w:val="0"/>
              </w:rPr>
              <w:t xml:space="preserve"> panta trešo daļu, kas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derīgo izrakteņu ieguves vietas rekultivāciju un smagu negadījumu seku novēršanu, zemes dzīļu izmantotājs pirms licences saņemšanas kristāliskā pamatklintāja iežu ieguvei iesniedz Valsts vides dienestam finanšu nodrošinājumu. Finanšu nodrošinājums ir kredītiestādes izsniegta pirmā pieprasījuma garantijas vēstule vai apdrošinātāja izsniegta </w:t>
            </w:r>
            <w:r w:rsidR="00000000" w:rsidRPr="00000000" w:rsidDel="00000000">
              <w:rPr>
                <w:b w:val="1"/>
                <w:rtl w:val="0"/>
              </w:rPr>
              <w:t xml:space="preserve">apdrošināšanas polise, kurā ietverta apdrošinātāja neatsaucama apņemšanās izmaksāt apdrošināšanas atlīdzību pēc Valsts vides dienesta pirmā pieprasījuma</w:t>
            </w:r>
            <w:r w:rsidR="00000000" w:rsidRPr="00000000" w:rsidDel="00000000">
              <w:rPr>
                <w:rtl w:val="0"/>
              </w:rPr>
              <w:t xml:space="preserve">, kā arī šā pieprasījuma neapstrīdamība.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zemes dzīļu izmantotājs iesniedz Valsts vides dienestam finanšu nodrošinājumu vai tā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nodrošinājuma apmēra aprēķināšanas kārtību un minimālo apdrošinājuma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Pārejās noteikumu 27.punkts paredz, ka Ministru kabinets līdz 2021. gada 31. decembrim izdod šā likuma 12.</w:t>
            </w:r>
            <w:r w:rsidR="00000000" w:rsidRPr="00000000" w:rsidDel="00000000">
              <w:rPr>
                <w:vertAlign w:val="superscript"/>
                <w:rtl w:val="0"/>
              </w:rPr>
              <w:t xml:space="preserve">1</w:t>
            </w:r>
            <w:r w:rsidR="00000000" w:rsidRPr="00000000" w:rsidDel="00000000">
              <w:rPr>
                <w:rtl w:val="0"/>
              </w:rPr>
              <w:t xml:space="preserve"> panta otrajā, piektajā un sestajā daļā, kā arī 12.</w:t>
            </w:r>
            <w:r w:rsidR="00000000" w:rsidRPr="00000000" w:rsidDel="00000000">
              <w:rPr>
                <w:vertAlign w:val="superscript"/>
                <w:rtl w:val="0"/>
              </w:rPr>
              <w:t xml:space="preserve">2</w:t>
            </w:r>
            <w:r w:rsidR="00000000" w:rsidRPr="00000000" w:rsidDel="00000000">
              <w:rPr>
                <w:rtl w:val="0"/>
              </w:rPr>
              <w:t xml:space="preserve"> panta otrajā un trešajā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likuma 12.</w:t>
            </w:r>
            <w:r w:rsidR="00000000" w:rsidRPr="00000000" w:rsidDel="00000000">
              <w:rPr>
                <w:vertAlign w:val="superscript"/>
                <w:rtl w:val="0"/>
              </w:rPr>
              <w:t xml:space="preserve">2</w:t>
            </w:r>
            <w:r w:rsidR="00000000" w:rsidRPr="00000000" w:rsidDel="00000000">
              <w:rPr>
                <w:rtl w:val="0"/>
              </w:rPr>
              <w:t xml:space="preserve"> panta trešās daļas un pārejas noteikumu 27.punkta izriet, ka Ministru kabinets ir deleģēts izdot noteikumus par Valsts vides dienestam iesniedzamo </w:t>
            </w:r>
            <w:r w:rsidR="00000000" w:rsidRPr="00000000" w:rsidDel="00000000">
              <w:rPr>
                <w:b w:val="1"/>
                <w:rtl w:val="0"/>
              </w:rPr>
              <w:t xml:space="preserve">pirmā pieprasījuma galvojuma apdrošināšanu</w:t>
            </w:r>
            <w:r w:rsidR="00000000" w:rsidRPr="00000000" w:rsidDel="00000000">
              <w:rPr>
                <w:rtl w:val="0"/>
              </w:rPr>
              <w:t xml:space="preserve">, nevis civiltiesiskās atbildības apdrošināšanu, turklāt šajos noteikumos jānosaka apakšpunktos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civiltiesiskās atbildības apdrošināšanu risināms citos Ministru kabineta noteikumos, t.i., noteikumos, kas tiek izdoti par </w:t>
            </w:r>
            <w:r w:rsidR="00000000" w:rsidRPr="00000000" w:rsidDel="00000000">
              <w:rPr>
                <w:b w:val="1"/>
                <w:rtl w:val="0"/>
              </w:rPr>
              <w:t xml:space="preserve">konkrētu</w:t>
            </w:r>
            <w:r w:rsidR="00000000" w:rsidRPr="00000000" w:rsidDel="00000000">
              <w:rPr>
                <w:rtl w:val="0"/>
              </w:rPr>
              <w:t xml:space="preserve"> valsts nozīmes zemes dzīļu nogabalu. Tas izriet no Likuma 12.</w:t>
            </w:r>
            <w:r w:rsidR="00000000" w:rsidRPr="00000000" w:rsidDel="00000000">
              <w:rPr>
                <w:vertAlign w:val="superscript"/>
                <w:rtl w:val="0"/>
              </w:rPr>
              <w:t xml:space="preserve">2</w:t>
            </w:r>
            <w:r w:rsidR="00000000" w:rsidRPr="00000000" w:rsidDel="00000000">
              <w:rPr>
                <w:rtl w:val="0"/>
              </w:rPr>
              <w:t xml:space="preserve">.panta otrās daļas , kas nosaka, ka </w:t>
            </w:r>
            <w:r w:rsidR="00000000" w:rsidRPr="00000000" w:rsidDel="00000000">
              <w:rPr>
                <w:i w:val="1"/>
                <w:rtl w:val="0"/>
              </w:rPr>
              <w:t xml:space="preserve">par iegūto kristāliskā pamatklintāja iežu apjomu zemes dzīļu izmantotājs informē zemes īpašnieku un samaksā viņam atlīdzību. Ministru kabinets nosaka kārtību, kādā zemes īpašnieks tiek informēts, kā arī to, kā tiek aprēķināta un zemes īpašniekam izmaksāta atlīdzība par iegūto derīgo izrakteņu apjomu</w:t>
            </w:r>
            <w:r w:rsidR="00000000" w:rsidRPr="00000000" w:rsidDel="00000000">
              <w:rPr>
                <w:rtl w:val="0"/>
              </w:rPr>
              <w:t xml:space="preserve"> un pārejas noteikumu 27.punkta. Minēto apliecina arī anotācijā minētais skaidrojums, ka </w:t>
            </w:r>
            <w:r w:rsidR="00000000" w:rsidRPr="00000000" w:rsidDel="00000000">
              <w:rPr>
                <w:i w:val="1"/>
                <w:rtl w:val="0"/>
              </w:rPr>
              <w:t xml:space="preserve">zemes īpašnieks par viņa īpašuma iekļaušanu valsts nozīmes zemes dzīļu nogabala sastāvā un par paredzamo īpašuma tiesību aprobežojuma saturu tiks informēts jau brīdī, kad tiks izstrādāti </w:t>
            </w:r>
            <w:r w:rsidR="00000000" w:rsidRPr="00000000" w:rsidDel="00000000">
              <w:rPr>
                <w:i w:val="1"/>
                <w:u w:val="single"/>
                <w:rtl w:val="0"/>
              </w:rPr>
              <w:t xml:space="preserve">jauni Ministru kabineta noteikumi par </w:t>
            </w:r>
            <w:r w:rsidR="00000000" w:rsidRPr="00000000" w:rsidDel="00000000">
              <w:rPr>
                <w:b w:val="1"/>
                <w:i w:val="1"/>
                <w:u w:val="single"/>
                <w:rtl w:val="0"/>
              </w:rPr>
              <w:t xml:space="preserve">konkrēto</w:t>
            </w:r>
            <w:r w:rsidR="00000000" w:rsidRPr="00000000" w:rsidDel="00000000">
              <w:rPr>
                <w:i w:val="1"/>
                <w:u w:val="single"/>
                <w:rtl w:val="0"/>
              </w:rPr>
              <w:t xml:space="preserve"> valsts nozīmes zemes dzīļu </w:t>
            </w:r>
            <w:r w:rsidR="00000000" w:rsidRPr="00000000" w:rsidDel="00000000">
              <w:rPr>
                <w:b w:val="1"/>
                <w:i w:val="1"/>
                <w:u w:val="single"/>
                <w:rtl w:val="0"/>
              </w:rPr>
              <w:t xml:space="preserve">nogabalu</w:t>
            </w:r>
            <w:r w:rsidR="00000000" w:rsidRPr="00000000" w:rsidDel="00000000">
              <w:rPr>
                <w:i w:val="1"/>
                <w:rtl w:val="0"/>
              </w:rPr>
              <w:t xml:space="preserve">, un viņam būs iespēja izteikt savu viedokli un sniegt priekšlikumus. [..] </w:t>
            </w:r>
            <w:r w:rsidR="00000000" w:rsidRPr="00000000" w:rsidDel="00000000">
              <w:rPr>
                <w:i w:val="1"/>
                <w:u w:val="single"/>
                <w:rtl w:val="0"/>
              </w:rPr>
              <w:t xml:space="preserve">Konkrētā valsts nozīmes zemes dzīļu nogabala izmantošanas noteikumos (piemēram, Ministru kabineta 2008. gada 7. jūlija noteikumi Nr. 524 “Valsts nozīmes zemes dzīļu nogabala “Dobeles struktūra” izmantošanas noteikumi”</w:t>
            </w:r>
            <w:r w:rsidR="00000000" w:rsidRPr="00000000" w:rsidDel="00000000">
              <w:rPr>
                <w:i w:val="1"/>
                <w:rtl w:val="0"/>
              </w:rPr>
              <w:t xml:space="preserve">) tiek atrunātas arī speciālas prasības attiecībā uz zemes dzīļu izpēti, teritorijas izmantošanu un aizliegumiem, kas zemes dzīļu izmantotājam jāņem vērā. Valsts likumos un Ministru kabineta noteikumos un vietējā pašvaldība saistošajos noteikumos nosaka nosacījumus, kur drīkst veikt derīgo izrakteņu meklēšanas, ģeoloģiskās izpētes un ieguves darbus. I</w:t>
            </w:r>
            <w:r w:rsidR="00000000" w:rsidRPr="00000000" w:rsidDel="00000000">
              <w:rPr>
                <w:b w:val="1"/>
                <w:i w:val="1"/>
                <w:rtl w:val="0"/>
              </w:rPr>
              <w:t xml:space="preserve">zstrādājot Ministru kabineta noteikumus par</w:t>
            </w:r>
            <w:r w:rsidR="00000000" w:rsidRPr="00000000" w:rsidDel="00000000">
              <w:rPr>
                <w:i w:val="1"/>
                <w:rtl w:val="0"/>
              </w:rPr>
              <w:t xml:space="preserve"> valsts nozīmes zemes dzīļu </w:t>
            </w:r>
            <w:r w:rsidR="00000000" w:rsidRPr="00000000" w:rsidDel="00000000">
              <w:rPr>
                <w:b w:val="1"/>
                <w:i w:val="1"/>
                <w:rtl w:val="0"/>
              </w:rPr>
              <w:t xml:space="preserve">nogabala izmantošanu</w:t>
            </w:r>
            <w:r w:rsidR="00000000" w:rsidRPr="00000000" w:rsidDel="00000000">
              <w:rPr>
                <w:i w:val="1"/>
                <w:rtl w:val="0"/>
              </w:rPr>
              <w:t xml:space="preserve">, tajos, līdzīgi kā Ministru kabineta 2008. gada 7. jūlija noteikumos Nr. 524 “Valsts nozīmes zemes dzīļu nogabala “Dobeles struktūra” izmantošanas noteikumi”,</w:t>
            </w:r>
            <w:r w:rsidR="00000000" w:rsidRPr="00000000" w:rsidDel="00000000">
              <w:rPr>
                <w:b w:val="1"/>
                <w:i w:val="1"/>
                <w:rtl w:val="0"/>
              </w:rPr>
              <w:t xml:space="preserve"> jāparedz</w:t>
            </w:r>
            <w:r w:rsidR="00000000" w:rsidRPr="00000000" w:rsidDel="00000000">
              <w:rPr>
                <w:i w:val="1"/>
                <w:rtl w:val="0"/>
              </w:rPr>
              <w:t xml:space="preserve">, ka, lai saņemtu licenci kristāliskā pamatklintāja iežu ģeoloģiskai izpētei, jānodrošina darbu veikšanas </w:t>
            </w:r>
            <w:r w:rsidR="00000000" w:rsidRPr="00000000" w:rsidDel="00000000">
              <w:rPr>
                <w:b w:val="1"/>
                <w:i w:val="1"/>
                <w:rtl w:val="0"/>
              </w:rPr>
              <w:t xml:space="preserve">civiltiesiskā apdrošināšana</w:t>
            </w:r>
            <w:r w:rsidR="00000000" w:rsidRPr="00000000" w:rsidDel="00000000">
              <w:rPr>
                <w:i w:val="1"/>
                <w:rtl w:val="0"/>
              </w:rPr>
              <w:t xml:space="preserve">. Tas nepieciešams, lai nodrošinātu atlīdzību izmaksu zemes izmantošanas laikā nodarīto zaudējumu gadījumā zemes īpašniekam.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11</w:t>
            </w:r>
            <w:r w:rsidR="00000000" w:rsidRPr="00000000" w:rsidDel="00000000">
              <w:rPr>
                <w:rtl w:val="0"/>
              </w:rPr>
              <w:t xml:space="preserve"> Apdrošinājuma summu, kas nevar būt mazāka par šo noteikumu 58.</w:t>
            </w:r>
            <w:r w:rsidR="00000000" w:rsidRPr="00000000" w:rsidDel="00000000">
              <w:rPr>
                <w:vertAlign w:val="superscript"/>
                <w:rtl w:val="0"/>
              </w:rPr>
              <w:t xml:space="preserve">10</w:t>
            </w:r>
            <w:r w:rsidR="00000000" w:rsidRPr="00000000" w:rsidDel="00000000">
              <w:rPr>
                <w:rtl w:val="0"/>
              </w:rPr>
              <w:t xml:space="preserve"> apakšpunktā noteikto finanšu nodrošinājuma apmēru, norāda apdrošināšanas polisē.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13</w:t>
            </w:r>
            <w:r w:rsidR="00000000" w:rsidRPr="00000000" w:rsidDel="00000000">
              <w:rPr>
                <w:rtl w:val="0"/>
              </w:rPr>
              <w:t xml:space="preserve"> Civiltiesiskās atbildības apdrošināšanas polises kopiju zemes dzīļu izmantotājs iesniedz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iekļauts pamatojoties uz Likuma par zemes dzīlēm 12.</w:t>
            </w:r>
            <w:r w:rsidR="00000000" w:rsidRPr="00000000" w:rsidDel="00000000">
              <w:rPr>
                <w:vertAlign w:val="superscript"/>
                <w:rtl w:val="0"/>
              </w:rPr>
              <w:t xml:space="preserve">2</w:t>
            </w:r>
            <w:r w:rsidR="00000000" w:rsidRPr="00000000" w:rsidDel="00000000">
              <w:rPr>
                <w:rtl w:val="0"/>
              </w:rPr>
              <w:t xml:space="preserve"> panta trešo daļu, kas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derīgo izrakteņu ieguves vietas rekultivāciju un smagu negadījumu seku novēršanu, zemes dzīļu izmantotājs pirms licences saņemšanas kristāliskā pamatklintāja iežu ieguvei iesniedz Valsts vides dienestam finanšu nodrošinājumu. Finanšu nodrošinājums ir kredītiestādes izsniegta pirmā pieprasījuma garantijas vēstule vai apdrošinātāja izsniegta </w:t>
            </w:r>
            <w:r w:rsidR="00000000" w:rsidRPr="00000000" w:rsidDel="00000000">
              <w:rPr>
                <w:b w:val="1"/>
                <w:rtl w:val="0"/>
              </w:rPr>
              <w:t xml:space="preserve">apdrošināšanas polise, kurā ietverta apdrošinātāja neatsaucama apņemšanās izmaksāt apdrošināšanas atlīdzību pēc Valsts vides dienesta pirmā pieprasījuma</w:t>
            </w:r>
            <w:r w:rsidR="00000000" w:rsidRPr="00000000" w:rsidDel="00000000">
              <w:rPr>
                <w:rtl w:val="0"/>
              </w:rPr>
              <w:t xml:space="preserve">, kā arī šā pieprasījuma neapstrīdamība.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zemes dzīļu izmantotājs iesniedz Valsts vides dienestam finanšu nodrošinājumu vai tā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nodrošinājuma apmēra aprēķināšanas kārtību un minimālo apdrošinājuma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Pārejās noteikumu 27.punkts paredz, ka Ministru kabinets līdz 2021. gada 31. decembrim izdod šā likuma 12.</w:t>
            </w:r>
            <w:r w:rsidR="00000000" w:rsidRPr="00000000" w:rsidDel="00000000">
              <w:rPr>
                <w:vertAlign w:val="superscript"/>
                <w:rtl w:val="0"/>
              </w:rPr>
              <w:t xml:space="preserve">1</w:t>
            </w:r>
            <w:r w:rsidR="00000000" w:rsidRPr="00000000" w:rsidDel="00000000">
              <w:rPr>
                <w:rtl w:val="0"/>
              </w:rPr>
              <w:t xml:space="preserve"> panta otrajā, piektajā un sestajā daļā, kā arī 12.</w:t>
            </w:r>
            <w:r w:rsidR="00000000" w:rsidRPr="00000000" w:rsidDel="00000000">
              <w:rPr>
                <w:vertAlign w:val="superscript"/>
                <w:rtl w:val="0"/>
              </w:rPr>
              <w:t xml:space="preserve">2</w:t>
            </w:r>
            <w:r w:rsidR="00000000" w:rsidRPr="00000000" w:rsidDel="00000000">
              <w:rPr>
                <w:rtl w:val="0"/>
              </w:rPr>
              <w:t xml:space="preserve"> panta otrajā un trešajā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likuma 12.</w:t>
            </w:r>
            <w:r w:rsidR="00000000" w:rsidRPr="00000000" w:rsidDel="00000000">
              <w:rPr>
                <w:vertAlign w:val="superscript"/>
                <w:rtl w:val="0"/>
              </w:rPr>
              <w:t xml:space="preserve">2 </w:t>
            </w:r>
            <w:r w:rsidR="00000000" w:rsidRPr="00000000" w:rsidDel="00000000">
              <w:rPr>
                <w:rtl w:val="0"/>
              </w:rPr>
              <w:t xml:space="preserve">panta trešās daļas un pārejas noteikumu 27.punkta izriet, ka Ministru kabinets ir deleģēts izdot noteikumus par Valsts vides dienestam iesniedzamo</w:t>
            </w:r>
            <w:r w:rsidR="00000000" w:rsidRPr="00000000" w:rsidDel="00000000">
              <w:rPr>
                <w:b w:val="1"/>
                <w:rtl w:val="0"/>
              </w:rPr>
              <w:t xml:space="preserve"> pirmā pieprasījuma galvojuma apdrošināšanu</w:t>
            </w:r>
            <w:r w:rsidR="00000000" w:rsidRPr="00000000" w:rsidDel="00000000">
              <w:rPr>
                <w:rtl w:val="0"/>
              </w:rPr>
              <w:t xml:space="preserve">, nevis civiltiesiskās atbildības apdrošināšanu, turklāt šajos noteikumos jānosaka apakšpunktos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Jautājums par civiltiesiskās atbildības apdrošināšanu risināms citos Ministru kabineta noteikumos, t.i., noteikumos, kas tiek izdoti par konkrētu valsts nozīmes zemes dzīļu nogabalu</w:t>
            </w:r>
            <w:r w:rsidR="00000000" w:rsidRPr="00000000" w:rsidDel="00000000">
              <w:rPr>
                <w:rtl w:val="0"/>
              </w:rPr>
              <w:t xml:space="preserve">. Tas izriet no Likuma 12.</w:t>
            </w:r>
            <w:r w:rsidR="00000000" w:rsidRPr="00000000" w:rsidDel="00000000">
              <w:rPr>
                <w:vertAlign w:val="superscript"/>
                <w:rtl w:val="0"/>
              </w:rPr>
              <w:t xml:space="preserve">2</w:t>
            </w:r>
            <w:r w:rsidR="00000000" w:rsidRPr="00000000" w:rsidDel="00000000">
              <w:rPr>
                <w:rtl w:val="0"/>
              </w:rPr>
              <w:t xml:space="preserve">.panta otrās daļas , kas nosaka, ka par iegūto kristāliskā pamatklintāja iežu apjomu zemes dzīļu izmantotājs informē zemes īpašnieku un samaksā viņam atlīdzību. Ministru kabinets nosaka kārtību, kādā zemes īpašnieks tiek informēts, kā arī to, kā tiek aprēķināta un zemes īpašniekam izmaksāta atlīdzība par iegūto derīgo izrakteņu apjomu un pārejas noteikumu 27.punkta. Minēto apliecina arī anotācijā minētais skaidrojums, ka zemes īpašnieks par viņa īpašuma iekļaušanu valsts nozīmes zemes dzīļu nogabala sastāvā un par paredzamo īpašuma tiesību aprobežojuma saturu tiks informēts jau brīdī, kad tiks izstrādāti jauni Ministru kabineta noteikumi par konkrēto valsts nozīmes zemes dzīļu nogabalu, un viņam būs iespēja izteikt savu viedokli un sniegt priekšlikumus. [..] Konkrētā valsts nozīmes zemes dzīļu nogabala izmantošanas noteikumos (piemēram, Ministru kabineta 2008. gada 7. jūlija noteikumi Nr. 524 “Valsts nozīmes zemes dzīļu nogabala “Dobeles struktūra” izmantošanas noteikumi”) tiek atrunātas arī speciālas prasības attiecībā uz zemes dzīļu izpēti, teritorijas izmantošanu un aizliegumiem, kas zemes dzīļu izmantotājam jāņem vērā. Valsts likumos un Ministru kabineta noteikumos un vietējā pašvaldība saistošajos noteikumos nosaka nosacījumus, kur drīkst veikt derīgo izrakteņu meklēšanas, ģeoloģiskās izpētes un ieguves darbus. Izstrādājot Ministru kabineta noteikumus par valsts nozīmes zemes dzīļu nogabala izmantošanu, tajos, līdzīgi kā Ministru kabineta 2008. gada 7. jūlija noteikumos Nr. 524 “Valsts nozīmes zemes dzīļu nogabala “Dobeles struktūra” izmantošanas noteikumi”, jāparedz, ka, lai saņemtu licenci kristāliskā pamatklintāja iežu ģeoloģiskai izpētei, jānodrošina darbu veikšanas civiltiesiskā apdrošināšana. Tas nepieciešams, lai nodrošinātu atlīdzību izmaksu zemes izmantošanas laikā nodarīto zaudējumu gadījumā zemes īpašniekam.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12</w:t>
            </w:r>
            <w:r w:rsidR="00000000" w:rsidRPr="00000000" w:rsidDel="00000000">
              <w:rPr>
                <w:rtl w:val="0"/>
              </w:rPr>
              <w:t xml:space="preserve"> Apdrošināšanas polises kopiju zemes dzīļu izmantotājs iesniedz dienestā.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jaunu 66. punktu, kas noteic, ja netiek piemērots </w:t>
            </w:r>
            <w:r w:rsidR="00000000" w:rsidRPr="00000000" w:rsidDel="00000000">
              <w:rPr>
                <w:i w:val="1"/>
                <w:rtl w:val="0"/>
              </w:rPr>
              <w:t xml:space="preserve">de minimis</w:t>
            </w:r>
            <w:r w:rsidR="00000000" w:rsidRPr="00000000" w:rsidDel="00000000">
              <w:rPr>
                <w:rtl w:val="0"/>
              </w:rPr>
              <w:t xml:space="preserve"> atbalsts, tad nomas maksa tiek piemērota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nomnieks neiesniedz pieteikumu iznomātājam par</w:t>
            </w:r>
            <w:r w:rsidR="00000000" w:rsidRPr="00000000" w:rsidDel="00000000">
              <w:rPr>
                <w:i w:val="1"/>
                <w:rtl w:val="0"/>
              </w:rPr>
              <w:t xml:space="preserve"> de minimis </w:t>
            </w:r>
            <w:r w:rsidR="00000000" w:rsidRPr="00000000" w:rsidDel="00000000">
              <w:rPr>
                <w:rtl w:val="0"/>
              </w:rPr>
              <w:t xml:space="preserve">atbalsta piemērošanu, kas ir starpība starp nomniekam piemēroto nomas maksu un sertificēta vērtētāja noteikto zemesgabala tirgus nomas maksu, tad nomas maksas pārskatīšanas gadījumā nomas maksa tiek piemērota pilnā apmērā atbilstoši sertificēta vērtētāja noteiktajai tirgus nomas maksai, ņemot vērā 6 gadu iestāšanās periodu pret iepriekšējo sertificēta vērtētāja noteikto tirgus nomas maksas piemērošanas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w:t>
            </w:r>
            <w:r w:rsidR="00000000" w:rsidRPr="00000000" w:rsidDel="00000000">
              <w:rPr>
                <w:vertAlign w:val="superscript"/>
                <w:rtl w:val="0"/>
              </w:rPr>
              <w:t xml:space="preserve">2</w:t>
            </w:r>
            <w:r w:rsidR="00000000" w:rsidRPr="00000000" w:rsidDel="00000000">
              <w:rPr>
                <w:rtl w:val="0"/>
              </w:rPr>
              <w:t xml:space="preserve">. Konkurss par licences saņemšanu kristāliskā pamatklintāja iežu izpētei.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esošajā noteikumu redakcijā zemes dzīļu izmantošanas licences saņemšanas kārtību nosaka šo noteikumu IV nodaļa “Licences un atļaujas”, kas jāskata kontekstā ar noteikumu V</w:t>
            </w:r>
            <w:r w:rsidR="00000000" w:rsidRPr="00000000" w:rsidDel="00000000">
              <w:rPr>
                <w:vertAlign w:val="superscript"/>
                <w:rtl w:val="0"/>
              </w:rPr>
              <w:t xml:space="preserve">1</w:t>
            </w:r>
            <w:r w:rsidR="00000000" w:rsidRPr="00000000" w:rsidDel="00000000">
              <w:rPr>
                <w:rtl w:val="0"/>
              </w:rPr>
              <w:t xml:space="preserve"> nodaļu “Publiskas personas zemesgabala iznomāšana zemes dzīļu izmantošanai” (lūdzam skatīt Ministru kabineta 2019. gada 16. aprīļa noteikumu Nr. 163 “Grozījumi Ministru kabineta 2011. gada 6. septembra noteikumos Nr. 696 "Zemes dzīļu izmantošanas licenču un bieži sastopamo derīgo izrakteņu ieguves atļauju izsniegšanas kārtība"” anotācijā ietverto skaidrojumu, par noteikumos veikto grozījumu būtību šajā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uz Latvijā līdz šim raksturīgajiem iegūstamiem derīgajiem izrakteņiem publiska persona rīkoja konkursu vai konkursu ar tam sekojošu izsoli par zemesgabala nomas tiesībām derīgo izrakteņu ieguves licences vai atļaujas saņemšanai (noteikumu V</w:t>
            </w:r>
            <w:r w:rsidR="00000000" w:rsidRPr="00000000" w:rsidDel="00000000">
              <w:rPr>
                <w:vertAlign w:val="superscript"/>
                <w:rtl w:val="0"/>
              </w:rPr>
              <w:t xml:space="preserve">1</w:t>
            </w:r>
            <w:r w:rsidR="00000000" w:rsidRPr="00000000" w:rsidDel="00000000">
              <w:rPr>
                <w:rtl w:val="0"/>
              </w:rPr>
              <w:t xml:space="preserve"> nodaļa), vienlaikus, lai saņemtu licenci (10.pielikums), iesniedz dienestā iesniegumu licences saņemšanai, iesniegumā cita starpā ietver arī informāciju – ar zemes īpašnieku, tiesisko valdītāju vai pilnvaroto personu noslēgtā līguma kopiju par zemes dzīļu izmantošanu, un, ja rīkots konkurss vai izsole par zemes nomas tiesībām un licences saņemšanu, – lēmumu par konkursa vai izsoles rezultātiem (noteikumu IV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plānots noteikumos noteikt kristāliskā pamatklintāja iežu izpētes licences saņemšanas kārtību, izdalot atsevišķā nodaļā (VI</w:t>
            </w:r>
            <w:r w:rsidR="00000000" w:rsidRPr="00000000" w:rsidDel="00000000">
              <w:rPr>
                <w:vertAlign w:val="superscript"/>
                <w:rtl w:val="0"/>
              </w:rPr>
              <w:t xml:space="preserve">2</w:t>
            </w:r>
            <w:r w:rsidR="00000000" w:rsidRPr="00000000" w:rsidDel="00000000">
              <w:rPr>
                <w:rtl w:val="0"/>
              </w:rPr>
              <w:t xml:space="preserve">), lūdzam šo nodaļu papildināt ar nosacījumiem gadījumos, ja licenci pieprasa persona, kas nav zemes īpašnieks, bet vēlas veikt ģeoloģisko izpēti publiskai personai piederošā zemē, izmantojot tikai privātu finansējumu (ar nodomu pēc tam veikt tālāku derīgo izrakteņu ieguvi no kristāliskā pamatklintāja iežiem).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skaidrojumu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15</w:t>
            </w:r>
            <w:r w:rsidR="00000000" w:rsidRPr="00000000" w:rsidDel="00000000">
              <w:rPr>
                <w:rtl w:val="0"/>
              </w:rPr>
              <w:t xml:space="preserve"> Konkursa nolikumā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 iebildumu ar lūgumu projektā paredzēt kārtību, kādā var apstrīdēt vai pārsūdzēt komisijas lēmumu par konkursa uzvarētāju.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Veicot šo noteikumu 56.</w:t>
            </w:r>
            <w:r w:rsidR="00000000" w:rsidRPr="00000000" w:rsidDel="00000000">
              <w:rPr>
                <w:vertAlign w:val="superscript"/>
                <w:rtl w:val="0"/>
              </w:rPr>
              <w:t xml:space="preserve">26</w:t>
            </w:r>
            <w:r w:rsidR="00000000" w:rsidRPr="00000000" w:rsidDel="00000000">
              <w:rPr>
                <w:rtl w:val="0"/>
              </w:rPr>
              <w:t xml:space="preserve"> 2. punktā noteikto nomas maksas pārskatīšanu un maiņu, iznomātājs piemēro sertificēta vērtētāja noteikto nomas tirgus maksu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izteikt Ministru kabineta 2011.gada 6.septembra noteikumu Nr.696 "Zemes dzīļu izmantošanas licenču un bieži sastopamo derīgo izrakteņu ieguves atļauju izsniegšanas kārtība, kā arī publiskas personas zemes iznomāšanas kārtība zemes dzīļu izmantošanai” noslēguma jautājumu (t.i., kas ir arī pārejas regulējums) 63.punktu jaunā redakcijā: “veicot šo noteikumu 56.</w:t>
            </w:r>
            <w:r w:rsidR="00000000" w:rsidRPr="00000000" w:rsidDel="00000000">
              <w:rPr>
                <w:vertAlign w:val="superscript"/>
                <w:rtl w:val="0"/>
              </w:rPr>
              <w:t xml:space="preserve">26</w:t>
            </w:r>
            <w:r w:rsidR="00000000" w:rsidRPr="00000000" w:rsidDel="00000000">
              <w:rPr>
                <w:rtl w:val="0"/>
              </w:rPr>
              <w:t xml:space="preserve"> 2. punktā noteikto nomas maksas pārskatīšanu un maiņu, iznomātājs piemēro sertificēta vērtētāja noteikto nomas tirgus maksu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minētais punkts dublē ar Ministru kabineta noteikumu projektu precizētā 56.</w:t>
            </w:r>
            <w:r w:rsidR="00000000" w:rsidRPr="00000000" w:rsidDel="00000000">
              <w:rPr>
                <w:vertAlign w:val="superscript"/>
                <w:rtl w:val="0"/>
              </w:rPr>
              <w:t xml:space="preserve">26</w:t>
            </w:r>
            <w:r w:rsidR="00000000" w:rsidRPr="00000000" w:rsidDel="00000000">
              <w:rPr>
                <w:rtl w:val="0"/>
              </w:rPr>
              <w:t xml:space="preserve"> 2.apakšpunktā un 56.</w:t>
            </w:r>
            <w:r w:rsidR="00000000" w:rsidRPr="00000000" w:rsidDel="00000000">
              <w:rPr>
                <w:vertAlign w:val="superscript"/>
                <w:rtl w:val="0"/>
              </w:rPr>
              <w:t xml:space="preserve">32</w:t>
            </w:r>
            <w:r w:rsidR="00000000" w:rsidRPr="00000000" w:rsidDel="00000000">
              <w:rPr>
                <w:rtl w:val="0"/>
              </w:rPr>
              <w:t xml:space="preserve"> punktā noteikto regulējumu. Līdz ar to lūdzam pārskatīt minētā punkta nepieciešamību šādā redakcijā vispār, vai arī, ņemot vērā, ka tas ir iekļauts noslēguma jautājumos (t.i., kas ir arī pārejas regulējums), kā arī jau 64.punktā noteikto, izvērtēt tā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ministrijas ieskatā anotācijā nav sniegta informācija attiecībā uz 64.punktā paredzēto regulējumu un tā atbilstību vispārējam normatīvajam regulējumam,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56.</w:t>
            </w:r>
            <w:r w:rsidR="00000000" w:rsidRPr="00000000" w:rsidDel="00000000">
              <w:rPr>
                <w:vertAlign w:val="superscript"/>
                <w:rtl w:val="0"/>
              </w:rPr>
              <w:t xml:space="preserve">32</w:t>
            </w:r>
            <w:r w:rsidR="00000000" w:rsidRPr="00000000" w:rsidDel="00000000">
              <w:rPr>
                <w:rtl w:val="0"/>
              </w:rPr>
              <w:t xml:space="preserve"> punkta redakcija un svītrots 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Veicot šo noteikumu 56.</w:t>
            </w:r>
            <w:r w:rsidR="00000000" w:rsidRPr="00000000" w:rsidDel="00000000">
              <w:rPr>
                <w:vertAlign w:val="superscript"/>
                <w:rtl w:val="0"/>
              </w:rPr>
              <w:t xml:space="preserve">26</w:t>
            </w:r>
            <w:r w:rsidR="00000000" w:rsidRPr="00000000" w:rsidDel="00000000">
              <w:rPr>
                <w:rtl w:val="0"/>
              </w:rPr>
              <w:t xml:space="preserve"> 2. punktā noteikto nomas maksas pārskatīšanu un maiņu ne retāk kā Publiskas personas finanšu līdzekļu un mantas izšķērdēšanas novēršanas likumā noteiktajā termiņā, iznomātājs piemēro sertificēta vērtētāja noteikto nomas tirgus maksu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tiek lietots termins “zemesgabala tirgus nomas maksa,” attiecīgi arī šāds termins būtu lietojams 63.punktā. Vienlaikus norādām, ka minētais punkts dublē jau 56.</w:t>
            </w:r>
            <w:r w:rsidR="00000000" w:rsidRPr="00000000" w:rsidDel="00000000">
              <w:rPr>
                <w:vertAlign w:val="superscript"/>
                <w:rtl w:val="0"/>
              </w:rPr>
              <w:t xml:space="preserve">26 </w:t>
            </w:r>
            <w:r w:rsidR="00000000" w:rsidRPr="00000000" w:rsidDel="00000000">
              <w:rPr>
                <w:rtl w:val="0"/>
              </w:rPr>
              <w:t xml:space="preserve">2.punktā noteikto regulējumu, līdz ar to ņemot vērā, ka 63.punktā ir paredzēts pārejas regulējums – tas būtu attiecīgi precizējams, nosakot, piemēram, konkrēti uz ko tas attiecas, vai arī izvērtēt tā izslēgšanu no noteikumiem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Veicot šo noteikumu 56.</w:t>
            </w:r>
            <w:r w:rsidR="00000000" w:rsidRPr="00000000" w:rsidDel="00000000">
              <w:rPr>
                <w:vertAlign w:val="superscript"/>
                <w:rtl w:val="0"/>
              </w:rPr>
              <w:t xml:space="preserve">26</w:t>
            </w:r>
            <w:r w:rsidR="00000000" w:rsidRPr="00000000" w:rsidDel="00000000">
              <w:rPr>
                <w:rtl w:val="0"/>
              </w:rPr>
              <w:t xml:space="preserve"> 2. punktā noteikto nomas maksas pārskatīšanu un maiņu ne retāk kā Publiskas personas finanšu līdzekļu un mantas izšķērdēšanas novēršanas likumā noteiktajā termiņā, iznomātājs piemēro sertificēta vērtētāja noteikto nomas tirgus maksu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nozīmē "nomas tirgus maksu </w:t>
            </w:r>
            <w:r w:rsidR="00000000" w:rsidRPr="00000000" w:rsidDel="00000000">
              <w:rPr>
                <w:u w:val="single"/>
                <w:rtl w:val="0"/>
              </w:rPr>
              <w:t xml:space="preserve">pilnā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56.</w:t>
            </w:r>
            <w:r w:rsidR="00000000" w:rsidRPr="00000000" w:rsidDel="00000000">
              <w:rPr>
                <w:vertAlign w:val="superscript"/>
                <w:rtl w:val="0"/>
              </w:rPr>
              <w:t xml:space="preserve">32</w:t>
            </w:r>
            <w:r w:rsidR="00000000" w:rsidRPr="00000000" w:rsidDel="00000000">
              <w:rPr>
                <w:rtl w:val="0"/>
              </w:rPr>
              <w:t xml:space="preserve"> un 56.</w:t>
            </w:r>
            <w:r w:rsidR="00000000" w:rsidRPr="00000000" w:rsidDel="00000000">
              <w:rPr>
                <w:vertAlign w:val="superscript"/>
                <w:rtl w:val="0"/>
              </w:rPr>
              <w:t xml:space="preserve">29</w:t>
            </w:r>
            <w:r w:rsidR="00000000" w:rsidRPr="00000000" w:rsidDel="00000000">
              <w:rPr>
                <w:rtl w:val="0"/>
              </w:rPr>
              <w:t xml:space="preserve"> punktu, kas skatāms kopā ar 56.</w:t>
            </w:r>
            <w:r w:rsidR="00000000" w:rsidRPr="00000000" w:rsidDel="00000000">
              <w:rPr>
                <w:vertAlign w:val="superscript"/>
                <w:rtl w:val="0"/>
              </w:rPr>
              <w:t xml:space="preserve">26</w:t>
            </w:r>
            <w:r w:rsidR="00000000" w:rsidRPr="00000000" w:rsidDel="00000000">
              <w:rPr>
                <w:rtl w:val="0"/>
              </w:rPr>
              <w:t xml:space="preserve"> 2. punktā noteikto regulējumu. Attiecīgi lūdzam pārskatīt un precizēt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piedāvātajā punkta redakcijā ir skaidri noteikts, ka pilns apmērs attiecināms uz sertificēta vērtētāja noteikto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papildus ir skaidrots, ka šis grozījums saistīts ar šobrīd spēkā esošās nomas maksas indeksācijas izbeigšanu. Noteikums par indeksāciju nav saistīts ar FM uzskaitītajiem punktiem. Esošajā regulējumā indeksācijas noteikumi attiecas tikai uz konkrētiem līgumiem, kuri noslēgti līdz 2014. gada 20. maijam un kuriem ar 2015. gada 1. janvāri bija jāuzsāk nomas maksas indeksācija.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17</w:t>
            </w:r>
            <w:r w:rsidR="00000000" w:rsidRPr="00000000" w:rsidDel="00000000">
              <w:rPr>
                <w:rtl w:val="0"/>
              </w:rPr>
              <w:t xml:space="preserve"> Lai izvērtētu pretendentus saskaņā ar šo noteikumu </w:t>
            </w:r>
            <w:r w:rsidR="00000000" w:rsidRPr="00000000" w:rsidDel="00000000">
              <w:rPr>
                <w:rtl w:val="0"/>
              </w:rPr>
              <w:t xml:space="preserve">58.</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konkursa rīkotājs pieprasa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projektu "Grozījumi Ministru kabineta 2011. gada 6. septembra noteikumos Nr. 696 "Zemes dzīļu izmantošanas licenču un bieži sastopamo derīgo izrakteņu ieguves atļauju izsniegšanas kārtība, kā arī publiskas personas zemes iznomāšanas kārtība zemes dzīļu izmantošanai"" (turpmāk - projekts), ņemot vērā faktu, ka projekta 9. punkts paredz papildināt Ministru kabineta 2011. gada 6. septembra noteikumus Nr. 696 "Zemes dzīļu izmantošanas licenču un bieži sastopamo derīgo izrakteņu ieguves atļauju izsniegšanas kārtība, kā arī publiskas personas zemes iznomāšanas kārtība zemes dzīļu izmantošanai" (turpmāk – noteikumi Nr. 696) ar VI2. nodaļu, kurā cita starp iekļauts 58.17  punkts, taču minētā punkta redakcija atšķiras no TAP portālā pieejamās noteikumu Nr. 696 konsolidētās versijas.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izziņas 22. punktā raksta, ka Tieslietu ministrijas 2022. gada 26. jūlija atzinuma iebildums attiecībā uz projekta 9. punktu, kas cita starp paredz noteikumu Nr. 696 papildināšanu ar 58.17 1., 58.17 2., 58.17 3. un 58.17 6. apakšpunktiem, (kuros pretendentam uzlikts par pienākumu iesniegt izziņas un gada pārskatus), ņemts vērā, taču tas neatbilst patiesībai, jo minētie apakšpunkti nav svītroti projektā. Vienlaikus ne projektā, ne noteikumu konsolidētajā versijā nav iekļauti nosacījumi, ka no konkursa tālākas dalības tiek izslēgti pretendenti, ja Uzņēmumu reģistra vai Valsts ieņēmumu dienesta publiskojamo datu bāzē konstatē, ka pretendents pasludināts par maksātnespējīgu, atrodas likvidācijas procesā, tā saimnieciskā darbība ir apturēta vai pārtraukta vai tam ir parādi, lai gan projekta sākotnējās ietekmes novērtējuma ziņojumā (turpmāk - anotācija) ir ietverta informācija, ka no konkursa tiek izslēgti pretendenti, ja konstatēti iepriekš minētie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iekļaujot tajā iepriekš minētos pretendentu atlases kritērijus, attiecīgi arī sniedzot informāciju anotācijā par konkrētā projekta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17</w:t>
            </w:r>
            <w:r w:rsidR="00000000" w:rsidRPr="00000000" w:rsidDel="00000000">
              <w:rPr>
                <w:rtl w:val="0"/>
              </w:rPr>
              <w:t xml:space="preserve">1. izziņu, kas apliecina, ka pretendents ir reģistrēts Uzņēmumu reģistrā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 punktu, ar kuru noteikumus paredzēts papildināt ar VI</w:t>
            </w:r>
            <w:r w:rsidR="00000000" w:rsidRPr="00000000" w:rsidDel="00000000">
              <w:rPr>
                <w:vertAlign w:val="superscript"/>
                <w:rtl w:val="0"/>
              </w:rPr>
              <w:t xml:space="preserve">2</w:t>
            </w:r>
            <w:r w:rsidR="00000000" w:rsidRPr="00000000" w:rsidDel="00000000">
              <w:rPr>
                <w:rtl w:val="0"/>
              </w:rPr>
              <w:t xml:space="preserve">. nodaļu "Konkurss par licences saņemšanu kristāliskā pamatklintāja iežu izpētei" un kurā cita starp plānots iekļaut 58.</w:t>
            </w:r>
            <w:r w:rsidR="00000000" w:rsidRPr="00000000" w:rsidDel="00000000">
              <w:rPr>
                <w:vertAlign w:val="superscript"/>
                <w:rtl w:val="0"/>
              </w:rPr>
              <w:t xml:space="preserve">17 </w:t>
            </w:r>
            <w:r w:rsidR="00000000" w:rsidRPr="00000000" w:rsidDel="00000000">
              <w:rPr>
                <w:rtl w:val="0"/>
              </w:rPr>
              <w:t xml:space="preserve">punktu, ņemot vērā labas pārvaldības principu, kas ietver sevī nosacījumu, ka valsts pārvaldes rīcībā esošās informācijas atkārtota pieprasīšana nav pieļaujama. Informāciju valsts pārvaldes iestādes var iegūt pašas, sadarbojoties ar citām valsts pārvaldes iestādēm. Konkrētajā situācijā, izmantojot pēc analoģijas Publisko iepirkumu likumu, kurš nosaka, kuros reģistros ir jāpārbauda informācija par pretendentu, kuram būtu piešķiramas līguma slēgšanas tiesības. Piemēram, pretendentu informāciju par maksātnespējas un likvidācijas procesu pasūtītājs pieprasa no Uzņēmumu reģistra un informāciju par saimnieciskās darbības apturēšanu iegūst Valsts ieņēmumu dienesta (turpmāk - VID) lēmumu par nodokļu maksātāju saimnieciskās darbības apturēšanu datubāzē, VID Parādnieku reģistrā iegūst informāciju par VID administrēto nodokļu parādiem. Līdz ar to no projekta 9.punkta būtu svītrojami nosacījumi par noteikumu papildināšanu ar 58.</w:t>
            </w:r>
            <w:r w:rsidR="00000000" w:rsidRPr="00000000" w:rsidDel="00000000">
              <w:rPr>
                <w:vertAlign w:val="superscript"/>
                <w:rtl w:val="0"/>
              </w:rPr>
              <w:t xml:space="preserve">17</w:t>
            </w:r>
            <w:r w:rsidR="00000000" w:rsidRPr="00000000" w:rsidDel="00000000">
              <w:rPr>
                <w:rtl w:val="0"/>
              </w:rPr>
              <w:t xml:space="preserve"> 1., 58.</w:t>
            </w:r>
            <w:r w:rsidR="00000000" w:rsidRPr="00000000" w:rsidDel="00000000">
              <w:rPr>
                <w:vertAlign w:val="superscript"/>
                <w:rtl w:val="0"/>
              </w:rPr>
              <w:t xml:space="preserve">17</w:t>
            </w:r>
            <w:r w:rsidR="00000000" w:rsidRPr="00000000" w:rsidDel="00000000">
              <w:rPr>
                <w:rtl w:val="0"/>
              </w:rPr>
              <w:t xml:space="preserve"> 2., 58.</w:t>
            </w:r>
            <w:r w:rsidR="00000000" w:rsidRPr="00000000" w:rsidDel="00000000">
              <w:rPr>
                <w:vertAlign w:val="superscript"/>
                <w:rtl w:val="0"/>
              </w:rPr>
              <w:t xml:space="preserve">17</w:t>
            </w:r>
            <w:r w:rsidR="00000000" w:rsidRPr="00000000" w:rsidDel="00000000">
              <w:rPr>
                <w:rtl w:val="0"/>
              </w:rPr>
              <w:t xml:space="preserve"> 3. un 58.</w:t>
            </w:r>
            <w:r w:rsidR="00000000" w:rsidRPr="00000000" w:rsidDel="00000000">
              <w:rPr>
                <w:vertAlign w:val="superscript"/>
                <w:rtl w:val="0"/>
              </w:rPr>
              <w:t xml:space="preserve">17</w:t>
            </w:r>
            <w:r w:rsidR="00000000" w:rsidRPr="00000000" w:rsidDel="00000000">
              <w:rPr>
                <w:rtl w:val="0"/>
              </w:rPr>
              <w:t xml:space="preserve"> 6. apakšpunktiem, kuros pretendentam uzlikts par pienākumu iesniegt minētās izziņas un gada pārskatus, attiecīgi papildinot noteikumus, kā arī skaidrojot projekta sākotnējās ietekmes novērtējuma ziņojumā, kādos gadījumos pretendentu izslēdz no konkursa.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trīs gadu periodā, ieskaitot kārtējo gadu, par kuru aprēķināta nomas maksa, jāsasniedz sertificēta vērtētāja noteiktā zemesgabala tirgus nomas maksa. Ja saskaņā ar Publiskas personas finanšu līdzekļu un mantas izšķērdēšanas novēršanas likuma 6.(1</w:t>
            </w:r>
            <w:r w:rsidR="00000000" w:rsidRPr="00000000" w:rsidDel="00000000">
              <w:rPr>
                <w:vertAlign w:val="superscript"/>
                <w:rtl w:val="0"/>
              </w:rPr>
              <w:t xml:space="preserve">1</w:t>
            </w:r>
            <w:r w:rsidR="00000000" w:rsidRPr="00000000" w:rsidDel="00000000">
              <w:rPr>
                <w:rtl w:val="0"/>
              </w:rPr>
              <w:t xml:space="preserve">) pantu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precizēto noteikumu projekta 64.punktu un to salāgot ar anotācijā norādīto informāciju attiecībā par Ministru kabineta 2011. gada 6. septembra noteikumu Nr. 696 "Zemes dzīļu izmantošanas licenču un bieži sastopamo derīgo izrakteņu ieguves atļauju izsniegšanas kārtība, kā arī publiskas personas zemes iznomāšanas kārtība zemes dzīļu izmantošanai"" 64.punktu.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noteikumu (grozījumu) projekta 64.punktā minēto piebildi: "</w:t>
            </w:r>
            <w:r w:rsidR="00000000" w:rsidRPr="00000000" w:rsidDel="00000000">
              <w:rPr>
                <w:i w:val="1"/>
                <w:rtl w:val="0"/>
              </w:rPr>
              <w:t xml:space="preserve">Ja saskaņā ar Publiskas personas finanšu līdzekļu un mantas izšķērdēšanas novēršanas likuma 6.(1</w:t>
            </w:r>
            <w:r w:rsidR="00000000" w:rsidRPr="00000000" w:rsidDel="00000000">
              <w:rPr>
                <w:i w:val="1"/>
                <w:vertAlign w:val="superscript"/>
                <w:rtl w:val="0"/>
              </w:rPr>
              <w:t xml:space="preserve">1</w:t>
            </w:r>
            <w:r w:rsidR="00000000" w:rsidRPr="00000000" w:rsidDel="00000000">
              <w:rPr>
                <w:i w:val="1"/>
                <w:rtl w:val="0"/>
              </w:rPr>
              <w:t xml:space="preserve">) pantu ir iestājies noteiktais termiņš, tiek veikta zemesgabala nomas maksas pārskatīšana",</w:t>
            </w:r>
            <w:r w:rsidR="00000000" w:rsidRPr="00000000" w:rsidDel="00000000">
              <w:rPr>
                <w:rtl w:val="0"/>
              </w:rPr>
              <w:t xml:space="preserve"> ņemot vērā, ka anotācijā norādīts, ka </w:t>
            </w:r>
            <w:r w:rsidR="00000000" w:rsidRPr="00000000" w:rsidDel="00000000">
              <w:rPr>
                <w:i w:val="1"/>
                <w:rtl w:val="0"/>
              </w:rPr>
              <w:t xml:space="preserve">tādējādi līdz 2026. gada 31. decembrim </w:t>
            </w:r>
            <w:r w:rsidR="00000000" w:rsidRPr="00000000" w:rsidDel="00000000">
              <w:rPr>
                <w:b w:val="1"/>
                <w:i w:val="1"/>
                <w:rtl w:val="0"/>
              </w:rPr>
              <w:t xml:space="preserve">pilnīgi visi līgumi būs sasnieguši pilnu tirgus nomas maksu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Publiskas personas finanšu līdzekļu un mantas izšķērdēšanas novēršanas likumā nav 6.(1</w:t>
            </w:r>
            <w:r w:rsidR="00000000" w:rsidRPr="00000000" w:rsidDel="00000000">
              <w:rPr>
                <w:vertAlign w:val="superscript"/>
                <w:rtl w:val="0"/>
              </w:rPr>
              <w:t xml:space="preserve">1</w:t>
            </w:r>
            <w:r w:rsidR="00000000" w:rsidRPr="00000000" w:rsidDel="00000000">
              <w:rPr>
                <w:rtl w:val="0"/>
              </w:rPr>
              <w:t xml:space="preserve">) panta, līdz ar to, lūdzam attiecīgi minēto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projektā ietvertā MKN696 64. punkta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trīs gadu periodā kopš nomas maksas pārskatīšanas brīža, ieskaitot kārtējo gadu, par kuru aprēķināta nomas maksa, jāsasniedz sertificēta vērtētāja noteiktā zemesgabala tirgus nomas maksa. Ja saskaņā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līdz 2026. gada 31. decembrim jāsasniedz sertificēta vērtētāja noteiktā zemesgabala tirgus nomas maksa.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tirgus nomas 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64. punkta redakciju, jo ar esošo noteikumu projekta redakciju tiek veicināta nevienlīdzīga attieksme pret tirgus dalībniekiem. Nomnieki, kuriem tiek saglabāta indeksācija, ir labvēlīgākos apstākļos pret citiem tirgus dalībniekiem. Līdz ar to piedāvājam, ka tiek precizēta 64. punkta redakcija, norādot, ka nomas līgumos, kuros indeksācijas rezultātā nav sasniegta tirgus nomas maksa, tiek veikts jauns tirgus vērtējums, atbilstoši Publiskas personas finanšu līdzekļu un mantas izšķērdēšanas likumā noteiktajā kārtībā. Mērķis ir trīs gadu periodā sasniegt jaunajā tirgus vērtējumā noteikto nomas maksu, ja tiek pieņemts lēmums par tās piemērošanu, ieskaitot, kārtējo gadu par kuru aprēķināta nomas maksa. AS "Latvijas valsts meži" nomas maksu nosaka un attiecina uz gadu, sadalot to pa ceturkšņiem. Līdz ar to, lai nepārprotami, ir skaidrs, ka trīs gadu periods ir attiecīgi viss periods, par kuru ir jāmaksā nomas maksa, nevis diena, uz kuru ir aprēķināta nomas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redakcija nav apstiprināta, tad atkārtoti lūdzam izvērtēt piedāvāto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līgumi zemes dzīļu izmantošanai, kuros nomas maksa indeksācijas rezultātā nav sasniegusi zemes tirgus nomas maksas novērtējumos noteikto nomas maksu, tiek veikts jauns tirgus vērtējums, ņemot vērā Publiskas personas finanšu līdzekļu un mantas izšķērdēšanas novēršanas likuma 6.(1</w:t>
            </w:r>
            <w:r w:rsidR="00000000" w:rsidRPr="00000000" w:rsidDel="00000000">
              <w:rPr>
                <w:vertAlign w:val="superscript"/>
                <w:rtl w:val="0"/>
              </w:rPr>
              <w:t xml:space="preserve">1</w:t>
            </w:r>
            <w:r w:rsidR="00000000" w:rsidRPr="00000000" w:rsidDel="00000000">
              <w:rPr>
                <w:rtl w:val="0"/>
              </w:rPr>
              <w:t xml:space="preserve">) pantu, ja ir iestājies noteiktais termiņš, veikt nomas maksas pārskatīšanu. Pārskatīto nomas maksu piemēro, lai nomas maksas pieaugums būtu proporcionāls atlikušajam termiņam un trīs gadu periodā, ieskaitot kārtējo gadu, par kuru aprēķināta nomas maksa, tiktu sasniegts pārskatīšanas rezultātā noteiktais nomas maksas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Lūgums skatīt precizēto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trīs gadu periodā kopš nomas maksas pārskatīšanas brīža, ieskaitot kārtējo gadu, par kuru aprēķināta nomas maksa, jāsasniedz sertificēta vērtētāja noteiktā zemesgabala tirgus nomas maksa. Ja saskaņā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līdz 2026. gada 31. decembrim jāsasniedz sertificēta vērtētāja noteiktā zemesgabala tirgus nomas maksa.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nosaka tā, lai nomas maksas pieaugums būtu proporcionāls atlikušajam termiņam, līdz kuram nomas maksai jāsasniedz sertificēta vērtētāja noteiktā tirgus nomas 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sadaļa "VII. Noslēguma jautājumi" tiek papildināta ar normu, ka nomas līgumu zemes dzīļu izmantošanai, kuri noslēgti līdz 2014. gada 20. maijam un kuru nomas maksa tiek indeksēta saskaņā šo noteikumu 63. punktu, nomas maksai līdz 2026. gada 31. decembrim jāsasniedz sertificēta vērtētāja noteiktā zemesgabala tirgus nomas maksa. Vienlaikus anotācijā pieminēta 2023. gada 5. septembrī VARAM organizēta sanāksme, ka piemērotākais risinājums ir pakāpeniska indeksācijas atcelšana, vienlaikus ievērojot tiesību aktiem atbilstošos de minimis nosacījumus, kas izriet no Komercdarbības atbalsta kontroles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izslēgtu komercdarbības atbalsta esamību, publiskas personas nekustamo īpašumu iznomāšanai ir jānotiek saskaņā ar tirgus cenu, tādējādi izslēdzot ekonomiskās priekšrocības esamību nomas līguma darbības laikā, un publiskas personas īpašuma iznomāšana zem tirgus cenas kvalificējas kā komercdarbības atbalsts (nomas maksas starpības veidā starp piemēroto nomas maksu un nomas maksas tirgus cenu), kas būtu sniedzams, ievērojot attiecīgo komercdarbības atbalsta regulējumu. Līdz ar to lūdzam noteikumu papildināt ar atbilstošajiem de minimis nosacījumiem. Vienlaikus ar atbilstošo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Paraugam noteikumos iekļaujamos komercdarbības atbalsta nosacījumus lūdzam skatīt Ministru kabineta 2018. gada 20. februāra noteikumos Nr. 97 "Publiskas personas mantas iznomāšanas noteikumi" https://likumi.lv/ta/id/297295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w:t>
            </w:r>
            <w:r w:rsidR="00000000" w:rsidRPr="00000000" w:rsidDel="00000000">
              <w:rPr>
                <w:i w:val="1"/>
                <w:rtl w:val="0"/>
              </w:rPr>
              <w:t xml:space="preserve">de minimis</w:t>
            </w:r>
            <w:r w:rsidR="00000000" w:rsidRPr="00000000" w:rsidDel="00000000">
              <w:rPr>
                <w:rtl w:val="0"/>
              </w:rPr>
              <w:t xml:space="preserve"> atbalsta nosacījumiem. Ar atbilstošu skaidrojumu papildināta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trīs gadu periodā kopš nomas maksas pārskatīšanas brīža, ieskaitot kārtējo gadu, par kuru aprēķināta nomas maksa, jāsasniedz sertificēta vērtētāja noteiktā zemesgabala tirgus nomas maksa. Ja saskaņā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Publiskas personas zemesgabalu iznomāšanas līgumos, kas noslēgti zemes dzīļu izmantošanai, iekļautie nosacījumi, kas neatbilst šo noteikumu prasībām, zaudē spēku ar 2023. gada 1. jūliju.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un lūdz papildināt anotāciju ar informāciju, kā Noteikumu projektā paredzētais: “publiskas personas zemesgabalu iznomāšanas līgumos, kas noslēgti zemes dzīļu izmantošanai, iekļautie nosacījumi, kas neatbilst šo noteikumu prasībām, zaudē spēku ar 2023.gada 1.jūliju” atbilst šobrīd normatīvajam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projektā iekļautā MKN696 64. punkta redakcija un anotācija papildināta ar detalizētu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trīs gadu periodā kopš nomas maksas pārskatīšanas brīža, ieskaitot kārtējo gadu, par kuru aprēķināta nomas maksa, jāsasniedz sertificēta vērtētāja noteiktā zemesgabala tirgus nomas maksa. Ja saskaņā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Publiskas personas zemesgabalu iznomāšanas līgumos, kas noslēgti zemes dzīļu izmantošanai, iekļautie nosacījumi, kas neatbilst šo noteikumu prasībām, zaudē spēku ar 2023. gada 1. jūliju.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šie nosacījumi varētu būt, kas zaudēs spēku ar 01.07.2023., kādā apmērā tas varētu skart noslēgtos līgumus. Lūdzam izvērtēt normas atbilstību Civillikuma 3.pantam, kas paredz, “katra civīltiesiska attiecība apspriežama pēc likumiem, kas bijuši spēkā tad, kad šī attiecība radusies, pārgrozījusies vai izbeigusies. Neskartas paliek jau iegūtās tiesības.” Lūdzam izvērtēt, vai norma nepārkāpj tiesiskās paļāvības un drošības principu, kas aizsargā personas pret nepamatotu iejaukšanos jau pastāvošu tiesisko attiecību noregulēšanā. Nepieciešamības gadījumā precizēt normu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projektā ietvertā MKN696 64. punkta redakcija, ar detalizētu skaidrojumu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trīs gadu periodā kopš nomas maksas pārskatīšanas brīža, ieskaitot kārtējo gadu, par kuru aprēķināta nomas maksa, jāsasniedz sertificēta vērtētāja noteiktā zemesgabala tirgus nomas maksa. Ja saskaņā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Nomniekam (saimnieciskās darbības veicējam) 64.punktā minēto atbalstu samazinātas nomas maksas veidā, kas ir starpība starp nomniekam piemēroto nomas maksu un sertificēta vērtētāja noteikto zemesgabala tirgus nomas maksu, piešķir atbilstoši Komisijas 2023. gada 13. decembra Regulai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Nr. L 2023/2831) (turpmāk – Komisijas regula Nr. </w:t>
            </w:r>
            <w:r w:rsidR="00000000" w:rsidRPr="00000000" w:rsidDel="00000000">
              <w:rPr>
                <w:rtl w:val="0"/>
              </w:rPr>
              <w:t xml:space="preserve">2023/2831</w:t>
            </w:r>
            <w:r w:rsidR="00000000" w:rsidRPr="00000000" w:rsidDel="00000000">
              <w:rPr>
                <w:rtl w:val="0"/>
              </w:rPr>
              <w:t xml:space="preserve">), ievērojot,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65. punkta apakšpunktu secību, t.i. kārtību un secību, kādā tiek piešķirts un izvērtēts </w:t>
            </w:r>
            <w:r w:rsidR="00000000" w:rsidRPr="00000000" w:rsidDel="00000000">
              <w:rPr>
                <w:i w:val="1"/>
                <w:rtl w:val="0"/>
              </w:rPr>
              <w:t xml:space="preserve">de minimis</w:t>
            </w:r>
            <w:r w:rsidR="00000000" w:rsidRPr="00000000" w:rsidDel="00000000">
              <w:rPr>
                <w:rtl w:val="0"/>
              </w:rPr>
              <w:t xml:space="preserve"> atbalsts, kā arī papildināt 65. punktu ar diviem apakšpunktiem (lūdzu skat. piedāvātās redakcijas 65.5. un 65.6.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AS "Latvijas valsts meži" (turpmāk - LVM) iebilst par 65.2. punkta redakciju, kas noteic, ka iznomātājam ir pienākums pārbaudīt pirms </w:t>
            </w:r>
            <w:r w:rsidR="00000000" w:rsidRPr="00000000" w:rsidDel="00000000">
              <w:rPr>
                <w:i w:val="1"/>
                <w:rtl w:val="0"/>
              </w:rPr>
              <w:t xml:space="preserve">de minimis</w:t>
            </w:r>
            <w:r w:rsidR="00000000" w:rsidRPr="00000000" w:rsidDel="00000000">
              <w:rPr>
                <w:rtl w:val="0"/>
              </w:rPr>
              <w:t xml:space="preserve"> atbalsta piešķiršanas, vai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 saņemtais</w:t>
            </w:r>
            <w:r w:rsidR="00000000" w:rsidRPr="00000000" w:rsidDel="00000000">
              <w:rPr>
                <w:i w:val="1"/>
                <w:rtl w:val="0"/>
              </w:rPr>
              <w:t xml:space="preserve"> de minimis</w:t>
            </w:r>
            <w:r w:rsidR="00000000" w:rsidRPr="00000000" w:rsidDel="00000000">
              <w:rPr>
                <w:rtl w:val="0"/>
              </w:rPr>
              <w:t xml:space="preserve"> atbalsta apjoms kopā ar plānoto nepārsniedz Komisijas regulas Nr. 2023/2831 3. panta 2. punktā noteikto maksimālo atbalsta summu vienam vienotam uzņēmumam. (..). LVM kā iznomātājam tiek uzlikts pienākums pārbaudīt, vai pirms </w:t>
            </w:r>
            <w:r w:rsidR="00000000" w:rsidRPr="00000000" w:rsidDel="00000000">
              <w:rPr>
                <w:i w:val="1"/>
                <w:rtl w:val="0"/>
              </w:rPr>
              <w:t xml:space="preserve">de minimis</w:t>
            </w:r>
            <w:r w:rsidR="00000000" w:rsidRPr="00000000" w:rsidDel="00000000">
              <w:rPr>
                <w:rtl w:val="0"/>
              </w:rPr>
              <w:t xml:space="preserve"> piešķiršanas nomnieks jau nav saņēmis valsts atbalstu, kā arī vai nepārsniedz maksimālo atbalsta summu. Informējam, ka LVM liela daļa no nomnieku kapitāldaļu turētājiem ir ārvalstu uzņēmumi, kas nozīmē, ka iznomātājam tiek uzlikts pienākums pārbaudīt informāciju, vai </w:t>
            </w:r>
            <w:r w:rsidR="00000000" w:rsidRPr="00000000" w:rsidDel="00000000">
              <w:rPr>
                <w:i w:val="1"/>
                <w:rtl w:val="0"/>
              </w:rPr>
              <w:t xml:space="preserve">de minimis</w:t>
            </w:r>
            <w:r w:rsidR="00000000" w:rsidRPr="00000000" w:rsidDel="00000000">
              <w:rPr>
                <w:rtl w:val="0"/>
              </w:rPr>
              <w:t xml:space="preserve"> nepārsniedz piešķirto atbalstu vienam vienotam uzņēmumam. LVM ieskatā šādas informācijas iegūšana un  pārbaude ir laikietilpīgs un papildu administrējošs process, jo LVM rīcībā nav šāda informācija. Līdz ar to lūdzam izvērtēt 65.2. punktā noteikto, ka iznomātājam ir pienākums pārbaudīt šādu informāciju. Priekšlikums, ja nomnieks vēlas saņemt </w:t>
            </w:r>
            <w:r w:rsidR="00000000" w:rsidRPr="00000000" w:rsidDel="00000000">
              <w:rPr>
                <w:i w:val="1"/>
                <w:rtl w:val="0"/>
              </w:rPr>
              <w:t xml:space="preserve">de minimis</w:t>
            </w:r>
            <w:r w:rsidR="00000000" w:rsidRPr="00000000" w:rsidDel="00000000">
              <w:rPr>
                <w:rtl w:val="0"/>
              </w:rPr>
              <w:t xml:space="preserve"> atbalstu, tad pirms vēršanās pie iznomātāja nomnieks informāciju iegūst no finanšu administrēšanas uzraugošajām institūcijām, ņemot vērā, ka Finanšu ministrija nodrošina </w:t>
            </w:r>
            <w:r w:rsidR="00000000" w:rsidRPr="00000000" w:rsidDel="00000000">
              <w:rPr>
                <w:i w:val="1"/>
                <w:rtl w:val="0"/>
              </w:rPr>
              <w:t xml:space="preserve">de minimis </w:t>
            </w:r>
            <w:r w:rsidR="00000000" w:rsidRPr="00000000" w:rsidDel="00000000">
              <w:rPr>
                <w:rtl w:val="0"/>
              </w:rPr>
              <w:t xml:space="preserve">atbalsta uzskaites sistēmas administrēšanu. Lūdzu skat. piedāvāto redakciju 65.4.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punkts - Iznomātājam tiek uzlikts par pienākumu ievērot nozaru un darbības ierobežojumus, kas minēti Komisijas regulas Nr. 2023/2831 1. pantā. LVM ieskatā, uzliekot iznomātājam izvērtēt regulas ierobežojumus par darbības jomu, kurās var tikt piešķirts atbalsts, t.sk. vērtējot jomas, kuras nav atbalstāmas ar </w:t>
            </w:r>
            <w:r w:rsidR="00000000" w:rsidRPr="00000000" w:rsidDel="00000000">
              <w:rPr>
                <w:i w:val="1"/>
                <w:rtl w:val="0"/>
              </w:rPr>
              <w:t xml:space="preserve">de minimis</w:t>
            </w:r>
            <w:r w:rsidR="00000000" w:rsidRPr="00000000" w:rsidDel="00000000">
              <w:rPr>
                <w:rtl w:val="0"/>
              </w:rPr>
              <w:t xml:space="preserve">, informējam, ka pastāv risks, jo LVM liela daļa no nomnieku kapitāldaļu turētājiem ir ārvalstu uzņēmumi, kas nozīmē, ka iznomātāja rīcībā var nebūt visa informācija, skatoties viena vienota uzņēmuma ietvaros, vai uz konkrēto iznomātāju nav attiecināmi nozaru un darbības ierobežojumi. Lūdzu skat. piedāvāto redakciju 65.3.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65.6. punkts - Nav skaidri noteikts, kurš administrēs, pārbaudīs un kontrolēs, jo punkta noteikumi noteic, ka atbalstu var kumulēt ar citu valsts atbalstu attiecībā uz vienām un tām pašām attiecināmajām izmaksām vai citu valsts atbalstu. Lūdzu papildināt anotāciju ar skaidrojumu. Iekļaujot punkta redakcijā jaunus apakšpunktus izmainās numerācija (65.8.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65.9. punkts - Nav skaidri definēts, kā šo punktu administrēt un kura atbildībā ir izvērtēt par </w:t>
            </w:r>
            <w:r w:rsidR="00000000" w:rsidRPr="00000000" w:rsidDel="00000000">
              <w:rPr>
                <w:i w:val="1"/>
                <w:rtl w:val="0"/>
              </w:rPr>
              <w:t xml:space="preserve">de minimis</w:t>
            </w:r>
            <w:r w:rsidR="00000000" w:rsidRPr="00000000" w:rsidDel="00000000">
              <w:rPr>
                <w:rtl w:val="0"/>
              </w:rPr>
              <w:t xml:space="preserve"> atbalsta piešķiršanu. Lūdzu papildināt anotāciju ar skaidrojumu. Iekļaujot punkta redakcijā jaunus apakšpunktus izmainās numerācija (65.9.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65.10. punkts - Iznomātāja pienākums ir iekļaut noteikumu 65.10. punkta redakciju līgumā. Informējam, ka Ministru kabineta 2011.gada 6.septembra noteikumu Nr. 696 "Zemes dzīļu izmantošanas licenču un bieži sastopamo derīgo izrakteņu ieguves atļauju izsniegšanas kārtība, kā arī publiskas personas zemes iznomāšanas kārtība zemes dzīļu izmantošanai" (turpmāk - Noteikumi Nr. 696) anotācijā ir vairākkārt uzsvērts, ka grozījumi nomas līgumā ir kā apgrūtinājums, jo nomnieks līguma grozījumiem var nepiekrist.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personas zemes nomu un pienākumu nomniekam atmaksāt nelikumīgi saņemto </w:t>
            </w:r>
            <w:r w:rsidR="00000000" w:rsidRPr="00000000" w:rsidDel="00000000">
              <w:rPr>
                <w:i w:val="1"/>
                <w:rtl w:val="0"/>
              </w:rPr>
              <w:t xml:space="preserve">de minimis</w:t>
            </w:r>
            <w:r w:rsidR="00000000" w:rsidRPr="00000000" w:rsidDel="00000000">
              <w:rPr>
                <w:rtl w:val="0"/>
              </w:rPr>
              <w:t xml:space="preserve"> atbalstu paredz normatīvais regulējums. Līdz ar to veicot izmaiņas/grozījumus līgumā tiek dublēts normatīvais regulējums. Vienlaikus, no esošās Noteikumu Nr. 696 redakcijas izriet, ka pie nelikumīga saņemta </w:t>
            </w:r>
            <w:r w:rsidR="00000000" w:rsidRPr="00000000" w:rsidDel="00000000">
              <w:rPr>
                <w:i w:val="1"/>
                <w:rtl w:val="0"/>
              </w:rPr>
              <w:t xml:space="preserve">de minimis </w:t>
            </w:r>
            <w:r w:rsidR="00000000" w:rsidRPr="00000000" w:rsidDel="00000000">
              <w:rPr>
                <w:rtl w:val="0"/>
              </w:rPr>
              <w:t xml:space="preserve">atbalsta nomniekam ir pienākums atmaksāt iznomātājam saņemto atbalstu. LVM ieskatā nepamatoti saņemtā </w:t>
            </w:r>
            <w:r w:rsidR="00000000" w:rsidRPr="00000000" w:rsidDel="00000000">
              <w:rPr>
                <w:i w:val="1"/>
                <w:rtl w:val="0"/>
              </w:rPr>
              <w:t xml:space="preserve">de minimis</w:t>
            </w:r>
            <w:r w:rsidR="00000000" w:rsidRPr="00000000" w:rsidDel="00000000">
              <w:rPr>
                <w:rtl w:val="0"/>
              </w:rPr>
              <w:t xml:space="preserve"> atbalsta process prasīs LVM papildu administratīvos resursus tiesvedībās, lai veiktu piedziņas procesu par nelikumīgi saņemto atbalstu. Iekļaujot punkta redakcijā jaunus apakšpunktus izmainās numerācija (65.12.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atbalstu nepiešķir, ja nomniekam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vai kura saimnieciskā darbība ir izbeigta, vai tas atbilst valsts tiesību aktos noteiktajiem kritērijiem, lai tam pēc kreditoru pieprasījuma piemērotu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lai saņemtu </w:t>
            </w:r>
            <w:r w:rsidR="00000000" w:rsidRPr="00000000" w:rsidDel="00000000">
              <w:rPr>
                <w:i w:val="1"/>
                <w:rtl w:val="0"/>
              </w:rPr>
              <w:t xml:space="preserve">de minimis </w:t>
            </w:r>
            <w:r w:rsidR="00000000" w:rsidRPr="00000000" w:rsidDel="00000000">
              <w:rPr>
                <w:rtl w:val="0"/>
              </w:rPr>
              <w:t xml:space="preserve">atbalstu, nomnieks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kopā ar projekta pieteikumu iesniedz iznomātājam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w:t>
            </w:r>
            <w:r w:rsidR="00000000" w:rsidRPr="00000000" w:rsidDel="00000000">
              <w:rPr>
                <w:i w:val="1"/>
                <w:rtl w:val="0"/>
              </w:rPr>
              <w:t xml:space="preserve"> de minimis</w:t>
            </w:r>
            <w:r w:rsidR="00000000" w:rsidRPr="00000000" w:rsidDel="00000000">
              <w:rPr>
                <w:rtl w:val="0"/>
              </w:rPr>
              <w:t xml:space="preserve"> sistēmā izveidotās un apstiprinātās atbalsta pretendenta veidlapas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piesakoties uz </w:t>
            </w:r>
            <w:r w:rsidR="00000000" w:rsidRPr="00000000" w:rsidDel="00000000">
              <w:rPr>
                <w:i w:val="1"/>
                <w:rtl w:val="0"/>
              </w:rPr>
              <w:t xml:space="preserve">de minimis</w:t>
            </w:r>
            <w:r w:rsidR="00000000" w:rsidRPr="00000000" w:rsidDel="00000000">
              <w:rPr>
                <w:rtl w:val="0"/>
              </w:rPr>
              <w:t xml:space="preserve"> atbalstu nomnieks ievēro nozaru un darbību ierobežojumus, kas minēti Komisijas regulas Nr. 2023/2831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iesniedzot iznomātājam projekta pieteikumu par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atbalsta piešķiršanu, nomnieks iesniedz dokumentus, kas pierāda un apliecina, ka pirms </w:t>
            </w:r>
            <w:r w:rsidR="00000000" w:rsidRPr="00000000" w:rsidDel="00000000">
              <w:rPr>
                <w:i w:val="1"/>
                <w:rtl w:val="0"/>
              </w:rPr>
              <w:t xml:space="preserve">de minimis</w:t>
            </w:r>
            <w:r w:rsidR="00000000" w:rsidRPr="00000000" w:rsidDel="00000000">
              <w:rPr>
                <w:rtl w:val="0"/>
              </w:rPr>
              <w:t xml:space="preserve"> atbalsta piešķiršanas,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 saņemtais </w:t>
            </w:r>
            <w:r w:rsidR="00000000" w:rsidRPr="00000000" w:rsidDel="00000000">
              <w:rPr>
                <w:i w:val="1"/>
                <w:rtl w:val="0"/>
              </w:rPr>
              <w:t xml:space="preserve">de minimis</w:t>
            </w:r>
            <w:r w:rsidR="00000000" w:rsidRPr="00000000" w:rsidDel="00000000">
              <w:rPr>
                <w:rtl w:val="0"/>
              </w:rPr>
              <w:t xml:space="preserve"> atbalsta apjoms kopā ar plānoto nepārsniedz Komisijas regulas Nr. 2023/2831 3. panta 2. punktā noteikto maksimālo atbalsta summu vienam vienotam uzņēmumam. Viens vienots uzņēmums šo noteikumu izpratnē atbilst Komisijas regulas Nr. 2023/2831 2. panta 2. punktā noteiktajai viena vienota uzņēmuma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65.5. ja nomnieka iesniegtā informācija, dokumenti un projekta pieteikums ir atbilstošs </w:t>
            </w:r>
            <w:r w:rsidR="00000000" w:rsidRPr="00000000" w:rsidDel="00000000">
              <w:rPr>
                <w:i w:val="1"/>
                <w:rtl w:val="0"/>
              </w:rPr>
              <w:t xml:space="preserve">de minimis</w:t>
            </w:r>
            <w:r w:rsidR="00000000" w:rsidRPr="00000000" w:rsidDel="00000000">
              <w:rPr>
                <w:rtl w:val="0"/>
              </w:rPr>
              <w:t xml:space="preserve"> piemērošanai, tad iznomātājs piešķir </w:t>
            </w:r>
            <w:r w:rsidR="00000000" w:rsidRPr="00000000" w:rsidDel="00000000">
              <w:rPr>
                <w:i w:val="1"/>
                <w:rtl w:val="0"/>
              </w:rPr>
              <w:t xml:space="preserve">de minimis</w:t>
            </w:r>
            <w:r w:rsidR="00000000" w:rsidRPr="00000000" w:rsidDel="00000000">
              <w:rPr>
                <w:rtl w:val="0"/>
              </w:rPr>
              <w:t xml:space="preserve"> atbalstu saskaņā ar noteikumu 65.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65.6. </w:t>
            </w:r>
            <w:r w:rsidR="00000000" w:rsidRPr="00000000" w:rsidDel="00000000">
              <w:rPr>
                <w:i w:val="1"/>
                <w:rtl w:val="0"/>
              </w:rPr>
              <w:t xml:space="preserve">de minimis </w:t>
            </w:r>
            <w:r w:rsidR="00000000" w:rsidRPr="00000000" w:rsidDel="00000000">
              <w:rPr>
                <w:rtl w:val="0"/>
              </w:rPr>
              <w:t xml:space="preserve">atbalsts tiek piešķirts no brīža, kad nomnieks ir iesniedzis pieteikumu, kurš atbilst visām normatīvo aktu prasībām iznomātājam, atbalsts netiek piemērots ilgāk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65.7. iznomātājs uzskaita </w:t>
            </w:r>
            <w:r w:rsidR="00000000" w:rsidRPr="00000000" w:rsidDel="00000000">
              <w:rPr>
                <w:i w:val="1"/>
                <w:rtl w:val="0"/>
              </w:rPr>
              <w:t xml:space="preserve">de minimis </w:t>
            </w:r>
            <w:r w:rsidR="00000000" w:rsidRPr="00000000" w:rsidDel="00000000">
              <w:rPr>
                <w:rtl w:val="0"/>
              </w:rPr>
              <w:t xml:space="preserve">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65.8. šo noteikumu ietvaros piešķirto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 </w:t>
            </w:r>
            <w:r w:rsidR="00000000" w:rsidRPr="00000000" w:rsidDel="00000000">
              <w:rPr>
                <w:rtl w:val="0"/>
              </w:rPr>
              <w:t xml:space="preserve">atbalstu līdz Komisijas regulas Nr. 2023/2831 3. panta 2. punktā noteiktajam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atbalsta projektā vai Eiropas Komisijas lēmumā, ievērojot Komisijas regulas Nr. 2023/2831 5. panta 1. un 2. 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65.9. ja nomnieks, kuram piešķir </w:t>
            </w:r>
            <w:r w:rsidR="00000000" w:rsidRPr="00000000" w:rsidDel="00000000">
              <w:rPr>
                <w:i w:val="1"/>
                <w:rtl w:val="0"/>
              </w:rPr>
              <w:t xml:space="preserve">de minimis</w:t>
            </w:r>
            <w:r w:rsidR="00000000" w:rsidRPr="00000000" w:rsidDel="00000000">
              <w:rPr>
                <w:rtl w:val="0"/>
              </w:rPr>
              <w:t xml:space="preserve"> atbalstu, darbojas arī nozarēs, kas minētas Komisijas regulas Nr. 2023/2831 1. panta 1. punkta "a", "b", "c" vai "d" apakšpunktā, tas nodrošina šo nozaru darbību vai izmaksu nošķiršanu atbilstoši Komisijas Regulas Nr. 2023/2831 1. panta 2.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65.10. iznomātājs un nomnieks reģistrēto informāciju par </w:t>
            </w:r>
            <w:r w:rsidR="00000000" w:rsidRPr="00000000" w:rsidDel="00000000">
              <w:rPr>
                <w:i w:val="1"/>
                <w:rtl w:val="0"/>
              </w:rPr>
              <w:t xml:space="preserve">de minimis</w:t>
            </w:r>
            <w:r w:rsidR="00000000" w:rsidRPr="00000000" w:rsidDel="00000000">
              <w:rPr>
                <w:rtl w:val="0"/>
              </w:rPr>
              <w:t xml:space="preserve"> atbalstu glabā 10 fiskālos gadus no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65.11. ja nomnieks nomas objektu izmanto gan darbībai, kurai samazinātas nomas maksas piemērošanas gadījumā atbalsts nomniekam kvalificējams kā komercdarbības atbalsts, gan darbībai, kurai samazinātas nomas maksas piemērošanas gadījumā atbalsts nomniekam nav kvalificējams kā komercdarbības atbalsts, un šīs darbības ir iespējams nodalīt, šajā punktā noteiktās </w:t>
            </w:r>
            <w:r w:rsidR="00000000" w:rsidRPr="00000000" w:rsidDel="00000000">
              <w:rPr>
                <w:i w:val="1"/>
                <w:rtl w:val="0"/>
              </w:rPr>
              <w:t xml:space="preserve">de minimis</w:t>
            </w:r>
            <w:r w:rsidR="00000000" w:rsidRPr="00000000" w:rsidDel="00000000">
              <w:rPr>
                <w:rtl w:val="0"/>
              </w:rPr>
              <w:t xml:space="preserve"> atbalsta piešķiršanas prasības tiek piemērotas tikai tai darbībai, kurai atbalsts kvalificējams kā komercdarbības atbalsts. Ja darbības nav iespējams nodalīt, šajā punktā noteiktās </w:t>
            </w:r>
            <w:r w:rsidR="00000000" w:rsidRPr="00000000" w:rsidDel="00000000">
              <w:rPr>
                <w:i w:val="1"/>
                <w:rtl w:val="0"/>
              </w:rPr>
              <w:t xml:space="preserve">de minimis</w:t>
            </w:r>
            <w:r w:rsidR="00000000" w:rsidRPr="00000000" w:rsidDel="00000000">
              <w:rPr>
                <w:rtl w:val="0"/>
              </w:rPr>
              <w:t xml:space="preserve"> atbalsta piešķiršanas prasības tiek piemērotas abām darbībām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65.12. ja tiek pārkāpti nosacījumi, kas izriet no Komisijas regulas Nr. 2023/2831, nomniekam ir pienākums atmaksāt iznomātājam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65.2. apakšpunktu par datu pārbaudi - norādām, ka Ministru kabineta  2018. gada 21. novembra noteikumi Nr. 715 "Noteikumi par de minimis atbalsta uzskaites un piešķiršanas kārtību un de minimis atbalsta uzskaites veidlapu paraugiem" (turpmāk - MK noteikumi Nr. 715) noteic, ka atbalsta sniedzējam – datu ievadītājam sistēmā (AS "Latvijas Valsts meži") ir tiesības pārbaudīt informāciju par atbalsta pretendentu, t.sk. vai atbalsta pretendenta kārtējā un iepriekšējos divos fiskālajos gados saņemtais de minimis atbalsts kopā ar plānoto nepārsniedz noteikto apmēru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65.2. apakšpunktu par nozaru un darbības ierobežojumiem - vēršam uzmanību, ka atbalsta sniedzējam, izvērtējot, vai nomniekam var tikt piešķirts de minimis atbalsts, jebkurā gadījumā arī pašam būs jāpārbauda, vai atbalsts netiek piešķirts tādam uzņēmumam, kas darbojas izslēgtajās nozarēs vai nodarbojas ar neatbalstāmām darbībām. Attiecīgi šī nosacījuma izpilde un pārbaude nevar tikt uzlikta vienīgi uz atbalsta pretendentu. Šāds pienākums ir noteikts arī MK noteikumu Nr. 715 25.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65.6. apakšpunktu par atbalsta kumulēšanu - norādām, ka minētā punkta redakcija ir precizēta, nosakot, ka atbalsts nevar tikt kumulēts (pēc pašreizējās numerācijas 65.8.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65.9. apakšpunktu par nozarēm, kas minētas Komisijas regulas Nr. 2023/2831 1. panta 1. punkta "a", "b", "c" vai "d" apakšpunktā - norādām, ka minētais 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65.9. apakšpunktu par prasību noteikšanu nomas līgumos - ņemts vērā, minētā norma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Nomniekam šo noteikumu 64. punktā minēto atbalstu samazinātas nomas maksas veidā, kas ir starpība starp nomniekam piemēroto nomas maksu un sertificēta vērtētāja noteikto zemesgabala tirgus nomas maksu, piešķir atbilstoši Komisijas 2023. gada 13. decembra Regulai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Nr. L 2023/2831) (turpmāk – Komisijas regula Nr. </w:t>
            </w:r>
            <w:r w:rsidR="00000000" w:rsidRPr="00000000" w:rsidDel="00000000">
              <w:rPr>
                <w:rtl w:val="0"/>
              </w:rPr>
              <w:t xml:space="preserve">2023/2831</w:t>
            </w:r>
            <w:r w:rsidR="00000000" w:rsidRPr="00000000" w:rsidDel="00000000">
              <w:rPr>
                <w:rtl w:val="0"/>
              </w:rPr>
              <w:t xml:space="preserve">), ievērojot,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Nomniekam (saimnieciskās darbības veicējam) 64.punktā minēto atbalstu samazinātas nomas maksas veidā, kas ir starpība starp nomniekam piemēroto nomas maksu un sertificēta vērtētāja noteikto zemesgabala tirgus nomas maksu, piešķir atbilstoši Komisijas 2023. gada 13. decembra Regulai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Nr. L 2023/2831) (turpmāk – Komisijas regula Nr. </w:t>
            </w:r>
            <w:r w:rsidR="00000000" w:rsidRPr="00000000" w:rsidDel="00000000">
              <w:rPr>
                <w:rtl w:val="0"/>
              </w:rPr>
              <w:t xml:space="preserve">2023/2831</w:t>
            </w:r>
            <w:r w:rsidR="00000000" w:rsidRPr="00000000" w:rsidDel="00000000">
              <w:rPr>
                <w:rtl w:val="0"/>
              </w:rPr>
              <w:t xml:space="preserve">), ievērojot,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punkta redakciju ar vārdiem, ka nomniekam </w:t>
            </w:r>
            <w:r w:rsidR="00000000" w:rsidRPr="00000000" w:rsidDel="00000000">
              <w:rPr>
                <w:i w:val="1"/>
                <w:rtl w:val="0"/>
              </w:rPr>
              <w:t xml:space="preserve">de minimis</w:t>
            </w:r>
            <w:r w:rsidR="00000000" w:rsidRPr="00000000" w:rsidDel="00000000">
              <w:rPr>
                <w:rtl w:val="0"/>
              </w:rPr>
              <w:t xml:space="preserve"> atbalstu var piešķirt, nevis, ka to ir pienākums piešķirt.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Nomniekam (saimnieciskās darbības veicējam) 64.punktā minēto atbalstu samazinātas nomas maksas veidā, kas ir starpība starp nomniekam piemēroto nomas maksu un sertificēta vērtētāja noteikto zemesgabala tirgus nomas maksu, </w:t>
            </w:r>
            <w:r w:rsidR="00000000" w:rsidRPr="00000000" w:rsidDel="00000000">
              <w:rPr>
                <w:u w:val="single"/>
                <w:rtl w:val="0"/>
              </w:rPr>
              <w:t xml:space="preserve">var piešķirt</w:t>
            </w:r>
            <w:r w:rsidR="00000000" w:rsidRPr="00000000" w:rsidDel="00000000">
              <w:rPr>
                <w:rtl w:val="0"/>
              </w:rPr>
              <w:t xml:space="preserve"> atbilstoši Komisijas 2023. gada 13. decembra Regulai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Nr. L 2023/2831) (turpmāk – Komisijas regula Nr. 2023/2831), ievērojot,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pretendents atbilst, tad tam pienākas atbalsts, savukārt, ja pretendents neatbilst, tam atbalsts netiek piešķirts, līdz ar to atbalstu nepiešķir automātiski, bet saskaņā ar šo notiekumu 66.punkta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Nomniekam šo noteikumu 64. punktā minēto atbalstu samazinātas nomas maksas veidā, kas ir starpība starp nomniekam piemēroto nomas maksu un sertificēta vērtētāja noteikto zemesgabala tirgus nomas maksu, piešķir atbilstoši Komisijas 2023. gada 13. decembra Regulai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Nr. L 2023/2831) (turpmāk – Komisijas regula Nr. </w:t>
            </w:r>
            <w:r w:rsidR="00000000" w:rsidRPr="00000000" w:rsidDel="00000000">
              <w:rPr>
                <w:rtl w:val="0"/>
              </w:rPr>
              <w:t xml:space="preserve">2023/2831</w:t>
            </w:r>
            <w:r w:rsidR="00000000" w:rsidRPr="00000000" w:rsidDel="00000000">
              <w:rPr>
                <w:rtl w:val="0"/>
              </w:rPr>
              <w:t xml:space="preserve">), ievērojot,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nomniekam piešķirtais </w:t>
            </w:r>
            <w:r w:rsidR="00000000" w:rsidRPr="00000000" w:rsidDel="00000000">
              <w:rPr>
                <w:i w:val="1"/>
                <w:rtl w:val="0"/>
              </w:rPr>
              <w:t xml:space="preserve">de minimis</w:t>
            </w:r>
            <w:r w:rsidR="00000000" w:rsidRPr="00000000" w:rsidDel="00000000">
              <w:rPr>
                <w:rtl w:val="0"/>
              </w:rPr>
              <w:t xml:space="preserve"> atbalsta apjoms kopā ar plānoto nepārsniedz Komisijas regulas Nr. 2023/2831 3. panta 2. punktā noteikto maksimālo atbalsta summu vienam vienotam uzņēmumam. Viens vienots uzņēmums šo noteikumu izpratnē atbilst Komisijas regulas Nr. 2023/2831 2. panta 2. punktā noteiktajai viena vienota uzņēmuma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65.4. punktu izteikt iepriekšējā redakcijā, precizējot pēc Tieslietu ministrijas ieteikuma vārdus, t.i. izsakot redakcijā, ka “nomniekam ir jāapliecina”. Esošajā 65.4. punkta redakcijā, ja punkta pirmā daļa tiek izslēgta, nav noteikts, kurai no pusēm ir pienākums izpildīt šī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iesniedzot iznomātājam pieteikumu par de minimis atbalsta piešķiršanu, nomnieks iesniedz dokumentus, kas apliecina, ka pirms de minimis atbalsta piešķiršanas, pēdējo trīs gadu periodā, skaitot no de minimis atbalsta piešķiršanas dienas, nomniekam piešķirtais de minimis atbalsta apjoms kopā ar plānoto nepārsniedz Komisijas regulas Nr. 2023/2831 3. panta 2. punktā noteikto maksimālo atbalsta summu vienam vienotam uzņēmumam. Viens vienots uzņēmums šo noteikumu izpratnē atbilst Komisijas regulas Nr. 2023/2831 2. panta 2. punktā noteiktajai viena vienota uzņēmuma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nomniekam piešķirtais </w:t>
            </w:r>
            <w:r w:rsidR="00000000" w:rsidRPr="00000000" w:rsidDel="00000000">
              <w:rPr>
                <w:i w:val="1"/>
                <w:rtl w:val="0"/>
              </w:rPr>
              <w:t xml:space="preserve">de minimis</w:t>
            </w:r>
            <w:r w:rsidR="00000000" w:rsidRPr="00000000" w:rsidDel="00000000">
              <w:rPr>
                <w:rtl w:val="0"/>
              </w:rPr>
              <w:t xml:space="preserve"> atbalsta apjoms kopā ar plānoto nepārsniedz Komisijas regulas Nr. 2023/2831 3. panta 2. punktā noteikto maksimālo atbalsta summu vienam vienotam uzņēmumam. Viens vienots uzņēmums šo noteikumu izpratnē atbilst Komisijas regulas Nr. 2023/2831 2. panta 2. punktā noteiktajai viena vienota uzņēmuma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22</w:t>
            </w:r>
            <w:r w:rsidR="00000000" w:rsidRPr="00000000" w:rsidDel="00000000">
              <w:rPr>
                <w:rtl w:val="0"/>
              </w:rPr>
              <w:t xml:space="preserve"> Komisija vērtē dalībnieka atbilstību šo noteikumu </w:t>
            </w:r>
            <w:r w:rsidR="00000000" w:rsidRPr="00000000" w:rsidDel="00000000">
              <w:rPr>
                <w:rtl w:val="0"/>
              </w:rPr>
              <w:t xml:space="preserve">58.</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punkt</w:t>
            </w:r>
            <w:r w:rsidR="00000000" w:rsidRPr="00000000" w:rsidDel="00000000">
              <w:rPr>
                <w:rtl w:val="0"/>
              </w:rPr>
              <w:t xml:space="preserve">ā noteiktajiem kritērijiem un pieņem lēmumu par konkursa uzvarētāju.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 punktā paredzēto noteikumu 58.</w:t>
            </w:r>
            <w:r w:rsidR="00000000" w:rsidRPr="00000000" w:rsidDel="00000000">
              <w:rPr>
                <w:vertAlign w:val="superscript"/>
                <w:rtl w:val="0"/>
              </w:rPr>
              <w:t xml:space="preserve">22</w:t>
            </w:r>
            <w:r w:rsidR="00000000" w:rsidRPr="00000000" w:rsidDel="00000000">
              <w:rPr>
                <w:rtl w:val="0"/>
              </w:rPr>
              <w:t xml:space="preserve">  punktu, iekļaujot tajā termiņu, kādā komisija pieņem lēmumu par konkursa uzvarētāju. Kā arī paredzēt kārtību, kādā var apstrīdēt vai pārsūdzēt komisijas lēmumu par konkursa uzvarētāju.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39.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2011. gada 6. septembra noteikumos Nr. 696 "Zemes dzīļu izmantošanas licenču un bieži sastopamo derīgo izrakteņu ieguves atļauju izsniegšanas kārtība, kā arī publiskas personas zemes iznomāšanas kārtība zemes dzīļu izmantošanai"" (turpmāk - projekts) 1.4. apakšpunktā ietverto Ministru kabineta 2011. gada 6. septembra noteikumu Nr. 696 "Zemes dzīļu izmantošanas licenču un bieži sastopamo derīgo izrakteņu ieguves atļauju izsniegšanas kārtība, kā arī publiskas personas zemes iznomāšanas kārtība zemes dzīļu izmantošanai" (turpmāk – noteikumi Nr.696) 39.14. apakšpunktu attiecībā uz terminu "krimināls pārkāpums". Atbilstoši Krimināllikuma 7. pantā ietvertai noziedzīgu nodarījumu klasifikācijai noziedzīgi nodarījumi iedalāmi kriminālpārkāpumos un noziegumos. Kriminālpārkāpums ir nodarījums, par kuru šajā likumā paredzēta brīvības atņemšana uz laiku no piecpadsmit dienām, bet ne ilgāku par trim mēnešiem (īslaicīga brīvības atņemšana), vai vieglāka soda veids. Nav skaidrs, kādēļ pēc pašreizējā regulējuma licenci bez konkursa var izsniegt zemes dzīļu izmantotājam, kurš veicis noziegumu, bet neizsniegtu tādam zemes dzīļu izmantotājam, kurš veicis kriminālpārkāpumu.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ka pēc noteikumu stāšanās spēkā, Valsts vides dienests atbilstoši precizēs e-pakalpojuma aprakstu: (Atļaujas (licences) zemes dzīļu un dabas resursu izmantošanai).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tiesību akta projekta "Grozījumi Ministru kabineta 2011. gada 6. septembra noteikumos Nr. 696 "Zemes dzīļu izmantošanas licenču un bieži sastopamo derīgo izrakteņu ieguves atļauju izsniegšanas kārtība, kā arī publiskas personas zemes iznomāšanas kārtība zemes dzīļu izmantošanai"" (turpmāk - projekts) sākotnējās ietekmes (ex-ante) novērtējuma ziņojuma (turpmāk - anotācija) 1.1. sadaļā "Apraksts" un 1.3. sadaļā "Spēkā stāšanās termiņš" iekļauto informāciju attiecībā uz projekta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 sadaļu "Pamatojums" ar informāciju, kādēļ par tiesību akta projekta "Grozījumi Ministru kabineta 2011. gada 6. septembra noteikumos Nr. 696 "Zemes dzīļu izmantošanas licenču un bieži sastopamo derīgo izrakteņu ieguves atļauju izsniegšanas kārtība, kā arī publiskas personas zemes iznomāšanas kārtība zemes dzīļu izmantošanai"" spēkā stāšanās datumu izvēlēts tieši 2. oktobris, nevis cits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svītrot atsauci uz Tieslietu ministriju. Par politikas izstrādi un normatīvo aktu atbilstību Latvijas tiesību sistēmai un tiesiskumam ir atbildīgs politikas izstrādātājs un projekta virzītājs Ministru kabinetā. Anotācijā tiek atspoguļots tiesiskā regulējuma pamatojums vispārīgā veidā. Savukārt projekta skaņotāja viedoklis tiek atspoguļots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precizēt iekļauto informāciju, paredzot, ka grozījumi likumā "Par zemes dzīlēm" stājās spēkā 2021. gada 24. martā, nevis 10. martā,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"Risinājuma apraksts" 7. punktā iekļauto informāciju, jo tā nav korekta, proti, projekta 1.8. apakšpunktā Ministru kabineta 2011. gada 6. septembra noteikumu Nr. 696 "Zemes dzīļu izmantošanas licenču un bieži sastopamo derīgo izrakteņu ieguves atļauju izsniegšanas kārtība, kā arī publiskas personas zemes iznomāšanas kārtība zemes dzīļu izmantošanai"" (turpmāk - noteikumi Nr. 696) 56.</w:t>
            </w:r>
            <w:r w:rsidR="00000000" w:rsidRPr="00000000" w:rsidDel="00000000">
              <w:rPr>
                <w:vertAlign w:val="superscript"/>
                <w:rtl w:val="0"/>
              </w:rPr>
              <w:t xml:space="preserve">25</w:t>
            </w:r>
            <w:r w:rsidR="00000000" w:rsidRPr="00000000" w:rsidDel="00000000">
              <w:rPr>
                <w:rtl w:val="0"/>
              </w:rPr>
              <w:t xml:space="preserve"> punkts tiek izteikts jaunā redakcijā, savukārt anotācijā rakstīts, ka noteikumu Nr. 696 56.</w:t>
            </w:r>
            <w:r w:rsidR="00000000" w:rsidRPr="00000000" w:rsidDel="00000000">
              <w:rPr>
                <w:vertAlign w:val="superscript"/>
                <w:rtl w:val="0"/>
              </w:rPr>
              <w:t xml:space="preserve">25</w:t>
            </w:r>
            <w:r w:rsidR="00000000" w:rsidRPr="00000000" w:rsidDel="00000000">
              <w:rPr>
                <w:rtl w:val="0"/>
              </w:rPr>
              <w:t xml:space="preserve"> punkts, kas noteic, ka nomas līgumā paredz nomas maksas palielināšanu, piemērojot koeficientu 1,5, tiek izslēgts.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MKN696 56.</w:t>
            </w:r>
            <w:r w:rsidR="00000000" w:rsidRPr="00000000" w:rsidDel="00000000">
              <w:rPr>
                <w:vertAlign w:val="superscript"/>
                <w:rtl w:val="0"/>
              </w:rPr>
              <w:t xml:space="preserve">25</w:t>
            </w:r>
            <w:r w:rsidR="00000000" w:rsidRPr="00000000" w:rsidDel="00000000">
              <w:rPr>
                <w:rtl w:val="0"/>
              </w:rPr>
              <w:t xml:space="preserve"> punktu paredzēts negrozīt.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Akciju sabiedrības "Latvijas valsts meži" LVM Zemes dzīles sagatavots un sniegts priekšlikums par 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uz metodikas izmantošanas ierobežojumiem savā vēstulē norādījusi LĪVA, lūdzam to iekļaut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LĪVA savā vēstulē norādījusi, ka metodikai būtu nosakāms normatīvā akta spēks, šāda konceptuālā vienošanās nav panākta. Līdz ar to aicinām šo piebildi anotācijas tekstā neiekļaut.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otrajā rindkopā piedāvātā redakcija - labojums, atzīmēts ar "</w:t>
            </w:r>
            <w:r w:rsidR="00000000" w:rsidRPr="00000000" w:rsidDel="00000000">
              <w:rPr>
                <w:b w:val="1"/>
                <w:rtl w:val="0"/>
              </w:rPr>
              <w:t xml:space="preserve">bold</w:t>
            </w:r>
            <w:r w:rsidR="00000000" w:rsidRPr="00000000" w:rsidDel="00000000">
              <w:rPr>
                <w:rtl w:val="0"/>
              </w:rPr>
              <w:t xml:space="preserve">", kas savukārt aizstātu vārdus, kas atzīmēti "</w:t>
            </w:r>
            <w:r w:rsidR="00000000" w:rsidRPr="00000000" w:rsidDel="00000000">
              <w:rPr>
                <w:u w:val="single"/>
                <w:rtl w:val="0"/>
              </w:rPr>
              <w:t xml:space="preserve">(iekavās un pasvītrots)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publiskai personai piederošas zemes nomas maksas noteikšanu, pašlaik nav skaidras metodikas, kā aprēķināt minēto zemes nomas maksu un biedrības "Latvijas īpašumu vērtētāju asociācija" (turpmāk – LĪVA) tās izstrādāta "Nekustamo īpašumu – zemes gabalu, kuru izmantošanas mērķis ir derīgo izrakteņu (kūdras) ieguve ar mērķi veikt iegūtā izrakteņa pārstrādi un tālāku produkta realizāciju, tirgus nomas noteikšanas metodika”, kas kā sertificētu vērtētāju nozares rekomendācija publicēta LĪVA mājaslapā, ir zaudējusi savu aktualitāti. </w:t>
            </w:r>
            <w:r w:rsidR="00000000" w:rsidRPr="00000000" w:rsidDel="00000000">
              <w:rPr>
                <w:b w:val="1"/>
                <w:rtl w:val="0"/>
              </w:rPr>
              <w:t xml:space="preserve">Atbilstoši LĪVA sniegtajam viedoklim</w:t>
            </w:r>
            <w:r w:rsidR="00000000" w:rsidRPr="00000000" w:rsidDel="00000000">
              <w:rPr>
                <w:rtl w:val="0"/>
              </w:rPr>
              <w:t xml:space="preserve">,</w:t>
            </w:r>
            <w:r w:rsidR="00000000" w:rsidRPr="00000000" w:rsidDel="00000000">
              <w:rPr>
                <w:u w:val="single"/>
                <w:rtl w:val="0"/>
              </w:rPr>
              <w:t xml:space="preserve">(Konstatēts, ka)</w:t>
            </w:r>
            <w:r w:rsidR="00000000" w:rsidRPr="00000000" w:rsidDel="00000000">
              <w:rPr>
                <w:rtl w:val="0"/>
              </w:rPr>
              <w:t xml:space="preserve"> tās pilnveidošana nav lietderīga un ir jāizstrādā jauna metodika,</w:t>
            </w:r>
            <w:r w:rsidR="00000000" w:rsidRPr="00000000" w:rsidDel="00000000">
              <w:rPr>
                <w:u w:val="single"/>
                <w:rtl w:val="0"/>
              </w:rPr>
              <w:t xml:space="preserve">(kurai būtu normatīvā akta statuss, un)</w:t>
            </w:r>
            <w:r w:rsidR="00000000" w:rsidRPr="00000000" w:rsidDel="00000000">
              <w:rPr>
                <w:rtl w:val="0"/>
              </w:rPr>
              <w:t xml:space="preserve"> kas noteiktu prasību nomniekam sniegt patiesu informāciju par iegūto derīgo izrakteņu apjomu, ieguves pašizmaksu, paredzētu kontroles mehānismu nomnieka sniegtās informācijas pārbaudei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publiskai personai piederošas zemes nomas maksas noteikšanu, pašlaik nav skaidras metodikas, kā aprēķināt minēto zemes nomas maksu un biedrības "Latvijas īpašumu vērtētāju asociācija" (turpmāk – LĪVA) tās izstrādāta "Nekustamo īpašumu – zemes gabalu, kuru izmantošanas mērķis ir derīgo izrakteņu (kūdras) ieguve ar mērķi veikt iegūtā izrakteņa pārstrādi un tālāku produkta realizāciju, tirgus nomas noteikšanas metodika”, kas kā sertificētu vērtētāju nozares rekomendācija publicēta LĪVA mājaslapā, ir zaudējusi savu aktualitāti. Atbilstoši LĪVA sniegtajam viedoklim, tās pilnveidošana nav lietderīga un ir jāizstrādā jauna metodika, kas noteiktu prasību nomniekam sniegt patiesu informāciju par iegūto derīgo izrakteņu apjomu, ieguves pašizmaksu, paredzētu kontroles mehānismu nomnieka sniegtās informācijas pārbaudei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1.3.apakšsadaļas 4.punktā minēto informāciju par minimālo apdrošinājuma summu ar plašāku skaidrojumu par civiltiesiskās atbildības apdrošināšanu (tās nozīmi un nepieciešamību), jo ir minēta tikai atsauce uz minimālā apmēra noteikšanu (1,5% apmērā no ikgadējā finanšu nodrošinājuma apjoma), bet pamatojums, ka šī apdrošināšana ir paredzēta, lai atlīdzinātu zaudējumus zemes īpašniekam, ir minēts likuma “Grozījumi likumā “Par zemes dzīlēm”, kas tika pieņemts Saeimā 2021.gada 25.februārī, anotācijas I.sadaļas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projekta sākotnējās ietekmes (ex-ante) novērtējuma ziņojuma 1.3. apakšsadaļu "Pašreizējā situācija", konkretizējot datumu, kad pieņemts likums "Grozījumi likumā "Par zemes dzīlēm"", kurā iekļautas normas, pamatojoties uz kurām izstrādāts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sniegtos skaidrojumus, aicinām anotācijas 3.sadaļas punktā “Cita informācija” precizēt, ka iespējamā ietekme attiecas uz valsts budžeta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ieviestas Komisijas 2023. gada 13. decembra Regulas (ES) Nr. 2023/2831 par Līguma par Eiropas Savienības darbību 107. un 108. panta piemērošanu de minimis atbalstam prasības, lūdzam, pamatojoties uz Ministru kabineta 2021. gada 7. septembra noteikumu Nr. 617 "Tiesību akta projekta sākotnējās ietekmes izvērtēšanas kārtība" 9.19. apakšpunktu, papildināt noteikumu projekta anotācijas 5. sadaļu ar skaidrojumu par minētās regulas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kuru projekta nodaļu ir paredzēts papildināt ar projekta 4. punktā paredzēto noteikumu 39.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 vienlaikus ir izpildīti šādi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3. zemes dzīļu izmantotājs savā profesionālajā darbībā nav izdarījis kriminālos pārkāpumus un noziegumus, kā arī nav pieļāvis tādus būtiskus administratīvos un civiltiesiskos pārkāpumus, kuru dēļ ir pamatoti apšaubāma tā godprātība izpildīt zemes dzīļu izmantošanas licences nosacījumus atbilstoši normatīvajiem aktiem zemes dzīļu izmantošanas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jūsu uzmanību, ka projekta 1.4. apakšpunktā iekļautajā noteikumu Nr. 696 39.</w:t>
            </w:r>
            <w:r w:rsidR="00000000" w:rsidRPr="00000000" w:rsidDel="00000000">
              <w:rPr>
                <w:vertAlign w:val="superscript"/>
                <w:rtl w:val="0"/>
              </w:rPr>
              <w:t xml:space="preserve">1</w:t>
            </w:r>
            <w:r w:rsidR="00000000" w:rsidRPr="00000000" w:rsidDel="00000000">
              <w:rPr>
                <w:rtl w:val="0"/>
              </w:rPr>
              <w:t xml:space="preserve">3. apakšpunktā nav nepieciešams uzskaitīt noziedzīgu nodarījumu iedalījumu.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anotācijas 1.3. sadaļā "Risinājuma apraksts"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4. zemes dzīļu izmantotājs savā profesionālajā darbībā nav izdarījis noziedzīgus nodarījumus, kā arī nav pieļāvis tādus būtiskus administratīvos un civiltiesiskos pārkāpumus, kuru dēļ ir pamatoti apšaubāma tā godprātība izpildīt zemes dzīļu izmantošanas licences nosacījumus atbilstoši normatīvajiem aktiem zemes dzīļu izmantošanas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Lai bez konkursa saņemtu licenci, zemes dzīļu izmantotājs iesniedz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 (turpmāk - LVM) rosina precizēt pantu, iekļaujot norādi uz licences veidu, proti, norādot, ka tā ir licence kristāliskā pamatklintāja iežu ieguvei.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bez konkursa saņemtu licenci </w:t>
            </w:r>
            <w:r w:rsidR="00000000" w:rsidRPr="00000000" w:rsidDel="00000000">
              <w:rPr>
                <w:b w:val="1"/>
                <w:u w:val="single"/>
                <w:rtl w:val="0"/>
              </w:rPr>
              <w:t xml:space="preserve">kristāliskā pamatklintāja iežu ieguvei</w:t>
            </w:r>
            <w:r w:rsidR="00000000" w:rsidRPr="00000000" w:rsidDel="00000000">
              <w:rPr>
                <w:rtl w:val="0"/>
              </w:rPr>
              <w:t xml:space="preserve">, zemes dzīļu izmantotājs iesniedz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Lai bez konkursa saņemtu licenci kristāliskā pamatklintāja iežu ieguvei, zemes dzīļu izmantotājs iesniedz dienestā: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3. neatkarīgi no platības – kristāliskā pamatklintāja iežiem, izņemot 39.1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6.punktu, ņemot vērā, ka izņēmums no tiesiskā regulējuma ir paredzēts projektā paredzētajā noteikumu 39.</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3.  neatkarīgi no platības – kristāliskā pamatklintāja iežiem.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19</w:t>
            </w:r>
            <w:r w:rsidR="00000000" w:rsidRPr="00000000" w:rsidDel="00000000">
              <w:rPr>
                <w:rtl w:val="0"/>
              </w:rPr>
              <w:t xml:space="preserve"> Ja zemesgabalu zemes dzīļu izmantošanai vai  kristāliskā pamatklintāja iežu ieguvei iznomā, nerīkojot konkursu vai izsoli par zemesgabala nomas tiesībām, nomas maksu nosaka atbilstoši sertificēta vērtētāja noteiktajai zemesgabala tirgus nomas maksai. Nomnieks kompensē iznomātājam pieaicinātā sertificētā vērtētāja atlīdzības summu. Nomas maksas apmēru par platību, kuru iznomā teritorijas uzturēšanai, nosaka atbilstoši šo noteikumu </w:t>
            </w:r>
            <w:r w:rsidR="00000000" w:rsidRPr="00000000" w:rsidDel="00000000">
              <w:rPr>
                <w:rtl w:val="0"/>
              </w:rPr>
              <w:t xml:space="preserve">56.</w:t>
            </w:r>
            <w:r w:rsidR="00000000" w:rsidRPr="00000000" w:rsidDel="00000000">
              <w:rPr>
                <w:vertAlign w:val="superscript"/>
                <w:rtl w:val="0"/>
              </w:rPr>
              <w:t xml:space="preserve">24</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jautājumu par sertificēta vērtētāja kompetenci attiecīgo grozījumu sakarā, izrunāt ar Latvijas Īpašumu vērtētāju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 Dienests ir tiesīgs pieprasīt finanšu nodrošinājuma atlīdzību pilnā vai daļējā apmērā, lai segtu izdevumus gadījumos, kad: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redakciju ir nepieciešams papildināt, jo noteikumu projekta 58.4 2. punkts noteic darbības, kas attiecas uz pabeigšanu. Norādām, ka pastāv gadījumi, kad noteiktu apstākļu rezultātā ir nepieciešams pārtraukt derīgo izrakteņu ieguvi, nevis pabeigt. Vienlaikus norādām, ka konservācijas prasības derīgo izrakteņu ieguves procesā šobrīd tiek izvērsti integrētas Ministru kabineta noteikumos Nr. 570 “Derīgo izrakteņu ieguves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Derīgo izrakteņu ieguves vietā  jāveic konservācija, ja ieguve ir pārtraukta, nevis pabeigta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finanšu nodrošinājums nav paredzēts konservācijas izdevumu segšanai, bet gan rekultivācijai saskaņā ar likuma "Par zemes dzīlēm" 12.(2prim) trešo daļu. Ar Ministru kabineta 21.08.2012. notekumu Nr. 570 "Derīgo izrakteņu ieguves kārtība" punktos Nr. 85., 86., un 86.</w:t>
            </w:r>
            <w:r w:rsidR="00000000" w:rsidRPr="00000000" w:rsidDel="00000000">
              <w:rPr>
                <w:vertAlign w:val="superscript"/>
                <w:rtl w:val="0"/>
              </w:rPr>
              <w:t xml:space="preserve">1</w:t>
            </w:r>
            <w:r w:rsidR="00000000" w:rsidRPr="00000000" w:rsidDel="00000000">
              <w:rPr>
                <w:rtl w:val="0"/>
              </w:rPr>
              <w:t xml:space="preserve"> minēti nosacījumi attiecībā uz derīgo izrakteņu ieguves vietas rekultivāciju.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 Dienests ir tiesīgs pieprasīt finanšu nodrošinājuma atlīdzību pilnā vai daļējā apmērā, lai segtu izdevumus gadījumos, kad: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2. zemes dzīļu izmantotājs nav nodrošinājis derīgo izrakteņu ieguves vietas rekultivāciju pēc ieguves izbeigšanas un ir jānodrošina teritorijas rekultivācija;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aicina izvērtēt 58.</w:t>
            </w:r>
            <w:r w:rsidR="00000000" w:rsidRPr="00000000" w:rsidDel="00000000">
              <w:rPr>
                <w:vertAlign w:val="subscript"/>
                <w:rtl w:val="0"/>
              </w:rPr>
              <w:t xml:space="preserve">4</w:t>
            </w:r>
            <w:r w:rsidR="00000000" w:rsidRPr="00000000" w:rsidDel="00000000">
              <w:rPr>
                <w:rtl w:val="0"/>
              </w:rPr>
              <w:t xml:space="preserve">2. punkta papildināšanu, paredzot arī konservāciju (jo ieguves izbeigšana nav pabeigšana, bet rekultivācija, ja ieguve ir tikai apturēta, var nebūt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izvērtēta, taču norādām, ka pēc derīgo izrakteņu ieguves ir veicama rekultivācija. Konservācija veicama, ja derīgo izrakteņu ieguve ir apturēta. Šobrīd Valsts kancelejā iesniegti grozījumi Ministru kabineta 21.08.2012. noteikumos Nr. 570 "Derīgo izrakteņu ieguves kārtība", kuros šie jautājumi atrunāti. Lūdzu nepieciešamības gadījumā skatīt minēto projektu TAP portālā (TAP ID: 21-TA-371).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2. zemes dzīļu izmantotājs nav nodrošinājis derīgo izrakteņu ieguves vietas rekultivāciju pēc ieguves pabeigšanas un ir jānodrošina teritorijas rekultivācija;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11</w:t>
            </w:r>
            <w:r w:rsidR="00000000" w:rsidRPr="00000000" w:rsidDel="00000000">
              <w:rPr>
                <w:rtl w:val="0"/>
              </w:rPr>
              <w:t xml:space="preserve"> Minimālo apdrošinājuma summu nosaka galvojuma apdrošināšanas polisē 1,5 % apmērā no ikgadējā finanšu nodrošinājuma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minimālā apdrošinājuma summa 1,5% apmērā no ikgadējā finanšu nodrošinājuma apjoma (noteikts 58.</w:t>
            </w:r>
            <w:r w:rsidR="00000000" w:rsidRPr="00000000" w:rsidDel="00000000">
              <w:rPr>
                <w:vertAlign w:val="superscript"/>
                <w:rtl w:val="0"/>
              </w:rPr>
              <w:t xml:space="preserve">10</w:t>
            </w:r>
            <w:r w:rsidR="00000000" w:rsidRPr="00000000" w:rsidDel="00000000">
              <w:rPr>
                <w:rtl w:val="0"/>
              </w:rPr>
              <w:t xml:space="preserve">apakšpunktā robežās no 25 000 euro/gadā (1,5% no minētās summas būtu 375 euro) līdz 100 000 euro/gadā (1,5% no minētās summas būtu 1500 euro)) ir pietiekoša, lai nepieciešamības gadījumā nodrošinātu atlīdzību izmaksu zemes izmantošanas laikā nodarīto zaudējumu gadījumā zemes īpašniekam (tā varētu atlīdzināt visus nodarītos zaudējumus zemes īpašniekam)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11</w:t>
            </w:r>
            <w:r w:rsidR="00000000" w:rsidRPr="00000000" w:rsidDel="00000000">
              <w:rPr>
                <w:rtl w:val="0"/>
              </w:rPr>
              <w:t xml:space="preserve"> Apdrošinājuma summu, kas nevar būt mazāka par šo noteikumu 58.</w:t>
            </w:r>
            <w:r w:rsidR="00000000" w:rsidRPr="00000000" w:rsidDel="00000000">
              <w:rPr>
                <w:vertAlign w:val="superscript"/>
                <w:rtl w:val="0"/>
              </w:rPr>
              <w:t xml:space="preserve">10</w:t>
            </w:r>
            <w:r w:rsidR="00000000" w:rsidRPr="00000000" w:rsidDel="00000000">
              <w:rPr>
                <w:rtl w:val="0"/>
              </w:rPr>
              <w:t xml:space="preserve"> apakšpunktā noteikto finanšu nodrošinājuma apmēru, norāda apdrošināšanas polisē.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17</w:t>
            </w:r>
            <w:r w:rsidR="00000000" w:rsidRPr="00000000" w:rsidDel="00000000">
              <w:rPr>
                <w:rtl w:val="0"/>
              </w:rPr>
              <w:t xml:space="preserve">3. izziņu, kas apliecina, ka pretendentam nav nodokļu (nodevu) parādu, tai skaitā valsts sociālās apdrošināšanas obligāto iemaksu parādu,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7.</w:t>
            </w:r>
            <w:r w:rsidR="00000000" w:rsidRPr="00000000" w:rsidDel="00000000">
              <w:rPr>
                <w:vertAlign w:val="superscript"/>
                <w:rtl w:val="0"/>
              </w:rPr>
              <w:t xml:space="preserve">4</w:t>
            </w:r>
            <w:r w:rsidR="00000000" w:rsidRPr="00000000" w:rsidDel="00000000">
              <w:rPr>
                <w:rtl w:val="0"/>
              </w:rPr>
              <w:t xml:space="preserve"> pantu (redakcijā, kas būs spēkā no 01.01.2023.), ja citos normatīvajos aktos nav noteikts citādi, nodokļu maksātājam ir neizpildītas saistības nodokļu jomā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maksātājs nav iesniedzis nodokļu deklarācijas un attiecīgā informācija saskaņā ar šā likuma 18. panta pirmās daļas 30. punktu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maksātājam ir Valsts ieņēmumu dienesta administrēto nodokļu (nodevu) parāds un pašvaldības administrēto nodokļu parāds, kura summa atsevišķi vai kopā pārsniedz 150 euro, izņemot nodokļu maksājumus, kuru maksāšanas termiņš saskaņā ar šā likuma 24. panta pirmo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attiecīgi nebūtu precizējama 58.</w:t>
            </w:r>
            <w:r w:rsidR="00000000" w:rsidRPr="00000000" w:rsidDel="00000000">
              <w:rPr>
                <w:vertAlign w:val="superscript"/>
                <w:rtl w:val="0"/>
              </w:rPr>
              <w:t xml:space="preserve">17</w:t>
            </w:r>
            <w:r w:rsidR="00000000" w:rsidRPr="00000000" w:rsidDel="00000000">
              <w:rPr>
                <w:rtl w:val="0"/>
              </w:rPr>
              <w:t xml:space="preserve">3.apakšpunkta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Tieslietu ministrijas 26.07.2022. iebildumu, noteikumu projekta 58.</w:t>
            </w:r>
            <w:r w:rsidR="00000000" w:rsidRPr="00000000" w:rsidDel="00000000">
              <w:rPr>
                <w:vertAlign w:val="superscript"/>
                <w:rtl w:val="0"/>
              </w:rPr>
              <w:t xml:space="preserve">17</w:t>
            </w:r>
            <w:r w:rsidR="00000000" w:rsidRPr="00000000" w:rsidDel="00000000">
              <w:rPr>
                <w:rtl w:val="0"/>
              </w:rPr>
              <w:t xml:space="preserve">3. apakšpunkts svītrots, vienlaikus papildinot anotācijas 1.3. sadaļas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trīs gadu periodā, ieskaitot kārtējo gadu, par kuru aprēķināta nomas maksa, jāsasniedz sertificēta vērtētāja noteiktā zemesgabala tirgus nomas maksa. Ja saskaņā ar Publiskas personas finanšu līdzekļu un mantas izšķērdēšanas novēršanas likuma 6.(1</w:t>
            </w:r>
            <w:r w:rsidR="00000000" w:rsidRPr="00000000" w:rsidDel="00000000">
              <w:rPr>
                <w:vertAlign w:val="superscript"/>
                <w:rtl w:val="0"/>
              </w:rPr>
              <w:t xml:space="preserve">1</w:t>
            </w:r>
            <w:r w:rsidR="00000000" w:rsidRPr="00000000" w:rsidDel="00000000">
              <w:rPr>
                <w:rtl w:val="0"/>
              </w:rPr>
              <w:t xml:space="preserve">) pantu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punktā iekļauto noteikumu Nr. 696 64. punkta pirmo teikumu, precizējot tajā iekļauto regulējumu attiecībā uz nomas maksas aprēķina trīs gadu perioda sākumu, proti, ka minētais laika posms skaitāms no 2024.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punkta pirmais teikums papildināts, ka trīs gadu periods sākas ar nomas maksas pārskatīšanas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trīs gadu periodā kopš nomas maksas pārskatīšanas brīža, ieskaitot kārtējo gadu, par kuru aprēķināta nomas maksa, jāsasniedz sertificēta vērtētāja noteiktā zemesgabala tirgus nomas maksa. Ja saskaņā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līdz 2026. gada 31. decembrim jāsasniedz sertificēta vērtētāja noteiktā zemesgabala tirgus nomas maksa.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nosaka tā, lai nomas maksas pieaugums būtu proporcionāls atlikušajam termiņam, līdz kuram nomas maksai jāsasniedz sertificēta vērtētāja noteiktā tirgus nomas 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(grozījumu) projekta 64. punkta redakciju, norādot, ka nomas līgumos, kuros indeksācijas rezultātā nav sasniegta tirgus nomas maksa, nomas maksa tiek  pārskatīta atbilstoši Publiskas personas finanšu līdzekļu un mantas izšķērdēšanas likumā noteiktajā kārtībā. Priekšlikums noteikt trīs gadus, ieskaitot kārtējo gadu, par kuru aprēķināta nomas maksa. LVM nomas maksu nosaka un attiecina uz gadu, sadalot to pa ceturkšņiem. Līdz ar to, lai nepārprotami, ir skaidrs, ka trīs gadu periods ir attiecīgi viss periods, par kuru ir jāmaksā nomas maksa, nevis diena, uz kuru ir aprēķināta nomas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līgumi zemes dzīļu izmantošanai, kuros nomas maksa indeksācijas rezultātā nav sasniegusi zemes tirgus nomas maksas novērtējumos noteikto nomas maksu, ņemot vērā Publiskas personas finanšu līdzekļu un mantas izšķērdēšanas novēršanas likuma 6.(11) pantu, ja ir iestājies noteiktais termiņš, veikt nomas maksas pārskatīšanu. Pārskatīto nomas maksu piemēro, lai nomas maksas pieaugums būtu proporcionāls atlikušajam termiņam un trīs gadu periodā, ieskaitot kārtējo gadu, par kuru aprēķināta nomas maksa, tiktu sasniegts pārskatīšanas rezultātā noteiktais nomas maksas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punkta redakciju papildinātot ar vārdiem "...ieskaitot nomas maksas indeksāciju kārtējā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trīs gadu periodā kopš nomas maksas pārskatīšanas brīža, ieskaitot kārtējo gadu, par kuru aprēķināta nomas maksa, jāsasniedz sertificēta vērtētāja noteiktā zemesgabala tirgus nomas maksa. Ja saskaņā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Publiskas personas zemesgabalu iznomāšanas līgumos, kas noslēgti zemes dzīļu izmantošanai, iekļautie nosacījumi par zemesgabalu nomas maksas pārskatīšanu, kas neatbilst šo noteikumu prasībām, zaudē spēku ar 2023. gada 2. oktobri.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13.07.2023. atzinumā attiecībā uz noteikumu projekta 64. punktu vērsusi politikas veidotāja un lēmuma pieņēmēja uzmanību tam, ka pastāv risks, ka tomēr nomnieka intereses var tikt aizskartas. Līdz ar to Tieslietu ministrija atkārtoti aicināja izvērtēt, vai anotācijā ir iekļauts izvērsts un pilnīgs regulējuma, dažādu principu un to kolīziju izvērtējums un pamatojums, lai atspēkotu un pamatotu to, ka dažos gadījumos privātpersonas intereses varētu tikt aizskartas.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ņemot vērā minēto priekšlikumu, tiesību akta projekta anotāciju papildinājusi ar izvilkumu no Latvijas Republikas Senāta Administratīvo lietu departamenta 2019. gada 10. maija sprieduma lietā Nr. A420148815, SKA-52/2019 par tiesiskās paļāvības principa piemērošanu normatīvā regulējuma grozījumu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tiesību akta projekta anotācijā ietvertais izvērtējums, citējot tiesas nolēmumā izteiktās atziņas par tiesiskās paļāvības principa piemērošanu normatīvā regulējuma grozījumu gadījumā, joprojām nav pilnīgs, tajā skaitā, tiesiskās paļāvības un drošības princips vērtēts tikai publisko tiesību aspektā, valstij grozot normatīvo regulējumu, bet nav vērtēts jau nodibinātu civiltiesisko (privāttiesisko) attiecību grozīšanas aspektā, vērtējot dažādu principu kolīziju, tādējādi izsverot plānoto regulējumu attiecībā pret privātpersonu interešu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vēršam uzmanību, ka par tiesību akta projekta saturu un atbilstību normatīvajiem aktiem ir atbildīgs tā virzītājs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trīs gadu periodā kopš nomas maksas pārskatīšanas brīža, ieskaitot kārtējo gadu, par kuru aprēķināta nomas maksa, jāsasniedz sertificēta vērtētāja noteiktā zemesgabala tirgus nomas maksa. Ja saskaņā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Publiskas personas zemesgabalu iznomāšanas līgumos, kas noslēgti zemes dzīļu izmantošanai, iekļautie nosacījumi par zemesgabalu nomas maksas pārskatīšanu, kas neatbilst šo noteikumu prasībām, zaudē spēku ar 2023. gada 2. oktobri.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publiskas personas zemesgabalu iznomāšanas līgumos, kas noslēgti zemes dzīļu izmantošanai, iekļautie nosacījumi par zemesgabalu nomas maksas pārskatīšanu, kas neatbilst šo noteikumu prasībām, zaudē spēku ar 2023. gada 2. oktobri. Lai gan pirmšķietami noprotams, ka mērķis ir vienādot praksi un noteikt, ka nomas maksas pārskatīšana un izmaiņas var notikt rakstveida paziņojuma norādītajā termiņā, nevis kā līdz šim paredzot divas alternatīvas – paziņojums vai ar līguma grozījumos noteikto brīdi, tādā veidā novēršot to, ka publiskai personai nav iespējams vienoties par līguma grozījumiem. Līdz ar to šādi aizsargājot publiskās personas intereses un visas sabiedrības intereses. Tas nozīmēs, ka arī pati nomas maksa varēs mainīties pretēji tai kārtībai, kā puses sākotnēji būs abpusēji vienojušās līgumā. Ir pamatoti un saprotami, ka šāds regulējums ir nepieciešams, lai nodrošinātu atbilstību Publiskas personas finanšu līdzekļu un mantas izšķērdēšanas novēršanas likumam, kā arī novērstu komercdarbības atbalsta iespējamību, tajā skaitā, lai novērstu, ka nomniekiem ir jāatmaksā piešķirtais atbalsts. Tomēr arī no Civillikuma izriet tiesiskās paļāvības un drošības princips, kas aizsargā nomnieku pret nepamatotu iejaukšanos jau pastāvošu tiesisko attiecību noregulēšanā. Proti, Civillikuma 3.pants paredz, ka “katra civīltiesiska attiecība apspriežama pēc likumiem, kas bijuši spēkā tad, kad šī attiecība radusies, pārgrozījusies vai izbeigusies. Neskartas paliek jau iegūtās tiesības.” Savukārt nomas maksa, tajā skaitā pārskatīšana, ir nomas līguma būtiskā sastāvdaļa (Civillikuma 2124.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vēršam politikas veidotāja un lēmuma pieņēmēja uzmanību tam, ka pastāv risks, ka tomēr nomnieka intereses var tikt aizskartas. Līdz ar to aicinām atkārtoti izvērtēt, vai anotācijā ir iekļauts izvērsts un pilnīgs regulējuma, dažādu principu un to kolīziju izvērtējums un pamatojums, lai atspēkotu un pamatotu to, ka dažos gadījumos privātpersonas intereses varētu tikt aizskartas.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izvērtēta noteikumu projekta ietekme un grozījumu pamatojums. Anotācija papildināta ar izvilkumu no Latvijas Republikas Senāta Administratīvo lietu departamenta 2019. gada 10. maija sprieduma lietā Nr. A420148815, SKA-52/2019 par tiesiskās paļāvības principa piemērošanu normatīvā regulējuma grozījumu gadījumā, kurā t.sk. norādīts: "Tiesiskās paļāvības princips citastarp noteic arī to, ka personas reiz iegūtās tiesības nevar pastāvēt neierobežoti ilgi, proti, šis princips nedod pamatu ticēt, ka reiz noteiktā tiesiskā situācija nekad nemainīsies (Satversmes tiesas 2004.gada 25.oktobra sprieduma lietā Nr. 2004-03-01 9.3.punkts). Likumdevējam ir pienākums sekot līdzi aktuālai situācijai, kādā konkrētā jomā un vajadzības gadījumā, izvērtējot valsts un sabiedrības intereses un vajadzības, grozīt iepriekš pieņemtās tiesību normas, tostarp, nosakot stingrākus nosacījumus kādu tiesību iegūšanai. Tās ir katras suverēnas valsts neatņemamas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Nomas līgumu zemes dzīļu izmantošanai, kuri noslēgti līdz 2014. gada 20. maijam un kuru nomas maksa tiek indeksēta saskaņā šo noteikumu 63. punktu, nomas maksai trīs gadu periodā kopš nomas maksas pārskatīšanas brīža, ieskaitot kārtējo gadu, par kuru aprēķināta nomas maksa, jāsasniedz sertificēta vērtētāja noteiktā zemesgabala tirgus nomas maksa. Ja saskaņā ar Publiskas personas finanšu līdzekļu un mantas izšķērdēšanas novēršanas likuma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ir iestājies noteiktais termiņš, tiek veikta zemesgabala nomas maksas pārskatīšana. Nomas līgumam nepiemēro šo noteikumu 63. punktā noteikto indeksācijas apmēra ierobežojumu 20 % apmērā, ja indeksācijas apmēra ierobežojuma dēļ sertificēta vērtētāja noteiktā tirgus nomas maksa šajā punktā noteiktajā termiņā nav sasniedzama. Ja šo noteikumu 63. punktā noteiktais indeksācijas apmēra ierobežojums netiek piemērots, katras indeksācijas apmēru, ieskaitot nomas maksas indeksāciju kārtējā gadā, nosaka tā, lai nomas maksas pieaugums būtu proporcionāls atlikušajam termiņam, līdz kuram nomas maksai jāsasniedz sertificēta vērtētāja noteiktā pārskatītā tirgus nomas 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Nomniekam (saimnieciskās darbības veicējam) šo noteikumu 64. punktā minēto atbalstu samazinātas nomas maksas veidā, kas ir starpība starp nomniekam piemēroto nomas maksu un sertificēta vērtētāja noteikto zemesgabala tirgus nomas maksu, piešķir atbilstoši Komisijas 2023. gada 13. decembra Regulai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Nr. L 2023/2831) (turpmāk – Komisijas regula Nr. </w:t>
            </w:r>
            <w:r w:rsidR="00000000" w:rsidRPr="00000000" w:rsidDel="00000000">
              <w:rPr>
                <w:rtl w:val="0"/>
              </w:rPr>
              <w:t xml:space="preserve">2023/2831</w:t>
            </w:r>
            <w:r w:rsidR="00000000" w:rsidRPr="00000000" w:rsidDel="00000000">
              <w:rPr>
                <w:rtl w:val="0"/>
              </w:rPr>
              <w:t xml:space="preserve">), ievērojot,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juridiskās tehnikas prasībām izvairoties no sinonīmu lietošanas.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Nomniekam šo noteikumu 64. punktā minēto atbalstu samazinātas nomas maksas veidā, kas ir starpība starp nomniekam piemēroto nomas maksu un sertificēta vērtētāja noteikto zemesgabala tirgus nomas maksu, piešķir atbilstoši Komisijas 2023. gada 13. decembra Regulai (ES) Nr. 2023/2831 par Līguma par Eiropas Savienības darbību 107. un 108. panta piemērošanu de minimis atbalstam (Eiropas Savienības Oficiālais Vēstnesis, 2023. gada 15. decembris, Nr. L 2023/2831) (turpmāk – Komisijas regula Nr. 2023/2831), ievērojot,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Nomniekam šo noteikumu 64. punktā minēto atbalstu samazinātas nomas maksas veidā, kas ir starpība starp nomniekam piemēroto nomas maksu un sertificēta vērtētāja noteikto zemesgabala tirgus nomas maksu, piešķir atbilstoši Komisijas 2023. gada 13. decembra Regulai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Nr. L 2023/2831) (turpmāk – Komisijas regula Nr. </w:t>
            </w:r>
            <w:r w:rsidR="00000000" w:rsidRPr="00000000" w:rsidDel="00000000">
              <w:rPr>
                <w:rtl w:val="0"/>
              </w:rPr>
              <w:t xml:space="preserve">2023/2831</w:t>
            </w:r>
            <w:r w:rsidR="00000000" w:rsidRPr="00000000" w:rsidDel="00000000">
              <w:rPr>
                <w:rtl w:val="0"/>
              </w:rPr>
              <w:t xml:space="preserve">), ievērojot,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Nomniekam (saimnieciskās darbības veicējam) 64.punktā minēto atbalstu samazinātas nomas maksas veidā, kas ir starpība starp nomniekam piemēroto nomas maksu un sertificēta vērtētāja noteikto zemesgabala tirgus nomas maksu, piešķir atbilstoši Komisijas 2023. gada 13. decembra Regulai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Nr. L 2023/2831) (turpmāk – Komisijas regula Nr. </w:t>
            </w:r>
            <w:r w:rsidR="00000000" w:rsidRPr="00000000" w:rsidDel="00000000">
              <w:rPr>
                <w:rtl w:val="0"/>
              </w:rPr>
              <w:t xml:space="preserve">2023/2831</w:t>
            </w:r>
            <w:r w:rsidR="00000000" w:rsidRPr="00000000" w:rsidDel="00000000">
              <w:rPr>
                <w:rtl w:val="0"/>
              </w:rPr>
              <w:t xml:space="preserve">), ievērojot,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13.punktā izteiktā 65. punkta ievaddaļas jau izriet, ka atbalstu samazinātas nomas maksas veidā piešķir atbilstoši Komisijas 2023. gada 13. decembra Regulai (ES) Nr.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Regula). Ievērojot minēto, lūdzam svītrot 65. punkta apakšpunktus, kuros pēc būtības pārrakstīti Regulas nosacījumi un kuri nav uzskatāmi par Regulas ieviešanas pasākumiem, tostarp projektā izteikto 65.2., 65.3., 65.6., 65.7. un 65.9.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Daļa no prasībām iekļauta šajos noteikumos, jo tie regulē  konkrētās nozares iespējamo </w:t>
            </w:r>
            <w:r w:rsidR="00000000" w:rsidRPr="00000000" w:rsidDel="00000000">
              <w:rPr>
                <w:i w:val="1"/>
                <w:rtl w:val="0"/>
              </w:rPr>
              <w:t xml:space="preserve">de minimis</w:t>
            </w:r>
            <w:r w:rsidR="00000000" w:rsidRPr="00000000" w:rsidDel="00000000">
              <w:rPr>
                <w:rtl w:val="0"/>
              </w:rPr>
              <w:t xml:space="preserve"> atbalstu, līdz ar to aicinām redakciju saglabāt.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Nomniekam šo noteikumu 64. punktā minēto atbalstu samazinātas nomas maksas veidā, kas ir starpība starp nomniekam piemēroto nomas maksu un sertificēta vērtētāja noteikto zemesgabala tirgus nomas maksu, piešķir atbilstoši Komisijas 2023. gada 13. decembra Regulai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Nr. L 2023/2831) (turpmāk – Komisijas regula Nr. </w:t>
            </w:r>
            <w:r w:rsidR="00000000" w:rsidRPr="00000000" w:rsidDel="00000000">
              <w:rPr>
                <w:rtl w:val="0"/>
              </w:rPr>
              <w:t xml:space="preserve">2023/2831</w:t>
            </w:r>
            <w:r w:rsidR="00000000" w:rsidRPr="00000000" w:rsidDel="00000000">
              <w:rPr>
                <w:rtl w:val="0"/>
              </w:rPr>
              <w:t xml:space="preserve">), ievērojot,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atbalstu nepiešķir, ja nomniekam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vai kura saimnieciskā darbība ir izbeigta, vai tas atbilst valsts tiesību aktos noteiktajiem kritērijiem, lai tam pēc kreditoru pieprasījuma piemērotu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Ministru kabineta 2011. gada 6. septembra noteikumos Nr. 696 "Zemes dzīļu izmantošanas licenču un bieži sastopamo derīgo izrakteņu ieguves atļauju izsniegšanas kārtība, kā arī publiskas personas zemes iznomāšanas kārtība zemes dzīļu izmantošanai" 65.1. apakšpunktā ietverto regulējumu, svītrojot norādi uz ārpustiesas tiesiskās aizsardzības procesu, ņemot vērā, ka šis process nav patstāvīgs procesa veids, bet gan tiesiskās aizsardzības procesa paveids, kā arī norādi uz sanāciju un mierizlīgumu, kas nav paredzēti spēkā esošajā Maksātnespējas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w:t>
            </w:r>
            <w:r w:rsidR="00000000" w:rsidRPr="00000000" w:rsidDel="00000000">
              <w:rPr>
                <w:i w:val="1"/>
                <w:rtl w:val="0"/>
              </w:rPr>
              <w:t xml:space="preserve">de minimis</w:t>
            </w:r>
            <w:r w:rsidR="00000000" w:rsidRPr="00000000" w:rsidDel="00000000">
              <w:rPr>
                <w:rtl w:val="0"/>
              </w:rPr>
              <w:t xml:space="preserve"> atbalstu nepiešķir, ja nomniekam ir ierosināta tiesiskās aizsardzības procesa lieta, tiek īstenots tiesiskās aizsardzības process vai tam pasludināts maksātnespējas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atbalstu nepiešķir, ja nomniekam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vai kura saimnieciskā darbība ir izbeigta, vai tas atbilst valsts tiesību aktos noteiktajiem kritērijiem, lai tam pēc kreditoru pieprasījuma piemērotu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65.1. apakšpunktā ietvertais nosacījums tā pašreizējā redakcijā ir novecojis. Skaidrojam, ka atbilstoši Tieslietu ministrijas sniegtajai informācijai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Atbilstoši aicinām precizēt MK noteikumu 65.1.apakšpunktu un izteikt to,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atbalstu nepiešķir, ja nomniekam ir ierosināta tiesiskās aizsardzības procesa lieta, tiek īstenots tiesiskās aizsardzības process vai tam pasludināts maksātnespējas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w:t>
            </w:r>
            <w:r w:rsidR="00000000" w:rsidRPr="00000000" w:rsidDel="00000000">
              <w:rPr>
                <w:i w:val="1"/>
                <w:rtl w:val="0"/>
              </w:rPr>
              <w:t xml:space="preserve">de minimis</w:t>
            </w:r>
            <w:r w:rsidR="00000000" w:rsidRPr="00000000" w:rsidDel="00000000">
              <w:rPr>
                <w:rtl w:val="0"/>
              </w:rPr>
              <w:t xml:space="preserve"> atbalstu nepiešķir, ja nomniekam ir ierosināta tiesiskās aizsardzības procesa lieta, tiek īstenots tiesiskās aizsardzības process vai tam pasludināts maksātnespējas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piesakoties uz </w:t>
            </w:r>
            <w:r w:rsidR="00000000" w:rsidRPr="00000000" w:rsidDel="00000000">
              <w:rPr>
                <w:i w:val="1"/>
                <w:rtl w:val="0"/>
              </w:rPr>
              <w:t xml:space="preserve">de minimis</w:t>
            </w:r>
            <w:r w:rsidR="00000000" w:rsidRPr="00000000" w:rsidDel="00000000">
              <w:rPr>
                <w:rtl w:val="0"/>
              </w:rPr>
              <w:t xml:space="preserve"> atbalstu iznomātājs pārbauda un nomnieks ievēro nozaru un darbību ierobežojumus, kas minēti Komisijas regulas Nr. 2023/2831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13. punktā ietverto noteikumu Nr. 696 65.3. apakšpunktu, ņemot vērā, ka uz atbalstu piesakās nomnieks, nevis iznomātājs. Kā arī lūdzam izvērtēt un nepieciešamības gadījumā papildināt noteikumu projektu, ieviešot attiecīgās regulas 1. panta 2. punktā ietverto izņēmumu, vai skaidrot noteikumu projekta anotācijā, kādēļ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piesakoties de minimis atbalstam, nomnieks ievēro nozaru un darbību ierobežojumus, kas minēti Komisijas regulas Nr. 2023/2831 1. pantā. iznomātājs pārbauda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w:t>
            </w:r>
            <w:r w:rsidR="00000000" w:rsidRPr="00000000" w:rsidDel="00000000">
              <w:rPr>
                <w:i w:val="1"/>
                <w:rtl w:val="0"/>
              </w:rPr>
              <w:t xml:space="preserve">de minimis</w:t>
            </w:r>
            <w:r w:rsidR="00000000" w:rsidRPr="00000000" w:rsidDel="00000000">
              <w:rPr>
                <w:rtl w:val="0"/>
              </w:rPr>
              <w:t xml:space="preserve"> atbalstu saskaņā ar Komisijas regulu Nr.2023/2831 piešķir, ievērojot Komisijas regulas Nr. 2023/2831 1. panta 1. punktā minētos nozaru un darbību ierobežojumus. Ja nomnieks vienlaikus darbojas vienā vai vairākās Komisijas regulas Nr.2023/2831 1. panta 1. punkta a), b), c) un d) apakšpunktā minētajās nozarēs, atbalstu drīkst piešķirt tikai tad, ja nomnieks nodrošina šo nozaru darbību vai uzskaites nodalīšanu, lai saskaņā ar Komisijas regulas Nr.2023/2831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piesakoties uz </w:t>
            </w:r>
            <w:r w:rsidR="00000000" w:rsidRPr="00000000" w:rsidDel="00000000">
              <w:rPr>
                <w:i w:val="1"/>
                <w:rtl w:val="0"/>
              </w:rPr>
              <w:t xml:space="preserve">de minimis</w:t>
            </w:r>
            <w:r w:rsidR="00000000" w:rsidRPr="00000000" w:rsidDel="00000000">
              <w:rPr>
                <w:rtl w:val="0"/>
              </w:rPr>
              <w:t xml:space="preserve"> atbalstu iznomātājs pārbauda un nomnieks ievēro nozaru un darbību ierobežojumus, kas minēti Komisijas regulas Nr. 2023/2831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piemērotājam skaidrāku normu, tās korektai piemērošanai aicinām izteikt MK noteikumu 65.3. apakšpunktu,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de minimis atbalstu saskaņā ar Komisijas regulu Nr.2023/2831 piešķir, ievērojot Komisijas regulas Nr.2023/2831 1.panta 1.punktā minētos nozaru un darbību ierobežojumus. Ja nomnieks vienlaikus darbojas vienā vai vairākās Komisijas regulas Nr.2023/2831 1.panta 1.punkta a), b), c) un d) apakšpunktā minētajās nozarēs, atbalstu drīkst piešķirt tikai tad, ja nomnieks nodrošina šo nozaru darbību vai uzskaites nodalīšanu, lai saskaņā ar Komisijas regulas Nr.2023/2831 1.panta 2.punktu darbības izslēgtajās nozarēs negūst labumu no de minimis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 </w:t>
            </w:r>
            <w:r w:rsidR="00000000" w:rsidRPr="00000000" w:rsidDel="00000000">
              <w:rPr>
                <w:i w:val="1"/>
                <w:rtl w:val="0"/>
              </w:rPr>
              <w:t xml:space="preserve">de minimis</w:t>
            </w:r>
            <w:r w:rsidR="00000000" w:rsidRPr="00000000" w:rsidDel="00000000">
              <w:rPr>
                <w:rtl w:val="0"/>
              </w:rPr>
              <w:t xml:space="preserve"> atbalstu saskaņā ar Komisijas regulu Nr.2023/2831 piešķir, ievērojot Komisijas regulas Nr. 2023/2831 1. panta 1. punktā minētos nozaru un darbību ierobežojumus. Ja nomnieks vienlaikus darbojas vienā vai vairākās Komisijas regulas Nr.2023/2831 1. panta 1. punkta a), b), c) un d) apakšpunktā minētajās nozarēs, atbalstu drīkst piešķirt tikai tad, ja nomnieks nodrošina šo nozaru darbību vai uzskaites nodalīšanu, lai saskaņā ar Komisijas regulas Nr.2023/2831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iesniedzot iznomātājam pieteikumu par</w:t>
            </w:r>
            <w:r w:rsidR="00000000" w:rsidRPr="00000000" w:rsidDel="00000000">
              <w:rPr>
                <w:i w:val="1"/>
                <w:rtl w:val="0"/>
              </w:rPr>
              <w:t xml:space="preserve">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atbalsta piešķiršanu, nomnieks iesniedz dokumentus, kas pierāda un apliecina, ka pirms </w:t>
            </w:r>
            <w:r w:rsidR="00000000" w:rsidRPr="00000000" w:rsidDel="00000000">
              <w:rPr>
                <w:i w:val="1"/>
                <w:rtl w:val="0"/>
              </w:rPr>
              <w:t xml:space="preserve">de minimis</w:t>
            </w:r>
            <w:r w:rsidR="00000000" w:rsidRPr="00000000" w:rsidDel="00000000">
              <w:rPr>
                <w:rtl w:val="0"/>
              </w:rPr>
              <w:t xml:space="preserve"> atbalsta piešķiršanas,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 saņemtais </w:t>
            </w:r>
            <w:r w:rsidR="00000000" w:rsidRPr="00000000" w:rsidDel="00000000">
              <w:rPr>
                <w:i w:val="1"/>
                <w:rtl w:val="0"/>
              </w:rPr>
              <w:t xml:space="preserve">de minimis</w:t>
            </w:r>
            <w:r w:rsidR="00000000" w:rsidRPr="00000000" w:rsidDel="00000000">
              <w:rPr>
                <w:rtl w:val="0"/>
              </w:rPr>
              <w:t xml:space="preserve"> atbalsta apjoms kopā ar plānoto nepārsniedz Komisijas regulas Nr. 2023/2831 3. panta 2. punktā noteikto maksimālo atbalsta summu vienam vienotam uzņēmumam. Viens vienots uzņēmums šo noteikumu izpratnē atbilst Komisijas regulas Nr. 2023/2831 2. panta 2. punktā noteiktajai viena vienota uzņēmuma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punktu, skaidri norādot, vai nomniekam jāpierāda vai jāapliecina, ka "pēdējo trīs gadu periodā, skaitot no de minimis atbalsta piešķiršanas dienas, nomnieka saņemtais de minimis atbalsta apjoms kopā ar plānoto nepārsniedz Komisijas regulas Nr. 2023/2831 3. panta 2. punktā noteikto maksimālo atbalsta summu vienam vienotam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saskaņā ar FM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nomniekam piešķirtais </w:t>
            </w:r>
            <w:r w:rsidR="00000000" w:rsidRPr="00000000" w:rsidDel="00000000">
              <w:rPr>
                <w:i w:val="1"/>
                <w:rtl w:val="0"/>
              </w:rPr>
              <w:t xml:space="preserve">de minimis</w:t>
            </w:r>
            <w:r w:rsidR="00000000" w:rsidRPr="00000000" w:rsidDel="00000000">
              <w:rPr>
                <w:rtl w:val="0"/>
              </w:rPr>
              <w:t xml:space="preserve"> atbalsta apjoms kopā ar plānoto nepārsniedz Komisijas regulas Nr. 2023/2831 3. panta 2. punktā noteikto maksimālo atbalsta summu vienam vienotam uzņēmumam. Viens vienots uzņēmums šo noteikumu izpratnē atbilst Komisijas regulas Nr. 2023/2831 2. panta 2. punktā noteiktajai viena vienota uzņēmuma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iesniedzot iznomātājam pieteikumu par</w:t>
            </w:r>
            <w:r w:rsidR="00000000" w:rsidRPr="00000000" w:rsidDel="00000000">
              <w:rPr>
                <w:i w:val="1"/>
                <w:rtl w:val="0"/>
              </w:rPr>
              <w:t xml:space="preserve">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atbalsta piešķiršanu, nomnieks iesniedz dokumentus, kas pierāda un apliecina, ka pirms </w:t>
            </w:r>
            <w:r w:rsidR="00000000" w:rsidRPr="00000000" w:rsidDel="00000000">
              <w:rPr>
                <w:i w:val="1"/>
                <w:rtl w:val="0"/>
              </w:rPr>
              <w:t xml:space="preserve">de minimis</w:t>
            </w:r>
            <w:r w:rsidR="00000000" w:rsidRPr="00000000" w:rsidDel="00000000">
              <w:rPr>
                <w:rtl w:val="0"/>
              </w:rPr>
              <w:t xml:space="preserve"> atbalsta piešķiršanas,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 saņemtais </w:t>
            </w:r>
            <w:r w:rsidR="00000000" w:rsidRPr="00000000" w:rsidDel="00000000">
              <w:rPr>
                <w:i w:val="1"/>
                <w:rtl w:val="0"/>
              </w:rPr>
              <w:t xml:space="preserve">de minimis</w:t>
            </w:r>
            <w:r w:rsidR="00000000" w:rsidRPr="00000000" w:rsidDel="00000000">
              <w:rPr>
                <w:rtl w:val="0"/>
              </w:rPr>
              <w:t xml:space="preserve"> atbalsta apjoms kopā ar plānoto nepārsniedz Komisijas regulas Nr. 2023/2831 3. panta 2. punktā noteikto maksimālo atbalsta summu vienam vienotam uzņēmumam. Viens vienots uzņēmums šo noteikumu izpratnē atbilst Komisijas regulas Nr. 2023/2831 2. panta 2. punktā noteiktajai viena vienota uzņēmuma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 2023/2831 par Līguma par Eiropas Savienības darbību 107. un 108. panta piemērošanu de minimis atbalstam (turpmāk - Komisijas regulas Nr. 2023/2831) 3.panta 2.punktā noteiktajam, atbalsta sniedzējam ir pienākums pārbaudīt piešķirtā atbalsta apjomu, nevis faktiski saņemto atbalsta apjomu, kas var atšķirties no juridiski piešķirtā apjoma. Papildus, lai novērstu nekorektas interpretācijas risku, Komisijas regulas Nr. 2023/2831 3. panta 2. punktā noteiktā prasība tiek nodrošināta tikai pašapliecinājuma formā un netiek pārbaudīta no atbalsta sniedzēja puses, lūdzam MK noteikumu 65.4. apakšpunktu, izsakot to, piemēram,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pēdējo trīs gadu periodā, skaitot no de minimis atbalsta piešķiršanas dienas, nomniekam piešķirtais de minimis atbalsta apjoms kopā ar plānoto nepārsniedz Komisijas regulas Nr. 2023/2831 3. panta 2. punktā noteikto maksimālo atbalsta summu vienam vienotam uzņēmumam. Viens vienots uzņēmums šo noteikumu izpratnē atbilst Komisijas regulas Nr. 2023/2831 2. panta 2. punktā noteiktajai viena vienota uzņēmuma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65.4. apakšpunkts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nomniekam piešķirtais </w:t>
            </w:r>
            <w:r w:rsidR="00000000" w:rsidRPr="00000000" w:rsidDel="00000000">
              <w:rPr>
                <w:i w:val="1"/>
                <w:rtl w:val="0"/>
              </w:rPr>
              <w:t xml:space="preserve">de minimis</w:t>
            </w:r>
            <w:r w:rsidR="00000000" w:rsidRPr="00000000" w:rsidDel="00000000">
              <w:rPr>
                <w:rtl w:val="0"/>
              </w:rPr>
              <w:t xml:space="preserve"> atbalsta apjoms kopā ar plānoto nepārsniedz Komisijas regulas Nr. 2023/2831 3. panta 2. punktā noteikto maksimālo atbalsta summu vienam vienotam uzņēmumam. Viens vienots uzņēmums šo noteikumu izpratnē atbilst Komisijas regulas Nr. 2023/2831 2. panta 2. punktā noteiktajai viena vienota uzņēmuma definīcijai;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21-TA-352</w:t>
    </w:r>
    <w:r>
      <w:br/>
    </w:r>
    <w:r w:rsidR="00000000" w:rsidRPr="00000000" w:rsidDel="00000000">
      <w:rPr>
        <w:rtl w:val="0"/>
      </w:rPr>
      <w:t xml:space="preserve">12.06.2024. 13.01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21-TA-352</w:t>
    </w:r>
    <w:r>
      <w:br/>
    </w:r>
    <w:r w:rsidR="00000000" w:rsidRPr="00000000" w:rsidDel="00000000">
      <w:rPr>
        <w:rtl w:val="0"/>
      </w:rPr>
      <w:t xml:space="preserve">12.06.2024. 13.01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Izziņa_21-TA-352.docx</dc:title>
</cp:coreProperties>
</file>

<file path=docProps/custom.xml><?xml version="1.0" encoding="utf-8"?>
<Properties xmlns="http://schemas.openxmlformats.org/officeDocument/2006/custom-properties" xmlns:vt="http://schemas.openxmlformats.org/officeDocument/2006/docPropsVTypes"/>
</file>