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0470B" w14:textId="77777777" w:rsidR="004F3A0D" w:rsidRDefault="004F3A0D" w:rsidP="004F3A0D">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KM pasts &lt;pasts@km.gov.lv&gt;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September 28, </w:t>
      </w:r>
      <w:proofErr w:type="gramStart"/>
      <w:r>
        <w:rPr>
          <w:rFonts w:eastAsia="Times New Roman"/>
          <w:lang w:val="en-US" w:eastAsia="lv-LV"/>
        </w:rPr>
        <w:t>2021</w:t>
      </w:r>
      <w:proofErr w:type="gramEnd"/>
      <w:r>
        <w:rPr>
          <w:rFonts w:eastAsia="Times New Roman"/>
          <w:lang w:val="en-US" w:eastAsia="lv-LV"/>
        </w:rPr>
        <w:t xml:space="preserve"> 4:51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likumprojektu</w:t>
      </w:r>
      <w:proofErr w:type="spellEnd"/>
      <w:r>
        <w:rPr>
          <w:rFonts w:eastAsia="Times New Roman"/>
          <w:lang w:val="en-US" w:eastAsia="lv-LV"/>
        </w:rPr>
        <w:t xml:space="preserve"> "Interreg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vadības</w:t>
      </w:r>
      <w:proofErr w:type="spellEnd"/>
      <w:r>
        <w:rPr>
          <w:rFonts w:eastAsia="Times New Roman"/>
          <w:lang w:val="en-US" w:eastAsia="lv-LV"/>
        </w:rPr>
        <w:t xml:space="preserve"> </w:t>
      </w:r>
      <w:proofErr w:type="spellStart"/>
      <w:r>
        <w:rPr>
          <w:rFonts w:eastAsia="Times New Roman"/>
          <w:lang w:val="en-US" w:eastAsia="lv-LV"/>
        </w:rPr>
        <w:t>likums</w:t>
      </w:r>
      <w:proofErr w:type="spellEnd"/>
      <w:r>
        <w:rPr>
          <w:rFonts w:eastAsia="Times New Roman"/>
          <w:lang w:val="en-US" w:eastAsia="lv-LV"/>
        </w:rPr>
        <w:t xml:space="preserve"> 2021.-2027. </w:t>
      </w:r>
      <w:proofErr w:type="spellStart"/>
      <w:r>
        <w:rPr>
          <w:rFonts w:eastAsia="Times New Roman"/>
          <w:lang w:val="en-US" w:eastAsia="lv-LV"/>
        </w:rPr>
        <w:t>gadam</w:t>
      </w:r>
      <w:proofErr w:type="spellEnd"/>
      <w:r>
        <w:rPr>
          <w:rFonts w:eastAsia="Times New Roman"/>
          <w:lang w:val="en-US" w:eastAsia="lv-LV"/>
        </w:rPr>
        <w:t>” (VSS-671)</w:t>
      </w:r>
    </w:p>
    <w:p w14:paraId="30925B9F" w14:textId="77777777" w:rsidR="004F3A0D" w:rsidRDefault="004F3A0D" w:rsidP="004F3A0D"/>
    <w:p w14:paraId="79D1A871" w14:textId="77777777" w:rsidR="004F3A0D" w:rsidRDefault="004F3A0D" w:rsidP="004F3A0D"/>
    <w:p w14:paraId="7B37F467" w14:textId="77777777" w:rsidR="004F3A0D" w:rsidRDefault="004F3A0D" w:rsidP="004F3A0D">
      <w:r>
        <w:t>Labdien!</w:t>
      </w:r>
    </w:p>
    <w:p w14:paraId="2CA80F47" w14:textId="77777777" w:rsidR="004F3A0D" w:rsidRDefault="004F3A0D" w:rsidP="004F3A0D"/>
    <w:p w14:paraId="465ED402" w14:textId="77777777" w:rsidR="004F3A0D" w:rsidRDefault="004F3A0D" w:rsidP="004F3A0D">
      <w:r>
        <w:t>Kultūras ministrija ir izskatījusi precizēto likumprojektu "Interreg programmu vadības likums 2021.-2027. gadam” (VSS-671) un saskaņo to bez priekšlikumiem un iebildumiem.</w:t>
      </w:r>
    </w:p>
    <w:p w14:paraId="3EF839ED" w14:textId="77777777" w:rsidR="004F3A0D" w:rsidRDefault="004F3A0D" w:rsidP="004F3A0D">
      <w:pPr>
        <w:rPr>
          <w:rFonts w:ascii="Tahoma" w:hAnsi="Tahoma" w:cs="Tahoma"/>
          <w:color w:val="666666"/>
          <w:sz w:val="20"/>
          <w:szCs w:val="20"/>
        </w:rPr>
      </w:pPr>
    </w:p>
    <w:p w14:paraId="53D313D6" w14:textId="77777777" w:rsidR="004F3A0D" w:rsidRDefault="004F3A0D" w:rsidP="004F3A0D">
      <w:pPr>
        <w:rPr>
          <w:rFonts w:ascii="Tahoma" w:hAnsi="Tahoma" w:cs="Tahoma"/>
          <w:color w:val="666666"/>
          <w:sz w:val="20"/>
          <w:szCs w:val="20"/>
        </w:rPr>
      </w:pPr>
      <w:r>
        <w:rPr>
          <w:rFonts w:ascii="Tahoma" w:hAnsi="Tahoma" w:cs="Tahoma"/>
          <w:color w:val="666666"/>
          <w:sz w:val="20"/>
          <w:szCs w:val="20"/>
        </w:rPr>
        <w:t>Ar cieņu</w:t>
      </w:r>
    </w:p>
    <w:p w14:paraId="63ACD14E" w14:textId="77777777" w:rsidR="004F3A0D" w:rsidRDefault="004F3A0D" w:rsidP="004F3A0D">
      <w:pPr>
        <w:rPr>
          <w:rFonts w:ascii="Tahoma" w:hAnsi="Tahoma" w:cs="Tahoma"/>
          <w:b/>
          <w:bCs/>
          <w:color w:val="666666"/>
          <w:sz w:val="20"/>
          <w:szCs w:val="20"/>
        </w:rPr>
      </w:pPr>
      <w:r>
        <w:rPr>
          <w:rFonts w:ascii="Tahoma" w:hAnsi="Tahoma" w:cs="Tahoma"/>
          <w:b/>
          <w:bCs/>
          <w:color w:val="666666"/>
          <w:sz w:val="20"/>
          <w:szCs w:val="20"/>
        </w:rPr>
        <w:t>Andrelita Blusanoviča</w:t>
      </w:r>
    </w:p>
    <w:p w14:paraId="77E691FF" w14:textId="77777777" w:rsidR="004F3A0D" w:rsidRDefault="004F3A0D" w:rsidP="004F3A0D">
      <w:pPr>
        <w:rPr>
          <w:rFonts w:ascii="Tahoma" w:hAnsi="Tahoma" w:cs="Tahoma"/>
          <w:color w:val="666666"/>
          <w:sz w:val="20"/>
          <w:szCs w:val="20"/>
        </w:rPr>
      </w:pPr>
      <w:r>
        <w:rPr>
          <w:rFonts w:ascii="Tahoma" w:hAnsi="Tahoma" w:cs="Tahoma"/>
          <w:color w:val="666666"/>
          <w:sz w:val="16"/>
          <w:szCs w:val="16"/>
        </w:rPr>
        <w:t>ES fondu departaments</w:t>
      </w:r>
    </w:p>
    <w:p w14:paraId="637BDCB8" w14:textId="77777777" w:rsidR="004F3A0D" w:rsidRDefault="004F3A0D" w:rsidP="004F3A0D">
      <w:pPr>
        <w:rPr>
          <w:rFonts w:ascii="Tahoma" w:hAnsi="Tahoma" w:cs="Tahoma"/>
          <w:color w:val="666666"/>
          <w:sz w:val="16"/>
          <w:szCs w:val="16"/>
        </w:rPr>
      </w:pPr>
      <w:r>
        <w:rPr>
          <w:rFonts w:ascii="Tahoma" w:hAnsi="Tahoma" w:cs="Tahoma"/>
          <w:color w:val="666666"/>
          <w:sz w:val="16"/>
          <w:szCs w:val="16"/>
        </w:rPr>
        <w:t>Finanšu instrumentu attīstības nodaļa</w:t>
      </w:r>
    </w:p>
    <w:p w14:paraId="21CF6D11" w14:textId="77777777" w:rsidR="004F3A0D" w:rsidRDefault="004F3A0D" w:rsidP="004F3A0D">
      <w:pPr>
        <w:rPr>
          <w:rFonts w:ascii="Tahoma" w:hAnsi="Tahoma" w:cs="Tahoma"/>
          <w:color w:val="666666"/>
          <w:sz w:val="16"/>
          <w:szCs w:val="16"/>
        </w:rPr>
      </w:pPr>
      <w:r>
        <w:rPr>
          <w:rFonts w:ascii="Tahoma" w:hAnsi="Tahoma" w:cs="Tahoma"/>
          <w:color w:val="666666"/>
          <w:sz w:val="16"/>
          <w:szCs w:val="16"/>
        </w:rPr>
        <w:t>Eksperts</w:t>
      </w:r>
    </w:p>
    <w:p w14:paraId="2D97E012" w14:textId="77777777" w:rsidR="004F3A0D" w:rsidRDefault="004F3A0D" w:rsidP="004F3A0D">
      <w:pPr>
        <w:rPr>
          <w:rFonts w:ascii="Tahoma" w:hAnsi="Tahoma" w:cs="Tahoma"/>
          <w:color w:val="666666"/>
          <w:sz w:val="16"/>
          <w:szCs w:val="16"/>
        </w:rPr>
      </w:pPr>
      <w:r>
        <w:rPr>
          <w:rFonts w:ascii="Tahoma" w:hAnsi="Tahoma" w:cs="Tahoma"/>
          <w:color w:val="666666"/>
          <w:sz w:val="16"/>
          <w:szCs w:val="16"/>
        </w:rPr>
        <w:t xml:space="preserve">E-pasts: </w:t>
      </w:r>
      <w:hyperlink r:id="rId4" w:history="1">
        <w:r>
          <w:rPr>
            <w:rStyle w:val="Hyperlink"/>
            <w:rFonts w:ascii="Tahoma" w:hAnsi="Tahoma" w:cs="Tahoma"/>
            <w:sz w:val="16"/>
            <w:szCs w:val="16"/>
          </w:rPr>
          <w:t>Andrelita.Blusanovica@km.gov.lv</w:t>
        </w:r>
      </w:hyperlink>
    </w:p>
    <w:p w14:paraId="367BE38A" w14:textId="77777777" w:rsidR="004F3A0D" w:rsidRDefault="004F3A0D" w:rsidP="004F3A0D">
      <w:pPr>
        <w:rPr>
          <w:rFonts w:ascii="Tahoma" w:hAnsi="Tahoma" w:cs="Tahoma"/>
          <w:color w:val="666666"/>
          <w:sz w:val="16"/>
          <w:szCs w:val="16"/>
        </w:rPr>
      </w:pPr>
      <w:r>
        <w:rPr>
          <w:rFonts w:ascii="Tahoma" w:hAnsi="Tahoma" w:cs="Tahoma"/>
          <w:color w:val="666666"/>
          <w:sz w:val="20"/>
          <w:szCs w:val="20"/>
        </w:rPr>
        <w:t>Tālr. (+371) 67330313</w:t>
      </w:r>
    </w:p>
    <w:p w14:paraId="49D4E62C" w14:textId="77777777" w:rsidR="004F3A0D" w:rsidRDefault="004F3A0D" w:rsidP="004F3A0D">
      <w:pPr>
        <w:rPr>
          <w:rFonts w:ascii="Tahoma" w:hAnsi="Tahoma" w:cs="Tahoma"/>
          <w:color w:val="666666"/>
          <w:sz w:val="20"/>
          <w:szCs w:val="20"/>
        </w:rPr>
      </w:pPr>
    </w:p>
    <w:p w14:paraId="078EF2F1" w14:textId="77777777" w:rsidR="004F3A0D" w:rsidRDefault="004F3A0D" w:rsidP="004F3A0D">
      <w:pPr>
        <w:rPr>
          <w:rFonts w:ascii="Tahoma" w:hAnsi="Tahoma" w:cs="Tahoma"/>
          <w:b/>
          <w:bCs/>
          <w:color w:val="666666"/>
          <w:sz w:val="16"/>
          <w:szCs w:val="16"/>
        </w:rPr>
      </w:pPr>
      <w:r>
        <w:rPr>
          <w:rFonts w:ascii="Tahoma" w:hAnsi="Tahoma" w:cs="Tahoma"/>
          <w:b/>
          <w:bCs/>
          <w:color w:val="666666"/>
          <w:sz w:val="16"/>
          <w:szCs w:val="16"/>
        </w:rPr>
        <w:t>Latvijas Republikas Kultūras ministrija</w:t>
      </w:r>
    </w:p>
    <w:p w14:paraId="120AA992" w14:textId="77777777" w:rsidR="004F3A0D" w:rsidRDefault="004F3A0D" w:rsidP="004F3A0D">
      <w:pPr>
        <w:rPr>
          <w:rFonts w:ascii="Tahoma" w:hAnsi="Tahoma" w:cs="Tahoma"/>
          <w:color w:val="666666"/>
          <w:sz w:val="16"/>
          <w:szCs w:val="16"/>
        </w:rPr>
      </w:pPr>
      <w:proofErr w:type="spellStart"/>
      <w:r>
        <w:rPr>
          <w:rFonts w:ascii="Tahoma" w:hAnsi="Tahoma" w:cs="Tahoma"/>
          <w:color w:val="666666"/>
          <w:sz w:val="16"/>
          <w:szCs w:val="16"/>
        </w:rPr>
        <w:t>Kr</w:t>
      </w:r>
      <w:proofErr w:type="spellEnd"/>
      <w:r>
        <w:rPr>
          <w:rFonts w:ascii="Tahoma" w:hAnsi="Tahoma" w:cs="Tahoma"/>
          <w:color w:val="666666"/>
          <w:sz w:val="16"/>
          <w:szCs w:val="16"/>
        </w:rPr>
        <w:t>. Valdemāra 11a, Rīga, LV-1364, Latvija</w:t>
      </w:r>
    </w:p>
    <w:p w14:paraId="3E180B59" w14:textId="77777777" w:rsidR="004F3A0D" w:rsidRDefault="004F3A0D" w:rsidP="004F3A0D">
      <w:pPr>
        <w:rPr>
          <w:rFonts w:ascii="Tahoma" w:hAnsi="Tahoma" w:cs="Tahoma"/>
          <w:color w:val="666666"/>
          <w:sz w:val="20"/>
          <w:szCs w:val="20"/>
        </w:rPr>
      </w:pPr>
      <w:r>
        <w:rPr>
          <w:rFonts w:ascii="Tahoma" w:hAnsi="Tahoma" w:cs="Tahoma"/>
          <w:color w:val="666666"/>
          <w:sz w:val="16"/>
          <w:szCs w:val="16"/>
        </w:rPr>
        <w:t xml:space="preserve">Mājaslapa: </w:t>
      </w:r>
      <w:hyperlink r:id="rId5" w:history="1">
        <w:r>
          <w:rPr>
            <w:rStyle w:val="Hyperlink"/>
            <w:rFonts w:ascii="Tahoma" w:hAnsi="Tahoma" w:cs="Tahoma"/>
            <w:color w:val="0000FF"/>
            <w:sz w:val="16"/>
            <w:szCs w:val="16"/>
          </w:rPr>
          <w:t>www.km.gov.lv</w:t>
        </w:r>
      </w:hyperlink>
      <w:r>
        <w:rPr>
          <w:rFonts w:ascii="Tahoma" w:hAnsi="Tahoma" w:cs="Tahoma"/>
          <w:color w:val="666666"/>
          <w:sz w:val="16"/>
          <w:szCs w:val="16"/>
        </w:rPr>
        <w:t xml:space="preserve"> </w:t>
      </w:r>
    </w:p>
    <w:p w14:paraId="3B782FD9" w14:textId="77777777" w:rsidR="004F3A0D" w:rsidRDefault="004F3A0D" w:rsidP="004F3A0D">
      <w:pPr>
        <w:rPr>
          <w:rFonts w:ascii="Tahoma" w:hAnsi="Tahoma" w:cs="Tahoma"/>
          <w:color w:val="666666"/>
          <w:sz w:val="16"/>
          <w:szCs w:val="16"/>
        </w:rPr>
      </w:pPr>
      <w:r>
        <w:rPr>
          <w:rFonts w:ascii="Tahoma" w:hAnsi="Tahoma" w:cs="Tahoma"/>
          <w:color w:val="666666"/>
          <w:sz w:val="16"/>
          <w:szCs w:val="16"/>
        </w:rPr>
        <w:t xml:space="preserve"> E-pasts: </w:t>
      </w:r>
      <w:hyperlink r:id="rId6" w:history="1">
        <w:r>
          <w:rPr>
            <w:rStyle w:val="Hyperlink"/>
            <w:rFonts w:ascii="Tahoma" w:hAnsi="Tahoma" w:cs="Tahoma"/>
            <w:color w:val="0000FF"/>
            <w:sz w:val="16"/>
            <w:szCs w:val="16"/>
          </w:rPr>
          <w:t>pasts@km.gov.lv</w:t>
        </w:r>
      </w:hyperlink>
      <w:r>
        <w:rPr>
          <w:rFonts w:ascii="Tahoma" w:hAnsi="Tahoma" w:cs="Tahoma"/>
          <w:color w:val="666666"/>
          <w:sz w:val="16"/>
          <w:szCs w:val="16"/>
        </w:rPr>
        <w:t xml:space="preserve"> </w:t>
      </w:r>
    </w:p>
    <w:p w14:paraId="0CD05B7F" w14:textId="77777777" w:rsidR="004F3A0D" w:rsidRDefault="004F3A0D" w:rsidP="004F3A0D">
      <w:pPr>
        <w:rPr>
          <w:rFonts w:ascii="Tahoma" w:hAnsi="Tahoma" w:cs="Tahoma"/>
          <w:color w:val="666666"/>
          <w:sz w:val="20"/>
          <w:szCs w:val="20"/>
          <w:lang w:eastAsia="lv-LV"/>
        </w:rPr>
      </w:pPr>
    </w:p>
    <w:p w14:paraId="3052CB70" w14:textId="66FA8138" w:rsidR="004F3A0D" w:rsidRDefault="004F3A0D" w:rsidP="004F3A0D">
      <w:pPr>
        <w:rPr>
          <w:rFonts w:ascii="Tahoma" w:hAnsi="Tahoma" w:cs="Tahoma"/>
          <w:color w:val="666666"/>
          <w:sz w:val="20"/>
          <w:szCs w:val="20"/>
          <w:lang w:eastAsia="lv-LV"/>
        </w:rPr>
      </w:pPr>
      <w:r>
        <w:rPr>
          <w:rFonts w:ascii="Tahoma" w:hAnsi="Tahoma" w:cs="Tahoma"/>
          <w:noProof/>
          <w:color w:val="0000FF"/>
          <w:sz w:val="20"/>
          <w:szCs w:val="20"/>
          <w:lang w:eastAsia="lv-LV"/>
        </w:rPr>
        <w:drawing>
          <wp:inline distT="0" distB="0" distL="0" distR="0" wp14:anchorId="7A5FCD9F" wp14:editId="52036304">
            <wp:extent cx="1035050" cy="1009650"/>
            <wp:effectExtent l="0" t="0" r="0" b="0"/>
            <wp:docPr id="1" name="Picture 1" descr="A picture containing tex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0" cy="1009650"/>
                    </a:xfrm>
                    <a:prstGeom prst="rect">
                      <a:avLst/>
                    </a:prstGeom>
                    <a:noFill/>
                    <a:ln>
                      <a:noFill/>
                    </a:ln>
                  </pic:spPr>
                </pic:pic>
              </a:graphicData>
            </a:graphic>
          </wp:inline>
        </w:drawing>
      </w:r>
    </w:p>
    <w:p w14:paraId="73535948" w14:textId="77777777" w:rsidR="004F3A0D" w:rsidRDefault="004F3A0D" w:rsidP="004F3A0D">
      <w:pPr>
        <w:rPr>
          <w:rFonts w:ascii="Tahoma" w:hAnsi="Tahoma" w:cs="Tahoma"/>
          <w:color w:val="666666"/>
          <w:sz w:val="20"/>
          <w:szCs w:val="20"/>
          <w:lang w:eastAsia="lv-LV"/>
        </w:rPr>
      </w:pPr>
    </w:p>
    <w:p w14:paraId="5F9517F0" w14:textId="77777777" w:rsidR="004F3A0D" w:rsidRDefault="004F3A0D" w:rsidP="004F3A0D">
      <w:r>
        <w:rPr>
          <w:rFonts w:ascii="Tahoma" w:hAnsi="Tahoma" w:cs="Tahoma"/>
          <w:color w:val="666666"/>
          <w:sz w:val="16"/>
          <w:szCs w:val="16"/>
        </w:rPr>
        <w:t>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9" w:tgtFrame="_blank" w:history="1">
        <w:r>
          <w:rPr>
            <w:rStyle w:val="Hyperlink"/>
            <w:rFonts w:ascii="Tahoma" w:hAnsi="Tahoma" w:cs="Tahoma"/>
            <w:color w:val="666666"/>
            <w:sz w:val="16"/>
            <w:szCs w:val="16"/>
            <w:u w:val="none"/>
          </w:rPr>
          <w:t>https://www.km.gov.lv/lv/kontakti/personas-datu-apstrade.</w:t>
        </w:r>
      </w:hyperlink>
      <w:bookmarkEnd w:id="0"/>
    </w:p>
    <w:p w14:paraId="76D7DEFE" w14:textId="77777777" w:rsidR="00A6681E" w:rsidRDefault="00A6681E"/>
    <w:sectPr w:rsidR="00A6681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0D"/>
    <w:rsid w:val="004F3A0D"/>
    <w:rsid w:val="00A668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750E5"/>
  <w15:chartTrackingRefBased/>
  <w15:docId w15:val="{768DC872-9A24-463D-8D01-E47DE9241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A0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3A0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57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k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km.gov.lv" TargetMode="External"/><Relationship Id="rId11" Type="http://schemas.openxmlformats.org/officeDocument/2006/relationships/theme" Target="theme/theme1.xml"/><Relationship Id="rId5" Type="http://schemas.openxmlformats.org/officeDocument/2006/relationships/hyperlink" Target="http://www.km.gov.lv/" TargetMode="External"/><Relationship Id="rId10" Type="http://schemas.openxmlformats.org/officeDocument/2006/relationships/fontTable" Target="fontTable.xml"/><Relationship Id="rId4" Type="http://schemas.openxmlformats.org/officeDocument/2006/relationships/hyperlink" Target="mailto:Andrelita.Blusanovica@km.gov.lv" TargetMode="External"/><Relationship Id="rId9" Type="http://schemas.openxmlformats.org/officeDocument/2006/relationships/hyperlink" Target="https://www.km.gov.lv/lv/kontakti/personas-datu-apst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878</Words>
  <Characters>502</Characters>
  <Application>Microsoft Office Word</Application>
  <DocSecurity>0</DocSecurity>
  <Lines>4</Lines>
  <Paragraphs>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Škabireva</dc:creator>
  <cp:keywords/>
  <dc:description/>
  <cp:lastModifiedBy>Anna Škabireva</cp:lastModifiedBy>
  <cp:revision>1</cp:revision>
  <dcterms:created xsi:type="dcterms:W3CDTF">2021-09-29T07:58:00Z</dcterms:created>
  <dcterms:modified xsi:type="dcterms:W3CDTF">2021-09-29T07:59:00Z</dcterms:modified>
</cp:coreProperties>
</file>