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FF7F3" w14:textId="1AC6D1E7" w:rsidR="00B37B57" w:rsidRPr="00B37B57" w:rsidRDefault="00A74F29" w:rsidP="00B37B57">
      <w:pPr>
        <w:rPr>
          <w:rFonts w:eastAsia="Times New Roman"/>
          <w:szCs w:val="24"/>
          <w:lang w:eastAsia="lv-LV"/>
        </w:rPr>
      </w:pPr>
      <w:bookmarkStart w:id="0" w:name="_GoBack"/>
      <w:bookmarkEnd w:id="0"/>
      <w:r w:rsidRPr="00A55ACD">
        <w:rPr>
          <w:rFonts w:eastAsia="Times New Roman"/>
          <w:szCs w:val="24"/>
          <w:lang w:eastAsia="lv-LV"/>
        </w:rPr>
        <w:t xml:space="preserve">Uz </w:t>
      </w:r>
      <w:r w:rsidR="00EC06D1" w:rsidRPr="00A55ACD">
        <w:rPr>
          <w:rFonts w:eastAsia="Times New Roman"/>
          <w:szCs w:val="24"/>
          <w:lang w:eastAsia="lv-LV"/>
        </w:rPr>
        <w:t>26</w:t>
      </w:r>
      <w:r w:rsidRPr="00A55ACD">
        <w:rPr>
          <w:rFonts w:eastAsia="Times New Roman"/>
          <w:szCs w:val="24"/>
          <w:lang w:eastAsia="lv-LV"/>
        </w:rPr>
        <w:t>.0</w:t>
      </w:r>
      <w:r w:rsidR="00581992" w:rsidRPr="00A55ACD">
        <w:rPr>
          <w:rFonts w:eastAsia="Times New Roman"/>
          <w:szCs w:val="24"/>
          <w:lang w:eastAsia="lv-LV"/>
        </w:rPr>
        <w:t>8</w:t>
      </w:r>
      <w:r w:rsidRPr="00A55ACD">
        <w:rPr>
          <w:rFonts w:eastAsia="Times New Roman"/>
          <w:szCs w:val="24"/>
          <w:lang w:eastAsia="lv-LV"/>
        </w:rPr>
        <w:t xml:space="preserve">.2021. </w:t>
      </w:r>
      <w:r w:rsidR="00B37B57" w:rsidRPr="00A55ACD">
        <w:rPr>
          <w:rFonts w:eastAsia="Times New Roman"/>
          <w:szCs w:val="24"/>
          <w:lang w:eastAsia="lv-LV"/>
        </w:rPr>
        <w:t xml:space="preserve">VSS prot. Nr. </w:t>
      </w:r>
      <w:r w:rsidR="00EC06D1" w:rsidRPr="00A55ACD">
        <w:rPr>
          <w:rFonts w:eastAsia="Times New Roman"/>
          <w:szCs w:val="24"/>
          <w:lang w:eastAsia="lv-LV"/>
        </w:rPr>
        <w:t>30</w:t>
      </w:r>
      <w:r w:rsidR="00F73AA0" w:rsidRPr="00A55ACD">
        <w:rPr>
          <w:rFonts w:eastAsia="Times New Roman"/>
          <w:szCs w:val="24"/>
          <w:lang w:eastAsia="lv-LV"/>
        </w:rPr>
        <w:t xml:space="preserve"> </w:t>
      </w:r>
      <w:r w:rsidR="00EC06D1" w:rsidRPr="00A55ACD">
        <w:rPr>
          <w:rFonts w:eastAsia="Times New Roman"/>
          <w:szCs w:val="24"/>
          <w:lang w:eastAsia="lv-LV"/>
        </w:rPr>
        <w:t>1</w:t>
      </w:r>
      <w:r w:rsidR="00DC0647" w:rsidRPr="00A55ACD">
        <w:rPr>
          <w:rFonts w:eastAsia="Times New Roman"/>
          <w:szCs w:val="24"/>
          <w:lang w:eastAsia="lv-LV"/>
        </w:rPr>
        <w:t>9</w:t>
      </w:r>
      <w:r w:rsidR="00B37B57" w:rsidRPr="00A55ACD">
        <w:rPr>
          <w:rFonts w:eastAsia="Times New Roman"/>
          <w:szCs w:val="24"/>
          <w:lang w:eastAsia="lv-LV"/>
        </w:rPr>
        <w:t>.§ (</w:t>
      </w:r>
      <w:r w:rsidR="00B37B57" w:rsidRPr="00B37B57">
        <w:rPr>
          <w:rFonts w:eastAsia="Times New Roman"/>
          <w:szCs w:val="24"/>
          <w:lang w:eastAsia="lv-LV"/>
        </w:rPr>
        <w:t>VSS-</w:t>
      </w:r>
      <w:r w:rsidR="00581992">
        <w:rPr>
          <w:rFonts w:eastAsia="Times New Roman"/>
          <w:szCs w:val="24"/>
          <w:lang w:eastAsia="lv-LV"/>
        </w:rPr>
        <w:t>7</w:t>
      </w:r>
      <w:r w:rsidR="00237361">
        <w:rPr>
          <w:rFonts w:eastAsia="Times New Roman"/>
          <w:szCs w:val="24"/>
          <w:lang w:eastAsia="lv-LV"/>
        </w:rPr>
        <w:t>9</w:t>
      </w:r>
      <w:r w:rsidR="00D33EA4">
        <w:rPr>
          <w:rFonts w:eastAsia="Times New Roman"/>
          <w:szCs w:val="24"/>
          <w:lang w:eastAsia="lv-LV"/>
        </w:rPr>
        <w:t>6</w:t>
      </w:r>
      <w:r w:rsidR="00B37B57" w:rsidRPr="00B37B57">
        <w:rPr>
          <w:rFonts w:eastAsia="Times New Roman"/>
          <w:szCs w:val="24"/>
          <w:lang w:eastAsia="lv-LV"/>
        </w:rPr>
        <w:t>)</w:t>
      </w:r>
    </w:p>
    <w:p w14:paraId="79A256AD" w14:textId="614D7A21" w:rsidR="00BD6336" w:rsidRPr="00616F6E" w:rsidRDefault="00581992" w:rsidP="00BD6336">
      <w:pPr>
        <w:jc w:val="right"/>
        <w:rPr>
          <w:b/>
          <w:sz w:val="26"/>
          <w:szCs w:val="26"/>
        </w:rPr>
      </w:pPr>
      <w:bookmarkStart w:id="1" w:name="_Hlk78793817"/>
      <w:r w:rsidRPr="00616F6E">
        <w:rPr>
          <w:b/>
          <w:sz w:val="26"/>
          <w:szCs w:val="26"/>
        </w:rPr>
        <w:t>Satiksmes</w:t>
      </w:r>
      <w:r w:rsidR="0083195A" w:rsidRPr="00616F6E">
        <w:rPr>
          <w:b/>
          <w:sz w:val="26"/>
          <w:szCs w:val="26"/>
        </w:rPr>
        <w:t xml:space="preserve"> ministrijai</w:t>
      </w:r>
    </w:p>
    <w:bookmarkEnd w:id="1"/>
    <w:p w14:paraId="63E431F1" w14:textId="77777777" w:rsidR="00BD6336" w:rsidRPr="00616F6E" w:rsidRDefault="00BD6336" w:rsidP="00BD6336">
      <w:pPr>
        <w:jc w:val="left"/>
        <w:rPr>
          <w:i/>
          <w:sz w:val="26"/>
          <w:szCs w:val="26"/>
        </w:rPr>
      </w:pPr>
    </w:p>
    <w:p w14:paraId="46EA8960" w14:textId="5BA72B69" w:rsidR="00115B68" w:rsidRDefault="00581992" w:rsidP="00237361">
      <w:pPr>
        <w:ind w:right="4123"/>
        <w:rPr>
          <w:i/>
          <w:iCs/>
          <w:sz w:val="26"/>
          <w:szCs w:val="26"/>
        </w:rPr>
      </w:pPr>
      <w:r w:rsidRPr="004E3A42">
        <w:rPr>
          <w:i/>
          <w:iCs/>
          <w:sz w:val="26"/>
          <w:szCs w:val="26"/>
        </w:rPr>
        <w:t>Par</w:t>
      </w:r>
      <w:r w:rsidR="00B8094D" w:rsidRPr="004E3A42">
        <w:rPr>
          <w:i/>
          <w:iCs/>
          <w:sz w:val="26"/>
          <w:szCs w:val="26"/>
        </w:rPr>
        <w:t xml:space="preserve"> </w:t>
      </w:r>
      <w:bookmarkStart w:id="2" w:name="_Hlk82092467"/>
      <w:r w:rsidR="00B8094D" w:rsidRPr="004E3A42">
        <w:rPr>
          <w:i/>
          <w:iCs/>
          <w:sz w:val="26"/>
          <w:szCs w:val="26"/>
        </w:rPr>
        <w:t>Ministru kabineta</w:t>
      </w:r>
      <w:r w:rsidRPr="004E3A42">
        <w:rPr>
          <w:i/>
          <w:iCs/>
          <w:sz w:val="26"/>
          <w:szCs w:val="26"/>
        </w:rPr>
        <w:t xml:space="preserve"> </w:t>
      </w:r>
      <w:r w:rsidR="00B8094D" w:rsidRPr="004E3A42">
        <w:rPr>
          <w:i/>
          <w:iCs/>
          <w:sz w:val="26"/>
          <w:szCs w:val="26"/>
        </w:rPr>
        <w:t>noteikumu projektu "Noteikumi par drošības un veselības aizsardzības prasībām un medicīnisko aprūpi uz kuģiem"</w:t>
      </w:r>
      <w:bookmarkEnd w:id="2"/>
    </w:p>
    <w:p w14:paraId="717DE3FA" w14:textId="77777777" w:rsidR="00DC0647" w:rsidRPr="00616F6E" w:rsidRDefault="00DC0647" w:rsidP="00115B68">
      <w:pPr>
        <w:ind w:right="3131"/>
        <w:rPr>
          <w:sz w:val="26"/>
          <w:szCs w:val="26"/>
        </w:rPr>
      </w:pPr>
    </w:p>
    <w:p w14:paraId="691F2D8C" w14:textId="760C8C66" w:rsidR="00BE1B8E" w:rsidRPr="00616F6E" w:rsidRDefault="00A74F29" w:rsidP="00DD151D">
      <w:pPr>
        <w:ind w:firstLine="567"/>
        <w:rPr>
          <w:sz w:val="26"/>
          <w:szCs w:val="26"/>
        </w:rPr>
      </w:pPr>
      <w:r w:rsidRPr="00616F6E">
        <w:rPr>
          <w:sz w:val="26"/>
          <w:szCs w:val="26"/>
        </w:rPr>
        <w:t xml:space="preserve">Tieslietu ministrija ir izskatījusi </w:t>
      </w:r>
      <w:r w:rsidR="00581992" w:rsidRPr="00616F6E">
        <w:rPr>
          <w:sz w:val="26"/>
          <w:szCs w:val="26"/>
        </w:rPr>
        <w:t>Satiksmes</w:t>
      </w:r>
      <w:r w:rsidR="00DD151D" w:rsidRPr="00616F6E">
        <w:rPr>
          <w:sz w:val="26"/>
          <w:szCs w:val="26"/>
        </w:rPr>
        <w:t xml:space="preserve"> ministrijas </w:t>
      </w:r>
      <w:r w:rsidRPr="00616F6E">
        <w:rPr>
          <w:sz w:val="26"/>
          <w:szCs w:val="26"/>
        </w:rPr>
        <w:t xml:space="preserve">izstrādāto </w:t>
      </w:r>
      <w:bookmarkStart w:id="3" w:name="_Hlk76039044"/>
      <w:r w:rsidR="004E3A42" w:rsidRPr="004E3A42">
        <w:rPr>
          <w:sz w:val="26"/>
          <w:szCs w:val="26"/>
        </w:rPr>
        <w:t xml:space="preserve">Ministru kabineta noteikumu projektu "Noteikumi par drošības un veselības aizsardzības prasībām un medicīnisko aprūpi uz kuģiem" </w:t>
      </w:r>
      <w:r w:rsidR="002E0D2E" w:rsidRPr="00616F6E">
        <w:rPr>
          <w:sz w:val="26"/>
          <w:szCs w:val="26"/>
        </w:rPr>
        <w:t xml:space="preserve">(turpmāk – projekts) </w:t>
      </w:r>
      <w:bookmarkEnd w:id="3"/>
      <w:r w:rsidRPr="00616F6E">
        <w:rPr>
          <w:sz w:val="26"/>
          <w:szCs w:val="26"/>
        </w:rPr>
        <w:t xml:space="preserve">un atbalsta </w:t>
      </w:r>
      <w:r w:rsidR="00237361">
        <w:rPr>
          <w:sz w:val="26"/>
          <w:szCs w:val="26"/>
        </w:rPr>
        <w:t>projekta</w:t>
      </w:r>
      <w:r w:rsidRPr="00616F6E">
        <w:rPr>
          <w:sz w:val="26"/>
          <w:szCs w:val="26"/>
        </w:rPr>
        <w:t xml:space="preserve"> virzību, izsakot šādu</w:t>
      </w:r>
      <w:r w:rsidR="00E62C2F" w:rsidRPr="00616F6E">
        <w:rPr>
          <w:sz w:val="26"/>
          <w:szCs w:val="26"/>
        </w:rPr>
        <w:t>s</w:t>
      </w:r>
      <w:r w:rsidRPr="00616F6E">
        <w:rPr>
          <w:b/>
          <w:bCs/>
          <w:sz w:val="26"/>
          <w:szCs w:val="26"/>
        </w:rPr>
        <w:t xml:space="preserve"> iebildumu</w:t>
      </w:r>
      <w:r w:rsidR="00E62C2F" w:rsidRPr="00616F6E">
        <w:rPr>
          <w:b/>
          <w:bCs/>
          <w:sz w:val="26"/>
          <w:szCs w:val="26"/>
        </w:rPr>
        <w:t>s</w:t>
      </w:r>
      <w:r w:rsidRPr="00616F6E">
        <w:rPr>
          <w:sz w:val="26"/>
          <w:szCs w:val="26"/>
        </w:rPr>
        <w:t>:</w:t>
      </w:r>
    </w:p>
    <w:p w14:paraId="35B02A2B" w14:textId="62FBD760" w:rsidR="004B2348" w:rsidRPr="004B2348" w:rsidRDefault="00237361" w:rsidP="004B2348">
      <w:pPr>
        <w:pStyle w:val="ListParagraph"/>
        <w:widowControl/>
        <w:numPr>
          <w:ilvl w:val="0"/>
          <w:numId w:val="25"/>
        </w:numPr>
        <w:shd w:val="clear" w:color="auto" w:fill="FFFFFF"/>
        <w:tabs>
          <w:tab w:val="left" w:pos="993"/>
        </w:tabs>
        <w:ind w:left="0" w:firstLine="709"/>
        <w:rPr>
          <w:sz w:val="26"/>
          <w:szCs w:val="26"/>
        </w:rPr>
      </w:pPr>
      <w:r w:rsidRPr="00237361">
        <w:rPr>
          <w:sz w:val="26"/>
          <w:szCs w:val="26"/>
        </w:rPr>
        <w:t xml:space="preserve">Vēršam uzmanību, ka projekta nosaukums neatbilst Ministru kabineta 2009. gada 3. februāra noteikumu Nr. 108 „Normatīvo aktu projektu sagatavošanas noteikumi” </w:t>
      </w:r>
      <w:r>
        <w:rPr>
          <w:sz w:val="26"/>
          <w:szCs w:val="26"/>
        </w:rPr>
        <w:t xml:space="preserve">(turpmāk – noteikumi Nr. 108) </w:t>
      </w:r>
      <w:r w:rsidR="004B2348" w:rsidRPr="004B2348">
        <w:rPr>
          <w:sz w:val="26"/>
          <w:szCs w:val="26"/>
        </w:rPr>
        <w:t>90., 91. un 92. punktam, kas noteic, ka noteikumu projekta nosaukumu veido iespējami īsu un atbilstošu likumā noteiktajam pilnvarojumam Ministru kabinetam un noteikumu saturam, vārdus “kārtība”, “noteikumi” v.tml. rakstot kā nosaukuma pēdējo vārdu</w:t>
      </w:r>
      <w:r w:rsidR="004B2348">
        <w:rPr>
          <w:sz w:val="26"/>
          <w:szCs w:val="26"/>
        </w:rPr>
        <w:t>,</w:t>
      </w:r>
      <w:r w:rsidR="004B2348" w:rsidRPr="004B2348">
        <w:rPr>
          <w:sz w:val="26"/>
          <w:szCs w:val="26"/>
        </w:rPr>
        <w:t xml:space="preserve"> un ka nosaukumu ar vārdiem “Noteikumi par” iesāk tikai retos izņēmuma gadījumos</w:t>
      </w:r>
      <w:r w:rsidRPr="00237361">
        <w:rPr>
          <w:sz w:val="26"/>
          <w:szCs w:val="26"/>
        </w:rPr>
        <w:t>.</w:t>
      </w:r>
      <w:r>
        <w:rPr>
          <w:sz w:val="26"/>
          <w:szCs w:val="26"/>
        </w:rPr>
        <w:t xml:space="preserve"> Ņemot vērā, ka šis nav izņēmuma gadījums, kad nav iespējams izveidot stilistiski korektu nosaukumu atbilstoši noteikumu Nr. 108 91. punktam, lūdzam precizēt projekta nosaukumu</w:t>
      </w:r>
      <w:r w:rsidR="004B2348">
        <w:rPr>
          <w:sz w:val="26"/>
          <w:szCs w:val="26"/>
        </w:rPr>
        <w:t xml:space="preserve">, izsakot to, </w:t>
      </w:r>
      <w:r w:rsidR="004B2348" w:rsidRPr="004B2348">
        <w:rPr>
          <w:sz w:val="26"/>
          <w:szCs w:val="26"/>
        </w:rPr>
        <w:t>piemēram, šādā redakcijā: “Minimālās darba drošības un veselības aizsardzības prasības un medicīniskā aprūpe uz kuģiem”</w:t>
      </w:r>
      <w:r w:rsidR="004B2348">
        <w:rPr>
          <w:sz w:val="26"/>
          <w:szCs w:val="26"/>
        </w:rPr>
        <w:t xml:space="preserve"> v.tml.</w:t>
      </w:r>
    </w:p>
    <w:p w14:paraId="44BA59AB" w14:textId="5A732448" w:rsidR="00B930F6" w:rsidRDefault="00B930F6" w:rsidP="003C5965">
      <w:pPr>
        <w:pStyle w:val="ListParagraph"/>
        <w:widowControl/>
        <w:numPr>
          <w:ilvl w:val="0"/>
          <w:numId w:val="25"/>
        </w:numPr>
        <w:shd w:val="clear" w:color="auto" w:fill="FFFFFF"/>
        <w:tabs>
          <w:tab w:val="left" w:pos="993"/>
        </w:tabs>
        <w:ind w:left="0" w:firstLine="709"/>
        <w:rPr>
          <w:sz w:val="26"/>
          <w:szCs w:val="26"/>
        </w:rPr>
      </w:pPr>
      <w:r>
        <w:rPr>
          <w:sz w:val="26"/>
          <w:szCs w:val="26"/>
        </w:rPr>
        <w:t>Lūdzam precizēt projekta 1. punkta redakciju atbilstoši Darba aizsardzības likuma 25. panta 15. punktam, papildinot projekta 1. punktu pēc saikļa “un” ar vārdiem “</w:t>
      </w:r>
      <w:r w:rsidRPr="00B930F6">
        <w:rPr>
          <w:sz w:val="26"/>
          <w:szCs w:val="26"/>
        </w:rPr>
        <w:t>darba aizsardzības prasības attiecībā uz</w:t>
      </w:r>
      <w:r>
        <w:rPr>
          <w:sz w:val="26"/>
          <w:szCs w:val="26"/>
        </w:rPr>
        <w:t>”</w:t>
      </w:r>
      <w:r w:rsidR="00892C07">
        <w:rPr>
          <w:sz w:val="26"/>
          <w:szCs w:val="26"/>
        </w:rPr>
        <w:t>.</w:t>
      </w:r>
    </w:p>
    <w:p w14:paraId="3ABA90BF" w14:textId="08A03698" w:rsidR="00892C07" w:rsidRDefault="00892C07" w:rsidP="003C5965">
      <w:pPr>
        <w:pStyle w:val="ListParagraph"/>
        <w:widowControl/>
        <w:numPr>
          <w:ilvl w:val="0"/>
          <w:numId w:val="25"/>
        </w:numPr>
        <w:shd w:val="clear" w:color="auto" w:fill="FFFFFF"/>
        <w:tabs>
          <w:tab w:val="left" w:pos="993"/>
        </w:tabs>
        <w:ind w:left="0" w:firstLine="709"/>
        <w:rPr>
          <w:sz w:val="26"/>
          <w:szCs w:val="26"/>
        </w:rPr>
      </w:pPr>
      <w:r>
        <w:rPr>
          <w:sz w:val="26"/>
          <w:szCs w:val="26"/>
        </w:rPr>
        <w:t>Lūdzam skaidrot projekta anotācijā projekta 1. punktā paredzētā tvēruma attiecināšanu uz “</w:t>
      </w:r>
      <w:r w:rsidRPr="00892C07">
        <w:rPr>
          <w:sz w:val="26"/>
          <w:szCs w:val="26"/>
        </w:rPr>
        <w:t>kuģiem, kas kuģo ar Latvijas karogu</w:t>
      </w:r>
      <w:r>
        <w:rPr>
          <w:sz w:val="26"/>
          <w:szCs w:val="26"/>
        </w:rPr>
        <w:t>”</w:t>
      </w:r>
      <w:r w:rsidRPr="00892C07">
        <w:rPr>
          <w:sz w:val="26"/>
          <w:szCs w:val="26"/>
        </w:rPr>
        <w:t>.</w:t>
      </w:r>
      <w:r>
        <w:rPr>
          <w:sz w:val="26"/>
          <w:szCs w:val="26"/>
        </w:rPr>
        <w:t xml:space="preserve"> Norādām, ka </w:t>
      </w:r>
      <w:r w:rsidRPr="00892C07">
        <w:rPr>
          <w:sz w:val="26"/>
          <w:szCs w:val="26"/>
        </w:rPr>
        <w:t>Jūrlietu pārvaldes un jūras drošības likuma</w:t>
      </w:r>
      <w:r>
        <w:rPr>
          <w:sz w:val="26"/>
          <w:szCs w:val="26"/>
        </w:rPr>
        <w:t xml:space="preserve"> (turpmāk - likums)</w:t>
      </w:r>
      <w:r w:rsidRPr="00892C07">
        <w:rPr>
          <w:sz w:val="26"/>
          <w:szCs w:val="26"/>
        </w:rPr>
        <w:t xml:space="preserve"> 2.</w:t>
      </w:r>
      <w:r w:rsidR="00714289">
        <w:rPr>
          <w:sz w:val="26"/>
          <w:szCs w:val="26"/>
        </w:rPr>
        <w:t xml:space="preserve"> </w:t>
      </w:r>
      <w:r w:rsidRPr="00892C07">
        <w:rPr>
          <w:sz w:val="26"/>
          <w:szCs w:val="26"/>
        </w:rPr>
        <w:t xml:space="preserve">panta </w:t>
      </w:r>
      <w:r>
        <w:rPr>
          <w:sz w:val="26"/>
          <w:szCs w:val="26"/>
        </w:rPr>
        <w:t xml:space="preserve">pirmā </w:t>
      </w:r>
      <w:r w:rsidRPr="00892C07">
        <w:rPr>
          <w:sz w:val="26"/>
          <w:szCs w:val="26"/>
        </w:rPr>
        <w:t>daļa</w:t>
      </w:r>
      <w:r>
        <w:rPr>
          <w:sz w:val="26"/>
          <w:szCs w:val="26"/>
        </w:rPr>
        <w:t xml:space="preserve"> no</w:t>
      </w:r>
      <w:r w:rsidR="004B2348">
        <w:rPr>
          <w:sz w:val="26"/>
          <w:szCs w:val="26"/>
        </w:rPr>
        <w:t>teic</w:t>
      </w:r>
      <w:r>
        <w:rPr>
          <w:sz w:val="26"/>
          <w:szCs w:val="26"/>
        </w:rPr>
        <w:t>, ka</w:t>
      </w:r>
      <w:r w:rsidRPr="00892C07">
        <w:rPr>
          <w:sz w:val="26"/>
          <w:szCs w:val="26"/>
        </w:rPr>
        <w:t xml:space="preserve"> </w:t>
      </w:r>
      <w:r>
        <w:rPr>
          <w:sz w:val="26"/>
          <w:szCs w:val="26"/>
        </w:rPr>
        <w:t>l</w:t>
      </w:r>
      <w:r w:rsidRPr="00892C07">
        <w:rPr>
          <w:sz w:val="26"/>
          <w:szCs w:val="26"/>
        </w:rPr>
        <w:t>ikumu, ja tajā nav noteikts citādi, piemēro visiem Latvijas Kuģu reģistrā (turpmāk — Kuģu reģistrs) reģistrētajiem kuģošanas līdzekļiem neatkarīgi no to atrašanās vietas, ārvalsts karoga kuģošanas līdzekļiem, kuri atrodas Latvijas jurisdikcijā esošajos ūdeņos (turpmāk — Latvijas ūdeņi), ostām, ostu iekārtām un visām fiziskajām un juridiskajām personām, kā arī citiem tiesību subjektiem saistībā ar jūras drošību, kas garantējama atbilstoši starptautisko līgumu prasībām un ietver personāla, kravas, kuģošanas un kuģu drošību.</w:t>
      </w:r>
      <w:r>
        <w:rPr>
          <w:sz w:val="26"/>
          <w:szCs w:val="26"/>
        </w:rPr>
        <w:t xml:space="preserve"> </w:t>
      </w:r>
    </w:p>
    <w:p w14:paraId="6874F869" w14:textId="2B3A0D5D" w:rsidR="00892C07" w:rsidRPr="00892C07" w:rsidRDefault="00892C07" w:rsidP="00892C07">
      <w:pPr>
        <w:pStyle w:val="ListParagraph"/>
        <w:widowControl/>
        <w:shd w:val="clear" w:color="auto" w:fill="FFFFFF"/>
        <w:tabs>
          <w:tab w:val="left" w:pos="993"/>
        </w:tabs>
        <w:ind w:left="0" w:firstLine="709"/>
        <w:rPr>
          <w:sz w:val="26"/>
          <w:szCs w:val="26"/>
        </w:rPr>
      </w:pPr>
      <w:r>
        <w:rPr>
          <w:sz w:val="26"/>
          <w:szCs w:val="26"/>
        </w:rPr>
        <w:t>Lūdzam izvērtēt projekta 1. punkta atbilstību projekta tiesiskajam izdošanas pamatam un likuma 2.</w:t>
      </w:r>
      <w:r w:rsidR="00714289">
        <w:rPr>
          <w:sz w:val="26"/>
          <w:szCs w:val="26"/>
        </w:rPr>
        <w:t xml:space="preserve"> </w:t>
      </w:r>
      <w:r>
        <w:rPr>
          <w:sz w:val="26"/>
          <w:szCs w:val="26"/>
        </w:rPr>
        <w:t>panta pirmajai daļai</w:t>
      </w:r>
      <w:r w:rsidR="004B2348">
        <w:rPr>
          <w:sz w:val="26"/>
          <w:szCs w:val="26"/>
        </w:rPr>
        <w:t xml:space="preserve"> un attiecīgi precizēt projektu vai projekta </w:t>
      </w:r>
      <w:r w:rsidR="004B2348">
        <w:rPr>
          <w:sz w:val="26"/>
          <w:szCs w:val="26"/>
        </w:rPr>
        <w:lastRenderedPageBreak/>
        <w:t>anotācijā skaidrot atbilstību projekta tiesiskajam izdošanas pamatam un likuma 2. panta pirmajai daļai</w:t>
      </w:r>
      <w:r>
        <w:rPr>
          <w:sz w:val="26"/>
          <w:szCs w:val="26"/>
        </w:rPr>
        <w:t>.</w:t>
      </w:r>
    </w:p>
    <w:p w14:paraId="56281F42" w14:textId="6ACC5DD9" w:rsidR="002762D2" w:rsidRDefault="002762D2" w:rsidP="003C5965">
      <w:pPr>
        <w:pStyle w:val="ListParagraph"/>
        <w:widowControl/>
        <w:numPr>
          <w:ilvl w:val="0"/>
          <w:numId w:val="25"/>
        </w:numPr>
        <w:shd w:val="clear" w:color="auto" w:fill="FFFFFF"/>
        <w:tabs>
          <w:tab w:val="left" w:pos="993"/>
        </w:tabs>
        <w:ind w:left="0" w:firstLine="709"/>
        <w:rPr>
          <w:sz w:val="26"/>
          <w:szCs w:val="26"/>
        </w:rPr>
      </w:pPr>
      <w:r w:rsidRPr="002762D2">
        <w:rPr>
          <w:sz w:val="26"/>
          <w:szCs w:val="26"/>
        </w:rPr>
        <w:t xml:space="preserve">Lūdzam projekta anotācijas V sadaļas 1. tabulā </w:t>
      </w:r>
      <w:r>
        <w:rPr>
          <w:sz w:val="26"/>
          <w:szCs w:val="26"/>
        </w:rPr>
        <w:t>izvērstāk</w:t>
      </w:r>
      <w:r w:rsidRPr="002762D2">
        <w:rPr>
          <w:sz w:val="26"/>
          <w:szCs w:val="26"/>
        </w:rPr>
        <w:t xml:space="preserve"> nor</w:t>
      </w:r>
      <w:r>
        <w:rPr>
          <w:sz w:val="26"/>
          <w:szCs w:val="26"/>
        </w:rPr>
        <w:t xml:space="preserve">ādīt, kā projekta 1.-4. punktā tiek pārņemts </w:t>
      </w:r>
      <w:r w:rsidR="0007148E" w:rsidRPr="0007148E">
        <w:rPr>
          <w:bCs/>
          <w:iCs/>
          <w:sz w:val="26"/>
          <w:szCs w:val="26"/>
        </w:rPr>
        <w:t>Padomes 1992.gada 31.marta Direktīva</w:t>
      </w:r>
      <w:r w:rsidR="0007148E">
        <w:rPr>
          <w:bCs/>
          <w:iCs/>
          <w:sz w:val="26"/>
          <w:szCs w:val="26"/>
        </w:rPr>
        <w:t>s</w:t>
      </w:r>
      <w:r w:rsidR="0007148E" w:rsidRPr="0007148E">
        <w:rPr>
          <w:bCs/>
          <w:iCs/>
          <w:sz w:val="26"/>
          <w:szCs w:val="26"/>
        </w:rPr>
        <w:t xml:space="preserve"> 92/29/EEK par minimālajām drošības un veselības aizsardzības prasībām medicīniskās palīdzības uzlabošanai uz kuģiem</w:t>
      </w:r>
      <w:r w:rsidR="0007148E">
        <w:rPr>
          <w:bCs/>
          <w:iCs/>
          <w:sz w:val="26"/>
          <w:szCs w:val="26"/>
        </w:rPr>
        <w:t xml:space="preserve"> (turpmāk - Direktīva)</w:t>
      </w:r>
      <w:r>
        <w:rPr>
          <w:sz w:val="26"/>
          <w:szCs w:val="26"/>
        </w:rPr>
        <w:t xml:space="preserve"> 1. pants. Vēršam uzmanību, ka</w:t>
      </w:r>
      <w:r w:rsidRPr="002762D2">
        <w:rPr>
          <w:sz w:val="26"/>
          <w:szCs w:val="26"/>
        </w:rPr>
        <w:t xml:space="preserve"> Direktīvas 1.</w:t>
      </w:r>
      <w:r w:rsidR="004B2348">
        <w:rPr>
          <w:sz w:val="26"/>
          <w:szCs w:val="26"/>
        </w:rPr>
        <w:t> </w:t>
      </w:r>
      <w:r w:rsidRPr="002762D2">
        <w:rPr>
          <w:sz w:val="26"/>
          <w:szCs w:val="26"/>
        </w:rPr>
        <w:t>pants ietver definīciju skaidrojumus</w:t>
      </w:r>
      <w:r>
        <w:rPr>
          <w:sz w:val="26"/>
          <w:szCs w:val="26"/>
        </w:rPr>
        <w:t>.</w:t>
      </w:r>
      <w:r w:rsidRPr="002762D2">
        <w:rPr>
          <w:sz w:val="26"/>
          <w:szCs w:val="26"/>
        </w:rPr>
        <w:t xml:space="preserve"> </w:t>
      </w:r>
      <w:r>
        <w:rPr>
          <w:sz w:val="26"/>
          <w:szCs w:val="26"/>
        </w:rPr>
        <w:t>Lūdzam arī izvērtēt, vai projektā ir n</w:t>
      </w:r>
      <w:r w:rsidRPr="002762D2">
        <w:rPr>
          <w:sz w:val="26"/>
          <w:szCs w:val="26"/>
        </w:rPr>
        <w:t>epiecie</w:t>
      </w:r>
      <w:r>
        <w:rPr>
          <w:sz w:val="26"/>
          <w:szCs w:val="26"/>
        </w:rPr>
        <w:t>šams pārņemt Direktīvas 1. pantā ietvertās definīcijas.</w:t>
      </w:r>
    </w:p>
    <w:p w14:paraId="5762FE57" w14:textId="31745010" w:rsidR="00AB4664" w:rsidRDefault="008B1EAE" w:rsidP="00AB4664">
      <w:pPr>
        <w:pStyle w:val="ListParagraph"/>
        <w:widowControl/>
        <w:numPr>
          <w:ilvl w:val="0"/>
          <w:numId w:val="25"/>
        </w:numPr>
        <w:shd w:val="clear" w:color="auto" w:fill="FFFFFF"/>
        <w:tabs>
          <w:tab w:val="left" w:pos="993"/>
        </w:tabs>
        <w:ind w:left="0" w:firstLine="709"/>
        <w:rPr>
          <w:sz w:val="26"/>
          <w:szCs w:val="26"/>
        </w:rPr>
      </w:pPr>
      <w:r>
        <w:rPr>
          <w:sz w:val="26"/>
          <w:szCs w:val="26"/>
        </w:rPr>
        <w:t>Projekta 2. punkts paredz</w:t>
      </w:r>
      <w:r w:rsidR="004B2348">
        <w:rPr>
          <w:sz w:val="26"/>
          <w:szCs w:val="26"/>
        </w:rPr>
        <w:t xml:space="preserve">, ka </w:t>
      </w:r>
      <w:r>
        <w:rPr>
          <w:sz w:val="26"/>
          <w:szCs w:val="26"/>
        </w:rPr>
        <w:t>“</w:t>
      </w:r>
      <w:r w:rsidR="004B2348">
        <w:rPr>
          <w:sz w:val="26"/>
          <w:szCs w:val="26"/>
        </w:rPr>
        <w:t>n</w:t>
      </w:r>
      <w:r w:rsidRPr="008B1EAE">
        <w:rPr>
          <w:sz w:val="26"/>
          <w:szCs w:val="26"/>
        </w:rPr>
        <w:t>oteikumu prasības neattiecas uz karakuģiem.</w:t>
      </w:r>
      <w:r>
        <w:rPr>
          <w:sz w:val="26"/>
          <w:szCs w:val="26"/>
        </w:rPr>
        <w:t>”</w:t>
      </w:r>
      <w:r w:rsidRPr="008B1EAE">
        <w:rPr>
          <w:sz w:val="26"/>
          <w:szCs w:val="26"/>
        </w:rPr>
        <w:t xml:space="preserve"> </w:t>
      </w:r>
      <w:r>
        <w:rPr>
          <w:sz w:val="26"/>
          <w:szCs w:val="26"/>
        </w:rPr>
        <w:t xml:space="preserve">Vēršam uzmanību, ka likuma </w:t>
      </w:r>
      <w:r w:rsidRPr="008B1EAE">
        <w:rPr>
          <w:sz w:val="26"/>
          <w:szCs w:val="26"/>
        </w:rPr>
        <w:t xml:space="preserve">2. panta </w:t>
      </w:r>
      <w:r>
        <w:rPr>
          <w:sz w:val="26"/>
          <w:szCs w:val="26"/>
        </w:rPr>
        <w:t xml:space="preserve">otrā </w:t>
      </w:r>
      <w:r w:rsidRPr="008B1EAE">
        <w:rPr>
          <w:sz w:val="26"/>
          <w:szCs w:val="26"/>
        </w:rPr>
        <w:t>daļa</w:t>
      </w:r>
      <w:r>
        <w:rPr>
          <w:sz w:val="26"/>
          <w:szCs w:val="26"/>
        </w:rPr>
        <w:t xml:space="preserve"> no</w:t>
      </w:r>
      <w:r w:rsidR="004B2348">
        <w:rPr>
          <w:sz w:val="26"/>
          <w:szCs w:val="26"/>
        </w:rPr>
        <w:t>teic</w:t>
      </w:r>
      <w:r>
        <w:rPr>
          <w:sz w:val="26"/>
          <w:szCs w:val="26"/>
        </w:rPr>
        <w:t>, ka</w:t>
      </w:r>
      <w:r w:rsidRPr="008B1EAE">
        <w:rPr>
          <w:sz w:val="26"/>
          <w:szCs w:val="26"/>
        </w:rPr>
        <w:t xml:space="preserve"> </w:t>
      </w:r>
      <w:r>
        <w:rPr>
          <w:sz w:val="26"/>
          <w:szCs w:val="26"/>
        </w:rPr>
        <w:t>l</w:t>
      </w:r>
      <w:r w:rsidRPr="008B1EAE">
        <w:rPr>
          <w:sz w:val="26"/>
          <w:szCs w:val="26"/>
        </w:rPr>
        <w:t>ikums neattiecas uz Nacionālo bruņoto spēku kuģiem un to personālu, ja likumā nav noteikts citādi, kā arī uz citu valstu karakuģiem un to personālu.</w:t>
      </w:r>
      <w:r>
        <w:rPr>
          <w:sz w:val="26"/>
          <w:szCs w:val="26"/>
        </w:rPr>
        <w:t xml:space="preserve"> </w:t>
      </w:r>
    </w:p>
    <w:p w14:paraId="6D9D9BFF" w14:textId="76D52FE4" w:rsidR="008B1EAE" w:rsidRPr="00AB4664" w:rsidRDefault="008B1EAE" w:rsidP="00AB4664">
      <w:pPr>
        <w:widowControl/>
        <w:shd w:val="clear" w:color="auto" w:fill="FFFFFF"/>
        <w:tabs>
          <w:tab w:val="left" w:pos="993"/>
        </w:tabs>
        <w:ind w:firstLine="709"/>
        <w:rPr>
          <w:sz w:val="26"/>
          <w:szCs w:val="26"/>
        </w:rPr>
      </w:pPr>
      <w:r w:rsidRPr="00AB4664">
        <w:rPr>
          <w:sz w:val="26"/>
          <w:szCs w:val="26"/>
        </w:rPr>
        <w:t>Tādējādi lūdzam izvērtēt nepieciešamību projektā iekļaut 2. punktu, ņemot vērā likuma 2. panta otrajā daļā noteikto izņēmumu</w:t>
      </w:r>
      <w:r w:rsidR="004B2348">
        <w:rPr>
          <w:sz w:val="26"/>
          <w:szCs w:val="26"/>
        </w:rPr>
        <w:t>, un precizēt projektu vai arī projekta anotācija sniegt attiecīgu skaidrojumu</w:t>
      </w:r>
      <w:r w:rsidRPr="00AB4664">
        <w:rPr>
          <w:sz w:val="26"/>
          <w:szCs w:val="26"/>
        </w:rPr>
        <w:t>.</w:t>
      </w:r>
    </w:p>
    <w:p w14:paraId="422F0DBB" w14:textId="77777777" w:rsidR="00EA369A" w:rsidRPr="00616F6E" w:rsidRDefault="00EA369A" w:rsidP="000544A9">
      <w:pPr>
        <w:tabs>
          <w:tab w:val="left" w:pos="709"/>
          <w:tab w:val="left" w:pos="993"/>
        </w:tabs>
        <w:rPr>
          <w:sz w:val="26"/>
          <w:szCs w:val="26"/>
        </w:rPr>
      </w:pPr>
    </w:p>
    <w:p w14:paraId="5ADACD9D" w14:textId="77777777" w:rsidR="00EA369A" w:rsidRDefault="00EA369A" w:rsidP="00A74F29">
      <w:pPr>
        <w:tabs>
          <w:tab w:val="left" w:pos="709"/>
          <w:tab w:val="left" w:pos="993"/>
        </w:tabs>
        <w:rPr>
          <w:sz w:val="26"/>
          <w:szCs w:val="26"/>
        </w:rPr>
      </w:pPr>
    </w:p>
    <w:p w14:paraId="13B3CAAE" w14:textId="2B399376" w:rsidR="00A74F29" w:rsidRPr="003A113E" w:rsidRDefault="00A74F29" w:rsidP="00A74F29">
      <w:pPr>
        <w:tabs>
          <w:tab w:val="left" w:pos="709"/>
          <w:tab w:val="left" w:pos="993"/>
        </w:tabs>
        <w:rPr>
          <w:sz w:val="26"/>
          <w:szCs w:val="26"/>
        </w:rPr>
      </w:pPr>
      <w:r w:rsidRPr="003A113E">
        <w:rPr>
          <w:sz w:val="26"/>
          <w:szCs w:val="26"/>
        </w:rPr>
        <w:t>Valsts sekretāra vietnie</w:t>
      </w:r>
      <w:r w:rsidR="003A113E" w:rsidRPr="003A113E">
        <w:rPr>
          <w:sz w:val="26"/>
          <w:szCs w:val="26"/>
        </w:rPr>
        <w:t>ce</w:t>
      </w:r>
    </w:p>
    <w:p w14:paraId="5D779EC3" w14:textId="3B22F14F" w:rsidR="00370132" w:rsidRPr="00616F6E" w:rsidRDefault="00A74F29" w:rsidP="000544A9">
      <w:pPr>
        <w:tabs>
          <w:tab w:val="left" w:pos="709"/>
          <w:tab w:val="left" w:pos="993"/>
        </w:tabs>
        <w:rPr>
          <w:sz w:val="26"/>
          <w:szCs w:val="26"/>
        </w:rPr>
      </w:pPr>
      <w:r w:rsidRPr="003A113E">
        <w:rPr>
          <w:sz w:val="26"/>
          <w:szCs w:val="26"/>
        </w:rPr>
        <w:t>tiesību politikas jautājumos</w:t>
      </w:r>
      <w:r w:rsidRPr="003A113E">
        <w:rPr>
          <w:sz w:val="26"/>
          <w:szCs w:val="26"/>
        </w:rPr>
        <w:tab/>
      </w:r>
      <w:r w:rsidR="0041068E" w:rsidRPr="003A113E">
        <w:rPr>
          <w:sz w:val="26"/>
          <w:szCs w:val="26"/>
        </w:rPr>
        <w:t xml:space="preserve"> </w:t>
      </w:r>
      <w:r w:rsidRPr="00616F6E">
        <w:rPr>
          <w:sz w:val="26"/>
          <w:szCs w:val="26"/>
        </w:rPr>
        <w:tab/>
      </w:r>
      <w:r w:rsidRPr="00616F6E">
        <w:rPr>
          <w:sz w:val="26"/>
          <w:szCs w:val="26"/>
        </w:rPr>
        <w:tab/>
      </w:r>
      <w:r w:rsidRPr="00616F6E">
        <w:rPr>
          <w:sz w:val="26"/>
          <w:szCs w:val="26"/>
        </w:rPr>
        <w:tab/>
      </w:r>
      <w:r w:rsidRPr="00616F6E">
        <w:rPr>
          <w:sz w:val="26"/>
          <w:szCs w:val="26"/>
        </w:rPr>
        <w:tab/>
      </w:r>
      <w:r w:rsidR="00023EC6" w:rsidRPr="00616F6E">
        <w:rPr>
          <w:sz w:val="26"/>
          <w:szCs w:val="26"/>
        </w:rPr>
        <w:tab/>
      </w:r>
      <w:r w:rsidR="00D30ED1">
        <w:rPr>
          <w:sz w:val="26"/>
          <w:szCs w:val="26"/>
        </w:rPr>
        <w:tab/>
      </w:r>
      <w:r w:rsidR="003A113E">
        <w:rPr>
          <w:sz w:val="26"/>
          <w:szCs w:val="26"/>
        </w:rPr>
        <w:t>Laila Medina</w:t>
      </w:r>
    </w:p>
    <w:p w14:paraId="656497C0" w14:textId="20C442B9" w:rsidR="001842DA" w:rsidRDefault="001842DA" w:rsidP="000544A9">
      <w:pPr>
        <w:tabs>
          <w:tab w:val="left" w:pos="709"/>
          <w:tab w:val="left" w:pos="993"/>
        </w:tabs>
        <w:rPr>
          <w:sz w:val="26"/>
          <w:szCs w:val="26"/>
        </w:rPr>
      </w:pPr>
    </w:p>
    <w:p w14:paraId="244070A6" w14:textId="77777777" w:rsidR="004B2348" w:rsidRPr="005222DB" w:rsidRDefault="004B2348" w:rsidP="000544A9">
      <w:pPr>
        <w:tabs>
          <w:tab w:val="left" w:pos="709"/>
          <w:tab w:val="left" w:pos="993"/>
        </w:tabs>
        <w:rPr>
          <w:sz w:val="26"/>
          <w:szCs w:val="26"/>
        </w:rPr>
      </w:pPr>
    </w:p>
    <w:p w14:paraId="0402F809" w14:textId="596DDA76" w:rsidR="0013312D" w:rsidRPr="002508FA" w:rsidRDefault="002508FA" w:rsidP="0013312D">
      <w:pPr>
        <w:tabs>
          <w:tab w:val="left" w:pos="709"/>
          <w:tab w:val="left" w:pos="993"/>
        </w:tabs>
        <w:rPr>
          <w:sz w:val="18"/>
          <w:szCs w:val="20"/>
        </w:rPr>
      </w:pPr>
      <w:r w:rsidRPr="002508FA">
        <w:rPr>
          <w:sz w:val="18"/>
          <w:szCs w:val="20"/>
        </w:rPr>
        <w:t>Amanda Mūrniece</w:t>
      </w:r>
    </w:p>
    <w:p w14:paraId="00F2360F" w14:textId="77777777" w:rsidR="0013312D" w:rsidRPr="002508FA" w:rsidRDefault="0013312D" w:rsidP="0013312D">
      <w:pPr>
        <w:tabs>
          <w:tab w:val="left" w:pos="709"/>
          <w:tab w:val="left" w:pos="993"/>
        </w:tabs>
        <w:rPr>
          <w:sz w:val="18"/>
          <w:szCs w:val="20"/>
        </w:rPr>
      </w:pPr>
      <w:r w:rsidRPr="002508FA">
        <w:rPr>
          <w:sz w:val="18"/>
          <w:szCs w:val="20"/>
        </w:rPr>
        <w:t>Valststiesību departamenta</w:t>
      </w:r>
    </w:p>
    <w:p w14:paraId="6710872F" w14:textId="785338E0" w:rsidR="0013312D" w:rsidRPr="002508FA" w:rsidRDefault="0013312D" w:rsidP="0013312D">
      <w:pPr>
        <w:tabs>
          <w:tab w:val="left" w:pos="709"/>
          <w:tab w:val="left" w:pos="993"/>
        </w:tabs>
        <w:rPr>
          <w:sz w:val="18"/>
          <w:szCs w:val="20"/>
        </w:rPr>
      </w:pPr>
      <w:r w:rsidRPr="002508FA">
        <w:rPr>
          <w:sz w:val="18"/>
          <w:szCs w:val="20"/>
        </w:rPr>
        <w:t>Starptautisko publisko tiesību nodaļas jurist</w:t>
      </w:r>
      <w:r w:rsidR="002508FA" w:rsidRPr="002508FA">
        <w:rPr>
          <w:sz w:val="18"/>
          <w:szCs w:val="20"/>
        </w:rPr>
        <w:t>e</w:t>
      </w:r>
    </w:p>
    <w:p w14:paraId="6BDE8A92" w14:textId="2FB2E87C" w:rsidR="002508FA" w:rsidRPr="0065193B" w:rsidRDefault="002508FA" w:rsidP="0030246D">
      <w:pPr>
        <w:tabs>
          <w:tab w:val="left" w:pos="709"/>
          <w:tab w:val="left" w:pos="993"/>
        </w:tabs>
        <w:rPr>
          <w:sz w:val="18"/>
          <w:szCs w:val="20"/>
        </w:rPr>
      </w:pPr>
      <w:r w:rsidRPr="002508FA">
        <w:rPr>
          <w:sz w:val="18"/>
          <w:szCs w:val="20"/>
        </w:rPr>
        <w:t xml:space="preserve">67036942, </w:t>
      </w:r>
      <w:hyperlink r:id="rId8" w:history="1">
        <w:r w:rsidRPr="002508FA">
          <w:rPr>
            <w:rStyle w:val="Hyperlink"/>
            <w:sz w:val="18"/>
            <w:szCs w:val="20"/>
          </w:rPr>
          <w:t>Amanda.Murniece@tm.gov.lv</w:t>
        </w:r>
      </w:hyperlink>
    </w:p>
    <w:sectPr w:rsidR="002508FA" w:rsidRPr="0065193B" w:rsidSect="005222DB">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C536C" w14:textId="77777777" w:rsidR="004C25B9" w:rsidRDefault="004C25B9">
      <w:r>
        <w:separator/>
      </w:r>
    </w:p>
  </w:endnote>
  <w:endnote w:type="continuationSeparator" w:id="0">
    <w:p w14:paraId="131BC39D" w14:textId="77777777" w:rsidR="004C25B9" w:rsidRDefault="004C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F5ADBC" w14:textId="5A98E6E8" w:rsidR="004C25B9" w:rsidRPr="00B8094D" w:rsidRDefault="00B8094D" w:rsidP="00B8094D">
    <w:pPr>
      <w:pStyle w:val="Footer"/>
    </w:pPr>
    <w:r w:rsidRPr="00B8094D">
      <w:rPr>
        <w:sz w:val="20"/>
      </w:rPr>
      <w:t>TMAtz_080921_SM_VSS-7</w:t>
    </w:r>
    <w:r w:rsidR="004B2348">
      <w:rPr>
        <w:sz w:val="20"/>
      </w:rPr>
      <w:t>9</w:t>
    </w:r>
    <w:r w:rsidRPr="00B8094D">
      <w:rPr>
        <w:sz w:val="20"/>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D766D" w14:textId="2C785E3E" w:rsidR="004C25B9" w:rsidRPr="00DB7022" w:rsidRDefault="00DB7022" w:rsidP="00DB7022">
    <w:pPr>
      <w:pStyle w:val="Footer"/>
    </w:pPr>
    <w:bookmarkStart w:id="4" w:name="_Hlk78794014"/>
    <w:bookmarkStart w:id="5" w:name="_Hlk78794015"/>
    <w:bookmarkStart w:id="6" w:name="_Hlk78794016"/>
    <w:bookmarkStart w:id="7" w:name="_Hlk78794017"/>
    <w:bookmarkStart w:id="8" w:name="_Hlk78794018"/>
    <w:bookmarkStart w:id="9" w:name="_Hlk78794019"/>
    <w:r w:rsidRPr="00A824DB">
      <w:rPr>
        <w:sz w:val="20"/>
      </w:rPr>
      <w:t>TMAtz_</w:t>
    </w:r>
    <w:r w:rsidR="00B8094D">
      <w:rPr>
        <w:sz w:val="20"/>
      </w:rPr>
      <w:t>08</w:t>
    </w:r>
    <w:r w:rsidRPr="00A824DB">
      <w:rPr>
        <w:sz w:val="20"/>
      </w:rPr>
      <w:t>0</w:t>
    </w:r>
    <w:r w:rsidR="00B8094D">
      <w:rPr>
        <w:sz w:val="20"/>
      </w:rPr>
      <w:t>9</w:t>
    </w:r>
    <w:r w:rsidRPr="00A824DB">
      <w:rPr>
        <w:sz w:val="20"/>
      </w:rPr>
      <w:t>21_</w:t>
    </w:r>
    <w:r w:rsidR="00581992">
      <w:rPr>
        <w:sz w:val="20"/>
      </w:rPr>
      <w:t>S</w:t>
    </w:r>
    <w:r>
      <w:rPr>
        <w:sz w:val="20"/>
      </w:rPr>
      <w:t>M_</w:t>
    </w:r>
    <w:r w:rsidRPr="00A824DB">
      <w:rPr>
        <w:sz w:val="20"/>
      </w:rPr>
      <w:t>VSS-</w:t>
    </w:r>
    <w:bookmarkEnd w:id="4"/>
    <w:bookmarkEnd w:id="5"/>
    <w:bookmarkEnd w:id="6"/>
    <w:bookmarkEnd w:id="7"/>
    <w:bookmarkEnd w:id="8"/>
    <w:bookmarkEnd w:id="9"/>
    <w:r w:rsidR="00581992">
      <w:rPr>
        <w:sz w:val="20"/>
      </w:rPr>
      <w:t>7</w:t>
    </w:r>
    <w:r w:rsidR="004B2348">
      <w:rPr>
        <w:sz w:val="20"/>
      </w:rPr>
      <w:t>9</w:t>
    </w:r>
    <w:r w:rsidR="00B8094D">
      <w:rPr>
        <w:sz w:val="20"/>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76423" w14:textId="77777777" w:rsidR="004C25B9" w:rsidRDefault="004C25B9">
      <w:r>
        <w:separator/>
      </w:r>
    </w:p>
  </w:footnote>
  <w:footnote w:type="continuationSeparator" w:id="0">
    <w:p w14:paraId="3E9A680D" w14:textId="77777777" w:rsidR="004C25B9" w:rsidRDefault="004C25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847357"/>
      <w:docPartObj>
        <w:docPartGallery w:val="Page Numbers (Top of Page)"/>
        <w:docPartUnique/>
      </w:docPartObj>
    </w:sdtPr>
    <w:sdtEndPr/>
    <w:sdtContent>
      <w:p w14:paraId="5E7C1C2E" w14:textId="12E0BA00" w:rsidR="004C25B9" w:rsidRDefault="004C25B9">
        <w:pPr>
          <w:pStyle w:val="Header"/>
          <w:jc w:val="center"/>
        </w:pPr>
        <w:r>
          <w:fldChar w:fldCharType="begin"/>
        </w:r>
        <w:r>
          <w:instrText>PAGE   \* MERGEFORMAT</w:instrText>
        </w:r>
        <w:r>
          <w:fldChar w:fldCharType="separate"/>
        </w:r>
        <w:r w:rsidR="00EC0FF4">
          <w:rPr>
            <w:noProof/>
          </w:rPr>
          <w:t>2</w:t>
        </w:r>
        <w:r>
          <w:fldChar w:fldCharType="end"/>
        </w:r>
      </w:p>
    </w:sdtContent>
  </w:sdt>
  <w:p w14:paraId="7A80B5EB" w14:textId="77777777" w:rsidR="004C25B9" w:rsidRDefault="004C25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C1C30" w14:textId="77777777" w:rsidR="004C25B9" w:rsidRDefault="004C25B9" w:rsidP="00A34ACB">
    <w:pPr>
      <w:pStyle w:val="Header"/>
    </w:pPr>
  </w:p>
  <w:p w14:paraId="5E7C1C31" w14:textId="77777777" w:rsidR="004C25B9" w:rsidRDefault="004C25B9" w:rsidP="00A34ACB">
    <w:pPr>
      <w:pStyle w:val="Header"/>
    </w:pPr>
    <w:r>
      <w:rPr>
        <w:noProof/>
        <w:lang w:val="en-US"/>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4C25B9" w:rsidRDefault="004C25B9" w:rsidP="00A34ACB">
    <w:pPr>
      <w:pStyle w:val="Header"/>
    </w:pPr>
  </w:p>
  <w:p w14:paraId="5E7C1C33" w14:textId="77777777" w:rsidR="004C25B9" w:rsidRDefault="004C25B9" w:rsidP="00A34ACB">
    <w:pPr>
      <w:pStyle w:val="Header"/>
    </w:pPr>
  </w:p>
  <w:p w14:paraId="5E7C1C34" w14:textId="77777777" w:rsidR="004C25B9" w:rsidRDefault="004C25B9" w:rsidP="00A34ACB">
    <w:pPr>
      <w:pStyle w:val="Header"/>
    </w:pPr>
  </w:p>
  <w:p w14:paraId="5E7C1C35" w14:textId="77777777" w:rsidR="004C25B9" w:rsidRDefault="004C25B9" w:rsidP="00A34ACB">
    <w:pPr>
      <w:pStyle w:val="Header"/>
    </w:pPr>
  </w:p>
  <w:p w14:paraId="5E7C1C36" w14:textId="77777777" w:rsidR="004C25B9" w:rsidRDefault="004C25B9" w:rsidP="00A34ACB">
    <w:pPr>
      <w:pStyle w:val="Header"/>
    </w:pPr>
  </w:p>
  <w:p w14:paraId="5E7C1C37" w14:textId="77777777" w:rsidR="004C25B9" w:rsidRDefault="004C25B9" w:rsidP="00A34ACB">
    <w:pPr>
      <w:pStyle w:val="Header"/>
    </w:pPr>
  </w:p>
  <w:p w14:paraId="5E7C1C38" w14:textId="77777777" w:rsidR="004C25B9" w:rsidRDefault="004C25B9" w:rsidP="00A34ACB">
    <w:pPr>
      <w:pStyle w:val="Header"/>
    </w:pPr>
  </w:p>
  <w:p w14:paraId="5E7C1C39" w14:textId="77777777" w:rsidR="004C25B9" w:rsidRDefault="004C25B9" w:rsidP="00A34ACB">
    <w:pPr>
      <w:pStyle w:val="Header"/>
    </w:pPr>
  </w:p>
  <w:p w14:paraId="5E7C1C3A" w14:textId="77777777" w:rsidR="004C25B9" w:rsidRPr="00815277" w:rsidRDefault="004C25B9" w:rsidP="00A34ACB">
    <w:pPr>
      <w:pStyle w:val="Header"/>
    </w:pPr>
    <w:r>
      <w:rPr>
        <w:noProof/>
        <w:lang w:val="en-US"/>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E7C1C49" w14:textId="44A7BFB5" w:rsidR="004C25B9" w:rsidRPr="006C6018" w:rsidRDefault="004C25B9"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41068E" w:rsidRPr="0041068E">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C25B9" w:rsidP="00A34ACB" w:rsidRDefault="004C25B9" w14:paraId="5E7C1C48"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C25B9" w:rsidP="00A34ACB" w:rsidRDefault="004C25B9" w14:paraId="5E7C1C49" w14:textId="44A7BFB5">
                    <w:pPr>
                      <w:spacing w:line="194" w:lineRule="exact"/>
                      <w:ind w:left="20" w:right="-45"/>
                      <w:jc w:val="center"/>
                      <w:rPr>
                        <w:rFonts w:eastAsia="Times New Roman"/>
                        <w:sz w:val="17"/>
                        <w:szCs w:val="17"/>
                      </w:rPr>
                    </w:pPr>
                    <w:r w:rsidRPr="006C6018">
                      <w:rPr>
                        <w:rFonts w:eastAsia="Times New Roman"/>
                        <w:sz w:val="17"/>
                        <w:szCs w:val="17"/>
                      </w:rPr>
                      <w:t xml:space="preserve">e-pasts: </w:t>
                    </w:r>
                    <w:r w:rsidRPr="0041068E" w:rsidR="0041068E">
                      <w:rPr>
                        <w:rFonts w:eastAsia="Times New Roman"/>
                        <w:sz w:val="17"/>
                        <w:szCs w:val="17"/>
                      </w:rPr>
                      <w:t>pasts@tm.gov.lv</w:t>
                    </w:r>
                    <w:r w:rsidRPr="006C6018">
                      <w:rPr>
                        <w:rFonts w:eastAsia="Times New Roman"/>
                        <w:sz w:val="17"/>
                        <w:szCs w:val="17"/>
                      </w:rPr>
                      <w:t>; www.tm.gov.lv</w:t>
                    </w:r>
                  </w:p>
                </w:txbxContent>
              </v:textbox>
              <w10:wrap anchorx="page" anchory="page"/>
            </v:shape>
          </w:pict>
        </mc:Fallback>
      </mc:AlternateContent>
    </w:r>
    <w:r>
      <w:rPr>
        <w:noProof/>
        <w:lang w:val="en-US"/>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6FF8EC93">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4C25B9" w:rsidRPr="00C836FF" w:rsidRDefault="004C25B9" w:rsidP="00AB4E8A">
    <w:pPr>
      <w:jc w:val="center"/>
      <w:rPr>
        <w:szCs w:val="24"/>
      </w:rPr>
    </w:pPr>
    <w:r w:rsidRPr="00C836FF">
      <w:rPr>
        <w:szCs w:val="24"/>
      </w:rPr>
      <w:t>Rīgā</w:t>
    </w:r>
  </w:p>
  <w:p w14:paraId="5E7C1C3C" w14:textId="77777777" w:rsidR="004C25B9" w:rsidRPr="00C836FF" w:rsidRDefault="004C25B9"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C25B9" w14:paraId="5E7C1C40" w14:textId="77777777" w:rsidTr="007931CB">
      <w:tc>
        <w:tcPr>
          <w:tcW w:w="1810" w:type="dxa"/>
        </w:tcPr>
        <w:p w14:paraId="5E7C1C3D" w14:textId="77777777" w:rsidR="004C25B9" w:rsidRDefault="004C25B9" w:rsidP="00E11DA3">
          <w:pPr>
            <w:pStyle w:val="Header"/>
            <w:jc w:val="center"/>
            <w:rPr>
              <w:szCs w:val="24"/>
            </w:rPr>
          </w:pPr>
          <w:r>
            <w:t>13.09.2021</w:t>
          </w:r>
        </w:p>
      </w:tc>
      <w:tc>
        <w:tcPr>
          <w:tcW w:w="420" w:type="dxa"/>
          <w:tcBorders>
            <w:bottom w:val="nil"/>
          </w:tcBorders>
        </w:tcPr>
        <w:p w14:paraId="5E7C1C3E" w14:textId="77777777" w:rsidR="004C25B9" w:rsidRDefault="004C25B9" w:rsidP="00E11DA3">
          <w:pPr>
            <w:pStyle w:val="Header"/>
            <w:rPr>
              <w:szCs w:val="24"/>
            </w:rPr>
          </w:pPr>
          <w:r>
            <w:rPr>
              <w:szCs w:val="24"/>
            </w:rPr>
            <w:t xml:space="preserve"> Nr.</w:t>
          </w:r>
        </w:p>
      </w:tc>
      <w:tc>
        <w:tcPr>
          <w:tcW w:w="1890" w:type="dxa"/>
        </w:tcPr>
        <w:p w14:paraId="5E7C1C3F" w14:textId="77777777" w:rsidR="004C25B9" w:rsidRDefault="004C25B9" w:rsidP="00E11DA3">
          <w:pPr>
            <w:pStyle w:val="Header"/>
            <w:jc w:val="center"/>
            <w:rPr>
              <w:szCs w:val="24"/>
            </w:rPr>
          </w:pPr>
          <w:r>
            <w:t>1-9.1/998</w:t>
          </w:r>
        </w:p>
      </w:tc>
    </w:tr>
  </w:tbl>
  <w:p w14:paraId="5E7C1C41" w14:textId="77777777" w:rsidR="004C25B9" w:rsidRPr="00C836FF" w:rsidRDefault="004C25B9" w:rsidP="00E11DA3">
    <w:pPr>
      <w:tabs>
        <w:tab w:val="center" w:pos="4320"/>
        <w:tab w:val="right" w:pos="8640"/>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F07EF4"/>
    <w:multiLevelType w:val="hybridMultilevel"/>
    <w:tmpl w:val="5A421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C164990"/>
    <w:multiLevelType w:val="hybridMultilevel"/>
    <w:tmpl w:val="4FA24B34"/>
    <w:lvl w:ilvl="0" w:tplc="A0E4DDA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18900094"/>
    <w:multiLevelType w:val="hybridMultilevel"/>
    <w:tmpl w:val="5EAA2C0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B3324D"/>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5" w15:restartNumberingAfterBreak="0">
    <w:nsid w:val="45650357"/>
    <w:multiLevelType w:val="hybridMultilevel"/>
    <w:tmpl w:val="AE0EE4A2"/>
    <w:lvl w:ilvl="0" w:tplc="186ADACE">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6" w15:restartNumberingAfterBreak="0">
    <w:nsid w:val="485700D2"/>
    <w:multiLevelType w:val="hybridMultilevel"/>
    <w:tmpl w:val="F0D2323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805B97"/>
    <w:multiLevelType w:val="hybridMultilevel"/>
    <w:tmpl w:val="58FC3E46"/>
    <w:lvl w:ilvl="0" w:tplc="BB7865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47309C2"/>
    <w:multiLevelType w:val="hybridMultilevel"/>
    <w:tmpl w:val="C3563264"/>
    <w:lvl w:ilvl="0" w:tplc="0409000F">
      <w:start w:val="1"/>
      <w:numFmt w:val="decimal"/>
      <w:lvlText w:val="%1."/>
      <w:lvlJc w:val="left"/>
      <w:pPr>
        <w:ind w:left="630" w:hanging="360"/>
      </w:pPr>
      <w:rPr>
        <w:rFonts w:hint="default"/>
      </w:rPr>
    </w:lvl>
    <w:lvl w:ilvl="1" w:tplc="EE1A0D6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7042CC"/>
    <w:multiLevelType w:val="hybridMultilevel"/>
    <w:tmpl w:val="93386AC4"/>
    <w:lvl w:ilvl="0" w:tplc="A9F80DE6">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0" w15:restartNumberingAfterBreak="0">
    <w:nsid w:val="60BB3042"/>
    <w:multiLevelType w:val="hybridMultilevel"/>
    <w:tmpl w:val="4120E50A"/>
    <w:lvl w:ilvl="0" w:tplc="77682D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2646D5C"/>
    <w:multiLevelType w:val="hybridMultilevel"/>
    <w:tmpl w:val="C03C35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F225AE"/>
    <w:multiLevelType w:val="hybridMultilevel"/>
    <w:tmpl w:val="BBEE1A9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9324F4"/>
    <w:multiLevelType w:val="multilevel"/>
    <w:tmpl w:val="C3A05072"/>
    <w:lvl w:ilvl="0">
      <w:start w:val="8"/>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6A772F7"/>
    <w:multiLevelType w:val="hybridMultilevel"/>
    <w:tmpl w:val="F640B9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F6A7C9A"/>
    <w:multiLevelType w:val="multilevel"/>
    <w:tmpl w:val="E7BE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5"/>
  </w:num>
  <w:num w:numId="15">
    <w:abstractNumId w:val="21"/>
  </w:num>
  <w:num w:numId="16">
    <w:abstractNumId w:val="16"/>
  </w:num>
  <w:num w:numId="17">
    <w:abstractNumId w:val="13"/>
  </w:num>
  <w:num w:numId="18">
    <w:abstractNumId w:val="12"/>
  </w:num>
  <w:num w:numId="19">
    <w:abstractNumId w:val="25"/>
  </w:num>
  <w:num w:numId="20">
    <w:abstractNumId w:val="19"/>
  </w:num>
  <w:num w:numId="21">
    <w:abstractNumId w:val="20"/>
  </w:num>
  <w:num w:numId="22">
    <w:abstractNumId w:val="23"/>
  </w:num>
  <w:num w:numId="23">
    <w:abstractNumId w:val="11"/>
  </w:num>
  <w:num w:numId="24">
    <w:abstractNumId w:val="22"/>
  </w:num>
  <w:num w:numId="25">
    <w:abstractNumId w:val="17"/>
  </w:num>
  <w:num w:numId="26">
    <w:abstractNumId w:val="24"/>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1486"/>
    <w:rsid w:val="000014AF"/>
    <w:rsid w:val="000024E1"/>
    <w:rsid w:val="00003109"/>
    <w:rsid w:val="000040D2"/>
    <w:rsid w:val="00006384"/>
    <w:rsid w:val="000120F2"/>
    <w:rsid w:val="00012DED"/>
    <w:rsid w:val="00020755"/>
    <w:rsid w:val="0002140E"/>
    <w:rsid w:val="00021B59"/>
    <w:rsid w:val="00023EC6"/>
    <w:rsid w:val="00027D84"/>
    <w:rsid w:val="00027F6F"/>
    <w:rsid w:val="00030349"/>
    <w:rsid w:val="0004469A"/>
    <w:rsid w:val="000544A9"/>
    <w:rsid w:val="00054FFE"/>
    <w:rsid w:val="000562F9"/>
    <w:rsid w:val="0006069B"/>
    <w:rsid w:val="00060DD7"/>
    <w:rsid w:val="0007148E"/>
    <w:rsid w:val="000722D0"/>
    <w:rsid w:val="00073B61"/>
    <w:rsid w:val="00080623"/>
    <w:rsid w:val="00080ECB"/>
    <w:rsid w:val="00082A61"/>
    <w:rsid w:val="00083E30"/>
    <w:rsid w:val="000870FA"/>
    <w:rsid w:val="000915AB"/>
    <w:rsid w:val="00091ABD"/>
    <w:rsid w:val="00093AC8"/>
    <w:rsid w:val="0009590C"/>
    <w:rsid w:val="00096A56"/>
    <w:rsid w:val="000A1372"/>
    <w:rsid w:val="000A3B17"/>
    <w:rsid w:val="000A75F1"/>
    <w:rsid w:val="000B0573"/>
    <w:rsid w:val="000B0ED6"/>
    <w:rsid w:val="000B1893"/>
    <w:rsid w:val="000B7454"/>
    <w:rsid w:val="000C5BFE"/>
    <w:rsid w:val="000D3DEB"/>
    <w:rsid w:val="000D5BF4"/>
    <w:rsid w:val="000D6188"/>
    <w:rsid w:val="000D6929"/>
    <w:rsid w:val="000E7F03"/>
    <w:rsid w:val="000F6BCB"/>
    <w:rsid w:val="0010126B"/>
    <w:rsid w:val="00106726"/>
    <w:rsid w:val="00106DB2"/>
    <w:rsid w:val="00110796"/>
    <w:rsid w:val="00110F1D"/>
    <w:rsid w:val="00113768"/>
    <w:rsid w:val="00115B68"/>
    <w:rsid w:val="00117360"/>
    <w:rsid w:val="00124173"/>
    <w:rsid w:val="00126B24"/>
    <w:rsid w:val="0013312D"/>
    <w:rsid w:val="00136BED"/>
    <w:rsid w:val="0014184E"/>
    <w:rsid w:val="001445EC"/>
    <w:rsid w:val="001460CE"/>
    <w:rsid w:val="00162E2D"/>
    <w:rsid w:val="00163604"/>
    <w:rsid w:val="0016702C"/>
    <w:rsid w:val="0017226D"/>
    <w:rsid w:val="00174341"/>
    <w:rsid w:val="001834D0"/>
    <w:rsid w:val="001842DA"/>
    <w:rsid w:val="00186877"/>
    <w:rsid w:val="0019330D"/>
    <w:rsid w:val="001A577C"/>
    <w:rsid w:val="001A6E3A"/>
    <w:rsid w:val="001B473C"/>
    <w:rsid w:val="001B5E07"/>
    <w:rsid w:val="001C1642"/>
    <w:rsid w:val="001C38D1"/>
    <w:rsid w:val="001C52E7"/>
    <w:rsid w:val="001D0A4A"/>
    <w:rsid w:val="001D12B6"/>
    <w:rsid w:val="001D54A6"/>
    <w:rsid w:val="001E000B"/>
    <w:rsid w:val="001E1470"/>
    <w:rsid w:val="001F09D0"/>
    <w:rsid w:val="001F1B6D"/>
    <w:rsid w:val="00211BD0"/>
    <w:rsid w:val="00225177"/>
    <w:rsid w:val="0023061E"/>
    <w:rsid w:val="00232AEF"/>
    <w:rsid w:val="00237361"/>
    <w:rsid w:val="00241E75"/>
    <w:rsid w:val="00243124"/>
    <w:rsid w:val="0024611A"/>
    <w:rsid w:val="002508FA"/>
    <w:rsid w:val="00250CD4"/>
    <w:rsid w:val="0025104C"/>
    <w:rsid w:val="0025168C"/>
    <w:rsid w:val="0025173F"/>
    <w:rsid w:val="00251ED8"/>
    <w:rsid w:val="0025628B"/>
    <w:rsid w:val="00257AE6"/>
    <w:rsid w:val="002604DE"/>
    <w:rsid w:val="00261EBA"/>
    <w:rsid w:val="00273BBD"/>
    <w:rsid w:val="002741EB"/>
    <w:rsid w:val="00275B9E"/>
    <w:rsid w:val="002762D2"/>
    <w:rsid w:val="00277597"/>
    <w:rsid w:val="00277EC1"/>
    <w:rsid w:val="00283B38"/>
    <w:rsid w:val="002841E6"/>
    <w:rsid w:val="002A114D"/>
    <w:rsid w:val="002A1F2A"/>
    <w:rsid w:val="002A2457"/>
    <w:rsid w:val="002A785D"/>
    <w:rsid w:val="002B1FDB"/>
    <w:rsid w:val="002B20E3"/>
    <w:rsid w:val="002B3077"/>
    <w:rsid w:val="002B5E69"/>
    <w:rsid w:val="002B5F07"/>
    <w:rsid w:val="002B687E"/>
    <w:rsid w:val="002C073C"/>
    <w:rsid w:val="002C4AB8"/>
    <w:rsid w:val="002C60D4"/>
    <w:rsid w:val="002D1E66"/>
    <w:rsid w:val="002D3128"/>
    <w:rsid w:val="002D4767"/>
    <w:rsid w:val="002D4889"/>
    <w:rsid w:val="002D713C"/>
    <w:rsid w:val="002E01D9"/>
    <w:rsid w:val="002E0D2E"/>
    <w:rsid w:val="002E1474"/>
    <w:rsid w:val="002E611B"/>
    <w:rsid w:val="002E6A23"/>
    <w:rsid w:val="002F76EE"/>
    <w:rsid w:val="0030246D"/>
    <w:rsid w:val="00303AFF"/>
    <w:rsid w:val="00307E77"/>
    <w:rsid w:val="00311145"/>
    <w:rsid w:val="00313F9E"/>
    <w:rsid w:val="00314643"/>
    <w:rsid w:val="003160C6"/>
    <w:rsid w:val="00316B2D"/>
    <w:rsid w:val="00316F39"/>
    <w:rsid w:val="00325FAF"/>
    <w:rsid w:val="0032688F"/>
    <w:rsid w:val="00326EE7"/>
    <w:rsid w:val="00327FEF"/>
    <w:rsid w:val="00331EDC"/>
    <w:rsid w:val="00332886"/>
    <w:rsid w:val="00335032"/>
    <w:rsid w:val="00337557"/>
    <w:rsid w:val="0033784E"/>
    <w:rsid w:val="0034101A"/>
    <w:rsid w:val="0034555D"/>
    <w:rsid w:val="00346D82"/>
    <w:rsid w:val="003474ED"/>
    <w:rsid w:val="00353F68"/>
    <w:rsid w:val="00355AB4"/>
    <w:rsid w:val="00355DAA"/>
    <w:rsid w:val="003649D5"/>
    <w:rsid w:val="00370132"/>
    <w:rsid w:val="00373D7C"/>
    <w:rsid w:val="00374CB1"/>
    <w:rsid w:val="00377B79"/>
    <w:rsid w:val="003948EB"/>
    <w:rsid w:val="00396864"/>
    <w:rsid w:val="00396B80"/>
    <w:rsid w:val="00397934"/>
    <w:rsid w:val="00397C89"/>
    <w:rsid w:val="003A113E"/>
    <w:rsid w:val="003A513C"/>
    <w:rsid w:val="003A5344"/>
    <w:rsid w:val="003A7F57"/>
    <w:rsid w:val="003B10BA"/>
    <w:rsid w:val="003B55ED"/>
    <w:rsid w:val="003B720D"/>
    <w:rsid w:val="003C08A4"/>
    <w:rsid w:val="003C1F32"/>
    <w:rsid w:val="003C5965"/>
    <w:rsid w:val="003D0F5D"/>
    <w:rsid w:val="003D1442"/>
    <w:rsid w:val="003D3791"/>
    <w:rsid w:val="003E21BA"/>
    <w:rsid w:val="003F3884"/>
    <w:rsid w:val="00400B96"/>
    <w:rsid w:val="00401A5D"/>
    <w:rsid w:val="0041068E"/>
    <w:rsid w:val="00413056"/>
    <w:rsid w:val="00414762"/>
    <w:rsid w:val="00415901"/>
    <w:rsid w:val="00420097"/>
    <w:rsid w:val="00427613"/>
    <w:rsid w:val="00431164"/>
    <w:rsid w:val="00433440"/>
    <w:rsid w:val="00435D38"/>
    <w:rsid w:val="00441F52"/>
    <w:rsid w:val="00442321"/>
    <w:rsid w:val="00444060"/>
    <w:rsid w:val="00445264"/>
    <w:rsid w:val="004504B2"/>
    <w:rsid w:val="004506F1"/>
    <w:rsid w:val="00450A87"/>
    <w:rsid w:val="00452898"/>
    <w:rsid w:val="00454629"/>
    <w:rsid w:val="00456C8F"/>
    <w:rsid w:val="00457D57"/>
    <w:rsid w:val="00464624"/>
    <w:rsid w:val="00465386"/>
    <w:rsid w:val="00467199"/>
    <w:rsid w:val="00473C49"/>
    <w:rsid w:val="0047738C"/>
    <w:rsid w:val="00480F01"/>
    <w:rsid w:val="00481E71"/>
    <w:rsid w:val="00483A02"/>
    <w:rsid w:val="00484B02"/>
    <w:rsid w:val="00485150"/>
    <w:rsid w:val="00487CFD"/>
    <w:rsid w:val="0049018B"/>
    <w:rsid w:val="00493308"/>
    <w:rsid w:val="0049437F"/>
    <w:rsid w:val="004A0445"/>
    <w:rsid w:val="004A2DEA"/>
    <w:rsid w:val="004A38A8"/>
    <w:rsid w:val="004B0523"/>
    <w:rsid w:val="004B2348"/>
    <w:rsid w:val="004B7D90"/>
    <w:rsid w:val="004C0907"/>
    <w:rsid w:val="004C25B9"/>
    <w:rsid w:val="004C275D"/>
    <w:rsid w:val="004C2BEF"/>
    <w:rsid w:val="004C47A9"/>
    <w:rsid w:val="004C4F80"/>
    <w:rsid w:val="004C52F5"/>
    <w:rsid w:val="004E1169"/>
    <w:rsid w:val="004E3A42"/>
    <w:rsid w:val="004E737D"/>
    <w:rsid w:val="004F05E3"/>
    <w:rsid w:val="004F548E"/>
    <w:rsid w:val="004F7FAB"/>
    <w:rsid w:val="00500F86"/>
    <w:rsid w:val="00503F46"/>
    <w:rsid w:val="005076B9"/>
    <w:rsid w:val="005079D4"/>
    <w:rsid w:val="005127A8"/>
    <w:rsid w:val="00512E7F"/>
    <w:rsid w:val="00514409"/>
    <w:rsid w:val="005145EE"/>
    <w:rsid w:val="00515E51"/>
    <w:rsid w:val="005208F8"/>
    <w:rsid w:val="00520F2F"/>
    <w:rsid w:val="005222DB"/>
    <w:rsid w:val="0052299F"/>
    <w:rsid w:val="00524EAA"/>
    <w:rsid w:val="00525BFD"/>
    <w:rsid w:val="00525F79"/>
    <w:rsid w:val="00535564"/>
    <w:rsid w:val="00541AAD"/>
    <w:rsid w:val="005453CC"/>
    <w:rsid w:val="00545940"/>
    <w:rsid w:val="00545F57"/>
    <w:rsid w:val="005612E4"/>
    <w:rsid w:val="00570076"/>
    <w:rsid w:val="00573AB7"/>
    <w:rsid w:val="00574B34"/>
    <w:rsid w:val="00581992"/>
    <w:rsid w:val="005831B1"/>
    <w:rsid w:val="00592B42"/>
    <w:rsid w:val="005946F8"/>
    <w:rsid w:val="005A39F6"/>
    <w:rsid w:val="005A3D04"/>
    <w:rsid w:val="005A4BE0"/>
    <w:rsid w:val="005A566D"/>
    <w:rsid w:val="005B2079"/>
    <w:rsid w:val="005B2CFC"/>
    <w:rsid w:val="005B52FA"/>
    <w:rsid w:val="005B5C28"/>
    <w:rsid w:val="005C0907"/>
    <w:rsid w:val="005D55CF"/>
    <w:rsid w:val="005E1A4F"/>
    <w:rsid w:val="005E23A5"/>
    <w:rsid w:val="005E42D0"/>
    <w:rsid w:val="005E672B"/>
    <w:rsid w:val="005E6DD2"/>
    <w:rsid w:val="005F584C"/>
    <w:rsid w:val="006023D8"/>
    <w:rsid w:val="00604603"/>
    <w:rsid w:val="00604ED8"/>
    <w:rsid w:val="006106D6"/>
    <w:rsid w:val="00611A77"/>
    <w:rsid w:val="0061508A"/>
    <w:rsid w:val="00615E2C"/>
    <w:rsid w:val="00616AE5"/>
    <w:rsid w:val="00616F6E"/>
    <w:rsid w:val="00622687"/>
    <w:rsid w:val="00625782"/>
    <w:rsid w:val="00626D6B"/>
    <w:rsid w:val="00627489"/>
    <w:rsid w:val="006340B6"/>
    <w:rsid w:val="006446D8"/>
    <w:rsid w:val="00645C23"/>
    <w:rsid w:val="006470CB"/>
    <w:rsid w:val="006472DF"/>
    <w:rsid w:val="0065193B"/>
    <w:rsid w:val="00654E6B"/>
    <w:rsid w:val="0065649F"/>
    <w:rsid w:val="00663C3A"/>
    <w:rsid w:val="00665EE8"/>
    <w:rsid w:val="00677B84"/>
    <w:rsid w:val="00683C52"/>
    <w:rsid w:val="00684AD0"/>
    <w:rsid w:val="006934CB"/>
    <w:rsid w:val="006A1533"/>
    <w:rsid w:val="006A2571"/>
    <w:rsid w:val="006A37C5"/>
    <w:rsid w:val="006B7732"/>
    <w:rsid w:val="006C1639"/>
    <w:rsid w:val="006C3825"/>
    <w:rsid w:val="006C6018"/>
    <w:rsid w:val="006D0B71"/>
    <w:rsid w:val="006D0F50"/>
    <w:rsid w:val="006D6F05"/>
    <w:rsid w:val="006E2567"/>
    <w:rsid w:val="006E6082"/>
    <w:rsid w:val="006E635E"/>
    <w:rsid w:val="006E6520"/>
    <w:rsid w:val="006E690F"/>
    <w:rsid w:val="006E7263"/>
    <w:rsid w:val="00711073"/>
    <w:rsid w:val="00714289"/>
    <w:rsid w:val="00724680"/>
    <w:rsid w:val="00726E06"/>
    <w:rsid w:val="00727C27"/>
    <w:rsid w:val="0073032D"/>
    <w:rsid w:val="00730A6E"/>
    <w:rsid w:val="00733786"/>
    <w:rsid w:val="00734D40"/>
    <w:rsid w:val="0074145F"/>
    <w:rsid w:val="00742D40"/>
    <w:rsid w:val="00745891"/>
    <w:rsid w:val="00745D2D"/>
    <w:rsid w:val="00747CCB"/>
    <w:rsid w:val="00747E49"/>
    <w:rsid w:val="00752BA4"/>
    <w:rsid w:val="0076059F"/>
    <w:rsid w:val="00767B26"/>
    <w:rsid w:val="007704BD"/>
    <w:rsid w:val="007805AC"/>
    <w:rsid w:val="0078396D"/>
    <w:rsid w:val="007842C2"/>
    <w:rsid w:val="00787615"/>
    <w:rsid w:val="007931CB"/>
    <w:rsid w:val="00794E3D"/>
    <w:rsid w:val="007960A6"/>
    <w:rsid w:val="00796B5B"/>
    <w:rsid w:val="007B0B9D"/>
    <w:rsid w:val="007B3740"/>
    <w:rsid w:val="007B3BA5"/>
    <w:rsid w:val="007B3F01"/>
    <w:rsid w:val="007B48EC"/>
    <w:rsid w:val="007C0600"/>
    <w:rsid w:val="007C4D60"/>
    <w:rsid w:val="007D0055"/>
    <w:rsid w:val="007D200E"/>
    <w:rsid w:val="007D2AC0"/>
    <w:rsid w:val="007D7277"/>
    <w:rsid w:val="007E0D0E"/>
    <w:rsid w:val="007E4D1F"/>
    <w:rsid w:val="007E6016"/>
    <w:rsid w:val="007F2F38"/>
    <w:rsid w:val="007F33DE"/>
    <w:rsid w:val="007F48BD"/>
    <w:rsid w:val="007F63D4"/>
    <w:rsid w:val="00801E1B"/>
    <w:rsid w:val="0080216F"/>
    <w:rsid w:val="00804442"/>
    <w:rsid w:val="0081296B"/>
    <w:rsid w:val="00815277"/>
    <w:rsid w:val="00816499"/>
    <w:rsid w:val="008168B2"/>
    <w:rsid w:val="008172FC"/>
    <w:rsid w:val="00820051"/>
    <w:rsid w:val="00830970"/>
    <w:rsid w:val="00830C51"/>
    <w:rsid w:val="0083195A"/>
    <w:rsid w:val="00832227"/>
    <w:rsid w:val="008326F7"/>
    <w:rsid w:val="008346CF"/>
    <w:rsid w:val="008350CE"/>
    <w:rsid w:val="00840391"/>
    <w:rsid w:val="00841B8C"/>
    <w:rsid w:val="00845DB1"/>
    <w:rsid w:val="00850103"/>
    <w:rsid w:val="008528D1"/>
    <w:rsid w:val="00852946"/>
    <w:rsid w:val="00854318"/>
    <w:rsid w:val="00855676"/>
    <w:rsid w:val="00863144"/>
    <w:rsid w:val="00863315"/>
    <w:rsid w:val="00864159"/>
    <w:rsid w:val="00870CA1"/>
    <w:rsid w:val="008729C6"/>
    <w:rsid w:val="0087450D"/>
    <w:rsid w:val="00876734"/>
    <w:rsid w:val="00876C21"/>
    <w:rsid w:val="00877C5A"/>
    <w:rsid w:val="00877E9C"/>
    <w:rsid w:val="00883533"/>
    <w:rsid w:val="00887A27"/>
    <w:rsid w:val="00887E6D"/>
    <w:rsid w:val="00892C07"/>
    <w:rsid w:val="00893354"/>
    <w:rsid w:val="008A0B25"/>
    <w:rsid w:val="008A45FE"/>
    <w:rsid w:val="008A679D"/>
    <w:rsid w:val="008A726E"/>
    <w:rsid w:val="008B1EAE"/>
    <w:rsid w:val="008B41A6"/>
    <w:rsid w:val="008B482E"/>
    <w:rsid w:val="008C1021"/>
    <w:rsid w:val="008C74EF"/>
    <w:rsid w:val="008D2825"/>
    <w:rsid w:val="008E3CED"/>
    <w:rsid w:val="008F3D86"/>
    <w:rsid w:val="008F7126"/>
    <w:rsid w:val="00904758"/>
    <w:rsid w:val="00904DCF"/>
    <w:rsid w:val="0090591E"/>
    <w:rsid w:val="009113DC"/>
    <w:rsid w:val="009117BA"/>
    <w:rsid w:val="00912CD1"/>
    <w:rsid w:val="00913A12"/>
    <w:rsid w:val="0091531B"/>
    <w:rsid w:val="00921193"/>
    <w:rsid w:val="0092230E"/>
    <w:rsid w:val="0093136B"/>
    <w:rsid w:val="009354F6"/>
    <w:rsid w:val="00940EF9"/>
    <w:rsid w:val="00940F7C"/>
    <w:rsid w:val="00943AD5"/>
    <w:rsid w:val="00947D35"/>
    <w:rsid w:val="00954D5A"/>
    <w:rsid w:val="00960074"/>
    <w:rsid w:val="0096048D"/>
    <w:rsid w:val="0096342D"/>
    <w:rsid w:val="00966CFC"/>
    <w:rsid w:val="00973D5C"/>
    <w:rsid w:val="00974A32"/>
    <w:rsid w:val="00983E35"/>
    <w:rsid w:val="00994100"/>
    <w:rsid w:val="009966E8"/>
    <w:rsid w:val="0099776A"/>
    <w:rsid w:val="00997C3A"/>
    <w:rsid w:val="009A261F"/>
    <w:rsid w:val="009A67D1"/>
    <w:rsid w:val="009A6CBB"/>
    <w:rsid w:val="009B20FE"/>
    <w:rsid w:val="009B3554"/>
    <w:rsid w:val="009B56DC"/>
    <w:rsid w:val="009B5ABB"/>
    <w:rsid w:val="009B7B32"/>
    <w:rsid w:val="009C04B2"/>
    <w:rsid w:val="009C2A77"/>
    <w:rsid w:val="009C59C1"/>
    <w:rsid w:val="009C68E0"/>
    <w:rsid w:val="009D03F3"/>
    <w:rsid w:val="009D1585"/>
    <w:rsid w:val="009D1D44"/>
    <w:rsid w:val="009D6994"/>
    <w:rsid w:val="009D6B6A"/>
    <w:rsid w:val="009D700C"/>
    <w:rsid w:val="009F0F4C"/>
    <w:rsid w:val="009F13FA"/>
    <w:rsid w:val="009F208D"/>
    <w:rsid w:val="009F20A3"/>
    <w:rsid w:val="009F32A3"/>
    <w:rsid w:val="009F65EA"/>
    <w:rsid w:val="009F6AB1"/>
    <w:rsid w:val="00A0751D"/>
    <w:rsid w:val="00A10D14"/>
    <w:rsid w:val="00A11CFD"/>
    <w:rsid w:val="00A1482B"/>
    <w:rsid w:val="00A14A1E"/>
    <w:rsid w:val="00A16A93"/>
    <w:rsid w:val="00A20858"/>
    <w:rsid w:val="00A34ACB"/>
    <w:rsid w:val="00A35996"/>
    <w:rsid w:val="00A4278F"/>
    <w:rsid w:val="00A46303"/>
    <w:rsid w:val="00A50312"/>
    <w:rsid w:val="00A51FC6"/>
    <w:rsid w:val="00A55ACD"/>
    <w:rsid w:val="00A7186A"/>
    <w:rsid w:val="00A72772"/>
    <w:rsid w:val="00A73B1C"/>
    <w:rsid w:val="00A74D82"/>
    <w:rsid w:val="00A74F29"/>
    <w:rsid w:val="00A750BE"/>
    <w:rsid w:val="00A80015"/>
    <w:rsid w:val="00A824DB"/>
    <w:rsid w:val="00A84FC7"/>
    <w:rsid w:val="00A87453"/>
    <w:rsid w:val="00A92109"/>
    <w:rsid w:val="00A9334C"/>
    <w:rsid w:val="00A94203"/>
    <w:rsid w:val="00AA206F"/>
    <w:rsid w:val="00AA3CF5"/>
    <w:rsid w:val="00AA4C84"/>
    <w:rsid w:val="00AA4E56"/>
    <w:rsid w:val="00AA5469"/>
    <w:rsid w:val="00AA7576"/>
    <w:rsid w:val="00AB29AA"/>
    <w:rsid w:val="00AB3334"/>
    <w:rsid w:val="00AB35B1"/>
    <w:rsid w:val="00AB4664"/>
    <w:rsid w:val="00AB4E8A"/>
    <w:rsid w:val="00AC270F"/>
    <w:rsid w:val="00AC42F0"/>
    <w:rsid w:val="00AC4387"/>
    <w:rsid w:val="00AD0A47"/>
    <w:rsid w:val="00AD1D74"/>
    <w:rsid w:val="00AD51B4"/>
    <w:rsid w:val="00AD5C69"/>
    <w:rsid w:val="00AE29A8"/>
    <w:rsid w:val="00AE3CCF"/>
    <w:rsid w:val="00AF06A3"/>
    <w:rsid w:val="00AF0EEF"/>
    <w:rsid w:val="00AF10A5"/>
    <w:rsid w:val="00AF4666"/>
    <w:rsid w:val="00AF7126"/>
    <w:rsid w:val="00B06F23"/>
    <w:rsid w:val="00B11A0D"/>
    <w:rsid w:val="00B13F01"/>
    <w:rsid w:val="00B16793"/>
    <w:rsid w:val="00B17022"/>
    <w:rsid w:val="00B173C2"/>
    <w:rsid w:val="00B20BD4"/>
    <w:rsid w:val="00B23CAB"/>
    <w:rsid w:val="00B2512B"/>
    <w:rsid w:val="00B32BF8"/>
    <w:rsid w:val="00B36E23"/>
    <w:rsid w:val="00B37B57"/>
    <w:rsid w:val="00B56FF8"/>
    <w:rsid w:val="00B6649F"/>
    <w:rsid w:val="00B7221E"/>
    <w:rsid w:val="00B76E57"/>
    <w:rsid w:val="00B8094D"/>
    <w:rsid w:val="00B82272"/>
    <w:rsid w:val="00B930F6"/>
    <w:rsid w:val="00B96D45"/>
    <w:rsid w:val="00B97CC0"/>
    <w:rsid w:val="00BA06B4"/>
    <w:rsid w:val="00BA1821"/>
    <w:rsid w:val="00BA3AEC"/>
    <w:rsid w:val="00BA4104"/>
    <w:rsid w:val="00BA6899"/>
    <w:rsid w:val="00BB087F"/>
    <w:rsid w:val="00BB18AF"/>
    <w:rsid w:val="00BB4954"/>
    <w:rsid w:val="00BC1962"/>
    <w:rsid w:val="00BC298C"/>
    <w:rsid w:val="00BC520E"/>
    <w:rsid w:val="00BD2C4D"/>
    <w:rsid w:val="00BD363A"/>
    <w:rsid w:val="00BD6336"/>
    <w:rsid w:val="00BE1B8E"/>
    <w:rsid w:val="00BF1952"/>
    <w:rsid w:val="00BF2699"/>
    <w:rsid w:val="00BF32F3"/>
    <w:rsid w:val="00BF395D"/>
    <w:rsid w:val="00BF42CB"/>
    <w:rsid w:val="00BF48C5"/>
    <w:rsid w:val="00BF4BB1"/>
    <w:rsid w:val="00BF4F75"/>
    <w:rsid w:val="00BF790A"/>
    <w:rsid w:val="00C04863"/>
    <w:rsid w:val="00C04896"/>
    <w:rsid w:val="00C128D3"/>
    <w:rsid w:val="00C173CF"/>
    <w:rsid w:val="00C255D9"/>
    <w:rsid w:val="00C30444"/>
    <w:rsid w:val="00C310B2"/>
    <w:rsid w:val="00C3147E"/>
    <w:rsid w:val="00C329CA"/>
    <w:rsid w:val="00C33F7F"/>
    <w:rsid w:val="00C439D5"/>
    <w:rsid w:val="00C4734C"/>
    <w:rsid w:val="00C47F57"/>
    <w:rsid w:val="00C51619"/>
    <w:rsid w:val="00C53A9A"/>
    <w:rsid w:val="00C6305C"/>
    <w:rsid w:val="00C65513"/>
    <w:rsid w:val="00C67C9B"/>
    <w:rsid w:val="00C67FD9"/>
    <w:rsid w:val="00C70C54"/>
    <w:rsid w:val="00C71D45"/>
    <w:rsid w:val="00C74BD2"/>
    <w:rsid w:val="00C756BE"/>
    <w:rsid w:val="00C75B48"/>
    <w:rsid w:val="00C81423"/>
    <w:rsid w:val="00C83602"/>
    <w:rsid w:val="00C836FF"/>
    <w:rsid w:val="00C97B66"/>
    <w:rsid w:val="00CA0BD5"/>
    <w:rsid w:val="00CA2047"/>
    <w:rsid w:val="00CB080A"/>
    <w:rsid w:val="00CB418C"/>
    <w:rsid w:val="00CB509A"/>
    <w:rsid w:val="00CB5D5F"/>
    <w:rsid w:val="00CB6FD7"/>
    <w:rsid w:val="00CC0C24"/>
    <w:rsid w:val="00CC117B"/>
    <w:rsid w:val="00CC1475"/>
    <w:rsid w:val="00CD1004"/>
    <w:rsid w:val="00CE455B"/>
    <w:rsid w:val="00CF0967"/>
    <w:rsid w:val="00CF2D84"/>
    <w:rsid w:val="00CF4644"/>
    <w:rsid w:val="00D006C3"/>
    <w:rsid w:val="00D0295D"/>
    <w:rsid w:val="00D02A40"/>
    <w:rsid w:val="00D05AD6"/>
    <w:rsid w:val="00D07A14"/>
    <w:rsid w:val="00D10610"/>
    <w:rsid w:val="00D11865"/>
    <w:rsid w:val="00D12225"/>
    <w:rsid w:val="00D12ACA"/>
    <w:rsid w:val="00D12D07"/>
    <w:rsid w:val="00D147B6"/>
    <w:rsid w:val="00D14E5E"/>
    <w:rsid w:val="00D216F5"/>
    <w:rsid w:val="00D21FA6"/>
    <w:rsid w:val="00D25206"/>
    <w:rsid w:val="00D30ED1"/>
    <w:rsid w:val="00D33EA4"/>
    <w:rsid w:val="00D33EDA"/>
    <w:rsid w:val="00D34E0F"/>
    <w:rsid w:val="00D35870"/>
    <w:rsid w:val="00D365E6"/>
    <w:rsid w:val="00D41A45"/>
    <w:rsid w:val="00D463BD"/>
    <w:rsid w:val="00D5380D"/>
    <w:rsid w:val="00D53B08"/>
    <w:rsid w:val="00D55B4B"/>
    <w:rsid w:val="00D56688"/>
    <w:rsid w:val="00D568BD"/>
    <w:rsid w:val="00D60405"/>
    <w:rsid w:val="00D725A0"/>
    <w:rsid w:val="00D750DD"/>
    <w:rsid w:val="00D7593A"/>
    <w:rsid w:val="00D81BF7"/>
    <w:rsid w:val="00DA0A7D"/>
    <w:rsid w:val="00DA22D7"/>
    <w:rsid w:val="00DA775F"/>
    <w:rsid w:val="00DA7D80"/>
    <w:rsid w:val="00DB0AD9"/>
    <w:rsid w:val="00DB392C"/>
    <w:rsid w:val="00DB6731"/>
    <w:rsid w:val="00DB7022"/>
    <w:rsid w:val="00DB7E1E"/>
    <w:rsid w:val="00DC026A"/>
    <w:rsid w:val="00DC0647"/>
    <w:rsid w:val="00DC2811"/>
    <w:rsid w:val="00DC4848"/>
    <w:rsid w:val="00DC4E2E"/>
    <w:rsid w:val="00DD0408"/>
    <w:rsid w:val="00DD151D"/>
    <w:rsid w:val="00DD3674"/>
    <w:rsid w:val="00DD41FC"/>
    <w:rsid w:val="00DD443B"/>
    <w:rsid w:val="00DE145F"/>
    <w:rsid w:val="00DE5F8F"/>
    <w:rsid w:val="00DE6D10"/>
    <w:rsid w:val="00DF3077"/>
    <w:rsid w:val="00DF5E60"/>
    <w:rsid w:val="00DF736C"/>
    <w:rsid w:val="00E00030"/>
    <w:rsid w:val="00E0183F"/>
    <w:rsid w:val="00E05A3C"/>
    <w:rsid w:val="00E06C02"/>
    <w:rsid w:val="00E0721F"/>
    <w:rsid w:val="00E11DA3"/>
    <w:rsid w:val="00E13DF8"/>
    <w:rsid w:val="00E15C5D"/>
    <w:rsid w:val="00E237FB"/>
    <w:rsid w:val="00E275C0"/>
    <w:rsid w:val="00E33026"/>
    <w:rsid w:val="00E365CE"/>
    <w:rsid w:val="00E40434"/>
    <w:rsid w:val="00E44743"/>
    <w:rsid w:val="00E53A41"/>
    <w:rsid w:val="00E54BF2"/>
    <w:rsid w:val="00E62C2F"/>
    <w:rsid w:val="00E63D8C"/>
    <w:rsid w:val="00E648A3"/>
    <w:rsid w:val="00E65835"/>
    <w:rsid w:val="00E659C1"/>
    <w:rsid w:val="00E70B2D"/>
    <w:rsid w:val="00E76ACD"/>
    <w:rsid w:val="00E93092"/>
    <w:rsid w:val="00E9428A"/>
    <w:rsid w:val="00E956D3"/>
    <w:rsid w:val="00E97341"/>
    <w:rsid w:val="00EA00CA"/>
    <w:rsid w:val="00EA0AB5"/>
    <w:rsid w:val="00EA292D"/>
    <w:rsid w:val="00EA369A"/>
    <w:rsid w:val="00EB2090"/>
    <w:rsid w:val="00EB3F4C"/>
    <w:rsid w:val="00EC065A"/>
    <w:rsid w:val="00EC06D1"/>
    <w:rsid w:val="00EC0FF4"/>
    <w:rsid w:val="00EC3533"/>
    <w:rsid w:val="00EC36AF"/>
    <w:rsid w:val="00EC6BDF"/>
    <w:rsid w:val="00ED079F"/>
    <w:rsid w:val="00ED2390"/>
    <w:rsid w:val="00ED4732"/>
    <w:rsid w:val="00ED7AC0"/>
    <w:rsid w:val="00EE0632"/>
    <w:rsid w:val="00EE0C4C"/>
    <w:rsid w:val="00EE2305"/>
    <w:rsid w:val="00EF2A4E"/>
    <w:rsid w:val="00EF5BB0"/>
    <w:rsid w:val="00F00BAD"/>
    <w:rsid w:val="00F0158B"/>
    <w:rsid w:val="00F16904"/>
    <w:rsid w:val="00F170CD"/>
    <w:rsid w:val="00F173F0"/>
    <w:rsid w:val="00F30CA5"/>
    <w:rsid w:val="00F353D1"/>
    <w:rsid w:val="00F37D9A"/>
    <w:rsid w:val="00F413FF"/>
    <w:rsid w:val="00F436AF"/>
    <w:rsid w:val="00F4460C"/>
    <w:rsid w:val="00F55DA6"/>
    <w:rsid w:val="00F60586"/>
    <w:rsid w:val="00F60DA3"/>
    <w:rsid w:val="00F61235"/>
    <w:rsid w:val="00F62B9E"/>
    <w:rsid w:val="00F67846"/>
    <w:rsid w:val="00F73AA0"/>
    <w:rsid w:val="00F76C4C"/>
    <w:rsid w:val="00F86A21"/>
    <w:rsid w:val="00F91583"/>
    <w:rsid w:val="00F9509F"/>
    <w:rsid w:val="00FA1B8F"/>
    <w:rsid w:val="00FA63BC"/>
    <w:rsid w:val="00FB38A3"/>
    <w:rsid w:val="00FC0A29"/>
    <w:rsid w:val="00FC23CF"/>
    <w:rsid w:val="00FC44B2"/>
    <w:rsid w:val="00FD3514"/>
    <w:rsid w:val="00FD5DE9"/>
    <w:rsid w:val="00FE609C"/>
    <w:rsid w:val="00FE70D4"/>
    <w:rsid w:val="00FE7903"/>
    <w:rsid w:val="00FF26B2"/>
    <w:rsid w:val="00FF67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BD63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A0B2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nhideWhenUsed/>
    <w:rsid w:val="00AE29A8"/>
    <w:rPr>
      <w:sz w:val="20"/>
      <w:szCs w:val="20"/>
    </w:rPr>
  </w:style>
  <w:style w:type="character" w:customStyle="1" w:styleId="FootnoteTextChar">
    <w:name w:val="Footnote Text Char"/>
    <w:basedOn w:val="DefaultParagraphFont"/>
    <w:link w:val="FootnoteText"/>
    <w:rsid w:val="00AE29A8"/>
    <w:rPr>
      <w:rFonts w:ascii="Times New Roman" w:hAnsi="Times New Roman"/>
      <w:lang w:eastAsia="en-US"/>
    </w:rPr>
  </w:style>
  <w:style w:type="character" w:styleId="FootnoteReference">
    <w:name w:val="footnote reference"/>
    <w:basedOn w:val="DefaultParagraphFont"/>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basedOn w:val="Normal"/>
    <w:uiPriority w:val="34"/>
    <w:qFormat/>
    <w:rsid w:val="00B16793"/>
    <w:pPr>
      <w:ind w:left="720"/>
      <w:contextualSpacing/>
    </w:p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widowControl/>
      <w:spacing w:before="120" w:line="312" w:lineRule="atLeast"/>
    </w:pPr>
    <w:rPr>
      <w:rFonts w:eastAsia="Times New Roman"/>
      <w:szCs w:val="24"/>
      <w:lang w:eastAsia="lv-LV"/>
    </w:rPr>
  </w:style>
  <w:style w:type="paragraph" w:customStyle="1" w:styleId="sti-art1">
    <w:name w:val="sti-art1"/>
    <w:basedOn w:val="Normal"/>
    <w:rsid w:val="0002140E"/>
    <w:pPr>
      <w:widowControl/>
      <w:spacing w:before="60" w:after="120" w:line="312" w:lineRule="atLeast"/>
      <w:jc w:val="center"/>
    </w:pPr>
    <w:rPr>
      <w:rFonts w:eastAsia="Times New Roman"/>
      <w:b/>
      <w:bCs/>
      <w:szCs w:val="24"/>
      <w:lang w:eastAsia="lv-LV"/>
    </w:rPr>
  </w:style>
  <w:style w:type="paragraph" w:customStyle="1" w:styleId="ti-art1">
    <w:name w:val="ti-art1"/>
    <w:basedOn w:val="Normal"/>
    <w:rsid w:val="0002140E"/>
    <w:pPr>
      <w:widowControl/>
      <w:spacing w:before="360" w:after="120" w:line="312" w:lineRule="atLeast"/>
      <w:jc w:val="center"/>
    </w:pPr>
    <w:rPr>
      <w:rFonts w:eastAsia="Times New Roman"/>
      <w:i/>
      <w:iCs/>
      <w:szCs w:val="24"/>
      <w:lang w:eastAsia="lv-LV"/>
    </w:rPr>
  </w:style>
  <w:style w:type="character" w:customStyle="1" w:styleId="Heading3Char">
    <w:name w:val="Heading 3 Char"/>
    <w:basedOn w:val="DefaultParagraphFont"/>
    <w:link w:val="Heading3"/>
    <w:uiPriority w:val="9"/>
    <w:semiHidden/>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widowControl/>
      <w:pBdr>
        <w:bottom w:val="single" w:sz="6" w:space="8" w:color="EDEDED"/>
      </w:pBdr>
      <w:shd w:val="clear" w:color="auto" w:fill="FFFFFF"/>
      <w:jc w:val="left"/>
    </w:pPr>
    <w:rPr>
      <w:rFonts w:eastAsia="Times New Roman"/>
      <w:szCs w:val="24"/>
      <w:lang w:eastAsia="lv-LV"/>
    </w:rPr>
  </w:style>
  <w:style w:type="paragraph" w:styleId="EndnoteText">
    <w:name w:val="endnote text"/>
    <w:basedOn w:val="Normal"/>
    <w:link w:val="EndnoteTextChar"/>
    <w:uiPriority w:val="99"/>
    <w:semiHidden/>
    <w:unhideWhenUsed/>
    <w:rsid w:val="003A513C"/>
    <w:rPr>
      <w:sz w:val="20"/>
      <w:szCs w:val="20"/>
    </w:rPr>
  </w:style>
  <w:style w:type="character" w:customStyle="1" w:styleId="EndnoteTextChar">
    <w:name w:val="Endnote Text Char"/>
    <w:basedOn w:val="DefaultParagraphFont"/>
    <w:link w:val="EndnoteText"/>
    <w:uiPriority w:val="99"/>
    <w:semiHidden/>
    <w:rsid w:val="003A513C"/>
    <w:rPr>
      <w:rFonts w:ascii="Times New Roman" w:hAnsi="Times New Roman"/>
      <w:lang w:eastAsia="en-US"/>
    </w:rPr>
  </w:style>
  <w:style w:type="character" w:styleId="EndnoteReference">
    <w:name w:val="endnote reference"/>
    <w:basedOn w:val="DefaultParagraphFont"/>
    <w:uiPriority w:val="99"/>
    <w:semiHidden/>
    <w:unhideWhenUsed/>
    <w:rsid w:val="003A513C"/>
    <w:rPr>
      <w:vertAlign w:val="superscript"/>
    </w:rPr>
  </w:style>
  <w:style w:type="character" w:customStyle="1" w:styleId="UnresolvedMention">
    <w:name w:val="Unresolved Mention"/>
    <w:basedOn w:val="DefaultParagraphFont"/>
    <w:uiPriority w:val="99"/>
    <w:semiHidden/>
    <w:unhideWhenUsed/>
    <w:rsid w:val="00D5380D"/>
    <w:rPr>
      <w:color w:val="605E5C"/>
      <w:shd w:val="clear" w:color="auto" w:fill="E1DFDD"/>
    </w:rPr>
  </w:style>
  <w:style w:type="character" w:styleId="CommentReference">
    <w:name w:val="annotation reference"/>
    <w:uiPriority w:val="99"/>
    <w:unhideWhenUsed/>
    <w:rsid w:val="001D12B6"/>
    <w:rPr>
      <w:sz w:val="16"/>
      <w:szCs w:val="16"/>
    </w:rPr>
  </w:style>
  <w:style w:type="paragraph" w:styleId="CommentText">
    <w:name w:val="annotation text"/>
    <w:basedOn w:val="Normal"/>
    <w:link w:val="CommentTextChar"/>
    <w:unhideWhenUsed/>
    <w:rsid w:val="001D12B6"/>
    <w:pPr>
      <w:widowControl/>
      <w:spacing w:after="200"/>
      <w:jc w:val="left"/>
    </w:pPr>
    <w:rPr>
      <w:rFonts w:ascii="Calibri" w:hAnsi="Calibri"/>
      <w:sz w:val="20"/>
      <w:szCs w:val="20"/>
    </w:rPr>
  </w:style>
  <w:style w:type="character" w:customStyle="1" w:styleId="CommentTextChar">
    <w:name w:val="Comment Text Char"/>
    <w:basedOn w:val="DefaultParagraphFont"/>
    <w:link w:val="CommentText"/>
    <w:rsid w:val="001D12B6"/>
    <w:rPr>
      <w:lang w:eastAsia="en-US"/>
    </w:rPr>
  </w:style>
  <w:style w:type="paragraph" w:customStyle="1" w:styleId="tv213">
    <w:name w:val="tv213"/>
    <w:basedOn w:val="Normal"/>
    <w:rsid w:val="00BB18AF"/>
    <w:pPr>
      <w:widowControl/>
      <w:spacing w:before="100" w:beforeAutospacing="1" w:after="100" w:afterAutospacing="1"/>
      <w:jc w:val="left"/>
    </w:pPr>
    <w:rPr>
      <w:rFonts w:eastAsia="Times New Roman"/>
      <w:szCs w:val="24"/>
      <w:lang w:eastAsia="lv-LV"/>
    </w:rPr>
  </w:style>
  <w:style w:type="paragraph" w:styleId="CommentSubject">
    <w:name w:val="annotation subject"/>
    <w:basedOn w:val="CommentText"/>
    <w:next w:val="CommentText"/>
    <w:link w:val="CommentSubjectChar"/>
    <w:uiPriority w:val="99"/>
    <w:semiHidden/>
    <w:unhideWhenUsed/>
    <w:rsid w:val="00913A12"/>
    <w:pPr>
      <w:widowControl w:val="0"/>
      <w:spacing w:after="0"/>
      <w:jc w:val="both"/>
    </w:pPr>
    <w:rPr>
      <w:rFonts w:ascii="Times New Roman" w:hAnsi="Times New Roman"/>
      <w:b/>
      <w:bCs/>
    </w:rPr>
  </w:style>
  <w:style w:type="character" w:customStyle="1" w:styleId="CommentSubjectChar">
    <w:name w:val="Comment Subject Char"/>
    <w:basedOn w:val="CommentTextChar"/>
    <w:link w:val="CommentSubject"/>
    <w:uiPriority w:val="99"/>
    <w:semiHidden/>
    <w:rsid w:val="00913A12"/>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64321">
      <w:bodyDiv w:val="1"/>
      <w:marLeft w:val="0"/>
      <w:marRight w:val="0"/>
      <w:marTop w:val="0"/>
      <w:marBottom w:val="0"/>
      <w:divBdr>
        <w:top w:val="none" w:sz="0" w:space="0" w:color="auto"/>
        <w:left w:val="none" w:sz="0" w:space="0" w:color="auto"/>
        <w:bottom w:val="none" w:sz="0" w:space="0" w:color="auto"/>
        <w:right w:val="none" w:sz="0" w:space="0" w:color="auto"/>
      </w:divBdr>
    </w:div>
    <w:div w:id="104736629">
      <w:bodyDiv w:val="1"/>
      <w:marLeft w:val="0"/>
      <w:marRight w:val="0"/>
      <w:marTop w:val="0"/>
      <w:marBottom w:val="0"/>
      <w:divBdr>
        <w:top w:val="none" w:sz="0" w:space="0" w:color="auto"/>
        <w:left w:val="none" w:sz="0" w:space="0" w:color="auto"/>
        <w:bottom w:val="none" w:sz="0" w:space="0" w:color="auto"/>
        <w:right w:val="none" w:sz="0" w:space="0" w:color="auto"/>
      </w:divBdr>
    </w:div>
    <w:div w:id="341518218">
      <w:bodyDiv w:val="1"/>
      <w:marLeft w:val="0"/>
      <w:marRight w:val="0"/>
      <w:marTop w:val="0"/>
      <w:marBottom w:val="0"/>
      <w:divBdr>
        <w:top w:val="none" w:sz="0" w:space="0" w:color="auto"/>
        <w:left w:val="none" w:sz="0" w:space="0" w:color="auto"/>
        <w:bottom w:val="none" w:sz="0" w:space="0" w:color="auto"/>
        <w:right w:val="none" w:sz="0" w:space="0" w:color="auto"/>
      </w:divBdr>
    </w:div>
    <w:div w:id="363795776">
      <w:bodyDiv w:val="1"/>
      <w:marLeft w:val="0"/>
      <w:marRight w:val="0"/>
      <w:marTop w:val="0"/>
      <w:marBottom w:val="0"/>
      <w:divBdr>
        <w:top w:val="none" w:sz="0" w:space="0" w:color="auto"/>
        <w:left w:val="none" w:sz="0" w:space="0" w:color="auto"/>
        <w:bottom w:val="none" w:sz="0" w:space="0" w:color="auto"/>
        <w:right w:val="none" w:sz="0" w:space="0" w:color="auto"/>
      </w:divBdr>
      <w:divsChild>
        <w:div w:id="1131636113">
          <w:marLeft w:val="0"/>
          <w:marRight w:val="0"/>
          <w:marTop w:val="0"/>
          <w:marBottom w:val="0"/>
          <w:divBdr>
            <w:top w:val="none" w:sz="0" w:space="0" w:color="auto"/>
            <w:left w:val="none" w:sz="0" w:space="0" w:color="auto"/>
            <w:bottom w:val="none" w:sz="0" w:space="0" w:color="auto"/>
            <w:right w:val="none" w:sz="0" w:space="0" w:color="auto"/>
          </w:divBdr>
          <w:divsChild>
            <w:div w:id="1568806178">
              <w:marLeft w:val="0"/>
              <w:marRight w:val="0"/>
              <w:marTop w:val="0"/>
              <w:marBottom w:val="0"/>
              <w:divBdr>
                <w:top w:val="none" w:sz="0" w:space="0" w:color="auto"/>
                <w:left w:val="none" w:sz="0" w:space="0" w:color="auto"/>
                <w:bottom w:val="none" w:sz="0" w:space="0" w:color="auto"/>
                <w:right w:val="none" w:sz="0" w:space="0" w:color="auto"/>
              </w:divBdr>
            </w:div>
          </w:divsChild>
        </w:div>
        <w:div w:id="2111268511">
          <w:marLeft w:val="0"/>
          <w:marRight w:val="0"/>
          <w:marTop w:val="0"/>
          <w:marBottom w:val="0"/>
          <w:divBdr>
            <w:top w:val="none" w:sz="0" w:space="0" w:color="auto"/>
            <w:left w:val="none" w:sz="0" w:space="0" w:color="auto"/>
            <w:bottom w:val="none" w:sz="0" w:space="0" w:color="auto"/>
            <w:right w:val="none" w:sz="0" w:space="0" w:color="auto"/>
          </w:divBdr>
          <w:divsChild>
            <w:div w:id="38622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38797">
      <w:bodyDiv w:val="1"/>
      <w:marLeft w:val="0"/>
      <w:marRight w:val="0"/>
      <w:marTop w:val="0"/>
      <w:marBottom w:val="0"/>
      <w:divBdr>
        <w:top w:val="none" w:sz="0" w:space="0" w:color="auto"/>
        <w:left w:val="none" w:sz="0" w:space="0" w:color="auto"/>
        <w:bottom w:val="none" w:sz="0" w:space="0" w:color="auto"/>
        <w:right w:val="none" w:sz="0" w:space="0" w:color="auto"/>
      </w:divBdr>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36149">
      <w:bodyDiv w:val="1"/>
      <w:marLeft w:val="0"/>
      <w:marRight w:val="0"/>
      <w:marTop w:val="0"/>
      <w:marBottom w:val="0"/>
      <w:divBdr>
        <w:top w:val="none" w:sz="0" w:space="0" w:color="auto"/>
        <w:left w:val="none" w:sz="0" w:space="0" w:color="auto"/>
        <w:bottom w:val="none" w:sz="0" w:space="0" w:color="auto"/>
        <w:right w:val="none" w:sz="0" w:space="0" w:color="auto"/>
      </w:divBdr>
    </w:div>
    <w:div w:id="1217744145">
      <w:bodyDiv w:val="1"/>
      <w:marLeft w:val="0"/>
      <w:marRight w:val="0"/>
      <w:marTop w:val="0"/>
      <w:marBottom w:val="0"/>
      <w:divBdr>
        <w:top w:val="none" w:sz="0" w:space="0" w:color="auto"/>
        <w:left w:val="none" w:sz="0" w:space="0" w:color="auto"/>
        <w:bottom w:val="none" w:sz="0" w:space="0" w:color="auto"/>
        <w:right w:val="none" w:sz="0" w:space="0" w:color="auto"/>
      </w:divBdr>
    </w:div>
    <w:div w:id="1227767104">
      <w:bodyDiv w:val="1"/>
      <w:marLeft w:val="0"/>
      <w:marRight w:val="0"/>
      <w:marTop w:val="0"/>
      <w:marBottom w:val="0"/>
      <w:divBdr>
        <w:top w:val="none" w:sz="0" w:space="0" w:color="auto"/>
        <w:left w:val="none" w:sz="0" w:space="0" w:color="auto"/>
        <w:bottom w:val="none" w:sz="0" w:space="0" w:color="auto"/>
        <w:right w:val="none" w:sz="0" w:space="0" w:color="auto"/>
      </w:divBdr>
    </w:div>
    <w:div w:id="1367488601">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621913560">
      <w:bodyDiv w:val="1"/>
      <w:marLeft w:val="0"/>
      <w:marRight w:val="0"/>
      <w:marTop w:val="0"/>
      <w:marBottom w:val="0"/>
      <w:divBdr>
        <w:top w:val="none" w:sz="0" w:space="0" w:color="auto"/>
        <w:left w:val="none" w:sz="0" w:space="0" w:color="auto"/>
        <w:bottom w:val="none" w:sz="0" w:space="0" w:color="auto"/>
        <w:right w:val="none" w:sz="0" w:space="0" w:color="auto"/>
      </w:divBdr>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57763819">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1998070861">
      <w:bodyDiv w:val="1"/>
      <w:marLeft w:val="0"/>
      <w:marRight w:val="0"/>
      <w:marTop w:val="0"/>
      <w:marBottom w:val="0"/>
      <w:divBdr>
        <w:top w:val="none" w:sz="0" w:space="0" w:color="auto"/>
        <w:left w:val="none" w:sz="0" w:space="0" w:color="auto"/>
        <w:bottom w:val="none" w:sz="0" w:space="0" w:color="auto"/>
        <w:right w:val="none" w:sz="0" w:space="0" w:color="auto"/>
      </w:divBdr>
      <w:divsChild>
        <w:div w:id="11732434">
          <w:marLeft w:val="0"/>
          <w:marRight w:val="0"/>
          <w:marTop w:val="0"/>
          <w:marBottom w:val="0"/>
          <w:divBdr>
            <w:top w:val="none" w:sz="0" w:space="0" w:color="auto"/>
            <w:left w:val="none" w:sz="0" w:space="0" w:color="auto"/>
            <w:bottom w:val="none" w:sz="0" w:space="0" w:color="auto"/>
            <w:right w:val="none" w:sz="0" w:space="0" w:color="auto"/>
          </w:divBdr>
        </w:div>
        <w:div w:id="1108356337">
          <w:marLeft w:val="0"/>
          <w:marRight w:val="0"/>
          <w:marTop w:val="0"/>
          <w:marBottom w:val="0"/>
          <w:divBdr>
            <w:top w:val="none" w:sz="0" w:space="0" w:color="auto"/>
            <w:left w:val="none" w:sz="0" w:space="0" w:color="auto"/>
            <w:bottom w:val="none" w:sz="0" w:space="0" w:color="auto"/>
            <w:right w:val="none" w:sz="0" w:space="0" w:color="auto"/>
          </w:divBdr>
        </w:div>
        <w:div w:id="489061833">
          <w:marLeft w:val="0"/>
          <w:marRight w:val="0"/>
          <w:marTop w:val="0"/>
          <w:marBottom w:val="0"/>
          <w:divBdr>
            <w:top w:val="none" w:sz="0" w:space="0" w:color="auto"/>
            <w:left w:val="none" w:sz="0" w:space="0" w:color="auto"/>
            <w:bottom w:val="none" w:sz="0" w:space="0" w:color="auto"/>
            <w:right w:val="none" w:sz="0" w:space="0" w:color="auto"/>
          </w:divBdr>
        </w:div>
        <w:div w:id="631639509">
          <w:marLeft w:val="0"/>
          <w:marRight w:val="0"/>
          <w:marTop w:val="0"/>
          <w:marBottom w:val="0"/>
          <w:divBdr>
            <w:top w:val="none" w:sz="0" w:space="0" w:color="auto"/>
            <w:left w:val="none" w:sz="0" w:space="0" w:color="auto"/>
            <w:bottom w:val="none" w:sz="0" w:space="0" w:color="auto"/>
            <w:right w:val="none" w:sz="0" w:space="0" w:color="auto"/>
          </w:divBdr>
        </w:div>
        <w:div w:id="1112701389">
          <w:marLeft w:val="0"/>
          <w:marRight w:val="0"/>
          <w:marTop w:val="0"/>
          <w:marBottom w:val="0"/>
          <w:divBdr>
            <w:top w:val="none" w:sz="0" w:space="0" w:color="auto"/>
            <w:left w:val="none" w:sz="0" w:space="0" w:color="auto"/>
            <w:bottom w:val="none" w:sz="0" w:space="0" w:color="auto"/>
            <w:right w:val="none" w:sz="0" w:space="0" w:color="auto"/>
          </w:divBdr>
        </w:div>
        <w:div w:id="1724016870">
          <w:marLeft w:val="0"/>
          <w:marRight w:val="0"/>
          <w:marTop w:val="0"/>
          <w:marBottom w:val="0"/>
          <w:divBdr>
            <w:top w:val="none" w:sz="0" w:space="0" w:color="auto"/>
            <w:left w:val="none" w:sz="0" w:space="0" w:color="auto"/>
            <w:bottom w:val="none" w:sz="0" w:space="0" w:color="auto"/>
            <w:right w:val="none" w:sz="0" w:space="0" w:color="auto"/>
          </w:divBdr>
        </w:div>
      </w:divsChild>
    </w:div>
    <w:div w:id="2016497783">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3663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manda.Murniec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6997B-D797-4B5F-B9F2-000FE6525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3198</Characters>
  <Application>Microsoft Office Word</Application>
  <DocSecurity>4</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Liga Kokare-Zviedre</dc:creator>
  <cp:lastModifiedBy>Sendija Gerge Lubeja</cp:lastModifiedBy>
  <cp:revision>2</cp:revision>
  <cp:lastPrinted>2021-09-13T06:50:00Z</cp:lastPrinted>
  <dcterms:created xsi:type="dcterms:W3CDTF">2021-09-13T06:50:00Z</dcterms:created>
  <dcterms:modified xsi:type="dcterms:W3CDTF">2021-09-13T06:50:00Z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