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meža zemes Talsu šosejā 1, Jūrmalā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Talsu šosejā 1,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rīkojuma projektā minētā zemes vienība nodota privatizācijai, pamatojoties uz Ministru kabineta 1998.gada 21.oktobra rīkojumu Nr.507 “Par zemesgabalu nodošanu privatizācijai”. Atbilstoši Valsts un pašvaldību īpašuma privatizācijas un privatizācijas sertifikātu izmantošanas pabeigšanas likuma 7.panta pirmajai daļai,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 Savukārt minēta panta 2.1 daļa paredz, ka, ja valstij piederošs vai piekrītošs apbūvēts zemesgabals saskaņā ar citiem likumiem nav privatizējams vai atsavināms, valsts īpašumu privatizāciju veicošā institūcija šā panta pirmajā daļā noteiktajā termiņā pieņem pamatotu lēmumu par atteikumu nodot privatizācijai attiecīgo valstij piederošu vai piekrītošu 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secināt no rīkojuma projekta anotācijā ietvertās informācijas, rīkojuma projektā minētā zemes vienība līdz grozījumiem Meža likumā, kas stājās spēkā 2021.gada 19.maijā, nevarēja tikt nodota privatizācijai, līdz ar to lūdzam anotācijā pamatot rīkojuma projekta virzību, attiecīgi skaidrojot pamatu rīcībai, kad zemes vienība nododama privatizācijai būvju īpašniekiem pēc 17 gadiem, ja privatizācijas ierosinājuma laikā zemes vienība nebija privatizējama. Kontekstā ar minēto lūdzam arī skaidrot, vai attiecībā uz rīkojuma projektā minēto zemes vienību nebija jāpieņem lēmums par atteikumu nodot privatizācijai zemes vienību, ievērojot Valsts un pašvaldību īpašuma privatizācijas un privatizācijas sertifikātu izmantošanas pabeigšanas likuma 7.panta 2.1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rīkojuma projekts nav par valsts īpašuma objekta nodošanu privatizācijai, bet par Ministru kabineta atļaujas saņemšanu, privatizējot nekustamo īpašumu (nekustamā īpašuma kadastra Nr. 13000204314) – zemes vienību 0,8917 ha platībā (zemes vienības kadastra apzīmējums 13000204314), Talsu šosejā 1, Jūrmalā, privatizēt arī zemes vienībā ietilpstošo valsts meža zemi 0,4200 ha platībā, kas nepieciešama ēku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Talsu šosejā 1, Jūrmalā, kadastra Nr.13000204314, zemes vienības kadastra apzīmējums 13000204314, 8917 m2 platībā (turpmāk – Zemesgabals), nodots privatizācijai ar Ministru kabineta 1998.gada 21.oktobra rīkojumu Nr.507 “Par zemesgabalu nodošanu privatizācijai” (pielikuma 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norādāms, ka privatizācijas process valstī kopumā nav noslēdzies. Joprojām notiek valsts uzturēta privatizācijas sertifikātu aprite un valsts pienākums pieņemt privatizācijas sertifikātus kā maksāšanas līdzekli privatizāciju regulējošos tiesību aktos noteiktajā kārtībā. Privatizācija joprojām ir tikpat leģitīms valsts īpašuma atsavināšanas veids, kā atsavināšana Publiskas personas mantas atsavināšanas likumā noteiktajā kārtībā un attiecībā uz valsts īpašuma objektiem piemērojama tajos gadījumos, kad to paredz Valsts un pašvaldību īpašuma privatizācijas un privatizācijas sertifikātu izmantošanas pabeigšanas likuma nosacījumi, kāds arī ir šis gadījums, kad ticis iesniegts privatizācijas ierosinājums noteiktajā termiņā, tādēļ šobrīd vienīgais pieļaujamais rīkojuma projektā ietvertā nekustamā īpašuma atsavināšanas veids ir tā privatizācija.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nav iemesla norādīt pamatojumu nekustamā īpašuma nodošanai privatizācijai, jo Ministru kabinets jau vienreiz ir izlēmis to nodot privatizācijai. Vienlaicīgi tiesiskās skaidrības veicināšanai papildinām anotāciju ar skaidrojumu, kāpēc nekustamā īpašuma privatizācijas process šajā laikā nav ticis izbeigts.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14.panta pirmo daļu valsts īpašumu privatizāciju veicošā institūcija (Possessor) var pieņemt lēmumu par valsts īpašuma objekta privatizācijas izbeigšanu, ja: 1) valsts īpašuma objekta privatizācijas noteikumi ir apstiprināti un neviens pretendents nav pieteicies privatizēt šo objektu vai nav apstiprināts par pircēju; 2) valsts neapbūvēta zemesgabala izsole ir izsludināta un neviens pretendents nav pieteicies pirkt šo zemesgabalu vai nav apstiprināts par pircēju; 3) apstiprinātais valsts īpašuma objekta pircējs divu mēnešu laikā no dienas, kad saņēmis uzaicinājumu noslēgt pirkuma līgumu, vai pirkuma līguma slēgšanas termiņa pagarinājuma laikā nav noslēdzis pirkuma līgumu. Attiecībā uz Objektu neviens no iepriekš minētajiem apstākļiem nav iestājies, tas nav ticis piedāvāts privatizācijai, līdz ar to nekad nav iestājies tiesiskais pamats izbeigt Objekta privatizācijas procesu un tas joprojām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Būvēm Jūrmalas pilsētas zemesgrāmatas nodalījumā nostiprinātas 2001.gada 8.jūnijā.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zemes inventarizācija veikta 2008.gada 12.augustā. Meža zemes platība ir zem 0,5 ha līdz ar to meža zemes privatizācija ar Ministru kabineta lēmumu bija pieļaujama kopš 1998.gada.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Talsu šosejā 1, Jūrmalā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Talsu šosejā 1,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realizācijas gadījumā tiks atsavināta valsts meža zeme privātpersonai, kā arī rīkojuma projekta tiesiskais pamats ir Meža likums, lūdzam pirms projekta tālākas virzības saņemt atzinumu arī no Zemkopības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Pieprasīts Zemkopības ministrijas atzinums. Atzinums sniegts kā "noklusējums" un arī turpmāk nav pieprasīts pagarināt atzinuma sniegšanas termiņu, līdz ar to šobrīd, MK rīkojuma projekts ir saskaņots ar Zemkopības ministriju bez iebildumiem, priekšlikumiem un papildinājumiem.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Talsu šosejā 1, Jūrmalā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rīkojuma projekta anotāciju 2023. gada 25. septembra redakcijā, kā arī Ekonomikas ministrijas izziņu saistībā ar Tieslietu ministrijas 2023. gada 31. jūlija atzinumā izteikto iebildumu, secināms, ka Ekonomikas ministrija, kaut arī izziņā norādījusi, ka minētais iebildums ir ņemts vērā, nav pilnīgi ņēmusi vērā šajā iebildumā norādīto lūgumu papildināt anotāciju, lai tā ietver secinājumus attiecībā uz visiem būtiskākajiem privatizācijas procesa aspektiem, norādot arī uz tiesību normām, kas šos secinājumus pamato.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nav konceptuālu iebildumu pret rīkojuma projektā norādītā nekustamā īpašuma nodošanu privatizēšanai. Tomēr, kā jau iepriekš norādīts, Ministru kabineta rīkojumi ir tiesību normu piemērošanas akti, kas pakārtoti normatīvajiem aktiem. Attiecīgi, lai izvērtētu un pieņemtu lēmumu par Ministru kabineta rīkojuma projekta virzību, nepieciešams gūt pārliecību par rīkojuma projekta atbilstību normatīvajiem aktiem. Ņemot vērā konkrētās privatizācija procesa apstākļus, rīkojuma projekta anotācijā norādāma izvērsta informācija par privatizācijas procesa gaitu kopš Ministru kabineta 1998. gada 21. oktobra rīkojuma, izsmeļoši skaidrojot šā procesa gaitu un tajā pieņemtos lēmumus, procesā iesaistīto personu rīcību līdz grozījumiem Meža likumā, kuri stājās spēkā 2021.gada 19.maijā, kā arī tiesiskos kavēkļus konkrētā privatizācijas procesa pabeigšanai saprātīgā termiņā vai šā procesa izbeigšanai, kā arī juridisko un faktisko apstākļu iespējamo ietekmi uz privatizācijas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anotācijā ietverto skaidrojumu, secināms, ka vēl joprojām atbilstoši Tieslietu ministrijas izteiktajam iebildumam anotācijā nav ietverts pamatojums un skaidrojums par to, vai tiesisko apstākļu maiņai kopš Zemes vienības nodošanas privatizācijā (cita ierobežojošāka Meža likuma regulējuma pastāvēšana privatizācijas ierosinājuma iesniegšanas laikā) nav un nebija jābūt nekādai ietekmei uz privatizācijas procesu saskaņā ar privatizāciju regulējošajiem normatīvajiem aktiem, piemēram, vai, ņemot vērā Meža likuma regulējumu privatizācijas ierosinājuma iesniegšanas brīdī, nebija jāpieņem atteikums apmierināt konkrētas personas privatizācijas ierosinājumu un kā šāda atteikuma pieņemšana ietekmētu privatizācijas procesu, īpaši ņemot vērā to, ka Zemes vienība tika nodota privatizācijai, taču tajā laikā privatizācijas ierosinājums par to vēl nebija iesniegts. No rīkojuma projekta anotācijas jābūt nepārprotami skaidrai rīkojuma projekta sagatavošanas un virzības pamatotībai, kā arī tā atbilstībai normatīvajiem tiesību aktiem, īpaši ņemot vērā nekustamā īpašuma privatizācijas procesa ilgo laika periodu, kopš tas nodots privatizācijai (un kopš atsavināšanas ierosinājuma reģistrēšanas 2006.gada 31.augustā), un tiesisko apstākļu maiņu šajā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rīkojuma projekta anotāciju atbilstoši augstāk minētajam, izskaidrojot  iemeslus (piemēram, likuma robs, faktiskie apstākļi, juridiski vai dabā pastāvoši šķēršļi, privatizācijas procesā iesaistīto personu rīcība) tam, kādēļ privatizācijas procesu nevarēja noslēgt saprātīgā termiņā, kādēļ netika pieņemts lēmums atteikt apmierināt personas privatizācijas ierosinājumu, kādēļ nebija iespējams līdz šim pabeigt rīkojuma projektā norādītā nekustamā īpašuma privatizācijas procesu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nav ņemts vērā. Anotācija jau satur visu minēto informāciju (faktus). Papildus skaidrojuma sniegšanai vairs nebūtu tikai faktu konstatēšana, bet jau saturētu vērtējuma došanu vēsturiskajām likumdošanas izmaiņām dažādos laika periodos privatizācijas procesa gaitā.Normatīvo aktu izmaiņas privatizācijas procesā, kas kavēja tā pabeigšanu, ir likumdevēja politiskās gribas izpausme un Ekonomikas ministrijas un Ministru kabineta kompetencē neietilpst vērtējuma došana likumdevēja darbībai un politiskās gribas izpausmēm. Tāpat skatīt tiesību akta mērķi un pamatojumu  MK rīkojuma projekta anotācijā un atkārtoti sniegto skaidrojumu Izziņas 5.punktā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atbilstoši Meža likuma 44.panta ceturtās daļas 3.punkta “b” apakšpunktā noteiktajam saņemt Ministru kabineta atļauju ēku (būvju) īpašniekam, privatizējot nekustamo īpašumu Talsu šosejā 1, Jūrmalā, kopējā platība 0,8917 ha platībā, </w:t>
            </w:r>
            <w:r w:rsidR="00000000" w:rsidRPr="00000000" w:rsidDel="00000000">
              <w:rPr>
                <w:u w:val="single"/>
                <w:rtl w:val="0"/>
              </w:rPr>
              <w:t xml:space="preserve">privatizēt arī tā sastāvā ietilpstošo meža zemi 0,4200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zemesgabals nodots privatizācijai ar Ministru kabineta 1998.gada 21.oktobra rīkojumu Nr.507 "Par zemesgabalu nodošanu privatizācijai" (pielikuma 2.2.apakšpunkts) un zemesgabala privatizācijas ierosinājums iesniegts 2006.gada 31.augustā.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“Problēmas apraksts” papildināta ar informāciju, ka saskaņā ar Valsts un pašvaldību īpašuma privatizācijas un privatizācijas sertifikātu izmantošanas pabeigšanas likuma (turpmāk - Pabeigšanas likums) 14.panta pirmo daļu valsts īpašumu privatizāciju veicošā institūcija (Possessor) var pieņemt lēmumu par valsts īpašuma objekta </w:t>
            </w:r>
            <w:r w:rsidR="00000000" w:rsidRPr="00000000" w:rsidDel="00000000">
              <w:rPr>
                <w:u w:val="single"/>
                <w:rtl w:val="0"/>
              </w:rPr>
              <w:t xml:space="preserve">privatizācijas izbeigšanu</w:t>
            </w:r>
            <w:r w:rsidR="00000000" w:rsidRPr="00000000" w:rsidDel="00000000">
              <w:rPr>
                <w:rtl w:val="0"/>
              </w:rPr>
              <w:t xml:space="preserve"> tikai atsevišķos gadījumos un ka attiecībā uz objektu neviens no iepriekš minētajiem apstākļiem nav iestājies, tas </w:t>
            </w:r>
            <w:r w:rsidR="00000000" w:rsidRPr="00000000" w:rsidDel="00000000">
              <w:rPr>
                <w:u w:val="single"/>
                <w:rtl w:val="0"/>
              </w:rPr>
              <w:t xml:space="preserve">nav ticis piedāvāts privatizācijai</w:t>
            </w:r>
            <w:r w:rsidR="00000000" w:rsidRPr="00000000" w:rsidDel="00000000">
              <w:rPr>
                <w:rtl w:val="0"/>
              </w:rPr>
              <w:t xml:space="preserve">, līdz ar to nekad </w:t>
            </w:r>
            <w:r w:rsidR="00000000" w:rsidRPr="00000000" w:rsidDel="00000000">
              <w:rPr>
                <w:u w:val="single"/>
                <w:rtl w:val="0"/>
              </w:rPr>
              <w:t xml:space="preserve">nav iestājies tiesiskais pamats izbeigt objekta privatizācijas procesu un tas joprojām turpinās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"b" apakšpunktu (redakcijā, kas bija spēkā līdz 2021.gada 19.maijam) zemesgrāmatā ierakstītās valsts meža zemes atsavināšanu vai privatizāciju pilsētās ēku (būvju) īpašniekiem var atļaut ar ikreizēju Ministru kabineta rīkojumu privatizējot, kā arī atsavinot zemi, ko aizņem ēkas (būves) tādā platībā, kādā šī zeme ir ēku (būvju) īpašnieku likumīgā lietošanā (apbūvei), </w:t>
            </w:r>
            <w:r w:rsidR="00000000" w:rsidRPr="00000000" w:rsidDel="00000000">
              <w:rPr>
                <w:u w:val="single"/>
                <w:rtl w:val="0"/>
              </w:rPr>
              <w:t xml:space="preserve">līdz 0,12 hektāru platībā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zemesgabala sastāvā ietilpstošās meža zemes platība ir 0,42 ha, minētais zemesgabals līdz grozījumiem Meža likumā, kas stājās spēkā 2021.gada 19.maijā, nevarēja tikt privatizēts.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neskatoties uz to, ka atbilstoši Pabeigšanas likuma 14.panta pirmajā daļā noteiktajam nav veicama </w:t>
            </w:r>
            <w:r w:rsidR="00000000" w:rsidRPr="00000000" w:rsidDel="00000000">
              <w:rPr>
                <w:u w:val="single"/>
                <w:rtl w:val="0"/>
              </w:rPr>
              <w:t xml:space="preserve">privatizācijas izbeigšana</w:t>
            </w:r>
            <w:r w:rsidR="00000000" w:rsidRPr="00000000" w:rsidDel="00000000">
              <w:rPr>
                <w:rtl w:val="0"/>
              </w:rPr>
              <w:t xml:space="preserve">, lūdzam izvērtēt nepieciešamību papildināt anotāciju ar skaidrojumu, kādēļ konkrētajā gadījumā, pamatojoties uz Meža likuma ierobežojumiem, nav ticis virzīts lēmums izskatīšanai Ministru kabinetā </w:t>
            </w:r>
            <w:r w:rsidR="00000000" w:rsidRPr="00000000" w:rsidDel="00000000">
              <w:rPr>
                <w:u w:val="single"/>
                <w:rtl w:val="0"/>
              </w:rPr>
              <w:t xml:space="preserve">par atteikumu meža zemi privatizēt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64.panta pirmajā daļā noteiktajam akciju sabiedrībai “Latvijas nafta” ir pirmpirkuma tiesības uz Zemesgabalu un atbilstoši Meža likuma 44.panta ceturtās daļas 3.punkta “b” apakšpunktā noteiktajam līdz grozījumiem Meža likumā, kas stājās spēkā 2021.gada 19.maijā, bija atļauta meža privatizācija līdz 0,12 ha, kā arī ievērojot Administratīvās apgabaltiesas 2012.gada 18.septembra spriedumu lietā Nr.A420457011 (AA43-2122-12/4) līdzīgā situācijā (Būvju īpašniekam ir ar likumu piešķirtas tiesības privatizēt zemesgabala daļu tādā platībā, kas atbilst Meža likuma 44.panta ceturtās daļas 3.punktā noteiktajam), nepārkāpjot privātpersonas tiesību ievērošanas principu, Possessor ieskatā nebija tiesiska pamata pieņemt lēmumu par atteikumu nodot Zemesgabalu privatizācijai, jo šajā gadījumā Zemesgabals privatizācijai nodots ar Ministru kabineta rīkojumu (MK 1998.gada 21.oktobra rīkojums Nr.507).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saistībā ar Tieslietu ministrijas 2023. gada 17. janvāra atzinumā izteikto iebildumu, norādīts, ka konkrētais rīkojuma projekts nav par valsts īpašuma objekta nodošanu privatizācijai, bet par Ministru kabineta atļaujas saņemšanu, privatizējot nekustamo īpašumu (nekustamā īpašuma kadastra Nr. 13000204314) – zemes vienību (kadastra apzīmējuma 13000204314) 0,8917 ha platībā (turpmāk - Zemes vienība), privatizēt arī Zemes vienībā ietilpstošo valsts meža zemi 0,4200 ha platībā, kas nepieciešama ēku (būvju) uzturēšanai. Izziņā arī norādīts, ka Zemes vienība jau ir tikusi nodota privatizācijai ar Ministru kabineta 1998.gada 21.oktobra rīkojumu un konkrētajā gadījumā privatizācijas ierosinājums ticis iesniegts normatīvajos aktos noteiktajā termiņā, tāpat arī nekad nav iestājies tiesiskais pamats izbeigt Zemes vienības privatizācijas procesu, tādēļ tas joprojām turpinās. Tāpat arī izziņā norādīts, ka meža zemes platība Zemes vienībā ir zem 0,5 ha līdz ar to </w:t>
            </w:r>
            <w:r w:rsidR="00000000" w:rsidRPr="00000000" w:rsidDel="00000000">
              <w:rPr>
                <w:u w:val="single"/>
                <w:rtl w:val="0"/>
              </w:rPr>
              <w:t xml:space="preserve">meža zemes privatizācija ar Ministru kabineta lēmumu bija pieļaujama kopš 1998.gada.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Meža likuma 44.panta ceturtās daļas 3.punkta “b” apakšpunktu, kas šī brīža redakcijā pieļauj valsts meža zemes pilsētās privatizāciju ar ikreizēju Ministru kabineta rīkojumu vairāk nekā 0,12 hektāru platībā, ja valsts meža zemes nodalīšana nav pieļaujama atbilstoši teritorijas attīstības plānošanas dokumentiem. Vienlaikus Tieslietu ministrija ir secinājusi, ka laikā, kad reģistrēts Zemes vienības privatizācijas ierosinājums (2006.gada 31.augustā), Meža likuma 44. panta ceturtās daļas 3. punkta "b" apakšpunkts paredzēja, ka valsts meža zemes pilsētās privatizācija pieļaujama attiecībā uz zemi, ko aizņem ēkas (būves) tādā platībā, kādā šī zeme ir ēku (būvju) īpašnieku likumīgā lietošanā (apbūvei), </w:t>
            </w:r>
            <w:r w:rsidR="00000000" w:rsidRPr="00000000" w:rsidDel="00000000">
              <w:rPr>
                <w:u w:val="single"/>
                <w:rtl w:val="0"/>
              </w:rPr>
              <w:t xml:space="preserve">līdz 0,12 hektāru platībā</w:t>
            </w:r>
            <w:r w:rsidR="00000000" w:rsidRPr="00000000" w:rsidDel="00000000">
              <w:rPr>
                <w:rtl w:val="0"/>
              </w:rPr>
              <w:t xml:space="preserve"> (redakcija, kas bija spēkā no 2006. gada 21. marta līdz grozījumiem, kas stājās spēkā 2021.gada 19.maijā). Ņemot vērā minēto, Tieslietu ministrijas ieskatā ne no anotācijā, ne izziņā sniegtā skaidrojuma nav secināms, vai šādai tiesisko apstākļu maiņai kopš Zemes vienības nodošanas privatizācijā (cita ierobežojošāka Meža likuma regulējuma pastāvēšana privatizācijas ierosinājuma iesniegšanas laikā) nav un nebija jābūt nekādai ietekmei uz privatizācijas procesu saskaņā ar privatizāciju regulējošajiem normatīvajiem aktiem, piemēram, vai, ņemot vērā Meža likuma regulējumu privatizācijas ierosinājuma iesniegšanas brīdī, nebija jāpieņem atteikums apmierināt konkrētas personas privatizācijas ierosinājumu un kā šāda atteikuma pieņemšana ietekmētu privatizācijas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rīkojumi ir tiesību normu piemērošanas akti, kas pakārtoti normatīvajiem aktiem. Attiecīgi, lai izvērtētu un pieņemtu lēmumu par Ministru kabineta rīkojuma projekta virzību, nepieciešams gūt pārliecību par tā atbilstību normatīvajiem tiesību aktiem. Tieslietu ministrijas ieskatā konkrētajā gadījumā (un tam līdzīgos gadījumos) tieši anotācijā būtu ietverama pietiekami detalizēta informācija par privatizācijas procesa gaitu atbilstoši tās regulējumam normatīvajos tiesību aktos, lai no anotācijas būtu nepārprotami skaidra konkrētā Ministru kabineta rīkojuma projekta sagatavošanas un virzības pamatotība, un atbilstība normatīvajiem tiesību aktiem, īpaši ņemot vērā apstākļus gan šajā, gan līdzīgos Ministru kabineta rīkojuma projektos - nekustamā īpašuma privatizācijas procesa ilgo laika periodu kopš tas nodots privatizācijai (un kopš atsavināšanas ierosinājuma reģistrēšanas 2006.gada 31.augustā) un tiesisko apstākļu maiņu šajā laika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augstāk minēto, lūdzam vēl papildināt anotāciju, lai tā ietver secinājumus attiecībā uz visiem būtiskākajiem privatizācijas procesa aspektiem, norādot arī uz tiesību normām, kas šos secinājumus pamato.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nodots privatizācijai saskaņā ar Ministru kabineta 1998.gada 21.oktobra rīkojumu Nr.507 “Par zemesgabalu nodošanu privatizācijai” (pielikuma 2.2.apakšpunkts), jo uz tā esošās Būves sākotnēji bija valsts naftas produktu apgādes uzņēmuma "Latvijas nafta" (turpmāk - Valsts uzņēmums) nekustamais īpašums, Valsts uzņēmums nodots privatizācijai ar Ministru kabineta 1994.gada 28.jūnija rīkojumu Nr.304 “Par valsts uzņēmuma "Latvijas nafta"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Possessor valdes 1998.gada 3.februāra lēmumu Nr.25/214 Valsts uzņēmums reorganizēts par privatizējamu valsts akciju sabiedrību "Latvijas nafta" un tai nodotas uz Zemesgabala esošās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8917 m</w:t>
            </w:r>
            <w:r w:rsidR="00000000" w:rsidRPr="00000000" w:rsidDel="00000000">
              <w:rPr>
                <w:vertAlign w:val="superscript"/>
                <w:rtl w:val="0"/>
              </w:rPr>
              <w:t xml:space="preserve">2</w:t>
            </w:r>
            <w:r w:rsidR="00000000" w:rsidRPr="00000000" w:rsidDel="00000000">
              <w:rPr>
                <w:rtl w:val="0"/>
              </w:rPr>
              <w:t xml:space="preserve"> platībā izveidots ar Jūrmalas pilsētas zemes komisijas 2001.gada 11.maija lēmumu Nr.355 “Par zemesgabala izveidošanu Jūrmalā, Talsu šosejā 1” Būvju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2007.gada 27.aprīlī Zemesgabals ierakstīts Jūrmalas pilsētas zemesgrāmatas nodalījumā Nr.100000351000.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2008.gada 12.augustā veikta meža inventarizācija, saskaņā ar kuru noteikta Zemesgabalā ietilpstošā meža zemes platība - 0,4200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“b” apakšpunkts pieļāva valsts meža zemes pilsētās privatizāciju ar ikreizēju Ministru kabineta rīkojumu līdz 0,12 hektāru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2008.gada 8.septembrī Jūrmalas pilsētas dome informēja, ka saskaņā ar Jūrmalas pilsētas teritorijas plānojumu Zemesgabals ir riska objekts, kuram zemes īpašnieks vai tā pilnvarotā persona var ierosināt Zemesgabala sadali, kuru atbilstoši Ministru kabineta 2004.gada 19.oktobra noteikumu Nr.883 prasībām iespējams veikt, izstrādājot detālplānojumu.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2009.gada 14.aprīlī akciju sabiedrība “Latvijas nafta” informēja, ka pilnvaro SIA “EAST WEST TRANSIT” detālplānojuma izstrādei. 2011.gada 15.martā Jūrmalas pilsētas domes Pilsētplānošanas nodaļa (turpmāk – Dome) vēstulē Nr.14-1/683 informēja, ka Zemesgabals saskaņā ar Jūrmalas pilsētas domes 2007.gada 12.jūlija saistošajiem noteikumiem Nr.19 atrodas Tehniskās apbūves teritorijā (T), līdz ar to Dome priekšlikumam sadalīt Zemesgabalu, atdalot meža zemi, nevar piekrist, jo saskaņā ar Jūrmalas pilsētas teritorijas izmantošanas un apbūves noteikumu 4.nodaļas 4.1.5.(3) punktu kurā noteikts, ka atļauts veidot tikai tādu jaunu zemesgabalu, kas sadalīšanas rezultātā  veido rajonam raksturīgu zemesgabala konfigurāciju un lielumu, un zemesgabalā iespējams realizēt atļauto izmantošanu saskaņā ar apbūves noteikumiem un Latvijas būvnormatīviem. Šī informācija var mainīties, saistībā ar Jūrmalas pilsētas teritorijas plānojuma un Apbūves noteikumu izstrādāšanu 2009.-2021.gadam.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2016.gada 25.janvārī Dome vēstulē Nr.14-1/175 informēja, ka  Zemesgabals saskaņā ar Jūrmalas pilsētas teritorijas izmantošanas un apbūves noteikumiem, kas apstiprināti ar 2012.gada 11.oktobra saistošajiem noteikumiem Nr.42 atrodas Jauktā darījumu apbūves teritorijā (12JD1). Ņemot vērā minēto, Dome nevar piekrist priekšlikumam no Zemesgabala atdalīt meža zemi, jo zemes vienību veidošanu šajā teritorijā nosaka karte “Jaunveidojamo zemes vienību minimālās platības”, kurā norādīts, ka Zemesgabals ir nedalāms. Informācija var mainīties saistībā ar jauno Jūrmalas pilsētas teritorijas plānojuma grozījumu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5.jūlijā vēstulē Nr.14-1/1152cDome informēja, ka  Zemesgabals saskaņā ar Teritorijas plānojumu atrodas Publiskās apbūves teritorijā (P17). Apbūves noteikumu 4.4.17.4.apakšpunktā Apbūves parametri noteikts, ka jaunveidojamo zemesgabalu minimālā platība šajā teritorijā ir 3600m</w:t>
            </w:r>
            <w:r w:rsidR="00000000" w:rsidRPr="00000000" w:rsidDel="00000000">
              <w:rPr>
                <w:vertAlign w:val="superscript"/>
                <w:rtl w:val="0"/>
              </w:rPr>
              <w:t xml:space="preserve">2</w:t>
            </w:r>
            <w:r w:rsidR="00000000" w:rsidRPr="00000000" w:rsidDel="00000000">
              <w:rPr>
                <w:rtl w:val="0"/>
              </w:rPr>
              <w:t xml:space="preserve">. Saskaņā ar Apbūves noteikumu 14.punktu, zemes vienību platību var samazināt 5% robežās no šo noteikumu 4.nodaļā noteiktās minimālās jaunveidojamās zemes vienības platības  zemes vienības minimālā jaunveidojamā platība ir 3420m</w:t>
            </w:r>
            <w:r w:rsidR="00000000" w:rsidRPr="00000000" w:rsidDel="00000000">
              <w:rPr>
                <w:vertAlign w:val="superscript"/>
                <w:rtl w:val="0"/>
              </w:rPr>
              <w:t xml:space="preserve">2. </w:t>
            </w:r>
            <w:r w:rsidR="00000000" w:rsidRPr="00000000" w:rsidDel="00000000">
              <w:rPr>
                <w:rtl w:val="0"/>
              </w:rPr>
              <w:t xml:space="preserve">Ņemot vērā iepriekš minēto, Meža nogabali ar platībām 2300m</w:t>
            </w:r>
            <w:r w:rsidR="00000000" w:rsidRPr="00000000" w:rsidDel="00000000">
              <w:rPr>
                <w:vertAlign w:val="superscript"/>
                <w:rtl w:val="0"/>
              </w:rPr>
              <w:t xml:space="preserve">2</w:t>
            </w:r>
            <w:r w:rsidR="00000000" w:rsidRPr="00000000" w:rsidDel="00000000">
              <w:rPr>
                <w:rtl w:val="0"/>
              </w:rPr>
              <w:t xml:space="preserve">, 900m</w:t>
            </w:r>
            <w:r w:rsidR="00000000" w:rsidRPr="00000000" w:rsidDel="00000000">
              <w:rPr>
                <w:vertAlign w:val="superscript"/>
                <w:rtl w:val="0"/>
              </w:rPr>
              <w:t xml:space="preserve">2</w:t>
            </w:r>
            <w:r w:rsidR="00000000" w:rsidRPr="00000000" w:rsidDel="00000000">
              <w:rPr>
                <w:rtl w:val="0"/>
              </w:rPr>
              <w:t xml:space="preserve">, 900m</w:t>
            </w:r>
            <w:r w:rsidR="00000000" w:rsidRPr="00000000" w:rsidDel="00000000">
              <w:rPr>
                <w:vertAlign w:val="superscript"/>
                <w:rtl w:val="0"/>
              </w:rPr>
              <w:t xml:space="preserve">2</w:t>
            </w:r>
            <w:r w:rsidR="00000000" w:rsidRPr="00000000" w:rsidDel="00000000">
              <w:rPr>
                <w:rtl w:val="0"/>
              </w:rPr>
              <w:t xml:space="preserve">, 100m</w:t>
            </w:r>
            <w:r w:rsidR="00000000" w:rsidRPr="00000000" w:rsidDel="00000000">
              <w:rPr>
                <w:vertAlign w:val="superscript"/>
                <w:rtl w:val="0"/>
              </w:rPr>
              <w:t xml:space="preserve">2</w:t>
            </w:r>
            <w:r w:rsidR="00000000" w:rsidRPr="00000000" w:rsidDel="00000000">
              <w:rPr>
                <w:rtl w:val="0"/>
              </w:rPr>
              <w:t xml:space="preserve">,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atbilstoši Meža likuma 44.panta ceturtās daļas 3.punkta “b” apakšpunktā noteiktajam saņemt Ministru kabineta atļauju ēku (būvju) īpašniekam, privatizējot nekustamo īpašumu Talsu šosejā 1, Jūrmalā, kopējā platība 0,8917 ha platībā, privatizēt arī tā sastāvā ietilpstošo meža zemi 0,4200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zemesgabals nodots privatizācijai ar Ministru kabineta 1998.gada 21.oktobra rīkojumu Nr.507 "Par zemesgabalu nodošanu privatizācijai" (pielikuma 2.2.apakšpunkts) un zemesgabala privatizācijas ierosinājums iesniegts 2006.gada 31.augustā.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7.panta pirmajai daļai,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minēta panta 2.</w:t>
            </w:r>
            <w:r w:rsidR="00000000" w:rsidRPr="00000000" w:rsidDel="00000000">
              <w:rPr>
                <w:vertAlign w:val="superscript"/>
                <w:rtl w:val="0"/>
              </w:rPr>
              <w:t xml:space="preserve">1</w:t>
            </w:r>
            <w:r w:rsidR="00000000" w:rsidRPr="00000000" w:rsidDel="00000000">
              <w:rPr>
                <w:rtl w:val="0"/>
              </w:rPr>
              <w:t xml:space="preserve"> daļa paredz, ka, ja valstij piederošs vai piekrītošs apbūvēts zemesgabals saskaņā ar citiem likumiem nav privatizējams vai atsavināms, valsts īpašumu privatizāciju veicošā institūcija </w:t>
            </w:r>
            <w:r w:rsidR="00000000" w:rsidRPr="00000000" w:rsidDel="00000000">
              <w:rPr>
                <w:u w:val="single"/>
                <w:rtl w:val="0"/>
              </w:rPr>
              <w:t xml:space="preserve">šā panta pirmajā daļā noteiktajā termiņā pieņem pamatotu lēmumu par atteikumu nodot privatizācijai attiecīgo valstij piederošu vai piekrītošu apbūvētu zemesgabalu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rīkojuma projektā minētais zemesgabals līdz grozījumiem Meža likumā, kas stājās spēkā 2021.gada 19.maijā, nevarēja tikt nodots privatizācijai, lūdzam anotācijā skaidrot, kādēļ konkrētajā gadījumā netika pieņemts lēmums par atteikumu nodot privatizācijai zemesgabalu, ievērojot Valsts un pašvaldību īpašuma privatizācijas un privatizācijas sertifikātu izmantošanas pabeigšanas likuma 7.panta 2.</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Sniegts skaidrojums, pēc pieprasījuma, papildinot MK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process valstī kopumā nav noslēdzies. Joprojām notiek valsts uzturēta privatizācijas sertifikātu aprite un valsts pienākums pieņemt privatizācijas sertifikātus kā maksāšanas līdzekli privatizāciju regulējošos tiesību aktos noteiktajā kārtībā. Privatizācija joprojām ir tikpat leģitīms valsts īpašuma atsavināšanas veids, kā atsavināšana Publiskas personas mantas atsavināšanas likumā noteiktajā kārtībā un attiecībā uz valsts īpašuma objektiem piemērojama tajos gadījumos, kad to paredz Valsts un pašvaldību īpašuma privatizācijas un privatizācijas sertifikātu izmantošanas pabeigšanas likuma nosacījumi, kāds arī ir šis gadījums, kad ticis iesniegts privatizācijas ierosinājums noteiktajā termiņā, tādēļ šobrīd vienīgais pieļaujamais rīkojuma projektā ietvertā nekustamā īpašuma atsavināšanas veids ir tā privatizācija.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iemesla norādīt pamatojumu nekustamā īpašuma nodošanai privatizācijai, jo Ministru kabinets jau vienreiz ir izlēmis to nodot privatizācijai (anotācija norādītais Ministru kabineta 1998.gada 21.oktobra rīkojums Nr.507 “Par zemesgabalu nodošanu privatizācijai”, kas tika pieņemts laikā, kad rīkojuma projektā minētais zemesgabals varēja tikt nodots privatizācijai; Meža likuma 44.panta ceturtajā daļā platības ierobežojumi meža zemes privatizācijai tika noteikti ar likuma grozījumiem, kas stājās spēkā 21.03.2006.).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tiesiskās skaidrības veicināšanai papildinam anotāciju ar skaidrojumu, kāpēc nekustamā īpašuma privatizācijas process šajā laikā nav ticis izbeigts (un tas saistīts ar to, ka zemes gabals jau ir nodots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14.panta pirmo daļu valsts īpašumu privatizāciju veicošā institūcija (Possessor) var pieņemt lēmumu par valsts īpašuma objekta privatizācijas izbeigšanu, ja: 1) valsts īpašuma objekta privatizācijas noteikumi ir apstiprināti un neviens pretendents nav pieteicies privatizēt šo objektu vai nav apstiprināts par pircēju; 2) valsts neapbūvēta zemesgabala izsole ir izsludināta un neviens pretendents nav pieteicies pirkt šo zemesgabalu vai nav apstiprināts par pircēju; 3) apstiprinātais valsts īpašuma objekta pircējs divu mēnešu laikā no dienas, kad saņēmis uzaicinājumu noslēgt pirkuma līgumu, vai pirkuma līguma slēgšanas termiņa pagarinājuma laikā nav noslēdzis pirkuma līgumu. Attiecībā uz Objektu neviens no iepriekš minētajiem apstākļiem nav iestājies, tas nav ticis piedāvāts privatizācijai, līdz ar to nekad nav iestājies tiesiskais pamats izbeigt Objekta privatizācijas procesu un tas joprojām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uz nekustamā īpašuma Talsu šosejā 1, Jūrmalā (kadastra numurs 13000204314) sastāvā esošās zemes vienības (zemes vienības kadastra apzīmējums 13000204314, turpmāk - zemesgabals) atrodas ēku (būvju) īpašums Talsu šosejā 1, Jūrmalā ar kadastra numuru 13005204303, kas sastāv no četrām nedzīvojamām ēkām (turpmāk – būves) – DUS operatora ēkas ar veikalu (būves kadastra apzīmējums 13000204314001), degvielas uzpildes stacijas (būves kadastra apzīmējums 13000204314002) un divām degvielas un smērvielas noliktavām (būves kadastra apzīmējums 13000204314003 un 13000204314004), </w:t>
            </w:r>
            <w:r w:rsidR="00000000" w:rsidRPr="00000000" w:rsidDel="00000000">
              <w:rPr>
                <w:u w:val="single"/>
                <w:rtl w:val="0"/>
              </w:rPr>
              <w:t xml:space="preserve">kā arī artēziskais ūdens ņemšanas urbums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rīkojuma projekta paskaidrojošajos dokumentos pievienotajā būvju īpašuma zemesgrāmatā, ne nekustamā īpašuma valsts kadastra informācijas sistēmas datu izdrukā nav norādīts, ka uz zemesgabala atrodas artēziskais ūdens ņemšanas urbums.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Precizēta informācija MK rīkojuma projekta anotācijā par artēziskās akas esamību norādītajā zemesgabalā. Papildus informējam, ka MK rīkojuma projekta anotācijā jau ir norādīta informācija, ka Nekustamā īpašuma valsts kadastra informācijas sistēmā Zemesgabalam  (kadastra numurs: 13000204314) reģistrēti sekojoši apgrūtinājumi (</w:t>
            </w:r>
            <w:r w:rsidR="00000000" w:rsidRPr="00000000" w:rsidDel="00000000">
              <w:rPr>
                <w:u w:val="single"/>
                <w:rtl w:val="0"/>
              </w:rPr>
              <w:t xml:space="preserve">un viens no 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zemesgabala daļa ir ūdens ņemšanas urbuma 10 m rādiusā aizsargjosla - 311202. Pamats: 2001. gada 11. maija Jūrmalas pilsētas zemes komisijas lēmums Nr. 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grozījumiem Meža likumā, kas stājās spēkā 2021.gada 19.maijā, saskaņā ar Meža likuma 44.panta ceturtās daļas 3.punkta “b” apakšpunktu zemesgrāmatā ierakstītas valsts meža zemes privatizāciju pilsētās var atļaut ar ikreizēju Ministru kabineta rīkojumu, privatizējot ēku (būvju) īpašniekiem zemi, ko aizņem būves tādā platībā, kādā šī zeme ir būvju īpašnieku likumīgā lietošanā (apbūvei), līdz 0,12 hektāru platībā vai vairāk, ja ir vajadzīga funkcionāli lielāka platība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Tieslietu ministrija secina, ka uz rīkojuma projektā minēto meža zemi, kas tiek nodota privatizācijai, piemērojami jaunais regulējums, kad tomēr var valsts meža zemi nodot privatizācijai. No rīkojuma projekta izriet, ka ar to atļauts būvju īpašniekam privatizēt zemes vienībā ietilpstošo valsts meža zemi 0,4200 ha platībā. Lūdzam izvērtēt un anotācijā skaidri norādīt, kuri no kritērijiem, kas minēti Meža likuma 44.panta ceturtās daļas 3.punkta “b” apakšpunktā, izpildās konkrētajā gadījumā, īpaši ņemot vērā to, ka, piemēram, Ministru kabineta 2013. gada 30. aprīļa noteikumu Nr. 240 "Vispārīgie teritorijas plānošanas, izmantošanas un apbūves noteikumi" 12. un 12.</w:t>
            </w:r>
            <w:r w:rsidR="00000000" w:rsidRPr="00000000" w:rsidDel="00000000">
              <w:rPr>
                <w:vertAlign w:val="superscript"/>
                <w:rtl w:val="0"/>
              </w:rPr>
              <w:t xml:space="preserve">1</w:t>
            </w:r>
            <w:r w:rsidR="00000000" w:rsidRPr="00000000" w:rsidDel="00000000">
              <w:rPr>
                <w:rtl w:val="0"/>
              </w:rPr>
              <w:t xml:space="preserve"> punktā ietverts regulējums, kas pieļauj, ka jauno zemes vienību platība drīkst būt mazāka par teritorijas plānojumā vai lokālplānojumā noteikto minimālo platību gadījumos, kad nepieciešams sadalīt tādu zemes vienību, kur būvei un zemei ir dažādi īpašnieki.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lai ir viennozīmīgi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“b” apakšpunktu (atbilstoši grozījumiem Meža likumā, kas stājās spēkā 2021.gada 19.maijā)  zemesgrāmatā ierakstītas valsts meža zemes privatizāciju pilsētās var atļaut ar ikreizēju Ministru kabineta rīkojumu, privatizējot ēku (būvju) īpašniekiem zemi, ko aizņem būves tādā platībā, kādā šī zeme ir būvju īpašnieku likumīgā lietošanā (apbūvei), līdz 0,12 hektāru platībā vai vairāk, </w:t>
            </w:r>
            <w:r w:rsidR="00000000" w:rsidRPr="00000000" w:rsidDel="00000000">
              <w:rPr>
                <w:u w:val="single"/>
                <w:rtl w:val="0"/>
              </w:rPr>
              <w:t xml:space="preserve">ja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pilsētas dome konstatējusi, ka, ņemot vērā minēto atbilstoši teritorijas attīstības plānošanas dokumentiem, meža zemes nogabali ar platībām 2300 m2, 900 m2, 900 m2 un 100 m2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uzsverams, ka likums nosaka, ka valsts meža zemes nodalīšana nav pieļaujama atbilstoši teritorijas attīstības plānošanas dokumentiem (nevis normatīvajiem aktiem vai tml. paplašinātu formulējumu), bet Ministru kabineta noteikumi ir zemāka ranga normatīvais akts, kas nevar mainīt likumā noteikto. Zemes nogabali pēc teritorijas attīstības plānošanas dokumentiem nav atdalāmi un to ir konstatējusi kompetentā iestāda, šajā gadījumā - pašvaldība. Līdz ar to jautājumam vai Ministru kabineta noteikumi tomēr pieļautu vai nepieļautu šādu 4 atsevišķu nogabalu, kas ir ievērojami mazāki par pieļaujamo minimālo platību, nodalīšanu, šā rīkojuma projekta kontekstā vairs nav tiesiskas nozīmes, jo dotais regulējums uz konkrētajiem faktiskajiem apstākļiem nav piemērojams.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 paskaidrojošajiem dokumentiem un saskaņā ar anotācijā norādīto nekustamā īpašuma privatizācijas ierosinājums ir saņemts 2006.gada 31.augustā (tas ir pirms 17 gadiem), lūdzam anotāciju papildināt ar pilnu informāciju par privatizācijas procesa gaitu, proti, par darbībām, kas veiktas pēc privatizācijas ierosinājuma saņemšanas (atbilstoši izziņas 4.punktā norādītajam cita starpā ir ticis risināts jautājums par zemesgabala iespējamu sadali izstrādājot detālplānojumu).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nav ņemts vērā, skaidrojam ka MK rīkojuma anotācijā detalizēti ir norādīta privatizācijas procesa gaita, proti, darbības, kas veiktas pēc privatizācijas ierosinājuma saņemšanas.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 informāciju, tiesiskās skaidrības nodrošināšanai lūdzam papildināt arī anotāciju ar informāciju, ka Meža likuma 44.panta ceturtajā daļā noteiktie platības ierobežojumi meža zemes privatizācijai tika noteikti ar grozījumiem, kas stājās spēkā 21.03.2006. un bija spēkā līdz grozījumiem (stājās spēkā 2021.gada 19.maijā), līdz ar to minētajā laika periodā rīkojuma projektā norādītā meža zeme 0,4200 ha nebija privatizējama.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Precizēta MK noteikumu projekta anotācija, attiecīgi papildinot ar 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uz zemesgabala (</w:t>
            </w:r>
            <w:r w:rsidR="00000000" w:rsidRPr="00000000" w:rsidDel="00000000">
              <w:rPr>
                <w:u w:val="single"/>
                <w:rtl w:val="0"/>
              </w:rPr>
              <w:t xml:space="preserve">uz zemes vienības ar kadastra apzīmējumu 13000204314</w:t>
            </w:r>
            <w:r w:rsidR="00000000" w:rsidRPr="00000000" w:rsidDel="00000000">
              <w:rPr>
                <w:rtl w:val="0"/>
              </w:rPr>
              <w:t xml:space="preserve">) atrodas ēku (būvju) īpašums Talsu šosejā 1, Jūrmalā, kadastra Nr.13005204303. Arī atbilstoši rīkojuma projekta paskaidrojošajos dokumentos pievienotajai zemesgabala nekustamā īpašuma valsts kadastra informācijas sistēmas datu izdrukai būves atrodas </w:t>
            </w:r>
            <w:r w:rsidR="00000000" w:rsidRPr="00000000" w:rsidDel="00000000">
              <w:rPr>
                <w:u w:val="single"/>
                <w:rtl w:val="0"/>
              </w:rPr>
              <w:t xml:space="preserve">uz zemes vienības ar kadastra apzīmējumu 13000204314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rīkojuma projekta paskaidrojošajos dokumentos pievienoto būvju nekustamā īpašuma zemesgrāmatas nodalījuma norakstu ēkas ir saistītas ar zemes gabalu Jūrmalas pilsētā Talsu šosejā Nr.1, zemes gabala platība 8917 kvm, </w:t>
            </w:r>
            <w:r w:rsidR="00000000" w:rsidRPr="00000000" w:rsidDel="00000000">
              <w:rPr>
                <w:u w:val="single"/>
                <w:rtl w:val="0"/>
              </w:rPr>
              <w:t xml:space="preserve">kadastra apzīmējums 13005204303</w:t>
            </w:r>
            <w:r w:rsidR="00000000" w:rsidRPr="00000000" w:rsidDel="00000000">
              <w:rPr>
                <w:rtl w:val="0"/>
              </w:rPr>
              <w:t xml:space="preserve"> (būvju īpašuma zemesgrāmatas nodalījuma noraksta I daļas 1.iedaļas 1.2.atzīme).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būvju īpašuma zemesgrāmatā norādīto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MK rīkojuma projekta papilddokumentos pievienoti Zemesgrāmatas un kadastra nr, dati, norādīti korekti. Pievienotajos papilddokumentos, Zemesgrāmatas, kadastra, izdrukā, un arī MK rīkojuma anotācijā, korekti norādīts, ka uz Zemesgabala (13000204314) atrodas ēku (būvju) īpašums ar 4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Talsu šosejā 1, Jūrmalā, kadastra Nr.13000204314, zemes vienības kadastra apzīmējums 13000204314, 8917 m2 platībā (turpmāk – Zemesgabals), nodots privatizācijai ar Ministru kabineta 1998.gada 21.oktobra rīkojumu Nr.507 “Par zemesgabalu nodošanu privatizācijai” (pielikuma 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atrodas ēku (būvju) īpašums Talsu šosejā 1, Jūrmalā, kadastra Nr.13005204303, kas sastāv no četrām nedzīvojamām ēkām (turpmāk – Būves) – DUS operatora ēkas ar veikalu (būves kadastra apzīmējums 13000204314001), degvielas uzpildes stacijas (būves kadastra apzīmējums 13000204314002) un divām degvielas un smērvielas noliktavām (būves kadastra apzīmējums 13000204314003 un 13000204314004)."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(kadastrs.lv)  ierakstot uzrādītos kadastra numurus, uzrādās informācija, kura ir rakstīta gan pavaddokumentos, gan anotācijā. Nr. 13005204303 ir ēku (būvju) īpašuma kadastra numurs un zemes vienības ar tādu kadastra apzīmējumu neeksistē līdz ar to varam pieņemt, ka iespējams notikusi pārrakstīšanās kļūda.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persona (kurai ir tiesības uz zemesgabala pirmpirkumu) atbilst likuma “Par zemes reformu Latvijas Republikas pilsētās” </w:t>
            </w:r>
            <w:r w:rsidR="00000000" w:rsidRPr="00000000" w:rsidDel="00000000">
              <w:rPr>
                <w:u w:val="single"/>
                <w:rtl w:val="0"/>
              </w:rPr>
              <w:t xml:space="preserve">20.panta pirmās daļas 1.punktā</w:t>
            </w:r>
            <w:r w:rsidR="00000000" w:rsidRPr="00000000" w:rsidDel="00000000">
              <w:rPr>
                <w:rtl w:val="0"/>
              </w:rPr>
              <w:t xml:space="preserve">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1.1.apakšsadaļā ir norādīta atsauce uz likuma “Par zemes reformu Latvijas Republikas pilsētās” </w:t>
            </w:r>
            <w:r w:rsidR="00000000" w:rsidRPr="00000000" w:rsidDel="00000000">
              <w:rPr>
                <w:u w:val="single"/>
                <w:rtl w:val="0"/>
              </w:rPr>
              <w:t xml:space="preserve">20.panta pirmās daļas 3.punkta “a”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norādītās normas vai sniegt skaidrojumu par abu normu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MK rīkojuma projekta anotācija precizēts 1.3.apakšsadaļā "Risinājuma apraksts"  - 20.panta pirmās daļas 3.punkta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"Pašreizējā situācija" precizēt datumu, kad zemesgabals ierakstīts Jūrmalas pilsētas zemesgrāmatas nodalījumā Nr.100000351000 (2007.gada 27.aprīlis).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un ņemts vērā. Anotācijas projekts precizets un papildināts: "2007.gada 27.aprīlī Zemesgabals ierakstīts Jūrmalas pilsētas zemesgrāmatas nodalījumā Nr.100000351000 uz Latvijas valsts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saskaņā ar zemesgrāmatas datiem zemesgabals atrodas Baltijas jūras un Rīgas jūras līča piekrastes aizsargjoslas 5 km ierobežotas saimnieciskās darbības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pievienotā zemesgrāmatas nodalījuma noraksta III daļas 1.iedaļai (lietu tiesības, kas apgrūtina nekustamo īpašumu) bez anotācijā minētās vienas atzīmes ir ierakstītas vēl trīs citas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anotāciju papildināt ar visu informāciju par zemesgabala apgrūtinājumiem atbilstoši zemesgrāmatas nodalījuma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anotācijas projekts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Zemesgabalam  (kadastra numurs: 13000204314) reģistrēti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zemes gabala atrodas ēkas, kas ierakstītas Jūrmalas pilsētas zemesgrāmatas nodalījumā Nr. 1000 0000 5281;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zemesgabala daļa ir ūdens ņemšanas urbuma 10 m rādiusā aizsargjosla - 311202. Pamats: 2001. gada 11. maija Jūrmalas pilsētas zemes komisijas lēmums Nr. 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atbildēt par visu zemesgabala teritorijā atrodošos pazemes un virszemes inženiertīklu saglabāšanu un netraucēt to ekspluatāciju. Pamats: 2001. gada 11. maija Jūrmalas pilsētas zemes komisijas lēmums Nr. 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zemesgabals atrodas Rīgas jūras līča piekrastes aizsargjoslas 5 km ierobežotas saimnieciskās darbības joslā. Pamats: 2007. gada 30. marta Uzziņa par nekustamu īpašumu Nr. 38-02-4/6113."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skaidrības nodrošināšanai lūdzam papildināt anotāciju ar informāciju par 01.08.2007. zemesgabala nomas līguma spēkā esamību rīkojuma projekta pieņemšanas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01.08.2007. zemesgabala nomas līguma spēkā (turpmāk - nomas līgums) esamību rīkojuma projekta pieņemšanas gadījumā, papildinot, ka līguma izbeigšanas nosacījumi minēti nomas līguma 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22-TA-3769</w:t>
    </w:r>
    <w:r>
      <w:br/>
    </w:r>
    <w:r w:rsidR="00000000" w:rsidRPr="00000000" w:rsidDel="00000000">
      <w:rPr>
        <w:rtl w:val="0"/>
      </w:rPr>
      <w:t xml:space="preserve">27.10.2023. 10.52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22-TA-3769</w:t>
    </w:r>
    <w:r>
      <w:br/>
    </w:r>
    <w:r w:rsidR="00000000" w:rsidRPr="00000000" w:rsidDel="00000000">
      <w:rPr>
        <w:rtl w:val="0"/>
      </w:rPr>
      <w:t xml:space="preserve">27.10.2023. 10.52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Izziņa_22-TA-3769.docx</dc:title>
</cp:coreProperties>
</file>

<file path=docProps/custom.xml><?xml version="1.0" encoding="utf-8"?>
<Properties xmlns="http://schemas.openxmlformats.org/officeDocument/2006/custom-properties" xmlns:vt="http://schemas.openxmlformats.org/officeDocument/2006/docPropsVTypes"/>
</file>