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7D09" w14:textId="77777777" w:rsidR="00033908" w:rsidRDefault="00033908" w:rsidP="00033908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Jānis </w:t>
      </w:r>
      <w:proofErr w:type="spellStart"/>
      <w:r>
        <w:rPr>
          <w:rFonts w:eastAsia="Times New Roman"/>
          <w:lang w:val="en-US"/>
        </w:rPr>
        <w:t>Bērziņš</w:t>
      </w:r>
      <w:proofErr w:type="spellEnd"/>
      <w:r>
        <w:rPr>
          <w:rFonts w:eastAsia="Times New Roman"/>
          <w:lang w:val="en-US"/>
        </w:rPr>
        <w:t xml:space="preserve"> &lt;Janis.Berzins@tm.gov.lv&gt;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Friday, April 23, 2021 8:08 AM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Kristīne Priedīte &lt;Kristine.Priedite@em.gov.lv&gt;; Pasts &lt;Pasts@em.gov.lv&gt;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Amanda Mūrniece &lt;Amanda.Murniece@tm.gov.lv&gt;; Liene Ozola &lt;Liene.Ozola@tm.gov.lv&gt;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VSS-151</w:t>
      </w:r>
    </w:p>
    <w:p w14:paraId="14D79A03" w14:textId="77777777" w:rsidR="00033908" w:rsidRDefault="00033908" w:rsidP="00033908"/>
    <w:p w14:paraId="2E3C3377" w14:textId="77777777" w:rsidR="00033908" w:rsidRDefault="00033908" w:rsidP="00033908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568F35EB" w14:textId="77777777" w:rsidR="00033908" w:rsidRDefault="00033908" w:rsidP="00033908">
      <w:pPr>
        <w:rPr>
          <w:lang w:eastAsia="en-US"/>
        </w:rPr>
      </w:pPr>
    </w:p>
    <w:p w14:paraId="4F146278" w14:textId="77777777" w:rsidR="00033908" w:rsidRDefault="00033908" w:rsidP="00033908">
      <w:pPr>
        <w:rPr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Labdien!</w:t>
      </w:r>
    </w:p>
    <w:p w14:paraId="5C127739" w14:textId="77777777" w:rsidR="00033908" w:rsidRDefault="00033908" w:rsidP="000339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B74B98C" w14:textId="77777777" w:rsidR="00033908" w:rsidRDefault="00033908" w:rsidP="00033908">
      <w:pPr>
        <w:ind w:firstLine="72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Tieslietu ministrija ir izvērtējusi Ekonomikas ministrijas precizēto Ministru kabineta noteikumu projektu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03390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Grozījumi Ministru kabineta 2016. gada 15. jūlija noteikumos Nr. 469 "Noteikumi par paralēlajiem aizdevumiem saimnieciskās darbības veicējiem konkurētspējas uzlabošanai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"" (VSS-151) </w:t>
      </w:r>
      <w:r>
        <w:rPr>
          <w:rFonts w:ascii="Times New Roman" w:hAnsi="Times New Roman" w:cs="Times New Roman"/>
          <w:color w:val="000000"/>
          <w:sz w:val="24"/>
          <w:szCs w:val="24"/>
        </w:rPr>
        <w:t>(turpmāk – projekts)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tam pievienoto sākotnējās ietekmes novērtējuma ziņojumu (anotāciju) un izziņu par atzinumos izteiktajiem iebildumiem, un atbalsta projekta tālāku virzību bez iebildumiem un priekšlikumiem.</w:t>
      </w:r>
    </w:p>
    <w:p w14:paraId="57FF02A7" w14:textId="77777777" w:rsidR="00033908" w:rsidRDefault="00033908" w:rsidP="00033908">
      <w:pPr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D15B5DA" w14:textId="77777777" w:rsidR="00033908" w:rsidRDefault="00033908" w:rsidP="00033908">
      <w:pPr>
        <w:rPr>
          <w:color w:val="000000"/>
        </w:rPr>
      </w:pPr>
    </w:p>
    <w:p w14:paraId="74EE6FB1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Ar cieņu</w:t>
      </w:r>
    </w:p>
    <w:p w14:paraId="7A3FD11C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Jānis Bērziņš</w:t>
      </w:r>
    </w:p>
    <w:p w14:paraId="7D460A17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Tieslietu ministrijas</w:t>
      </w:r>
    </w:p>
    <w:p w14:paraId="02FE1C5B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Civiltiesību departamenta</w:t>
      </w:r>
    </w:p>
    <w:p w14:paraId="6992763E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Vispārējo civiltiesību nodaļas</w:t>
      </w:r>
    </w:p>
    <w:p w14:paraId="32CF28A7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jurists</w:t>
      </w:r>
    </w:p>
    <w:p w14:paraId="50577060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57EE752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e-pasts: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mailto:Janis.Berzins@tm.gov.lv" w:history="1">
        <w:r>
          <w:rPr>
            <w:rStyle w:val="Hyperlink"/>
            <w:rFonts w:ascii="Arial" w:hAnsi="Arial" w:cs="Arial"/>
            <w:color w:val="03386D"/>
            <w:sz w:val="20"/>
            <w:szCs w:val="20"/>
          </w:rPr>
          <w:t>Janis.Berzins@tm.gov.lv</w:t>
        </w:r>
      </w:hyperlink>
    </w:p>
    <w:p w14:paraId="307D0377" w14:textId="77777777" w:rsidR="00033908" w:rsidRDefault="00033908" w:rsidP="00033908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Tālrunis: +371 67036934</w:t>
      </w:r>
    </w:p>
    <w:p w14:paraId="46FABB6E" w14:textId="73100D86" w:rsidR="00033908" w:rsidRDefault="00033908" w:rsidP="00033908">
      <w:pPr>
        <w:rPr>
          <w:color w:val="000000"/>
        </w:rPr>
      </w:pPr>
      <w:r>
        <w:rPr>
          <w:rFonts w:ascii="Arial" w:hAnsi="Arial" w:cs="Arial"/>
          <w:noProof/>
          <w:color w:val="112848"/>
          <w:sz w:val="20"/>
          <w:szCs w:val="20"/>
        </w:rPr>
        <w:drawing>
          <wp:inline distT="0" distB="0" distL="0" distR="0" wp14:anchorId="65F598DB" wp14:editId="330F7534">
            <wp:extent cx="1187450" cy="927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4494" w14:textId="77777777" w:rsidR="00033908" w:rsidRDefault="00033908" w:rsidP="00033908"/>
    <w:p w14:paraId="2B549E89" w14:textId="77777777" w:rsidR="00033908" w:rsidRDefault="00033908" w:rsidP="00033908">
      <w:pPr>
        <w:rPr>
          <w:color w:val="000000"/>
          <w:sz w:val="24"/>
          <w:szCs w:val="24"/>
        </w:rPr>
      </w:pPr>
    </w:p>
    <w:p w14:paraId="6852AD28" w14:textId="77777777" w:rsidR="00033908" w:rsidRDefault="00033908" w:rsidP="00033908">
      <w:pPr>
        <w:jc w:val="center"/>
        <w:rPr>
          <w:rFonts w:eastAsia="Times New Roman"/>
        </w:rPr>
      </w:pPr>
      <w:r>
        <w:rPr>
          <w:rFonts w:eastAsia="Times New Roman"/>
        </w:rPr>
        <w:pict w14:anchorId="19F5EF64">
          <v:rect id="_x0000_i1028" style="width:423.35pt;height:.5pt" o:hrpct="980" o:hralign="center" o:hrstd="t" o:hr="t" fillcolor="#a0a0a0" stroked="f"/>
        </w:pict>
      </w:r>
    </w:p>
    <w:p w14:paraId="46C9CAFF" w14:textId="77777777" w:rsidR="00033908" w:rsidRDefault="00033908" w:rsidP="00033908">
      <w:r>
        <w:rPr>
          <w:b/>
          <w:bCs/>
          <w:color w:val="000000"/>
        </w:rPr>
        <w:t>No:</w:t>
      </w:r>
      <w:r>
        <w:rPr>
          <w:color w:val="000000"/>
        </w:rPr>
        <w:t xml:space="preserve"> Pasts &lt;</w:t>
      </w:r>
      <w:hyperlink r:id="rId6" w:history="1">
        <w:r>
          <w:rPr>
            <w:rStyle w:val="Hyperlink"/>
          </w:rPr>
          <w:t>Pasts@em.gov.lv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Nosūtīts:</w:t>
      </w:r>
      <w:r>
        <w:rPr>
          <w:color w:val="000000"/>
        </w:rPr>
        <w:t xml:space="preserve"> ceturtdiena, 2021. gada 8. aprīlis 14:07</w:t>
      </w:r>
      <w:r>
        <w:rPr>
          <w:color w:val="000000"/>
        </w:rPr>
        <w:br/>
      </w:r>
      <w:r>
        <w:rPr>
          <w:b/>
          <w:bCs/>
          <w:color w:val="000000"/>
        </w:rPr>
        <w:t>Kam:</w:t>
      </w:r>
      <w:r>
        <w:rPr>
          <w:color w:val="000000"/>
        </w:rPr>
        <w:t xml:space="preserve"> </w:t>
      </w:r>
      <w:hyperlink r:id="rId7" w:history="1">
        <w:r>
          <w:rPr>
            <w:rStyle w:val="Hyperlink"/>
          </w:rPr>
          <w:t>pasts@fm.gov.lv</w:t>
        </w:r>
      </w:hyperlink>
      <w:r>
        <w:rPr>
          <w:color w:val="000000"/>
        </w:rPr>
        <w:t xml:space="preserve"> &lt;</w:t>
      </w:r>
      <w:hyperlink r:id="rId8" w:history="1">
        <w:r>
          <w:rPr>
            <w:rStyle w:val="Hyperlink"/>
          </w:rPr>
          <w:t>pasts@fm.gov.lv</w:t>
        </w:r>
      </w:hyperlink>
      <w:r>
        <w:rPr>
          <w:color w:val="000000"/>
        </w:rPr>
        <w:t xml:space="preserve">&gt;; </w:t>
      </w:r>
      <w:hyperlink r:id="rId9" w:history="1">
        <w:r>
          <w:rPr>
            <w:rStyle w:val="Hyperlink"/>
          </w:rPr>
          <w:t>lddk@lddk.lv</w:t>
        </w:r>
      </w:hyperlink>
      <w:r>
        <w:rPr>
          <w:color w:val="000000"/>
        </w:rPr>
        <w:t xml:space="preserve"> &lt;</w:t>
      </w:r>
      <w:hyperlink r:id="rId10" w:history="1">
        <w:r>
          <w:rPr>
            <w:rStyle w:val="Hyperlink"/>
          </w:rPr>
          <w:t>lddk@lddk.lv</w:t>
        </w:r>
      </w:hyperlink>
      <w:r>
        <w:rPr>
          <w:color w:val="000000"/>
        </w:rPr>
        <w:t>&gt;; Ieva Alhasova &lt;</w:t>
      </w:r>
      <w:hyperlink r:id="rId11" w:history="1">
        <w:r>
          <w:rPr>
            <w:rStyle w:val="Hyperlink"/>
          </w:rPr>
          <w:t>ieva.alhasova@financelatvia.eu</w:t>
        </w:r>
      </w:hyperlink>
      <w:r>
        <w:rPr>
          <w:color w:val="000000"/>
        </w:rPr>
        <w:t>&gt;; LTRK &lt;</w:t>
      </w:r>
      <w:hyperlink r:id="rId12" w:history="1">
        <w:r>
          <w:rPr>
            <w:rStyle w:val="Hyperlink"/>
          </w:rPr>
          <w:t>info@chamber.lv</w:t>
        </w:r>
      </w:hyperlink>
      <w:r>
        <w:rPr>
          <w:color w:val="000000"/>
        </w:rPr>
        <w:t>&gt;; TM KANCELEJA &lt;</w:t>
      </w:r>
      <w:hyperlink r:id="rId13" w:history="1">
        <w:r>
          <w:rPr>
            <w:rStyle w:val="Hyperlink"/>
          </w:rPr>
          <w:t>TM.KANCELEJA@TM.GOV.LV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Kopija:</w:t>
      </w:r>
      <w:r>
        <w:rPr>
          <w:color w:val="000000"/>
        </w:rPr>
        <w:t xml:space="preserve"> Zane Liede &lt;</w:t>
      </w:r>
      <w:hyperlink r:id="rId14" w:history="1">
        <w:r>
          <w:rPr>
            <w:rStyle w:val="Hyperlink"/>
          </w:rPr>
          <w:t>zane.liede@fm.gov.lv</w:t>
        </w:r>
      </w:hyperlink>
      <w:r>
        <w:rPr>
          <w:color w:val="000000"/>
        </w:rPr>
        <w:t>&gt;; Andrejs Zambžetskis &lt;</w:t>
      </w:r>
      <w:hyperlink r:id="rId15" w:history="1">
        <w:r>
          <w:rPr>
            <w:rStyle w:val="Hyperlink"/>
          </w:rPr>
          <w:t>andrejs.zambzetskis@fm.gov.lv</w:t>
        </w:r>
      </w:hyperlink>
      <w:r>
        <w:rPr>
          <w:color w:val="000000"/>
        </w:rPr>
        <w:t xml:space="preserve">&gt;; </w:t>
      </w:r>
      <w:hyperlink r:id="rId16" w:history="1">
        <w:r>
          <w:rPr>
            <w:rStyle w:val="Hyperlink"/>
          </w:rPr>
          <w:t>guntis.pukitis@fm.gov.lv</w:t>
        </w:r>
      </w:hyperlink>
      <w:r>
        <w:rPr>
          <w:color w:val="000000"/>
        </w:rPr>
        <w:t xml:space="preserve"> &lt;</w:t>
      </w:r>
      <w:hyperlink r:id="rId17" w:history="1">
        <w:r>
          <w:rPr>
            <w:rStyle w:val="Hyperlink"/>
          </w:rPr>
          <w:t>guntis.pukitis@fm.gov.lv</w:t>
        </w:r>
      </w:hyperlink>
      <w:r>
        <w:rPr>
          <w:color w:val="000000"/>
        </w:rPr>
        <w:t>&gt;; Jānis Hermanis &lt;</w:t>
      </w:r>
      <w:hyperlink r:id="rId18" w:history="1">
        <w:r>
          <w:rPr>
            <w:rStyle w:val="Hyperlink"/>
          </w:rPr>
          <w:t>Janis.Hermanis@lddk.lv</w:t>
        </w:r>
      </w:hyperlink>
      <w:r>
        <w:rPr>
          <w:color w:val="000000"/>
        </w:rPr>
        <w:t>&gt;; Amanda Mūrniece &lt;</w:t>
      </w:r>
      <w:hyperlink r:id="rId19" w:history="1">
        <w:r>
          <w:rPr>
            <w:rStyle w:val="Hyperlink"/>
          </w:rPr>
          <w:t>Amanda.Murniece@tm.gov.lv</w:t>
        </w:r>
      </w:hyperlink>
      <w:r>
        <w:rPr>
          <w:color w:val="000000"/>
        </w:rPr>
        <w:t>&gt;; Jānis Bērziņš &lt;</w:t>
      </w:r>
      <w:hyperlink r:id="rId20" w:history="1">
        <w:r>
          <w:rPr>
            <w:rStyle w:val="Hyperlink"/>
          </w:rPr>
          <w:t>Janis.Berzins@tm.gov.lv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Tēma:</w:t>
      </w:r>
      <w:r>
        <w:rPr>
          <w:color w:val="000000"/>
        </w:rPr>
        <w:t xml:space="preserve"> Par MK noteikumu projekta Grozījumi Ministru kabineta 15.07.2016. noteikumos Nr. 469 "Noteikumi par paralēlajiem aizdevumiem saimnieciskās darbības veicējiem konkurētspējas uzlabošanai" atkārtotu saskaņošanu (VSS-151)</w:t>
      </w:r>
      <w:r>
        <w:t xml:space="preserve"> </w:t>
      </w:r>
    </w:p>
    <w:p w14:paraId="467D6EF4" w14:textId="77777777" w:rsidR="00033908" w:rsidRDefault="00033908" w:rsidP="00033908">
      <w:r>
        <w:t> </w:t>
      </w:r>
    </w:p>
    <w:p w14:paraId="55166A12" w14:textId="77777777" w:rsidR="00033908" w:rsidRDefault="00033908" w:rsidP="00033908">
      <w:pPr>
        <w:pStyle w:val="NormalWeb"/>
        <w:shd w:val="clear" w:color="auto" w:fill="FFFFFF"/>
      </w:pPr>
      <w:r>
        <w:rPr>
          <w:color w:val="201F1E"/>
        </w:rPr>
        <w:lastRenderedPageBreak/>
        <w:t>08.04.2021.  Nr.3.3-4/2021/2735N</w:t>
      </w:r>
    </w:p>
    <w:p w14:paraId="57F00FCD" w14:textId="77777777" w:rsidR="00033908" w:rsidRDefault="00033908" w:rsidP="00033908">
      <w:pPr>
        <w:pStyle w:val="NormalWeb"/>
        <w:shd w:val="clear" w:color="auto" w:fill="FFFFFF"/>
      </w:pPr>
      <w:r>
        <w:rPr>
          <w:color w:val="201F1E"/>
        </w:rPr>
        <w:t> </w:t>
      </w:r>
    </w:p>
    <w:p w14:paraId="2F9B0E74" w14:textId="77777777" w:rsidR="00033908" w:rsidRDefault="00033908" w:rsidP="00033908">
      <w:pPr>
        <w:pStyle w:val="NormalWeb"/>
        <w:shd w:val="clear" w:color="auto" w:fill="FFFFFF"/>
      </w:pPr>
      <w:r>
        <w:rPr>
          <w:color w:val="201F1E"/>
        </w:rPr>
        <w:t>Labdien!</w:t>
      </w:r>
    </w:p>
    <w:p w14:paraId="6A864FF4" w14:textId="77777777" w:rsidR="00033908" w:rsidRDefault="00033908" w:rsidP="00033908">
      <w:pPr>
        <w:pStyle w:val="xmsonormal"/>
        <w:shd w:val="clear" w:color="auto" w:fill="FFFFFF"/>
      </w:pPr>
      <w:r>
        <w:rPr>
          <w:color w:val="000000"/>
        </w:rPr>
        <w:t xml:space="preserve">Ekonomikas ministrija ir izstrādājusi un </w:t>
      </w:r>
      <w:proofErr w:type="spellStart"/>
      <w:r>
        <w:rPr>
          <w:color w:val="000000"/>
        </w:rPr>
        <w:t>nosūta</w:t>
      </w:r>
      <w:proofErr w:type="spellEnd"/>
      <w:r>
        <w:rPr>
          <w:color w:val="000000"/>
        </w:rPr>
        <w:t xml:space="preserve"> atkārtotai saskaņošanai Ministru kabineta noteikumu projektu ,,</w:t>
      </w:r>
      <w:bookmarkStart w:id="0" w:name="x_OLE_LINK7"/>
      <w:bookmarkStart w:id="1" w:name="x_OLE_LINK8"/>
      <w:bookmarkEnd w:id="0"/>
      <w:r>
        <w:rPr>
          <w:color w:val="000000"/>
        </w:rPr>
        <w:t xml:space="preserve"> </w:t>
      </w:r>
      <w:bookmarkStart w:id="2" w:name="x__Hlk62028583"/>
      <w:bookmarkEnd w:id="1"/>
      <w:r>
        <w:rPr>
          <w:color w:val="000000"/>
        </w:rPr>
        <w:t>Grozījumi Ministru kabineta 2016. gada 15. jūlija noteikumos Nr. 469 "Noteikumi par paralēlajiem aizdevumiem saimnieciskās darbības veicējiem konkurētspējas uzlabošanai"</w:t>
      </w:r>
      <w:bookmarkEnd w:id="2"/>
      <w:r>
        <w:rPr>
          <w:color w:val="000000"/>
        </w:rPr>
        <w:t>”, to sākotnējās ietekmes novērtējuma ziņojumu (anotāciju) un Izziņu par atzinumos sniegtajiem iebildumiem.</w:t>
      </w:r>
    </w:p>
    <w:p w14:paraId="3DB63F59" w14:textId="77777777" w:rsidR="00033908" w:rsidRDefault="00033908" w:rsidP="00033908">
      <w:pPr>
        <w:pStyle w:val="xmsonormal"/>
      </w:pPr>
      <w:r>
        <w:rPr>
          <w:color w:val="201F1E"/>
        </w:rPr>
        <w:t xml:space="preserve">Lūdzam sniegt jūsu saskaņojumu noteikumu projektam, līdz </w:t>
      </w:r>
      <w:r>
        <w:rPr>
          <w:b/>
          <w:bCs/>
          <w:color w:val="201F1E"/>
        </w:rPr>
        <w:t>2021.gada 22.aprīlim</w:t>
      </w:r>
      <w:r>
        <w:rPr>
          <w:color w:val="201F1E"/>
        </w:rPr>
        <w:t xml:space="preserve">, vienlaikus nosūtot arī uz e-pastu </w:t>
      </w:r>
      <w:hyperlink r:id="rId21" w:tgtFrame="_blank" w:history="1">
        <w:r>
          <w:rPr>
            <w:rStyle w:val="Hyperlink"/>
            <w:bdr w:val="none" w:sz="0" w:space="0" w:color="auto" w:frame="1"/>
          </w:rPr>
          <w:t>Kristine.Priedite@em.gov.lv</w:t>
        </w:r>
      </w:hyperlink>
    </w:p>
    <w:p w14:paraId="13A90EE7" w14:textId="77777777" w:rsidR="00033908" w:rsidRDefault="00033908" w:rsidP="00033908">
      <w:pPr>
        <w:pStyle w:val="xmsonormal"/>
      </w:pPr>
      <w:r>
        <w:t> </w:t>
      </w:r>
    </w:p>
    <w:p w14:paraId="57AD7807" w14:textId="77777777" w:rsidR="00033908" w:rsidRDefault="00033908" w:rsidP="00033908">
      <w:pPr>
        <w:pStyle w:val="xmsonormal"/>
      </w:pPr>
      <w:r>
        <w:rPr>
          <w:rFonts w:ascii="Verdana" w:hAnsi="Verdana"/>
        </w:rPr>
        <w:t> 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655"/>
      </w:tblGrid>
      <w:tr w:rsidR="00033908" w14:paraId="743E523A" w14:textId="77777777" w:rsidTr="00033908">
        <w:tc>
          <w:tcPr>
            <w:tcW w:w="30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282A7" w14:textId="0DBF402A" w:rsidR="00033908" w:rsidRDefault="00033908">
            <w:pPr>
              <w:pStyle w:val="xmsonormal"/>
              <w:spacing w:line="252" w:lineRule="auto"/>
            </w:pPr>
            <w:r>
              <w:rPr>
                <w:rFonts w:ascii="Open Sans" w:hAnsi="Open Sans"/>
                <w:noProof/>
                <w:color w:val="383838"/>
                <w:spacing w:val="6"/>
                <w:sz w:val="20"/>
                <w:szCs w:val="20"/>
              </w:rPr>
              <w:drawing>
                <wp:inline distT="0" distB="0" distL="0" distR="0" wp14:anchorId="0AED7D0A" wp14:editId="51D25978">
                  <wp:extent cx="1314450" cy="1003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B1FE6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b/>
                <w:bCs/>
                <w:color w:val="00859B"/>
                <w:sz w:val="18"/>
                <w:szCs w:val="18"/>
              </w:rPr>
              <w:t> </w:t>
            </w:r>
          </w:p>
          <w:p w14:paraId="55C3B596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b/>
                <w:bCs/>
                <w:color w:val="00859B"/>
                <w:sz w:val="18"/>
                <w:szCs w:val="18"/>
              </w:rPr>
              <w:t>KRISTĪNE PRIEDĪTE</w:t>
            </w:r>
          </w:p>
          <w:p w14:paraId="501A1F39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Ekonomikas ministrijas</w:t>
            </w:r>
          </w:p>
          <w:p w14:paraId="152C9E7C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Uzņēmējdarbības konkurētspējas departaments</w:t>
            </w:r>
          </w:p>
          <w:p w14:paraId="6BC8A72D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Vecākā eksperte</w:t>
            </w:r>
          </w:p>
          <w:p w14:paraId="0BC26907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Tālr. +371 67013241</w:t>
            </w:r>
          </w:p>
          <w:p w14:paraId="3C43F8CD" w14:textId="77777777" w:rsidR="00033908" w:rsidRDefault="00033908">
            <w:pPr>
              <w:pStyle w:val="xmsonormal"/>
              <w:spacing w:line="252" w:lineRule="auto"/>
            </w:pPr>
            <w:hyperlink r:id="rId23" w:history="1">
              <w:r>
                <w:rPr>
                  <w:rStyle w:val="Hyperlink"/>
                  <w:rFonts w:ascii="Verdana" w:hAnsi="Verdana"/>
                  <w:color w:val="0563C1"/>
                  <w:sz w:val="18"/>
                  <w:szCs w:val="18"/>
                </w:rPr>
                <w:t>Kristine.Priedite@em.gov.lv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14:paraId="16ACA059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Brīvības iela 55, Rīga, LV-1519, Latvija</w:t>
            </w:r>
          </w:p>
          <w:p w14:paraId="779041EE" w14:textId="77777777" w:rsidR="00033908" w:rsidRDefault="00033908">
            <w:pPr>
              <w:pStyle w:val="xmsonormal"/>
              <w:spacing w:line="252" w:lineRule="auto"/>
            </w:pPr>
            <w:hyperlink r:id="rId24" w:history="1">
              <w:r>
                <w:rPr>
                  <w:rStyle w:val="Hyperlink"/>
                  <w:rFonts w:ascii="Verdana" w:hAnsi="Verdana"/>
                  <w:color w:val="0563C1"/>
                  <w:sz w:val="18"/>
                  <w:szCs w:val="18"/>
                </w:rPr>
                <w:t>pasts@em.gov.lv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  </w:t>
            </w:r>
            <w:hyperlink r:id="rId25" w:history="1">
              <w:r>
                <w:rPr>
                  <w:rStyle w:val="Hyperlink"/>
                  <w:rFonts w:ascii="Verdana" w:hAnsi="Verdana"/>
                  <w:color w:val="000000"/>
                  <w:sz w:val="18"/>
                  <w:szCs w:val="18"/>
                </w:rPr>
                <w:t>www.em.gov.lv</w:t>
              </w:r>
            </w:hyperlink>
          </w:p>
        </w:tc>
      </w:tr>
      <w:tr w:rsidR="00033908" w14:paraId="651F3F67" w14:textId="77777777" w:rsidTr="00033908">
        <w:tc>
          <w:tcPr>
            <w:tcW w:w="3000" w:type="dxa"/>
            <w:shd w:val="clear" w:color="auto" w:fill="FFFFFF"/>
            <w:tcMar>
              <w:top w:w="300" w:type="dxa"/>
              <w:left w:w="75" w:type="dxa"/>
              <w:bottom w:w="45" w:type="dxa"/>
              <w:right w:w="75" w:type="dxa"/>
            </w:tcMar>
            <w:hideMark/>
          </w:tcPr>
          <w:p w14:paraId="15E56433" w14:textId="1247F889" w:rsidR="00033908" w:rsidRDefault="00033908">
            <w:pPr>
              <w:pStyle w:val="xmsonormal"/>
              <w:spacing w:line="252" w:lineRule="auto"/>
            </w:pPr>
            <w:r>
              <w:rPr>
                <w:rFonts w:ascii="Open Sans" w:hAnsi="Open Sans"/>
                <w:color w:val="383838"/>
                <w:spacing w:val="6"/>
                <w:sz w:val="20"/>
                <w:szCs w:val="20"/>
              </w:rPr>
              <w:t xml:space="preserve">      </w:t>
            </w:r>
            <w:r>
              <w:rPr>
                <w:rFonts w:ascii="Open Sans" w:hAnsi="Open Sans"/>
                <w:noProof/>
                <w:color w:val="383838"/>
                <w:spacing w:val="6"/>
                <w:sz w:val="20"/>
                <w:szCs w:val="20"/>
              </w:rPr>
              <w:drawing>
                <wp:inline distT="0" distB="0" distL="0" distR="0" wp14:anchorId="53E29477" wp14:editId="7C0977DB">
                  <wp:extent cx="838200" cy="844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shd w:val="clear" w:color="auto" w:fill="FFFFFF"/>
            <w:vAlign w:val="center"/>
            <w:hideMark/>
          </w:tcPr>
          <w:p w14:paraId="1C41A603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pacing w:val="6"/>
                <w:sz w:val="18"/>
                <w:szCs w:val="18"/>
              </w:rPr>
              <w:t xml:space="preserve">Pozitīvo pārmaiņu līderis </w:t>
            </w:r>
          </w:p>
          <w:p w14:paraId="1D8A7E62" w14:textId="77777777" w:rsidR="00033908" w:rsidRDefault="00033908">
            <w:pPr>
              <w:pStyle w:val="xmsonormal"/>
              <w:spacing w:line="252" w:lineRule="auto"/>
            </w:pPr>
            <w:r>
              <w:rPr>
                <w:rFonts w:ascii="Verdana" w:hAnsi="Verdana"/>
                <w:color w:val="000000"/>
                <w:spacing w:val="6"/>
                <w:sz w:val="18"/>
                <w:szCs w:val="18"/>
              </w:rPr>
              <w:t>Latvijas tautsaimniecībā un valsts pārvaldē!</w:t>
            </w:r>
          </w:p>
        </w:tc>
      </w:tr>
    </w:tbl>
    <w:p w14:paraId="72C840EC" w14:textId="77777777" w:rsidR="00891ED1" w:rsidRDefault="00891ED1"/>
    <w:sectPr w:rsidR="00891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8"/>
    <w:rsid w:val="00033908"/>
    <w:rsid w:val="008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D864B"/>
  <w15:chartTrackingRefBased/>
  <w15:docId w15:val="{3FCB7236-B2D0-4A57-AAE6-DFBA61BA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08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9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90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33908"/>
  </w:style>
  <w:style w:type="character" w:customStyle="1" w:styleId="apple-converted-space">
    <w:name w:val="apple-converted-space"/>
    <w:basedOn w:val="DefaultParagraphFont"/>
    <w:rsid w:val="0003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fm.gov.lv" TargetMode="External"/><Relationship Id="rId13" Type="http://schemas.openxmlformats.org/officeDocument/2006/relationships/hyperlink" Target="mailto:TM.KANCELEJA@TM.GOV.LV" TargetMode="External"/><Relationship Id="rId18" Type="http://schemas.openxmlformats.org/officeDocument/2006/relationships/hyperlink" Target="mailto:Janis.Hermanis@lddk.lv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mailto:Kristine.Priedite@em.gov.lv" TargetMode="External"/><Relationship Id="rId7" Type="http://schemas.openxmlformats.org/officeDocument/2006/relationships/hyperlink" Target="mailto:pasts@fm.gov.lv" TargetMode="External"/><Relationship Id="rId12" Type="http://schemas.openxmlformats.org/officeDocument/2006/relationships/hyperlink" Target="mailto:info@chamber.lv" TargetMode="External"/><Relationship Id="rId17" Type="http://schemas.openxmlformats.org/officeDocument/2006/relationships/hyperlink" Target="mailto:guntis.pukitis@fm.gov.lv" TargetMode="External"/><Relationship Id="rId25" Type="http://schemas.openxmlformats.org/officeDocument/2006/relationships/hyperlink" Target="http://www.em.gov.lv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ntis.pukitis@fm.gov.lv" TargetMode="External"/><Relationship Id="rId20" Type="http://schemas.openxmlformats.org/officeDocument/2006/relationships/hyperlink" Target="mailto:Janis.Berzins@tm.gov.lv" TargetMode="External"/><Relationship Id="rId1" Type="http://schemas.openxmlformats.org/officeDocument/2006/relationships/styles" Target="styles.xml"/><Relationship Id="rId6" Type="http://schemas.openxmlformats.org/officeDocument/2006/relationships/hyperlink" Target="mailto:Pasts@em.gov.lv" TargetMode="External"/><Relationship Id="rId11" Type="http://schemas.openxmlformats.org/officeDocument/2006/relationships/hyperlink" Target="mailto:ieva.alhasova@financelatvia.eu" TargetMode="External"/><Relationship Id="rId24" Type="http://schemas.openxmlformats.org/officeDocument/2006/relationships/hyperlink" Target="mailto:pasts@em.gov.lv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drejs.zambzetskis@fm.gov.lv" TargetMode="External"/><Relationship Id="rId23" Type="http://schemas.openxmlformats.org/officeDocument/2006/relationships/hyperlink" Target="mailto:Kristine.Priedite@em.gov.l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ddk@lddk.lv" TargetMode="External"/><Relationship Id="rId19" Type="http://schemas.openxmlformats.org/officeDocument/2006/relationships/hyperlink" Target="mailto:Amanda.Murniece@tm.gov.lv" TargetMode="External"/><Relationship Id="rId4" Type="http://schemas.openxmlformats.org/officeDocument/2006/relationships/hyperlink" Target="mailto:Janis.Berzins@tm.gov.lv" TargetMode="External"/><Relationship Id="rId9" Type="http://schemas.openxmlformats.org/officeDocument/2006/relationships/hyperlink" Target="mailto:lddk@lddk.lv" TargetMode="External"/><Relationship Id="rId14" Type="http://schemas.openxmlformats.org/officeDocument/2006/relationships/hyperlink" Target="mailto:zane.liede@fm.gov.lv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2292</Words>
  <Characters>1308</Characters>
  <Application>Microsoft Office Word</Application>
  <DocSecurity>0</DocSecurity>
  <Lines>10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Priedīte</dc:creator>
  <cp:keywords/>
  <dc:description/>
  <cp:lastModifiedBy>Kristīne Priedīte</cp:lastModifiedBy>
  <cp:revision>1</cp:revision>
  <dcterms:created xsi:type="dcterms:W3CDTF">2021-04-23T05:27:00Z</dcterms:created>
  <dcterms:modified xsi:type="dcterms:W3CDTF">2021-04-23T05:29:00Z</dcterms:modified>
</cp:coreProperties>
</file>