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E59" w:rsidRPr="00A01E59" w:rsidRDefault="00A01E59" w:rsidP="00A01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E5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A01E5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A01E59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A01E5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A01E59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A01E5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7452"/>
      </w:tblGrid>
      <w:tr w:rsidR="00A01E59" w:rsidRPr="00A01E59" w:rsidTr="00A01E59">
        <w:trPr>
          <w:tblCellSpacing w:w="0" w:type="dxa"/>
        </w:trPr>
        <w:tc>
          <w:tcPr>
            <w:tcW w:w="0" w:type="auto"/>
            <w:noWrap/>
            <w:hideMark/>
          </w:tcPr>
          <w:p w:rsidR="00A01E59" w:rsidRPr="00A01E59" w:rsidRDefault="00A01E59" w:rsidP="00A01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A0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A0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A01E59" w:rsidRPr="00A01E59" w:rsidRDefault="00A01E59" w:rsidP="00A0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A01E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Fwd</w:t>
            </w:r>
            <w:proofErr w:type="spellEnd"/>
            <w:r w:rsidRPr="00A01E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: </w:t>
            </w:r>
            <w:proofErr w:type="spellStart"/>
            <w:r w:rsidRPr="00A01E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Fwd</w:t>
            </w:r>
            <w:proofErr w:type="spellEnd"/>
            <w:r w:rsidRPr="00A01E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 Finanšu ministrija informē, ka iebildumu par projektu VSS-549 nav</w:t>
            </w:r>
          </w:p>
        </w:tc>
      </w:tr>
      <w:tr w:rsidR="00A01E59" w:rsidRPr="00A01E59" w:rsidTr="00A01E59">
        <w:trPr>
          <w:tblCellSpacing w:w="0" w:type="dxa"/>
        </w:trPr>
        <w:tc>
          <w:tcPr>
            <w:tcW w:w="0" w:type="auto"/>
            <w:noWrap/>
            <w:hideMark/>
          </w:tcPr>
          <w:p w:rsidR="00A01E59" w:rsidRPr="00A01E59" w:rsidRDefault="00A01E59" w:rsidP="00A01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A0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A0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A01E59" w:rsidRPr="00A01E59" w:rsidRDefault="00A01E59" w:rsidP="00A0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A01E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Tue</w:t>
            </w:r>
            <w:proofErr w:type="spellEnd"/>
            <w:r w:rsidRPr="00A01E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15 </w:t>
            </w:r>
            <w:proofErr w:type="spellStart"/>
            <w:r w:rsidRPr="00A01E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Jun</w:t>
            </w:r>
            <w:proofErr w:type="spellEnd"/>
            <w:r w:rsidRPr="00A01E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10:27:03 +0300</w:t>
            </w:r>
          </w:p>
        </w:tc>
      </w:tr>
      <w:tr w:rsidR="00A01E59" w:rsidRPr="00A01E59" w:rsidTr="00A01E59">
        <w:trPr>
          <w:tblCellSpacing w:w="0" w:type="dxa"/>
        </w:trPr>
        <w:tc>
          <w:tcPr>
            <w:tcW w:w="0" w:type="auto"/>
            <w:noWrap/>
            <w:hideMark/>
          </w:tcPr>
          <w:p w:rsidR="00A01E59" w:rsidRPr="00A01E59" w:rsidRDefault="00A01E59" w:rsidP="00A01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A0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A0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A01E59" w:rsidRPr="00A01E59" w:rsidRDefault="00A01E59" w:rsidP="00A0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01E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PMLP Lietvedība &lt;lietvediba@pmlp.gov.lv&gt;</w:t>
            </w:r>
          </w:p>
        </w:tc>
      </w:tr>
      <w:tr w:rsidR="00A01E59" w:rsidRPr="00A01E59" w:rsidTr="00A01E59">
        <w:trPr>
          <w:tblCellSpacing w:w="0" w:type="dxa"/>
        </w:trPr>
        <w:tc>
          <w:tcPr>
            <w:tcW w:w="0" w:type="auto"/>
            <w:noWrap/>
            <w:hideMark/>
          </w:tcPr>
          <w:p w:rsidR="00A01E59" w:rsidRPr="00A01E59" w:rsidRDefault="00A01E59" w:rsidP="00A01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0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A01E59" w:rsidRPr="00A01E59" w:rsidRDefault="00A01E59" w:rsidP="00A0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01E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juristi@pmlp.gov.lv, Maira Roze &lt;maira.roze@pmlp.gov.lv&gt;, Ilze Briede &lt;ilze.briede@pmlp.gov.lv&gt;</w:t>
            </w:r>
          </w:p>
        </w:tc>
      </w:tr>
    </w:tbl>
    <w:p w:rsidR="00F94C0D" w:rsidRDefault="00F94C0D">
      <w:bookmarkStart w:id="0" w:name="_GoBack"/>
      <w:bookmarkEnd w:id="0"/>
    </w:p>
    <w:sectPr w:rsidR="00F94C0D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E59" w:rsidRDefault="00A01E59" w:rsidP="00A01E59">
      <w:pPr>
        <w:spacing w:after="0" w:line="240" w:lineRule="auto"/>
      </w:pPr>
      <w:r>
        <w:separator/>
      </w:r>
    </w:p>
  </w:endnote>
  <w:endnote w:type="continuationSeparator" w:id="0">
    <w:p w:rsidR="00A01E59" w:rsidRDefault="00A01E59" w:rsidP="00A01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E59" w:rsidRDefault="00A01E59" w:rsidP="00A01E59">
    <w:pPr>
      <w:pStyle w:val="Footer"/>
      <w:jc w:val="both"/>
    </w:pPr>
    <w:r>
      <w:t>FMAtz_150621; Atzinums par Ministru kabineta noteikumu projektu “Grozījumi Ministru kabineta 2016.gada 30.augusta noteikumos Nr.675 “Kārtība, kādā Savienības pilsoņi un viņu ģimenes locekļi ieceļo un uzturas Latvijas Republikā””</w:t>
    </w:r>
  </w:p>
  <w:p w:rsidR="00A01E59" w:rsidRDefault="00A01E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E59" w:rsidRDefault="00A01E59" w:rsidP="00A01E59">
      <w:pPr>
        <w:spacing w:after="0" w:line="240" w:lineRule="auto"/>
      </w:pPr>
      <w:r>
        <w:separator/>
      </w:r>
    </w:p>
  </w:footnote>
  <w:footnote w:type="continuationSeparator" w:id="0">
    <w:p w:rsidR="00A01E59" w:rsidRDefault="00A01E59" w:rsidP="00A01E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E59"/>
    <w:rsid w:val="00A01E59"/>
    <w:rsid w:val="00F9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BE698"/>
  <w15:chartTrackingRefBased/>
  <w15:docId w15:val="{C3B70A3E-88A4-47B8-8BE7-4C0D42CF4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E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E59"/>
  </w:style>
  <w:style w:type="paragraph" w:styleId="Footer">
    <w:name w:val="footer"/>
    <w:basedOn w:val="Normal"/>
    <w:link w:val="FooterChar"/>
    <w:uiPriority w:val="99"/>
    <w:unhideWhenUsed/>
    <w:rsid w:val="00A01E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9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Briede</dc:creator>
  <cp:keywords/>
  <dc:description/>
  <cp:lastModifiedBy>Ilze Briede</cp:lastModifiedBy>
  <cp:revision>1</cp:revision>
  <dcterms:created xsi:type="dcterms:W3CDTF">2022-05-11T05:03:00Z</dcterms:created>
  <dcterms:modified xsi:type="dcterms:W3CDTF">2022-05-11T05:07:00Z</dcterms:modified>
</cp:coreProperties>
</file>