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9C8A5" w14:textId="77777777" w:rsidR="00782477" w:rsidRDefault="00782477" w:rsidP="00CB10A7">
      <w:pPr>
        <w:rPr>
          <w:rFonts w:ascii="Calibri" w:hAnsi="Calibri"/>
          <w:sz w:val="24"/>
        </w:rPr>
      </w:pPr>
    </w:p>
    <w:p w14:paraId="515877BF" w14:textId="77777777" w:rsidR="00D31E24" w:rsidRPr="007F0021" w:rsidRDefault="00D31E24" w:rsidP="00D31E24">
      <w:pPr>
        <w:jc w:val="center"/>
        <w:rPr>
          <w:rFonts w:asciiTheme="minorHAnsi" w:hAnsiTheme="minorHAnsi"/>
          <w:sz w:val="24"/>
          <w:szCs w:val="24"/>
        </w:rPr>
      </w:pPr>
      <w:r w:rsidRPr="007F0021">
        <w:rPr>
          <w:rFonts w:asciiTheme="minorHAnsi" w:hAnsiTheme="minorHAnsi"/>
          <w:sz w:val="24"/>
          <w:szCs w:val="24"/>
        </w:rPr>
        <w:t xml:space="preserve">Cēsīs, </w:t>
      </w:r>
      <w:proofErr w:type="spellStart"/>
      <w:r w:rsidRPr="007F0021">
        <w:rPr>
          <w:rFonts w:asciiTheme="minorHAnsi" w:hAnsiTheme="minorHAnsi"/>
          <w:sz w:val="24"/>
          <w:szCs w:val="24"/>
        </w:rPr>
        <w:t>Cēsu</w:t>
      </w:r>
      <w:proofErr w:type="spellEnd"/>
      <w:r w:rsidRPr="007F0021">
        <w:rPr>
          <w:rFonts w:asciiTheme="minorHAnsi" w:hAnsiTheme="minorHAnsi"/>
          <w:sz w:val="24"/>
          <w:szCs w:val="24"/>
        </w:rPr>
        <w:t xml:space="preserve"> novadā</w:t>
      </w:r>
    </w:p>
    <w:p w14:paraId="49F6AA1C" w14:textId="77777777" w:rsidR="00D31E24" w:rsidRPr="00FB2FE9" w:rsidRDefault="00D31E24" w:rsidP="00D31E24">
      <w:pPr>
        <w:jc w:val="center"/>
        <w:rPr>
          <w:rFonts w:asciiTheme="minorHAnsi" w:hAnsiTheme="minorHAnsi"/>
          <w:sz w:val="16"/>
          <w:szCs w:val="16"/>
        </w:rPr>
      </w:pPr>
    </w:p>
    <w:p w14:paraId="16E8D834" w14:textId="0C939FB8" w:rsidR="00D31E24" w:rsidRPr="0042569A" w:rsidRDefault="00D31E24" w:rsidP="00D31E24">
      <w:pPr>
        <w:jc w:val="both"/>
        <w:rPr>
          <w:rFonts w:asciiTheme="minorHAnsi" w:hAnsiTheme="minorHAnsi" w:cstheme="minorHAnsi"/>
          <w:sz w:val="16"/>
          <w:szCs w:val="16"/>
        </w:rPr>
      </w:pPr>
      <w:r w:rsidRPr="007F0021">
        <w:rPr>
          <w:rFonts w:asciiTheme="minorHAnsi" w:hAnsiTheme="minorHAnsi" w:cstheme="minorHAnsi"/>
          <w:sz w:val="24"/>
          <w:szCs w:val="24"/>
        </w:rPr>
        <w:t>Datums skatāms laika zīmogā Nr.</w:t>
      </w:r>
      <w:r w:rsidR="007700CA">
        <w:rPr>
          <w:rFonts w:asciiTheme="minorHAnsi" w:hAnsiTheme="minorHAnsi" w:cstheme="minorHAnsi"/>
          <w:sz w:val="24"/>
          <w:szCs w:val="24"/>
        </w:rPr>
        <w:t>6.2-8/2022/</w:t>
      </w:r>
      <w:r w:rsidR="00845BED">
        <w:rPr>
          <w:rFonts w:asciiTheme="minorHAnsi" w:hAnsiTheme="minorHAnsi" w:cstheme="minorHAnsi"/>
          <w:sz w:val="24"/>
          <w:szCs w:val="24"/>
        </w:rPr>
        <w:t>5707</w:t>
      </w:r>
    </w:p>
    <w:p w14:paraId="697A98B6" w14:textId="77777777" w:rsidR="00D31E24" w:rsidRDefault="00D31E24" w:rsidP="00D31E24">
      <w:pPr>
        <w:ind w:left="6096"/>
        <w:rPr>
          <w:rStyle w:val="Izteiksmgs"/>
          <w:rFonts w:asciiTheme="minorHAnsi" w:hAnsiTheme="minorHAnsi" w:cstheme="minorHAnsi"/>
          <w:b w:val="0"/>
          <w:bCs w:val="0"/>
          <w:sz w:val="24"/>
          <w:szCs w:val="24"/>
        </w:rPr>
      </w:pPr>
    </w:p>
    <w:p w14:paraId="7DBB092C" w14:textId="197CC084" w:rsidR="00D31E24" w:rsidRDefault="00776EE9" w:rsidP="00D31E24">
      <w:pPr>
        <w:ind w:left="6096"/>
        <w:rPr>
          <w:rStyle w:val="Izteiksmgs"/>
          <w:rFonts w:asciiTheme="minorHAnsi" w:hAnsiTheme="minorHAnsi" w:cstheme="minorHAnsi"/>
          <w:sz w:val="24"/>
          <w:szCs w:val="24"/>
        </w:rPr>
      </w:pPr>
      <w:r>
        <w:rPr>
          <w:rStyle w:val="Izteiksmgs"/>
          <w:rFonts w:asciiTheme="minorHAnsi" w:hAnsiTheme="minorHAnsi" w:cstheme="minorHAnsi"/>
          <w:b w:val="0"/>
          <w:bCs w:val="0"/>
          <w:sz w:val="24"/>
          <w:szCs w:val="24"/>
        </w:rPr>
        <w:t xml:space="preserve">                     </w:t>
      </w:r>
      <w:r w:rsidR="00D31E24" w:rsidRPr="00776EE9">
        <w:rPr>
          <w:rStyle w:val="Izteiksmgs"/>
          <w:rFonts w:asciiTheme="minorHAnsi" w:hAnsiTheme="minorHAnsi" w:cstheme="minorHAnsi"/>
          <w:sz w:val="24"/>
          <w:szCs w:val="24"/>
        </w:rPr>
        <w:t>Valsts zemes dienests</w:t>
      </w:r>
    </w:p>
    <w:p w14:paraId="7C0B2CDF" w14:textId="33E4D067" w:rsidR="00E55C6F" w:rsidRPr="00E55C6F" w:rsidRDefault="00E55C6F" w:rsidP="00E55C6F">
      <w:pPr>
        <w:rPr>
          <w:rFonts w:asciiTheme="minorHAnsi" w:hAnsiTheme="minorHAnsi" w:cstheme="minorHAnsi"/>
          <w:iCs w:val="0"/>
          <w:color w:val="000000"/>
          <w:sz w:val="24"/>
          <w:szCs w:val="24"/>
          <w:lang w:eastAsia="lv-LV"/>
        </w:rPr>
      </w:pPr>
      <w:r>
        <w:rPr>
          <w:rStyle w:val="Izteiksmgs"/>
          <w:rFonts w:asciiTheme="minorHAnsi" w:hAnsiTheme="minorHAnsi" w:cstheme="minorHAnsi"/>
          <w:sz w:val="24"/>
          <w:szCs w:val="24"/>
        </w:rPr>
        <w:tab/>
      </w:r>
      <w:r>
        <w:rPr>
          <w:rStyle w:val="Izteiksmgs"/>
          <w:rFonts w:asciiTheme="minorHAnsi" w:hAnsiTheme="minorHAnsi" w:cstheme="minorHAnsi"/>
          <w:sz w:val="24"/>
          <w:szCs w:val="24"/>
        </w:rPr>
        <w:tab/>
      </w:r>
      <w:r w:rsidRPr="00E55C6F">
        <w:rPr>
          <w:rFonts w:ascii="Tahoma" w:hAnsi="Tahoma" w:cs="Tahoma"/>
          <w:iCs w:val="0"/>
          <w:color w:val="000000"/>
          <w:sz w:val="18"/>
          <w:szCs w:val="18"/>
          <w:lang w:eastAsia="lv-LV"/>
        </w:rPr>
        <w:br/>
      </w:r>
      <w:r w:rsidRPr="00E55C6F">
        <w:rPr>
          <w:rFonts w:asciiTheme="minorHAnsi" w:hAnsiTheme="minorHAnsi" w:cstheme="minorHAnsi"/>
          <w:iCs w:val="0"/>
          <w:color w:val="000000"/>
          <w:sz w:val="24"/>
          <w:szCs w:val="24"/>
          <w:lang w:eastAsia="lv-LV"/>
        </w:rPr>
        <w:t xml:space="preserve">                                                                                                                              </w:t>
      </w:r>
      <w:r>
        <w:rPr>
          <w:rFonts w:asciiTheme="minorHAnsi" w:hAnsiTheme="minorHAnsi" w:cstheme="minorHAnsi"/>
          <w:iCs w:val="0"/>
          <w:color w:val="000000"/>
          <w:sz w:val="24"/>
          <w:szCs w:val="24"/>
          <w:lang w:eastAsia="lv-LV"/>
        </w:rPr>
        <w:t xml:space="preserve">     </w:t>
      </w:r>
      <w:r w:rsidRPr="00E55C6F">
        <w:rPr>
          <w:rFonts w:asciiTheme="minorHAnsi" w:hAnsiTheme="minorHAnsi" w:cstheme="minorHAnsi"/>
          <w:iCs w:val="0"/>
          <w:color w:val="000000"/>
          <w:sz w:val="24"/>
          <w:szCs w:val="24"/>
          <w:lang w:eastAsia="lv-LV"/>
        </w:rPr>
        <w:t xml:space="preserve">   klienti@vzd.gov.lv</w:t>
      </w:r>
    </w:p>
    <w:p w14:paraId="61F25308" w14:textId="30BD30D8" w:rsidR="00776EE9" w:rsidRPr="00E55C6F" w:rsidRDefault="00776EE9" w:rsidP="00D31E24">
      <w:pPr>
        <w:ind w:left="6096"/>
        <w:rPr>
          <w:rFonts w:asciiTheme="minorHAnsi" w:hAnsiTheme="minorHAnsi" w:cstheme="minorHAnsi"/>
          <w:iCs w:val="0"/>
          <w:color w:val="000000"/>
          <w:sz w:val="24"/>
          <w:szCs w:val="24"/>
          <w:lang w:eastAsia="lv-LV"/>
        </w:rPr>
      </w:pPr>
    </w:p>
    <w:p w14:paraId="0B5BC55D" w14:textId="77777777" w:rsidR="00D31E24" w:rsidRPr="007F0021" w:rsidRDefault="00D31E24" w:rsidP="00D31E24">
      <w:pPr>
        <w:ind w:left="6096"/>
        <w:rPr>
          <w:rFonts w:asciiTheme="minorHAnsi" w:hAnsiTheme="minorHAnsi" w:cstheme="minorHAnsi"/>
          <w:iCs w:val="0"/>
          <w:color w:val="000000"/>
          <w:sz w:val="24"/>
          <w:szCs w:val="24"/>
          <w:lang w:eastAsia="lv-LV"/>
        </w:rPr>
      </w:pPr>
    </w:p>
    <w:p w14:paraId="38C9DA5C" w14:textId="3BFCF251" w:rsidR="00D31E24" w:rsidRPr="00B24462" w:rsidRDefault="00D31E24" w:rsidP="00D31E24">
      <w:pPr>
        <w:rPr>
          <w:rFonts w:asciiTheme="minorHAnsi" w:hAnsiTheme="minorHAnsi" w:cstheme="minorHAnsi"/>
          <w:bCs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24462">
        <w:rPr>
          <w:rFonts w:asciiTheme="minorHAnsi" w:hAnsiTheme="minorHAnsi" w:cstheme="minorHAnsi"/>
          <w:sz w:val="24"/>
          <w:szCs w:val="24"/>
        </w:rPr>
        <w:t>Sabiedrības līdzdalība</w:t>
      </w:r>
      <w:r w:rsidR="00B24462" w:rsidRPr="00B24462">
        <w:rPr>
          <w:rFonts w:asciiTheme="minorHAnsi" w:hAnsiTheme="minorHAnsi" w:cstheme="minorHAnsi"/>
          <w:sz w:val="24"/>
          <w:szCs w:val="24"/>
        </w:rPr>
        <w:t xml:space="preserve"> par grozījumiem Ministru kabineta</w:t>
      </w:r>
    </w:p>
    <w:p w14:paraId="5752E2F2" w14:textId="77777777" w:rsidR="00B24462" w:rsidRDefault="00B24462" w:rsidP="00B24462">
      <w:pPr>
        <w:jc w:val="both"/>
        <w:rPr>
          <w:rFonts w:asciiTheme="minorHAnsi" w:hAnsiTheme="minorHAnsi" w:cstheme="minorHAnsi"/>
          <w:color w:val="000000"/>
          <w:sz w:val="24"/>
          <w:szCs w:val="24"/>
          <w:lang w:eastAsia="lv-LV"/>
        </w:rPr>
      </w:pPr>
      <w:r>
        <w:rPr>
          <w:rFonts w:asciiTheme="minorHAnsi" w:hAnsiTheme="minorHAnsi" w:cstheme="minorHAnsi"/>
          <w:color w:val="000000"/>
          <w:sz w:val="24"/>
          <w:szCs w:val="24"/>
          <w:lang w:eastAsia="lv-LV"/>
        </w:rPr>
        <w:t>22.12.2015.</w:t>
      </w:r>
      <w:r w:rsidRPr="00B24462">
        <w:rPr>
          <w:rFonts w:asciiTheme="minorHAnsi" w:hAnsiTheme="minorHAnsi" w:cstheme="minorHAnsi"/>
          <w:color w:val="000000"/>
          <w:sz w:val="24"/>
          <w:szCs w:val="24"/>
          <w:lang w:eastAsia="lv-LV"/>
        </w:rPr>
        <w:t xml:space="preserve"> noteikumos Nr.787 “Valsts zemes dienesta </w:t>
      </w:r>
    </w:p>
    <w:p w14:paraId="686EE4A0" w14:textId="4CD9B71E" w:rsidR="00B24462" w:rsidRPr="00B24462" w:rsidRDefault="00B24462" w:rsidP="00B24462">
      <w:pPr>
        <w:jc w:val="both"/>
        <w:rPr>
          <w:rFonts w:asciiTheme="minorHAnsi" w:hAnsiTheme="minorHAnsi" w:cstheme="minorHAnsi"/>
          <w:iCs w:val="0"/>
          <w:sz w:val="24"/>
          <w:szCs w:val="24"/>
        </w:rPr>
      </w:pPr>
      <w:r w:rsidRPr="00B24462">
        <w:rPr>
          <w:rFonts w:asciiTheme="minorHAnsi" w:hAnsiTheme="minorHAnsi" w:cstheme="minorHAnsi"/>
          <w:color w:val="000000"/>
          <w:sz w:val="24"/>
          <w:szCs w:val="24"/>
          <w:lang w:eastAsia="lv-LV"/>
        </w:rPr>
        <w:t>maksas pakalpojumu cenrādis un samaksas kārtība."</w:t>
      </w:r>
    </w:p>
    <w:p w14:paraId="37D0D6F3" w14:textId="77777777" w:rsidR="00D31E24" w:rsidRPr="00B24462" w:rsidRDefault="00D31E24" w:rsidP="00D31E24">
      <w:pPr>
        <w:rPr>
          <w:rFonts w:asciiTheme="minorHAnsi" w:hAnsiTheme="minorHAnsi" w:cstheme="minorHAns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F9994C7" w14:textId="35CD14FA" w:rsidR="00B24462" w:rsidRDefault="00D31E24" w:rsidP="00B24462">
      <w:pPr>
        <w:ind w:firstLine="567"/>
        <w:jc w:val="both"/>
        <w:rPr>
          <w:rFonts w:asciiTheme="minorHAnsi" w:hAnsiTheme="minorHAnsi" w:cstheme="minorHAnsi"/>
          <w:color w:val="000000"/>
          <w:sz w:val="24"/>
          <w:szCs w:val="24"/>
          <w:lang w:eastAsia="lv-LV"/>
        </w:rPr>
      </w:pPr>
      <w:proofErr w:type="spellStart"/>
      <w:r w:rsidRPr="00B24462">
        <w:rPr>
          <w:rFonts w:asciiTheme="minorHAnsi" w:hAnsiTheme="minorHAnsi" w:cstheme="minorHAnsi"/>
          <w:iCs w:val="0"/>
          <w:sz w:val="24"/>
          <w:szCs w:val="24"/>
        </w:rPr>
        <w:t>Cēsu</w:t>
      </w:r>
      <w:proofErr w:type="spellEnd"/>
      <w:r w:rsidRPr="00B24462">
        <w:rPr>
          <w:rFonts w:asciiTheme="minorHAnsi" w:hAnsiTheme="minorHAnsi" w:cstheme="minorHAnsi"/>
          <w:iCs w:val="0"/>
          <w:sz w:val="24"/>
          <w:szCs w:val="24"/>
        </w:rPr>
        <w:t xml:space="preserve"> novada pašvaldībā ir saņemts Valsts zemes dienesta e- pasts ar aicinājumu izteikt viedokli </w:t>
      </w:r>
      <w:r w:rsidR="00B24462" w:rsidRPr="00B24462">
        <w:rPr>
          <w:rFonts w:asciiTheme="minorHAnsi" w:hAnsiTheme="minorHAnsi" w:cstheme="minorHAnsi"/>
          <w:iCs w:val="0"/>
          <w:sz w:val="24"/>
          <w:szCs w:val="24"/>
        </w:rPr>
        <w:t xml:space="preserve"> par </w:t>
      </w:r>
      <w:r w:rsidRPr="00B24462">
        <w:rPr>
          <w:rFonts w:asciiTheme="minorHAnsi" w:hAnsiTheme="minorHAnsi" w:cstheme="minorHAnsi"/>
          <w:iCs w:val="0"/>
          <w:sz w:val="24"/>
          <w:szCs w:val="24"/>
        </w:rPr>
        <w:t>Valsts zemes</w:t>
      </w:r>
      <w:r w:rsidR="00B24462" w:rsidRPr="00B24462">
        <w:rPr>
          <w:rFonts w:asciiTheme="minorHAnsi" w:hAnsiTheme="minorHAnsi" w:cstheme="minorHAnsi"/>
          <w:iCs w:val="0"/>
          <w:sz w:val="24"/>
          <w:szCs w:val="24"/>
        </w:rPr>
        <w:t xml:space="preserve"> </w:t>
      </w:r>
      <w:r w:rsidRPr="00B24462">
        <w:rPr>
          <w:rFonts w:asciiTheme="minorHAnsi" w:hAnsiTheme="minorHAnsi" w:cstheme="minorHAnsi"/>
          <w:iCs w:val="0"/>
          <w:sz w:val="24"/>
          <w:szCs w:val="24"/>
        </w:rPr>
        <w:t>dienesta</w:t>
      </w:r>
      <w:r w:rsidR="00B24462" w:rsidRPr="00B24462">
        <w:rPr>
          <w:rFonts w:asciiTheme="minorHAnsi" w:hAnsiTheme="minorHAnsi" w:cstheme="minorHAnsi"/>
          <w:iCs w:val="0"/>
          <w:sz w:val="24"/>
          <w:szCs w:val="24"/>
        </w:rPr>
        <w:t xml:space="preserve"> izstrādātajiem </w:t>
      </w:r>
      <w:r w:rsidR="00B24462" w:rsidRPr="00B24462">
        <w:rPr>
          <w:rFonts w:asciiTheme="minorHAnsi" w:hAnsiTheme="minorHAnsi" w:cstheme="minorHAnsi"/>
          <w:color w:val="000000"/>
          <w:sz w:val="24"/>
          <w:szCs w:val="24"/>
          <w:lang w:eastAsia="lv-LV"/>
        </w:rPr>
        <w:t>grozījumiem  </w:t>
      </w:r>
      <w:bookmarkStart w:id="0" w:name="_Hlk119055878"/>
      <w:r w:rsidR="00B24462" w:rsidRPr="00B24462">
        <w:rPr>
          <w:rFonts w:asciiTheme="minorHAnsi" w:hAnsiTheme="minorHAnsi" w:cstheme="minorHAnsi"/>
          <w:color w:val="000000"/>
          <w:sz w:val="24"/>
          <w:szCs w:val="24"/>
          <w:lang w:eastAsia="lv-LV"/>
        </w:rPr>
        <w:t>2015. gada 22. decembra noteikumos Nr.787 “Valsts zemes dienesta maksas pakalpojumu cenrādis un samaksas kārtība."</w:t>
      </w:r>
    </w:p>
    <w:p w14:paraId="17AA9D0E" w14:textId="11E87EBF" w:rsidR="00B24462" w:rsidRDefault="00B24462" w:rsidP="00B24462">
      <w:pPr>
        <w:ind w:firstLine="567"/>
        <w:jc w:val="both"/>
        <w:rPr>
          <w:rFonts w:asciiTheme="minorHAnsi" w:hAnsiTheme="minorHAnsi" w:cstheme="minorHAnsi"/>
          <w:iCs w:val="0"/>
          <w:sz w:val="24"/>
          <w:szCs w:val="24"/>
        </w:rPr>
      </w:pPr>
      <w:r>
        <w:rPr>
          <w:rFonts w:asciiTheme="minorHAnsi" w:hAnsiTheme="minorHAnsi" w:cstheme="minorHAnsi"/>
          <w:iCs w:val="0"/>
          <w:sz w:val="24"/>
          <w:szCs w:val="24"/>
        </w:rPr>
        <w:t>Gan pašvaldība,</w:t>
      </w:r>
      <w:r w:rsidR="007C551F">
        <w:rPr>
          <w:rFonts w:asciiTheme="minorHAnsi" w:hAnsiTheme="minorHAnsi" w:cstheme="minorHAnsi"/>
          <w:iCs w:val="0"/>
          <w:sz w:val="24"/>
          <w:szCs w:val="24"/>
        </w:rPr>
        <w:t xml:space="preserve"> </w:t>
      </w:r>
      <w:r>
        <w:rPr>
          <w:rFonts w:asciiTheme="minorHAnsi" w:hAnsiTheme="minorHAnsi" w:cstheme="minorHAnsi"/>
          <w:iCs w:val="0"/>
          <w:sz w:val="24"/>
          <w:szCs w:val="24"/>
        </w:rPr>
        <w:t xml:space="preserve"> gan Valsts zemes dienests apkalpo iedzīvotājus, ņemot vērā viņu vajadzības un viņiem pieejamos sasniedzamības veidus. Pakalpojumu saņēmēju vidū ir cilvēki</w:t>
      </w:r>
      <w:r w:rsidR="007700CA">
        <w:rPr>
          <w:rFonts w:asciiTheme="minorHAnsi" w:hAnsiTheme="minorHAnsi" w:cstheme="minorHAnsi"/>
          <w:iCs w:val="0"/>
          <w:sz w:val="24"/>
          <w:szCs w:val="24"/>
        </w:rPr>
        <w:t xml:space="preserve"> </w:t>
      </w:r>
      <w:r w:rsidR="007C551F">
        <w:rPr>
          <w:rFonts w:asciiTheme="minorHAnsi" w:hAnsiTheme="minorHAnsi" w:cstheme="minorHAnsi"/>
          <w:iCs w:val="0"/>
          <w:sz w:val="24"/>
          <w:szCs w:val="24"/>
        </w:rPr>
        <w:t>(visbiežāk jau gados, pensionāri, kuriem ir arī ierobežoti līdzekļi)</w:t>
      </w:r>
      <w:r>
        <w:rPr>
          <w:rFonts w:asciiTheme="minorHAnsi" w:hAnsiTheme="minorHAnsi" w:cstheme="minorHAnsi"/>
          <w:iCs w:val="0"/>
          <w:sz w:val="24"/>
          <w:szCs w:val="24"/>
        </w:rPr>
        <w:t xml:space="preserve">  kuriem nav pieejams internets, un nav prasmes rīcībai ar dažādām </w:t>
      </w:r>
      <w:proofErr w:type="spellStart"/>
      <w:r>
        <w:rPr>
          <w:rFonts w:asciiTheme="minorHAnsi" w:hAnsiTheme="minorHAnsi" w:cstheme="minorHAnsi"/>
          <w:iCs w:val="0"/>
          <w:sz w:val="24"/>
          <w:szCs w:val="24"/>
        </w:rPr>
        <w:t>viedierīcēm</w:t>
      </w:r>
      <w:proofErr w:type="spellEnd"/>
      <w:r>
        <w:rPr>
          <w:rFonts w:asciiTheme="minorHAnsi" w:hAnsiTheme="minorHAnsi" w:cstheme="minorHAnsi"/>
          <w:iCs w:val="0"/>
          <w:sz w:val="24"/>
          <w:szCs w:val="24"/>
        </w:rPr>
        <w:t>.</w:t>
      </w:r>
    </w:p>
    <w:p w14:paraId="2B727E3D" w14:textId="1CA5AC97" w:rsidR="00B24462" w:rsidRPr="00B24462" w:rsidRDefault="00B24462" w:rsidP="00B24462">
      <w:pPr>
        <w:ind w:firstLine="567"/>
        <w:jc w:val="both"/>
        <w:rPr>
          <w:rFonts w:asciiTheme="minorHAnsi" w:hAnsiTheme="minorHAnsi" w:cstheme="minorHAnsi"/>
          <w:iCs w:val="0"/>
          <w:sz w:val="24"/>
          <w:szCs w:val="24"/>
        </w:rPr>
      </w:pPr>
      <w:r>
        <w:rPr>
          <w:rFonts w:asciiTheme="minorHAnsi" w:hAnsiTheme="minorHAnsi" w:cstheme="minorHAnsi"/>
          <w:iCs w:val="0"/>
          <w:sz w:val="24"/>
          <w:szCs w:val="24"/>
        </w:rPr>
        <w:t xml:space="preserve"> </w:t>
      </w:r>
      <w:r w:rsidR="007C551F">
        <w:rPr>
          <w:rFonts w:asciiTheme="minorHAnsi" w:hAnsiTheme="minorHAnsi" w:cstheme="minorHAnsi"/>
          <w:iCs w:val="0"/>
          <w:sz w:val="24"/>
          <w:szCs w:val="24"/>
        </w:rPr>
        <w:t>Aicinām</w:t>
      </w:r>
      <w:r>
        <w:rPr>
          <w:rFonts w:asciiTheme="minorHAnsi" w:hAnsiTheme="minorHAnsi" w:cstheme="minorHAnsi"/>
          <w:iCs w:val="0"/>
          <w:sz w:val="24"/>
          <w:szCs w:val="24"/>
        </w:rPr>
        <w:t xml:space="preserve"> </w:t>
      </w:r>
      <w:r w:rsidR="007C551F">
        <w:rPr>
          <w:rFonts w:asciiTheme="minorHAnsi" w:hAnsiTheme="minorHAnsi" w:cstheme="minorHAnsi"/>
          <w:iCs w:val="0"/>
          <w:sz w:val="24"/>
          <w:szCs w:val="24"/>
        </w:rPr>
        <w:t xml:space="preserve">nešķirot klientus pēc viņu prasmēm un nenoteikt  </w:t>
      </w:r>
      <w:r w:rsidR="007C551F" w:rsidRPr="00B24462">
        <w:rPr>
          <w:rFonts w:asciiTheme="minorHAnsi" w:hAnsiTheme="minorHAnsi" w:cstheme="minorHAnsi"/>
          <w:color w:val="000000"/>
          <w:sz w:val="24"/>
          <w:szCs w:val="24"/>
          <w:lang w:eastAsia="lv-LV"/>
        </w:rPr>
        <w:t>Valsts zemes dienesta maksas pakalpojumu cenrād</w:t>
      </w:r>
      <w:r w:rsidR="007C551F">
        <w:rPr>
          <w:rFonts w:asciiTheme="minorHAnsi" w:hAnsiTheme="minorHAnsi" w:cstheme="minorHAnsi"/>
          <w:color w:val="000000"/>
          <w:sz w:val="24"/>
          <w:szCs w:val="24"/>
          <w:lang w:eastAsia="lv-LV"/>
        </w:rPr>
        <w:t xml:space="preserve">ī samaksu par pakalpojuma pasūtīšanu, neizmantojot tiešsaistes formu, izslēdzot no cenrāža 24 punktu, kā arī </w:t>
      </w:r>
      <w:r w:rsidR="00776EE9">
        <w:rPr>
          <w:rFonts w:asciiTheme="minorHAnsi" w:hAnsiTheme="minorHAnsi" w:cstheme="minorHAnsi"/>
          <w:color w:val="000000"/>
          <w:sz w:val="24"/>
          <w:szCs w:val="24"/>
          <w:lang w:eastAsia="lv-LV"/>
        </w:rPr>
        <w:t>sniegt skaidrojumu</w:t>
      </w:r>
      <w:r w:rsidR="007C551F">
        <w:rPr>
          <w:rFonts w:asciiTheme="minorHAnsi" w:hAnsiTheme="minorHAnsi" w:cstheme="minorHAnsi"/>
          <w:color w:val="000000"/>
          <w:sz w:val="24"/>
          <w:szCs w:val="24"/>
          <w:lang w:eastAsia="lv-LV"/>
        </w:rPr>
        <w:t xml:space="preserve"> uz kāda normatīva pamata Valsts zemes</w:t>
      </w:r>
      <w:r w:rsidR="00776EE9">
        <w:rPr>
          <w:rFonts w:asciiTheme="minorHAnsi" w:hAnsiTheme="minorHAnsi" w:cstheme="minorHAnsi"/>
          <w:color w:val="000000"/>
          <w:sz w:val="24"/>
          <w:szCs w:val="24"/>
          <w:lang w:eastAsia="lv-LV"/>
        </w:rPr>
        <w:t xml:space="preserve"> </w:t>
      </w:r>
      <w:r w:rsidR="007C551F">
        <w:rPr>
          <w:rFonts w:asciiTheme="minorHAnsi" w:hAnsiTheme="minorHAnsi" w:cstheme="minorHAnsi"/>
          <w:color w:val="000000"/>
          <w:sz w:val="24"/>
          <w:szCs w:val="24"/>
          <w:lang w:eastAsia="lv-LV"/>
        </w:rPr>
        <w:t>dienests var pieprasīt  samaksu par lēmum</w:t>
      </w:r>
      <w:r w:rsidR="00776EE9">
        <w:rPr>
          <w:rFonts w:asciiTheme="minorHAnsi" w:hAnsiTheme="minorHAnsi" w:cstheme="minorHAnsi"/>
          <w:color w:val="000000"/>
          <w:sz w:val="24"/>
          <w:szCs w:val="24"/>
          <w:lang w:eastAsia="lv-LV"/>
        </w:rPr>
        <w:t>a sagatavošanu</w:t>
      </w:r>
      <w:r w:rsidR="007C551F">
        <w:rPr>
          <w:rFonts w:asciiTheme="minorHAnsi" w:hAnsiTheme="minorHAnsi" w:cstheme="minorHAnsi"/>
          <w:color w:val="000000"/>
          <w:sz w:val="24"/>
          <w:szCs w:val="24"/>
          <w:lang w:eastAsia="lv-LV"/>
        </w:rPr>
        <w:t xml:space="preserve"> zemes</w:t>
      </w:r>
      <w:r w:rsidR="00776EE9">
        <w:rPr>
          <w:rFonts w:asciiTheme="minorHAnsi" w:hAnsiTheme="minorHAnsi" w:cstheme="minorHAnsi"/>
          <w:color w:val="000000"/>
          <w:sz w:val="24"/>
          <w:szCs w:val="24"/>
          <w:lang w:eastAsia="lv-LV"/>
        </w:rPr>
        <w:t xml:space="preserve"> </w:t>
      </w:r>
      <w:r w:rsidR="007C551F">
        <w:rPr>
          <w:rFonts w:asciiTheme="minorHAnsi" w:hAnsiTheme="minorHAnsi" w:cstheme="minorHAnsi"/>
          <w:color w:val="000000"/>
          <w:sz w:val="24"/>
          <w:szCs w:val="24"/>
          <w:lang w:eastAsia="lv-LV"/>
        </w:rPr>
        <w:t>reformas ietvaros</w:t>
      </w:r>
      <w:r w:rsidR="00E55C6F">
        <w:rPr>
          <w:rFonts w:asciiTheme="minorHAnsi" w:hAnsiTheme="minorHAnsi" w:cstheme="minorHAnsi"/>
          <w:color w:val="000000"/>
          <w:sz w:val="24"/>
          <w:szCs w:val="24"/>
          <w:lang w:eastAsia="lv-LV"/>
        </w:rPr>
        <w:t xml:space="preserve"> </w:t>
      </w:r>
      <w:r w:rsidR="00776EE9">
        <w:rPr>
          <w:rFonts w:asciiTheme="minorHAnsi" w:hAnsiTheme="minorHAnsi" w:cstheme="minorHAnsi"/>
          <w:color w:val="000000"/>
          <w:sz w:val="24"/>
          <w:szCs w:val="24"/>
          <w:lang w:eastAsia="lv-LV"/>
        </w:rPr>
        <w:t>(cenrāža 22.., 22.1., 22.2. punkts).</w:t>
      </w:r>
      <w:r w:rsidR="00E55C6F">
        <w:rPr>
          <w:rFonts w:asciiTheme="minorHAnsi" w:hAnsiTheme="minorHAnsi" w:cstheme="minorHAnsi"/>
          <w:color w:val="000000"/>
          <w:sz w:val="24"/>
          <w:szCs w:val="24"/>
          <w:lang w:eastAsia="lv-LV"/>
        </w:rPr>
        <w:t xml:space="preserve"> </w:t>
      </w:r>
      <w:r w:rsidR="00776EE9">
        <w:rPr>
          <w:rFonts w:asciiTheme="minorHAnsi" w:hAnsiTheme="minorHAnsi" w:cstheme="minorHAnsi"/>
          <w:color w:val="000000"/>
          <w:sz w:val="24"/>
          <w:szCs w:val="24"/>
          <w:lang w:eastAsia="lv-LV"/>
        </w:rPr>
        <w:t>Īsti nav saprotams, kāds darba apjoms paredzēts cenrāža 25 punktā</w:t>
      </w:r>
      <w:r w:rsidR="00E55C6F">
        <w:rPr>
          <w:rFonts w:asciiTheme="minorHAnsi" w:hAnsiTheme="minorHAnsi" w:cstheme="minorHAnsi"/>
          <w:color w:val="000000"/>
          <w:sz w:val="24"/>
          <w:szCs w:val="24"/>
          <w:lang w:eastAsia="lv-LV"/>
        </w:rPr>
        <w:t xml:space="preserve">: </w:t>
      </w:r>
      <w:r w:rsidR="00776EE9">
        <w:rPr>
          <w:rFonts w:asciiTheme="minorHAnsi" w:hAnsiTheme="minorHAnsi" w:cstheme="minorHAnsi"/>
          <w:color w:val="000000"/>
          <w:sz w:val="24"/>
          <w:szCs w:val="24"/>
          <w:lang w:eastAsia="lv-LV"/>
        </w:rPr>
        <w:t xml:space="preserve"> ”Zemes robežu vai apvienotā zemes robežu, situācijas un apgrūtinājuma plāna sagatavošana no arhīva dokumentiem”, kur vien dokumenta par vienu zemes vienību cena ir 61.35 </w:t>
      </w:r>
      <w:proofErr w:type="spellStart"/>
      <w:r w:rsidR="00776EE9">
        <w:rPr>
          <w:rFonts w:asciiTheme="minorHAnsi" w:hAnsiTheme="minorHAnsi" w:cstheme="minorHAnsi"/>
          <w:color w:val="000000"/>
          <w:sz w:val="24"/>
          <w:szCs w:val="24"/>
          <w:lang w:eastAsia="lv-LV"/>
        </w:rPr>
        <w:t>Eur</w:t>
      </w:r>
      <w:proofErr w:type="spellEnd"/>
      <w:r w:rsidR="00776EE9">
        <w:rPr>
          <w:rFonts w:asciiTheme="minorHAnsi" w:hAnsiTheme="minorHAnsi" w:cstheme="minorHAnsi"/>
          <w:color w:val="000000"/>
          <w:sz w:val="24"/>
          <w:szCs w:val="24"/>
          <w:lang w:eastAsia="lv-LV"/>
        </w:rPr>
        <w:t>. Vai zem šī pakalpojuma būs jauna dokumenta sagatavošana, vai iepriekšējo kopija</w:t>
      </w:r>
      <w:r w:rsidR="00E55C6F">
        <w:rPr>
          <w:rFonts w:asciiTheme="minorHAnsi" w:hAnsiTheme="minorHAnsi" w:cstheme="minorHAnsi"/>
          <w:color w:val="000000"/>
          <w:sz w:val="24"/>
          <w:szCs w:val="24"/>
          <w:lang w:eastAsia="lv-LV"/>
        </w:rPr>
        <w:t>?</w:t>
      </w:r>
    </w:p>
    <w:bookmarkEnd w:id="0"/>
    <w:p w14:paraId="67B59B99" w14:textId="77777777" w:rsidR="00D31E24" w:rsidRDefault="00D31E24" w:rsidP="00D31E24">
      <w:pPr>
        <w:rPr>
          <w:rFonts w:asciiTheme="minorHAnsi" w:hAnsiTheme="minorHAnsi" w:cstheme="minorHAnsi"/>
          <w:sz w:val="24"/>
        </w:rPr>
      </w:pPr>
    </w:p>
    <w:p w14:paraId="3D1F39F0" w14:textId="648D62BC" w:rsidR="00D31E24" w:rsidRPr="007F0021" w:rsidRDefault="00B24462" w:rsidP="00D31E24">
      <w:pPr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            </w:t>
      </w:r>
    </w:p>
    <w:p w14:paraId="71FE819A" w14:textId="777656AF" w:rsidR="00D31E24" w:rsidRPr="004405D7" w:rsidRDefault="00B24462" w:rsidP="00D31E24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Izpil</w:t>
      </w:r>
      <w:r w:rsidR="007700CA">
        <w:rPr>
          <w:rFonts w:ascii="Calibri" w:hAnsi="Calibri"/>
          <w:sz w:val="24"/>
          <w:szCs w:val="24"/>
        </w:rPr>
        <w:t>d</w:t>
      </w:r>
      <w:r>
        <w:rPr>
          <w:rFonts w:ascii="Calibri" w:hAnsi="Calibri"/>
          <w:sz w:val="24"/>
          <w:szCs w:val="24"/>
        </w:rPr>
        <w:t>direktore</w:t>
      </w:r>
      <w:r w:rsidR="00D31E24" w:rsidRPr="004405D7">
        <w:rPr>
          <w:rFonts w:ascii="Calibri" w:hAnsi="Calibri"/>
          <w:sz w:val="24"/>
          <w:szCs w:val="24"/>
        </w:rPr>
        <w:t xml:space="preserve">     </w:t>
      </w:r>
      <w:r w:rsidR="00D31E24">
        <w:rPr>
          <w:rFonts w:ascii="Calibri" w:hAnsi="Calibri"/>
          <w:sz w:val="24"/>
          <w:szCs w:val="24"/>
        </w:rPr>
        <w:t xml:space="preserve">     </w:t>
      </w:r>
      <w:r w:rsidR="00D31E24" w:rsidRPr="004405D7">
        <w:rPr>
          <w:rFonts w:ascii="Calibri" w:hAnsi="Calibri"/>
          <w:sz w:val="24"/>
          <w:szCs w:val="24"/>
        </w:rPr>
        <w:t xml:space="preserve">           </w:t>
      </w:r>
      <w:r>
        <w:rPr>
          <w:rFonts w:ascii="Calibri" w:hAnsi="Calibri"/>
          <w:sz w:val="24"/>
          <w:szCs w:val="24"/>
        </w:rPr>
        <w:t xml:space="preserve">                                                                                            </w:t>
      </w:r>
      <w:r w:rsidR="00D31E24" w:rsidRPr="004405D7">
        <w:rPr>
          <w:rFonts w:ascii="Calibri" w:hAnsi="Calibri"/>
          <w:sz w:val="24"/>
          <w:szCs w:val="24"/>
        </w:rPr>
        <w:t xml:space="preserve">                 </w:t>
      </w:r>
      <w:r>
        <w:rPr>
          <w:rFonts w:ascii="Calibri" w:hAnsi="Calibri"/>
          <w:sz w:val="24"/>
          <w:szCs w:val="24"/>
        </w:rPr>
        <w:t xml:space="preserve">L. </w:t>
      </w:r>
      <w:proofErr w:type="spellStart"/>
      <w:r>
        <w:rPr>
          <w:rFonts w:ascii="Calibri" w:hAnsi="Calibri"/>
          <w:sz w:val="24"/>
          <w:szCs w:val="24"/>
        </w:rPr>
        <w:t>Bukovska</w:t>
      </w:r>
      <w:proofErr w:type="spellEnd"/>
    </w:p>
    <w:p w14:paraId="4BBEF3D8" w14:textId="77777777" w:rsidR="00D31E24" w:rsidRDefault="00D31E24" w:rsidP="00D31E24">
      <w:pPr>
        <w:rPr>
          <w:rFonts w:ascii="Calibri" w:hAnsi="Calibri"/>
          <w:sz w:val="20"/>
        </w:rPr>
      </w:pPr>
    </w:p>
    <w:p w14:paraId="779D8BE5" w14:textId="77777777" w:rsidR="00D31E24" w:rsidRPr="00DF4320" w:rsidRDefault="00D31E24" w:rsidP="00D31E24">
      <w:pPr>
        <w:rPr>
          <w:rFonts w:ascii="Calibri" w:hAnsi="Calibri"/>
          <w:sz w:val="20"/>
        </w:rPr>
      </w:pPr>
      <w:r w:rsidRPr="00DF4320">
        <w:rPr>
          <w:rFonts w:ascii="Calibri" w:hAnsi="Calibri"/>
          <w:sz w:val="20"/>
        </w:rPr>
        <w:t>R. Klāva</w:t>
      </w:r>
    </w:p>
    <w:p w14:paraId="720CB5A4" w14:textId="77777777" w:rsidR="00D31E24" w:rsidRPr="00DF4320" w:rsidRDefault="00D31E24" w:rsidP="00D31E24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65826436</w:t>
      </w:r>
    </w:p>
    <w:p w14:paraId="6CA152AE" w14:textId="77777777" w:rsidR="00D31E24" w:rsidRPr="004E43CF" w:rsidRDefault="00D31E24" w:rsidP="00D31E24">
      <w:pPr>
        <w:rPr>
          <w:rFonts w:ascii="Calibri" w:hAnsi="Calibri"/>
          <w:sz w:val="24"/>
        </w:rPr>
      </w:pPr>
      <w:r w:rsidRPr="00DF4320">
        <w:rPr>
          <w:rFonts w:ascii="Calibri" w:hAnsi="Calibri"/>
          <w:sz w:val="20"/>
        </w:rPr>
        <w:t>rudite.klava@ces</w:t>
      </w:r>
      <w:r>
        <w:rPr>
          <w:rFonts w:ascii="Calibri" w:hAnsi="Calibri"/>
          <w:sz w:val="20"/>
        </w:rPr>
        <w:t>unovads</w:t>
      </w:r>
      <w:r w:rsidRPr="00DF4320">
        <w:rPr>
          <w:rFonts w:ascii="Calibri" w:hAnsi="Calibri"/>
          <w:sz w:val="20"/>
        </w:rPr>
        <w:t>.lv</w:t>
      </w:r>
    </w:p>
    <w:p w14:paraId="03EDD207" w14:textId="77777777" w:rsidR="00D31E24" w:rsidRPr="004E43CF" w:rsidRDefault="00D31E24" w:rsidP="00D31E24">
      <w:pPr>
        <w:rPr>
          <w:rFonts w:ascii="Calibri" w:hAnsi="Calibri"/>
          <w:sz w:val="24"/>
        </w:rPr>
      </w:pPr>
    </w:p>
    <w:p w14:paraId="559F10E9" w14:textId="77777777" w:rsidR="00D31E24" w:rsidRDefault="00D31E24" w:rsidP="00D31E24">
      <w:pPr>
        <w:jc w:val="center"/>
        <w:rPr>
          <w:rFonts w:asciiTheme="minorHAnsi" w:hAnsiTheme="minorHAnsi"/>
          <w:sz w:val="24"/>
          <w:szCs w:val="24"/>
        </w:rPr>
      </w:pPr>
    </w:p>
    <w:p w14:paraId="5258A797" w14:textId="77777777" w:rsidR="00D31E24" w:rsidRPr="004E43CF" w:rsidRDefault="00D31E24" w:rsidP="00D31E24">
      <w:pPr>
        <w:jc w:val="center"/>
        <w:rPr>
          <w:rFonts w:ascii="Calibri" w:hAnsi="Calibri"/>
          <w:sz w:val="24"/>
        </w:rPr>
      </w:pPr>
      <w:r w:rsidRPr="00482C7D">
        <w:rPr>
          <w:rFonts w:asciiTheme="minorHAnsi" w:hAnsiTheme="minorHAnsi"/>
          <w:sz w:val="24"/>
          <w:szCs w:val="24"/>
        </w:rPr>
        <w:t>DOKUMENTS PARAKSTĪTS AR DROŠU ELEKTRONISKO PARAKSTU UN SATUR LAIKA ZĪMOGU</w:t>
      </w:r>
    </w:p>
    <w:p w14:paraId="6F531F28" w14:textId="77777777" w:rsidR="00AB59C7" w:rsidRDefault="00AB59C7" w:rsidP="00CB10A7">
      <w:pPr>
        <w:rPr>
          <w:rFonts w:ascii="Calibri" w:hAnsi="Calibri"/>
          <w:sz w:val="24"/>
        </w:rPr>
      </w:pPr>
    </w:p>
    <w:p w14:paraId="62DF2ABB" w14:textId="77777777" w:rsidR="00AB59C7" w:rsidRPr="004E43CF" w:rsidRDefault="00AB59C7" w:rsidP="00CB10A7">
      <w:pPr>
        <w:rPr>
          <w:rFonts w:ascii="Calibri" w:hAnsi="Calibri"/>
          <w:sz w:val="24"/>
        </w:rPr>
      </w:pPr>
    </w:p>
    <w:p w14:paraId="267722AC" w14:textId="77777777" w:rsidR="00CB10A7" w:rsidRPr="004E43CF" w:rsidRDefault="00CB10A7" w:rsidP="00CB10A7">
      <w:pPr>
        <w:rPr>
          <w:rFonts w:ascii="Calibri" w:hAnsi="Calibri"/>
          <w:sz w:val="24"/>
        </w:rPr>
      </w:pPr>
    </w:p>
    <w:p w14:paraId="4379F90D" w14:textId="77777777" w:rsidR="00CB10A7" w:rsidRPr="004E43CF" w:rsidRDefault="00CB10A7" w:rsidP="00CB10A7">
      <w:pPr>
        <w:rPr>
          <w:rFonts w:ascii="Calibri" w:hAnsi="Calibri"/>
          <w:sz w:val="24"/>
        </w:rPr>
      </w:pPr>
    </w:p>
    <w:p w14:paraId="39543606" w14:textId="77777777" w:rsidR="00CB10A7" w:rsidRPr="004E43CF" w:rsidRDefault="00CB10A7" w:rsidP="00CB10A7">
      <w:pPr>
        <w:rPr>
          <w:rFonts w:ascii="Calibri" w:hAnsi="Calibri"/>
          <w:sz w:val="24"/>
        </w:rPr>
      </w:pPr>
    </w:p>
    <w:sectPr w:rsidR="00CB10A7" w:rsidRPr="004E43CF" w:rsidSect="0043112B">
      <w:headerReference w:type="first" r:id="rId6"/>
      <w:pgSz w:w="11907" w:h="16840" w:code="9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693211" w14:textId="77777777" w:rsidR="0016548C" w:rsidRDefault="0016548C" w:rsidP="00E104B1">
      <w:r>
        <w:separator/>
      </w:r>
    </w:p>
  </w:endnote>
  <w:endnote w:type="continuationSeparator" w:id="0">
    <w:p w14:paraId="0B3E3553" w14:textId="77777777" w:rsidR="0016548C" w:rsidRDefault="0016548C" w:rsidP="00E104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040B78" w14:textId="77777777" w:rsidR="0016548C" w:rsidRDefault="0016548C" w:rsidP="00E104B1">
      <w:r>
        <w:separator/>
      </w:r>
    </w:p>
  </w:footnote>
  <w:footnote w:type="continuationSeparator" w:id="0">
    <w:p w14:paraId="68CD3CE9" w14:textId="77777777" w:rsidR="0016548C" w:rsidRDefault="0016548C" w:rsidP="00E104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1D9D5" w14:textId="5E47F85A" w:rsidR="00CF4FBD" w:rsidRDefault="008A6A5F" w:rsidP="0043112B">
    <w:pPr>
      <w:pStyle w:val="Galvene"/>
    </w:pPr>
    <w:r w:rsidRPr="00582831">
      <w:rPr>
        <w:noProof/>
        <w:lang w:eastAsia="lv-LV"/>
      </w:rPr>
      <w:drawing>
        <wp:inline distT="0" distB="0" distL="0" distR="0" wp14:anchorId="7A18F1DB" wp14:editId="15A10BA2">
          <wp:extent cx="5981700" cy="1303020"/>
          <wp:effectExtent l="0" t="0" r="0" b="0"/>
          <wp:docPr id="1" name="Attēls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ttēls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81700" cy="1303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A5F"/>
    <w:rsid w:val="00001D40"/>
    <w:rsid w:val="000040E7"/>
    <w:rsid w:val="00006E96"/>
    <w:rsid w:val="000149D4"/>
    <w:rsid w:val="00014F41"/>
    <w:rsid w:val="00024638"/>
    <w:rsid w:val="00024CFB"/>
    <w:rsid w:val="0002690D"/>
    <w:rsid w:val="00036FEB"/>
    <w:rsid w:val="00037BC5"/>
    <w:rsid w:val="00051D69"/>
    <w:rsid w:val="000617B1"/>
    <w:rsid w:val="000731DE"/>
    <w:rsid w:val="00084AA0"/>
    <w:rsid w:val="00085B23"/>
    <w:rsid w:val="000863E9"/>
    <w:rsid w:val="00087714"/>
    <w:rsid w:val="00091EE4"/>
    <w:rsid w:val="00093CC8"/>
    <w:rsid w:val="00096638"/>
    <w:rsid w:val="000A3516"/>
    <w:rsid w:val="000B1319"/>
    <w:rsid w:val="000B2C1A"/>
    <w:rsid w:val="000B415A"/>
    <w:rsid w:val="000B5602"/>
    <w:rsid w:val="000C5E67"/>
    <w:rsid w:val="000E5F9C"/>
    <w:rsid w:val="00105CE1"/>
    <w:rsid w:val="00113FC1"/>
    <w:rsid w:val="0012107A"/>
    <w:rsid w:val="0013076B"/>
    <w:rsid w:val="00131CE8"/>
    <w:rsid w:val="001348B8"/>
    <w:rsid w:val="0013619B"/>
    <w:rsid w:val="0014206B"/>
    <w:rsid w:val="00150920"/>
    <w:rsid w:val="00163CC2"/>
    <w:rsid w:val="0016548C"/>
    <w:rsid w:val="0017349A"/>
    <w:rsid w:val="00176D9A"/>
    <w:rsid w:val="001B0806"/>
    <w:rsid w:val="001C1015"/>
    <w:rsid w:val="001C5253"/>
    <w:rsid w:val="001E0F1B"/>
    <w:rsid w:val="001F2049"/>
    <w:rsid w:val="001F5E06"/>
    <w:rsid w:val="0021049A"/>
    <w:rsid w:val="002211E2"/>
    <w:rsid w:val="00223CE2"/>
    <w:rsid w:val="00225E9E"/>
    <w:rsid w:val="00232BF4"/>
    <w:rsid w:val="0023481B"/>
    <w:rsid w:val="00235FBE"/>
    <w:rsid w:val="00236C92"/>
    <w:rsid w:val="00244ED5"/>
    <w:rsid w:val="002515F7"/>
    <w:rsid w:val="002534A2"/>
    <w:rsid w:val="0027425D"/>
    <w:rsid w:val="00275EDE"/>
    <w:rsid w:val="00280717"/>
    <w:rsid w:val="002865D2"/>
    <w:rsid w:val="00286805"/>
    <w:rsid w:val="00291531"/>
    <w:rsid w:val="002D7CA4"/>
    <w:rsid w:val="002E0FDB"/>
    <w:rsid w:val="002E33B8"/>
    <w:rsid w:val="00302A5E"/>
    <w:rsid w:val="00316D54"/>
    <w:rsid w:val="00316FB7"/>
    <w:rsid w:val="00350439"/>
    <w:rsid w:val="00360CA6"/>
    <w:rsid w:val="00362E53"/>
    <w:rsid w:val="00373129"/>
    <w:rsid w:val="00374946"/>
    <w:rsid w:val="00392434"/>
    <w:rsid w:val="003A31A4"/>
    <w:rsid w:val="003B3CC0"/>
    <w:rsid w:val="003E48C0"/>
    <w:rsid w:val="003F725C"/>
    <w:rsid w:val="00400DB5"/>
    <w:rsid w:val="00413660"/>
    <w:rsid w:val="00415754"/>
    <w:rsid w:val="00425251"/>
    <w:rsid w:val="0043112B"/>
    <w:rsid w:val="0043262C"/>
    <w:rsid w:val="00436498"/>
    <w:rsid w:val="004421E8"/>
    <w:rsid w:val="004506DF"/>
    <w:rsid w:val="004512E7"/>
    <w:rsid w:val="00452330"/>
    <w:rsid w:val="0045557D"/>
    <w:rsid w:val="00455881"/>
    <w:rsid w:val="00461489"/>
    <w:rsid w:val="00466022"/>
    <w:rsid w:val="00480AB9"/>
    <w:rsid w:val="00480E73"/>
    <w:rsid w:val="004956CC"/>
    <w:rsid w:val="004977E6"/>
    <w:rsid w:val="004A5EBF"/>
    <w:rsid w:val="004C1A55"/>
    <w:rsid w:val="004C732F"/>
    <w:rsid w:val="004D1294"/>
    <w:rsid w:val="004E43CF"/>
    <w:rsid w:val="004F1308"/>
    <w:rsid w:val="004F4D16"/>
    <w:rsid w:val="00500199"/>
    <w:rsid w:val="00502389"/>
    <w:rsid w:val="005149FB"/>
    <w:rsid w:val="0051634D"/>
    <w:rsid w:val="005349CF"/>
    <w:rsid w:val="0053565B"/>
    <w:rsid w:val="00545AE0"/>
    <w:rsid w:val="005550F5"/>
    <w:rsid w:val="00561DD4"/>
    <w:rsid w:val="00563A1C"/>
    <w:rsid w:val="00564A61"/>
    <w:rsid w:val="0057537A"/>
    <w:rsid w:val="00583544"/>
    <w:rsid w:val="00586692"/>
    <w:rsid w:val="00591513"/>
    <w:rsid w:val="00594F06"/>
    <w:rsid w:val="005A4A48"/>
    <w:rsid w:val="005E26D0"/>
    <w:rsid w:val="005E4BD6"/>
    <w:rsid w:val="005E58CA"/>
    <w:rsid w:val="0060126D"/>
    <w:rsid w:val="00607CF9"/>
    <w:rsid w:val="00612DDC"/>
    <w:rsid w:val="006147CC"/>
    <w:rsid w:val="00622B86"/>
    <w:rsid w:val="006254F2"/>
    <w:rsid w:val="006314E6"/>
    <w:rsid w:val="00632E4D"/>
    <w:rsid w:val="00656D7D"/>
    <w:rsid w:val="00667974"/>
    <w:rsid w:val="00670BCA"/>
    <w:rsid w:val="006717AD"/>
    <w:rsid w:val="00687B14"/>
    <w:rsid w:val="006979F0"/>
    <w:rsid w:val="006A049C"/>
    <w:rsid w:val="006A2E76"/>
    <w:rsid w:val="006A663F"/>
    <w:rsid w:val="006A6DB4"/>
    <w:rsid w:val="006B1B31"/>
    <w:rsid w:val="006B223F"/>
    <w:rsid w:val="006B5048"/>
    <w:rsid w:val="006B54FD"/>
    <w:rsid w:val="006C0972"/>
    <w:rsid w:val="006C1DD8"/>
    <w:rsid w:val="006C5A41"/>
    <w:rsid w:val="006C6743"/>
    <w:rsid w:val="006C6B68"/>
    <w:rsid w:val="006D7230"/>
    <w:rsid w:val="006E57E4"/>
    <w:rsid w:val="006E6565"/>
    <w:rsid w:val="006E7825"/>
    <w:rsid w:val="00707801"/>
    <w:rsid w:val="007139A9"/>
    <w:rsid w:val="00714A47"/>
    <w:rsid w:val="00722211"/>
    <w:rsid w:val="00761918"/>
    <w:rsid w:val="007634F9"/>
    <w:rsid w:val="0076392B"/>
    <w:rsid w:val="007642DF"/>
    <w:rsid w:val="007652EB"/>
    <w:rsid w:val="007700CA"/>
    <w:rsid w:val="00770CE3"/>
    <w:rsid w:val="00772BBD"/>
    <w:rsid w:val="00776EE9"/>
    <w:rsid w:val="00782477"/>
    <w:rsid w:val="0079583F"/>
    <w:rsid w:val="00796CF6"/>
    <w:rsid w:val="007A21CD"/>
    <w:rsid w:val="007A7C0A"/>
    <w:rsid w:val="007B6080"/>
    <w:rsid w:val="007C551F"/>
    <w:rsid w:val="007D55CE"/>
    <w:rsid w:val="007F098D"/>
    <w:rsid w:val="00800A54"/>
    <w:rsid w:val="008039F7"/>
    <w:rsid w:val="00816CFA"/>
    <w:rsid w:val="00836131"/>
    <w:rsid w:val="00845BED"/>
    <w:rsid w:val="00851963"/>
    <w:rsid w:val="00860593"/>
    <w:rsid w:val="00864211"/>
    <w:rsid w:val="0086495F"/>
    <w:rsid w:val="00865E71"/>
    <w:rsid w:val="00884462"/>
    <w:rsid w:val="00897D0D"/>
    <w:rsid w:val="008A6609"/>
    <w:rsid w:val="008A6A5F"/>
    <w:rsid w:val="008B340A"/>
    <w:rsid w:val="008C5209"/>
    <w:rsid w:val="008D0AC9"/>
    <w:rsid w:val="008D4839"/>
    <w:rsid w:val="008D6EA4"/>
    <w:rsid w:val="008D7FD7"/>
    <w:rsid w:val="008E0E98"/>
    <w:rsid w:val="008E51C2"/>
    <w:rsid w:val="008F3E97"/>
    <w:rsid w:val="0092084C"/>
    <w:rsid w:val="009214DE"/>
    <w:rsid w:val="00936A75"/>
    <w:rsid w:val="0095795A"/>
    <w:rsid w:val="009611AC"/>
    <w:rsid w:val="00967A24"/>
    <w:rsid w:val="00991F63"/>
    <w:rsid w:val="00996CC8"/>
    <w:rsid w:val="009B15A5"/>
    <w:rsid w:val="009B351F"/>
    <w:rsid w:val="009C1872"/>
    <w:rsid w:val="009E4AE4"/>
    <w:rsid w:val="009F3A80"/>
    <w:rsid w:val="009F7016"/>
    <w:rsid w:val="00A07AE4"/>
    <w:rsid w:val="00A13E96"/>
    <w:rsid w:val="00A145ED"/>
    <w:rsid w:val="00A17385"/>
    <w:rsid w:val="00A24555"/>
    <w:rsid w:val="00A43943"/>
    <w:rsid w:val="00A43DCA"/>
    <w:rsid w:val="00A56410"/>
    <w:rsid w:val="00A674D9"/>
    <w:rsid w:val="00A81FCD"/>
    <w:rsid w:val="00A86090"/>
    <w:rsid w:val="00A976F6"/>
    <w:rsid w:val="00AA6AE3"/>
    <w:rsid w:val="00AA7A25"/>
    <w:rsid w:val="00AB2581"/>
    <w:rsid w:val="00AB59C7"/>
    <w:rsid w:val="00AC42C2"/>
    <w:rsid w:val="00AE1F4B"/>
    <w:rsid w:val="00AF3737"/>
    <w:rsid w:val="00AF7882"/>
    <w:rsid w:val="00B06C9D"/>
    <w:rsid w:val="00B076DA"/>
    <w:rsid w:val="00B24462"/>
    <w:rsid w:val="00B25EEF"/>
    <w:rsid w:val="00B25FCE"/>
    <w:rsid w:val="00B348BA"/>
    <w:rsid w:val="00B37C70"/>
    <w:rsid w:val="00B40C68"/>
    <w:rsid w:val="00B422A1"/>
    <w:rsid w:val="00B4274A"/>
    <w:rsid w:val="00B43F7D"/>
    <w:rsid w:val="00B47D0A"/>
    <w:rsid w:val="00B534B4"/>
    <w:rsid w:val="00B560EE"/>
    <w:rsid w:val="00B6318D"/>
    <w:rsid w:val="00B63F15"/>
    <w:rsid w:val="00B74293"/>
    <w:rsid w:val="00B76EC9"/>
    <w:rsid w:val="00B873D9"/>
    <w:rsid w:val="00BA3EF4"/>
    <w:rsid w:val="00BB0469"/>
    <w:rsid w:val="00BC47AF"/>
    <w:rsid w:val="00BD1805"/>
    <w:rsid w:val="00BD380E"/>
    <w:rsid w:val="00BE2AE7"/>
    <w:rsid w:val="00BF1B8E"/>
    <w:rsid w:val="00BF318D"/>
    <w:rsid w:val="00C021DC"/>
    <w:rsid w:val="00C02FBE"/>
    <w:rsid w:val="00C067B1"/>
    <w:rsid w:val="00C12DF1"/>
    <w:rsid w:val="00C16C44"/>
    <w:rsid w:val="00C54130"/>
    <w:rsid w:val="00C74711"/>
    <w:rsid w:val="00C747EA"/>
    <w:rsid w:val="00C81F63"/>
    <w:rsid w:val="00C830A2"/>
    <w:rsid w:val="00C84B04"/>
    <w:rsid w:val="00C85E94"/>
    <w:rsid w:val="00C97BE7"/>
    <w:rsid w:val="00CA02F8"/>
    <w:rsid w:val="00CA14F7"/>
    <w:rsid w:val="00CA5C03"/>
    <w:rsid w:val="00CA7D0B"/>
    <w:rsid w:val="00CB01CA"/>
    <w:rsid w:val="00CB10A7"/>
    <w:rsid w:val="00CB6D93"/>
    <w:rsid w:val="00CC15DA"/>
    <w:rsid w:val="00CC2439"/>
    <w:rsid w:val="00CD24F4"/>
    <w:rsid w:val="00CD5C50"/>
    <w:rsid w:val="00CD7F73"/>
    <w:rsid w:val="00CE0BC5"/>
    <w:rsid w:val="00CE735F"/>
    <w:rsid w:val="00CF2CE9"/>
    <w:rsid w:val="00CF4FBD"/>
    <w:rsid w:val="00D00CC2"/>
    <w:rsid w:val="00D03D10"/>
    <w:rsid w:val="00D0430C"/>
    <w:rsid w:val="00D0736D"/>
    <w:rsid w:val="00D10C41"/>
    <w:rsid w:val="00D25E9D"/>
    <w:rsid w:val="00D31E24"/>
    <w:rsid w:val="00D356F3"/>
    <w:rsid w:val="00D36CFC"/>
    <w:rsid w:val="00D4153D"/>
    <w:rsid w:val="00D5038D"/>
    <w:rsid w:val="00D52CAD"/>
    <w:rsid w:val="00D5787B"/>
    <w:rsid w:val="00D731B1"/>
    <w:rsid w:val="00D8141B"/>
    <w:rsid w:val="00D8691A"/>
    <w:rsid w:val="00D87564"/>
    <w:rsid w:val="00D9374D"/>
    <w:rsid w:val="00D95983"/>
    <w:rsid w:val="00DA0066"/>
    <w:rsid w:val="00DA06B4"/>
    <w:rsid w:val="00DB434E"/>
    <w:rsid w:val="00DC2D99"/>
    <w:rsid w:val="00DC6A1C"/>
    <w:rsid w:val="00DE2991"/>
    <w:rsid w:val="00DE5705"/>
    <w:rsid w:val="00DE7787"/>
    <w:rsid w:val="00E02651"/>
    <w:rsid w:val="00E075B1"/>
    <w:rsid w:val="00E104B1"/>
    <w:rsid w:val="00E208C9"/>
    <w:rsid w:val="00E22361"/>
    <w:rsid w:val="00E33043"/>
    <w:rsid w:val="00E33A3A"/>
    <w:rsid w:val="00E34547"/>
    <w:rsid w:val="00E3558E"/>
    <w:rsid w:val="00E464E5"/>
    <w:rsid w:val="00E55C6F"/>
    <w:rsid w:val="00E561F3"/>
    <w:rsid w:val="00E7511F"/>
    <w:rsid w:val="00EA001B"/>
    <w:rsid w:val="00EA0297"/>
    <w:rsid w:val="00EB4EAE"/>
    <w:rsid w:val="00EB5161"/>
    <w:rsid w:val="00EB5EB3"/>
    <w:rsid w:val="00ED2ACD"/>
    <w:rsid w:val="00ED2E1E"/>
    <w:rsid w:val="00EE7443"/>
    <w:rsid w:val="00EF402F"/>
    <w:rsid w:val="00F013FD"/>
    <w:rsid w:val="00F02B71"/>
    <w:rsid w:val="00F042B3"/>
    <w:rsid w:val="00F141BB"/>
    <w:rsid w:val="00F2645F"/>
    <w:rsid w:val="00F4214B"/>
    <w:rsid w:val="00F46C8B"/>
    <w:rsid w:val="00F66214"/>
    <w:rsid w:val="00F812C6"/>
    <w:rsid w:val="00F83C48"/>
    <w:rsid w:val="00F91B58"/>
    <w:rsid w:val="00FA2DCE"/>
    <w:rsid w:val="00FB1AE3"/>
    <w:rsid w:val="00FB5E6A"/>
    <w:rsid w:val="00FC0BB0"/>
    <w:rsid w:val="00FC0F2C"/>
    <w:rsid w:val="00FD1404"/>
    <w:rsid w:val="00FD4DD5"/>
    <w:rsid w:val="00FD5F8B"/>
    <w:rsid w:val="00FE6EB2"/>
    <w:rsid w:val="00FF2F52"/>
    <w:rsid w:val="00FF6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4:docId w14:val="5C6E8692"/>
  <w15:docId w15:val="{8772480E-77DD-4144-8558-06A0D659E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D31E24"/>
    <w:rPr>
      <w:rFonts w:ascii="Times New Roman" w:eastAsia="Times New Roman" w:hAnsi="Times New Roman"/>
      <w:iCs/>
      <w:sz w:val="28"/>
      <w:lang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rsid w:val="00E104B1"/>
    <w:rPr>
      <w:color w:val="0000FF"/>
      <w:u w:val="single"/>
    </w:rPr>
  </w:style>
  <w:style w:type="table" w:styleId="Reatabula">
    <w:name w:val="Table Grid"/>
    <w:basedOn w:val="Parastatabula"/>
    <w:rsid w:val="00E104B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link w:val="BalontekstsRakstz"/>
    <w:uiPriority w:val="99"/>
    <w:semiHidden/>
    <w:unhideWhenUsed/>
    <w:rsid w:val="00E104B1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E104B1"/>
    <w:rPr>
      <w:rFonts w:ascii="Tahoma" w:eastAsia="Times New Roman" w:hAnsi="Tahoma" w:cs="Tahoma"/>
      <w:iCs/>
      <w:sz w:val="16"/>
      <w:szCs w:val="16"/>
      <w:lang w:val="lv-LV"/>
    </w:rPr>
  </w:style>
  <w:style w:type="paragraph" w:styleId="Galvene">
    <w:name w:val="header"/>
    <w:basedOn w:val="Parasts"/>
    <w:link w:val="GalveneRakstz"/>
    <w:unhideWhenUsed/>
    <w:rsid w:val="00E104B1"/>
    <w:pPr>
      <w:tabs>
        <w:tab w:val="center" w:pos="4844"/>
        <w:tab w:val="right" w:pos="9689"/>
      </w:tabs>
    </w:pPr>
  </w:style>
  <w:style w:type="character" w:customStyle="1" w:styleId="GalveneRakstz">
    <w:name w:val="Galvene Rakstz."/>
    <w:link w:val="Galvene"/>
    <w:uiPriority w:val="99"/>
    <w:semiHidden/>
    <w:rsid w:val="00E104B1"/>
    <w:rPr>
      <w:rFonts w:ascii="Times New Roman" w:eastAsia="Times New Roman" w:hAnsi="Times New Roman" w:cs="Times New Roman"/>
      <w:iCs/>
      <w:sz w:val="28"/>
      <w:szCs w:val="20"/>
      <w:lang w:val="lv-LV"/>
    </w:rPr>
  </w:style>
  <w:style w:type="paragraph" w:styleId="Kjene">
    <w:name w:val="footer"/>
    <w:basedOn w:val="Parasts"/>
    <w:link w:val="KjeneRakstz"/>
    <w:uiPriority w:val="99"/>
    <w:unhideWhenUsed/>
    <w:rsid w:val="00E104B1"/>
    <w:pPr>
      <w:tabs>
        <w:tab w:val="center" w:pos="4844"/>
        <w:tab w:val="right" w:pos="9689"/>
      </w:tabs>
    </w:pPr>
  </w:style>
  <w:style w:type="character" w:customStyle="1" w:styleId="KjeneRakstz">
    <w:name w:val="Kājene Rakstz."/>
    <w:link w:val="Kjene"/>
    <w:uiPriority w:val="99"/>
    <w:rsid w:val="00E104B1"/>
    <w:rPr>
      <w:rFonts w:ascii="Times New Roman" w:eastAsia="Times New Roman" w:hAnsi="Times New Roman" w:cs="Times New Roman"/>
      <w:iCs/>
      <w:sz w:val="28"/>
      <w:szCs w:val="20"/>
      <w:lang w:val="lv-LV"/>
    </w:rPr>
  </w:style>
  <w:style w:type="character" w:styleId="Lappusesnumurs">
    <w:name w:val="page number"/>
    <w:basedOn w:val="Noklusjumarindkopasfonts"/>
    <w:rsid w:val="00E104B1"/>
  </w:style>
  <w:style w:type="character" w:styleId="Izteiksmgs">
    <w:name w:val="Strong"/>
    <w:qFormat/>
    <w:rsid w:val="00D31E2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31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rudite.klava\Downloads\2_Cesu%20novada%20pasvaldiba%20(2).dot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2_Cesu novada pasvaldiba (2)</Template>
  <TotalTime>1</TotalTime>
  <Pages>1</Pages>
  <Words>1291</Words>
  <Characters>737</Characters>
  <Application>Microsoft Office Word</Application>
  <DocSecurity>4</DocSecurity>
  <Lines>6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Dome</Company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Rudite Klava</dc:creator>
  <cp:keywords/>
  <cp:lastModifiedBy>Anda Ērgle-Bīmane</cp:lastModifiedBy>
  <cp:revision>2</cp:revision>
  <dcterms:created xsi:type="dcterms:W3CDTF">2022-11-15T12:26:00Z</dcterms:created>
  <dcterms:modified xsi:type="dcterms:W3CDTF">2022-11-15T12:26:00Z</dcterms:modified>
</cp:coreProperties>
</file>