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4D270" w14:textId="77777777" w:rsidR="00FF1DF7" w:rsidRDefault="00FF1DF7" w:rsidP="00FF1DF7">
      <w:pPr>
        <w:rPr>
          <w:rFonts w:ascii="Times New Roman" w:hAnsi="Times New Roman"/>
          <w:sz w:val="24"/>
          <w:szCs w:val="24"/>
        </w:rPr>
      </w:pPr>
    </w:p>
    <w:tbl>
      <w:tblPr>
        <w:tblpPr w:leftFromText="180" w:rightFromText="180" w:vertAnchor="page" w:horzAnchor="margin" w:tblpY="4216"/>
        <w:tblW w:w="0" w:type="auto"/>
        <w:tblLayout w:type="fixed"/>
        <w:tblLook w:val="04A0" w:firstRow="1" w:lastRow="0" w:firstColumn="1" w:lastColumn="0" w:noHBand="0" w:noVBand="1"/>
      </w:tblPr>
      <w:tblGrid>
        <w:gridCol w:w="675"/>
        <w:gridCol w:w="1969"/>
        <w:gridCol w:w="410"/>
        <w:gridCol w:w="2206"/>
      </w:tblGrid>
      <w:tr w:rsidR="00D13A52" w14:paraId="2A10900D" w14:textId="77777777" w:rsidTr="00C81908">
        <w:trPr>
          <w:trHeight w:val="357"/>
        </w:trPr>
        <w:tc>
          <w:tcPr>
            <w:tcW w:w="675" w:type="dxa"/>
          </w:tcPr>
          <w:p w14:paraId="1A69D500" w14:textId="77777777" w:rsidR="00C81908" w:rsidRDefault="00000000" w:rsidP="00C81908">
            <w:pPr>
              <w:spacing w:before="20"/>
              <w:ind w:right="-108"/>
            </w:pPr>
            <w:r w:rsidRPr="00C27521">
              <w:rPr>
                <w:rFonts w:ascii="Times New Roman" w:hAnsi="Times New Roman"/>
                <w:sz w:val="20"/>
              </w:rPr>
              <w:t>Rīgā</w:t>
            </w:r>
            <w:r>
              <w:rPr>
                <w:sz w:val="20"/>
              </w:rPr>
              <w:t>,</w:t>
            </w:r>
          </w:p>
        </w:tc>
        <w:tc>
          <w:tcPr>
            <w:tcW w:w="1969" w:type="dxa"/>
          </w:tcPr>
          <w:p w14:paraId="691D3152" w14:textId="77777777" w:rsidR="00C81908" w:rsidRPr="00E80A25" w:rsidRDefault="00000000" w:rsidP="00C81908">
            <w:pPr>
              <w:pBdr>
                <w:bottom w:val="single" w:sz="4" w:space="1" w:color="auto"/>
              </w:pBdr>
              <w:ind w:hanging="108"/>
              <w:rPr>
                <w:rFonts w:ascii="Times New Roman" w:hAnsi="Times New Roman"/>
              </w:rPr>
            </w:pPr>
            <w:r>
              <w:rPr>
                <w:noProof/>
              </w:rPr>
              <w:t>23.09.2020</w:t>
            </w:r>
            <w:r>
              <w:t>.</w:t>
            </w:r>
          </w:p>
        </w:tc>
        <w:tc>
          <w:tcPr>
            <w:tcW w:w="410" w:type="dxa"/>
          </w:tcPr>
          <w:p w14:paraId="1FFA0C34" w14:textId="77777777" w:rsidR="00C81908" w:rsidRDefault="00000000" w:rsidP="00C81908">
            <w:pPr>
              <w:spacing w:before="20"/>
              <w:ind w:right="-187"/>
            </w:pPr>
            <w:r w:rsidRPr="00E80A25">
              <w:rPr>
                <w:rFonts w:ascii="Times New Roman" w:hAnsi="Times New Roman"/>
                <w:sz w:val="20"/>
              </w:rPr>
              <w:t>Nr</w:t>
            </w:r>
            <w:r>
              <w:rPr>
                <w:rFonts w:ascii="Times New Roman" w:hAnsi="Times New Roman"/>
                <w:sz w:val="20"/>
              </w:rPr>
              <w:t>.</w:t>
            </w:r>
          </w:p>
        </w:tc>
        <w:tc>
          <w:tcPr>
            <w:tcW w:w="2206" w:type="dxa"/>
          </w:tcPr>
          <w:p w14:paraId="56B2F291" w14:textId="77777777" w:rsidR="00C81908" w:rsidRPr="00C2375C" w:rsidRDefault="00000000" w:rsidP="00C81908">
            <w:pPr>
              <w:pBdr>
                <w:bottom w:val="single" w:sz="4" w:space="1" w:color="auto"/>
              </w:pBdr>
              <w:rPr>
                <w:rFonts w:ascii="Times New Roman" w:hAnsi="Times New Roman"/>
              </w:rPr>
            </w:pPr>
            <w:r>
              <w:rPr>
                <w:noProof/>
              </w:rPr>
              <w:t>1-15/8470</w:t>
            </w:r>
          </w:p>
        </w:tc>
      </w:tr>
      <w:tr w:rsidR="00D13A52" w14:paraId="1ABB2D51" w14:textId="77777777" w:rsidTr="00C81908">
        <w:trPr>
          <w:trHeight w:val="351"/>
        </w:trPr>
        <w:tc>
          <w:tcPr>
            <w:tcW w:w="675" w:type="dxa"/>
          </w:tcPr>
          <w:p w14:paraId="5873015D" w14:textId="77777777" w:rsidR="00C81908" w:rsidRPr="00C27521" w:rsidRDefault="00000000" w:rsidP="00C81908">
            <w:pPr>
              <w:spacing w:before="20"/>
              <w:rPr>
                <w:rFonts w:ascii="Times New Roman" w:hAnsi="Times New Roman"/>
                <w:sz w:val="20"/>
              </w:rPr>
            </w:pPr>
            <w:r w:rsidRPr="00C27521">
              <w:rPr>
                <w:rFonts w:ascii="Times New Roman" w:hAnsi="Times New Roman"/>
                <w:sz w:val="20"/>
              </w:rPr>
              <w:t>Uz</w:t>
            </w:r>
          </w:p>
        </w:tc>
        <w:tc>
          <w:tcPr>
            <w:tcW w:w="1969" w:type="dxa"/>
          </w:tcPr>
          <w:p w14:paraId="4F0820EE" w14:textId="77777777" w:rsidR="00C81908" w:rsidRPr="00C27521" w:rsidRDefault="00000000" w:rsidP="001128E1">
            <w:pPr>
              <w:pBdr>
                <w:bottom w:val="single" w:sz="4" w:space="1" w:color="auto"/>
              </w:pBdr>
              <w:ind w:hanging="108"/>
              <w:rPr>
                <w:rFonts w:ascii="Times New Roman" w:hAnsi="Times New Roman"/>
              </w:rPr>
            </w:pPr>
            <w:r>
              <w:rPr>
                <w:rFonts w:ascii="Times New Roman" w:hAnsi="Times New Roman"/>
              </w:rPr>
              <w:t>17</w:t>
            </w:r>
            <w:r w:rsidR="00001055">
              <w:rPr>
                <w:rFonts w:ascii="Times New Roman" w:hAnsi="Times New Roman"/>
              </w:rPr>
              <w:t>.0</w:t>
            </w:r>
            <w:r>
              <w:rPr>
                <w:rFonts w:ascii="Times New Roman" w:hAnsi="Times New Roman"/>
              </w:rPr>
              <w:t>9.2020.</w:t>
            </w:r>
          </w:p>
        </w:tc>
        <w:tc>
          <w:tcPr>
            <w:tcW w:w="410" w:type="dxa"/>
          </w:tcPr>
          <w:p w14:paraId="05E423A1" w14:textId="77777777" w:rsidR="00C81908" w:rsidRPr="00C27521" w:rsidRDefault="00000000" w:rsidP="00C81908">
            <w:pPr>
              <w:spacing w:before="20"/>
              <w:ind w:right="-108"/>
              <w:rPr>
                <w:rFonts w:ascii="Times New Roman" w:hAnsi="Times New Roman"/>
                <w:sz w:val="20"/>
              </w:rPr>
            </w:pPr>
            <w:r w:rsidRPr="00C27521">
              <w:rPr>
                <w:rFonts w:ascii="Times New Roman" w:hAnsi="Times New Roman"/>
                <w:sz w:val="20"/>
              </w:rPr>
              <w:t>Nr.</w:t>
            </w:r>
          </w:p>
        </w:tc>
        <w:tc>
          <w:tcPr>
            <w:tcW w:w="2206" w:type="dxa"/>
          </w:tcPr>
          <w:p w14:paraId="1C3790D0" w14:textId="77777777" w:rsidR="00C81908" w:rsidRPr="00C27521" w:rsidRDefault="00000000" w:rsidP="00001055">
            <w:pPr>
              <w:pBdr>
                <w:bottom w:val="single" w:sz="4" w:space="1" w:color="auto"/>
              </w:pBdr>
              <w:ind w:left="-29" w:hanging="78"/>
              <w:rPr>
                <w:rFonts w:ascii="Times New Roman" w:hAnsi="Times New Roman"/>
              </w:rPr>
            </w:pPr>
            <w:r>
              <w:rPr>
                <w:rFonts w:ascii="Times New Roman" w:hAnsi="Times New Roman"/>
              </w:rPr>
              <w:t>VSS-</w:t>
            </w:r>
            <w:r w:rsidR="00001055">
              <w:rPr>
                <w:rFonts w:ascii="Times New Roman" w:hAnsi="Times New Roman"/>
              </w:rPr>
              <w:t>617</w:t>
            </w:r>
          </w:p>
        </w:tc>
      </w:tr>
    </w:tbl>
    <w:p w14:paraId="19C64748" w14:textId="77777777" w:rsidR="00FF1DF7" w:rsidRDefault="00FF1DF7" w:rsidP="00194811">
      <w:pPr>
        <w:spacing w:after="0"/>
        <w:jc w:val="right"/>
        <w:rPr>
          <w:rFonts w:ascii="Times New Roman" w:hAnsi="Times New Roman"/>
          <w:b/>
          <w:sz w:val="24"/>
          <w:szCs w:val="24"/>
        </w:rPr>
      </w:pPr>
    </w:p>
    <w:p w14:paraId="66A95A3D" w14:textId="77777777" w:rsidR="00C81908" w:rsidRDefault="00C81908" w:rsidP="00194811">
      <w:pPr>
        <w:spacing w:after="0"/>
        <w:jc w:val="right"/>
        <w:rPr>
          <w:rFonts w:ascii="Times New Roman" w:hAnsi="Times New Roman"/>
          <w:b/>
          <w:sz w:val="24"/>
          <w:szCs w:val="24"/>
        </w:rPr>
      </w:pPr>
    </w:p>
    <w:p w14:paraId="09F7C223" w14:textId="77777777" w:rsidR="00C81908" w:rsidRDefault="00C81908" w:rsidP="00194811">
      <w:pPr>
        <w:spacing w:after="0"/>
        <w:jc w:val="right"/>
        <w:rPr>
          <w:rFonts w:ascii="Times New Roman" w:hAnsi="Times New Roman"/>
          <w:b/>
          <w:sz w:val="24"/>
          <w:szCs w:val="24"/>
        </w:rPr>
      </w:pPr>
    </w:p>
    <w:p w14:paraId="00DF6261" w14:textId="77777777" w:rsidR="00C81908" w:rsidRDefault="00C81908" w:rsidP="00194811">
      <w:pPr>
        <w:spacing w:after="0"/>
        <w:jc w:val="right"/>
        <w:rPr>
          <w:rFonts w:ascii="Times New Roman" w:hAnsi="Times New Roman"/>
          <w:b/>
          <w:sz w:val="24"/>
          <w:szCs w:val="24"/>
        </w:rPr>
      </w:pPr>
    </w:p>
    <w:p w14:paraId="14CDD66B" w14:textId="77777777" w:rsidR="004A4695" w:rsidRDefault="004A4695" w:rsidP="00194811">
      <w:pPr>
        <w:spacing w:after="0"/>
        <w:jc w:val="right"/>
        <w:rPr>
          <w:rFonts w:ascii="Times New Roman" w:hAnsi="Times New Roman"/>
          <w:b/>
          <w:sz w:val="24"/>
          <w:szCs w:val="24"/>
        </w:rPr>
      </w:pPr>
    </w:p>
    <w:p w14:paraId="37A77CAC" w14:textId="77777777" w:rsidR="00C81908" w:rsidRPr="004A4695" w:rsidRDefault="00C81908" w:rsidP="00C81908">
      <w:pPr>
        <w:spacing w:after="0"/>
        <w:rPr>
          <w:rFonts w:ascii="Times New Roman" w:hAnsi="Times New Roman"/>
          <w:b/>
          <w:sz w:val="24"/>
          <w:szCs w:val="24"/>
        </w:rPr>
      </w:pPr>
    </w:p>
    <w:p w14:paraId="2F66A17F" w14:textId="77777777" w:rsidR="00266CB2" w:rsidRPr="004A4695" w:rsidRDefault="00000000" w:rsidP="00194811">
      <w:pPr>
        <w:spacing w:after="0"/>
        <w:jc w:val="right"/>
        <w:rPr>
          <w:rFonts w:ascii="Times New Roman" w:hAnsi="Times New Roman"/>
          <w:b/>
          <w:sz w:val="24"/>
          <w:szCs w:val="24"/>
        </w:rPr>
      </w:pPr>
      <w:r w:rsidRPr="004A4695">
        <w:rPr>
          <w:rFonts w:ascii="Times New Roman" w:hAnsi="Times New Roman"/>
          <w:b/>
          <w:sz w:val="24"/>
          <w:szCs w:val="24"/>
        </w:rPr>
        <w:t xml:space="preserve">Finanšu </w:t>
      </w:r>
      <w:r w:rsidR="00E53CC3" w:rsidRPr="004A4695">
        <w:rPr>
          <w:rFonts w:ascii="Times New Roman" w:hAnsi="Times New Roman"/>
          <w:b/>
          <w:color w:val="000000" w:themeColor="text1"/>
          <w:sz w:val="24"/>
          <w:szCs w:val="24"/>
        </w:rPr>
        <w:t>ministrijai</w:t>
      </w:r>
    </w:p>
    <w:p w14:paraId="0F4E608D" w14:textId="77777777" w:rsidR="00194811" w:rsidRDefault="00000000" w:rsidP="00266CB2">
      <w:pPr>
        <w:tabs>
          <w:tab w:val="left" w:pos="4962"/>
        </w:tabs>
        <w:spacing w:after="0"/>
        <w:jc w:val="right"/>
        <w:rPr>
          <w:rStyle w:val="Hyperlink"/>
          <w:rFonts w:ascii="Times New Roman" w:hAnsi="Times New Roman"/>
          <w:sz w:val="24"/>
          <w:szCs w:val="24"/>
        </w:rPr>
      </w:pPr>
      <w:hyperlink r:id="rId8" w:history="1">
        <w:r w:rsidRPr="009C13CF">
          <w:rPr>
            <w:rStyle w:val="Hyperlink"/>
            <w:rFonts w:ascii="Times New Roman" w:hAnsi="Times New Roman"/>
            <w:sz w:val="24"/>
            <w:szCs w:val="24"/>
          </w:rPr>
          <w:t>Inese.Albova@fm.gov.lv</w:t>
        </w:r>
      </w:hyperlink>
    </w:p>
    <w:p w14:paraId="4CDACBC7" w14:textId="77777777" w:rsidR="004A4695" w:rsidRPr="004A4695" w:rsidRDefault="004A4695" w:rsidP="00266CB2">
      <w:pPr>
        <w:tabs>
          <w:tab w:val="left" w:pos="4962"/>
        </w:tabs>
        <w:spacing w:after="0"/>
        <w:jc w:val="right"/>
        <w:rPr>
          <w:rFonts w:ascii="Times New Roman" w:hAnsi="Times New Roman"/>
          <w:sz w:val="24"/>
          <w:szCs w:val="24"/>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D13A52" w14:paraId="7EF8198C" w14:textId="77777777" w:rsidTr="004A4695">
        <w:trPr>
          <w:trHeight w:val="379"/>
        </w:trPr>
        <w:tc>
          <w:tcPr>
            <w:tcW w:w="4678" w:type="dxa"/>
          </w:tcPr>
          <w:p w14:paraId="00C860DF" w14:textId="77777777" w:rsidR="00C74CD6" w:rsidRPr="004A4695" w:rsidRDefault="00C74CD6" w:rsidP="00E84AD5">
            <w:pPr>
              <w:tabs>
                <w:tab w:val="left" w:pos="4962"/>
              </w:tabs>
              <w:spacing w:after="0"/>
              <w:jc w:val="both"/>
              <w:rPr>
                <w:rFonts w:ascii="Times New Roman" w:hAnsi="Times New Roman"/>
                <w:i/>
                <w:sz w:val="24"/>
                <w:szCs w:val="24"/>
              </w:rPr>
            </w:pPr>
          </w:p>
          <w:p w14:paraId="2238FABE" w14:textId="77777777" w:rsidR="00266CB2" w:rsidRPr="004A4695" w:rsidRDefault="00000000" w:rsidP="00001055">
            <w:pPr>
              <w:tabs>
                <w:tab w:val="left" w:pos="4962"/>
              </w:tabs>
              <w:spacing w:after="0"/>
              <w:jc w:val="both"/>
              <w:rPr>
                <w:rFonts w:ascii="Times New Roman" w:hAnsi="Times New Roman"/>
                <w:i/>
                <w:sz w:val="24"/>
                <w:szCs w:val="24"/>
              </w:rPr>
            </w:pPr>
            <w:r w:rsidRPr="004A4695">
              <w:rPr>
                <w:rFonts w:ascii="Times New Roman" w:hAnsi="Times New Roman"/>
                <w:i/>
                <w:sz w:val="24"/>
                <w:szCs w:val="24"/>
              </w:rPr>
              <w:t>A</w:t>
            </w:r>
            <w:r w:rsidR="001128E1" w:rsidRPr="004A4695">
              <w:rPr>
                <w:rFonts w:ascii="Times New Roman" w:hAnsi="Times New Roman"/>
                <w:i/>
                <w:sz w:val="24"/>
                <w:szCs w:val="24"/>
              </w:rPr>
              <w:t>tkārtots a</w:t>
            </w:r>
            <w:r w:rsidR="008A42F9" w:rsidRPr="004A4695">
              <w:rPr>
                <w:rFonts w:ascii="Times New Roman" w:hAnsi="Times New Roman"/>
                <w:i/>
                <w:sz w:val="24"/>
                <w:szCs w:val="24"/>
              </w:rPr>
              <w:t xml:space="preserve">tzinums par </w:t>
            </w:r>
            <w:r w:rsidRPr="004A4695">
              <w:rPr>
                <w:rFonts w:ascii="Times New Roman" w:hAnsi="Times New Roman"/>
                <w:i/>
                <w:sz w:val="24"/>
                <w:szCs w:val="24"/>
              </w:rPr>
              <w:t>likum</w:t>
            </w:r>
            <w:r w:rsidR="001A1C44" w:rsidRPr="004A4695">
              <w:rPr>
                <w:rFonts w:ascii="Times New Roman" w:hAnsi="Times New Roman"/>
                <w:i/>
                <w:sz w:val="24"/>
                <w:szCs w:val="24"/>
              </w:rPr>
              <w:t xml:space="preserve">projektu </w:t>
            </w:r>
            <w:r w:rsidR="00213461" w:rsidRPr="004A4695">
              <w:rPr>
                <w:rFonts w:ascii="Times New Roman" w:hAnsi="Times New Roman"/>
                <w:i/>
                <w:sz w:val="24"/>
                <w:szCs w:val="24"/>
              </w:rPr>
              <w:t>„</w:t>
            </w:r>
            <w:r w:rsidRPr="004A4695">
              <w:rPr>
                <w:rFonts w:ascii="Times New Roman" w:hAnsi="Times New Roman"/>
                <w:i/>
                <w:sz w:val="24"/>
                <w:szCs w:val="24"/>
              </w:rPr>
              <w:t xml:space="preserve">Grozījumi Sauszemes transportlīdzekļu īpašnieku civiltiesiskās atbildības obligātās apdrošināšanas likumā” </w:t>
            </w:r>
            <w:r w:rsidR="008A42F9" w:rsidRPr="004A4695">
              <w:rPr>
                <w:rFonts w:ascii="Times New Roman" w:hAnsi="Times New Roman"/>
                <w:i/>
                <w:sz w:val="24"/>
                <w:szCs w:val="24"/>
              </w:rPr>
              <w:t>(VSS-</w:t>
            </w:r>
            <w:r w:rsidRPr="004A4695">
              <w:rPr>
                <w:rFonts w:ascii="Times New Roman" w:hAnsi="Times New Roman"/>
                <w:i/>
                <w:sz w:val="24"/>
                <w:szCs w:val="24"/>
              </w:rPr>
              <w:t>617</w:t>
            </w:r>
            <w:r w:rsidR="008A42F9" w:rsidRPr="004A4695">
              <w:rPr>
                <w:rFonts w:ascii="Times New Roman" w:hAnsi="Times New Roman"/>
                <w:i/>
                <w:sz w:val="24"/>
                <w:szCs w:val="24"/>
              </w:rPr>
              <w:t>)</w:t>
            </w:r>
          </w:p>
        </w:tc>
      </w:tr>
    </w:tbl>
    <w:p w14:paraId="0EF902FD" w14:textId="77777777" w:rsidR="004A4695" w:rsidRDefault="004A4695" w:rsidP="00EC06AE">
      <w:pPr>
        <w:spacing w:after="0"/>
        <w:ind w:right="4110" w:firstLine="142"/>
        <w:jc w:val="both"/>
        <w:rPr>
          <w:rFonts w:ascii="Times New Roman" w:hAnsi="Times New Roman"/>
          <w:i/>
          <w:sz w:val="24"/>
          <w:szCs w:val="24"/>
          <w:highlight w:val="yellow"/>
        </w:rPr>
      </w:pPr>
    </w:p>
    <w:p w14:paraId="01F46E2B" w14:textId="77777777" w:rsidR="00266CB2" w:rsidRPr="004A4695" w:rsidRDefault="00000000" w:rsidP="00EC06AE">
      <w:pPr>
        <w:spacing w:after="0"/>
        <w:ind w:right="4110" w:firstLine="142"/>
        <w:jc w:val="both"/>
        <w:rPr>
          <w:rFonts w:ascii="Times New Roman" w:hAnsi="Times New Roman"/>
          <w:i/>
          <w:sz w:val="24"/>
          <w:szCs w:val="24"/>
          <w:highlight w:val="yellow"/>
        </w:rPr>
      </w:pPr>
      <w:r w:rsidRPr="004A4695">
        <w:rPr>
          <w:rFonts w:ascii="Times New Roman" w:hAnsi="Times New Roman"/>
          <w:i/>
          <w:sz w:val="24"/>
          <w:szCs w:val="24"/>
          <w:highlight w:val="yellow"/>
        </w:rPr>
        <w:br w:type="textWrapping" w:clear="all"/>
      </w:r>
    </w:p>
    <w:p w14:paraId="19331B53" w14:textId="77777777" w:rsidR="00266CB2" w:rsidRPr="004A4695" w:rsidRDefault="00266CB2" w:rsidP="00EC06AE">
      <w:pPr>
        <w:spacing w:after="0"/>
        <w:ind w:right="4110" w:firstLine="142"/>
        <w:jc w:val="both"/>
        <w:rPr>
          <w:rFonts w:ascii="Times New Roman" w:hAnsi="Times New Roman"/>
          <w:i/>
          <w:sz w:val="24"/>
          <w:szCs w:val="24"/>
          <w:highlight w:val="yellow"/>
        </w:rPr>
      </w:pPr>
    </w:p>
    <w:p w14:paraId="58ABFF5E" w14:textId="77777777" w:rsidR="00266CB2" w:rsidRPr="004A4695" w:rsidRDefault="00000000" w:rsidP="00C81908">
      <w:pPr>
        <w:spacing w:after="0"/>
        <w:ind w:left="142" w:firstLine="425"/>
        <w:jc w:val="both"/>
        <w:rPr>
          <w:rFonts w:ascii="Times New Roman" w:hAnsi="Times New Roman"/>
          <w:sz w:val="24"/>
          <w:szCs w:val="24"/>
        </w:rPr>
      </w:pPr>
      <w:r w:rsidRPr="004A4695">
        <w:rPr>
          <w:rFonts w:ascii="Times New Roman" w:hAnsi="Times New Roman"/>
          <w:sz w:val="24"/>
          <w:szCs w:val="24"/>
        </w:rPr>
        <w:t>Vides aizsardzības un reģionālās attīstības ministrija atbilstoši savai kompetencei</w:t>
      </w:r>
      <w:r w:rsidR="00C81908" w:rsidRPr="004A4695">
        <w:rPr>
          <w:rFonts w:ascii="Times New Roman" w:hAnsi="Times New Roman"/>
          <w:sz w:val="24"/>
          <w:szCs w:val="24"/>
        </w:rPr>
        <w:t xml:space="preserve"> </w:t>
      </w:r>
      <w:r w:rsidR="001128E1" w:rsidRPr="004A4695">
        <w:rPr>
          <w:rFonts w:ascii="Times New Roman" w:hAnsi="Times New Roman"/>
          <w:sz w:val="24"/>
          <w:szCs w:val="24"/>
        </w:rPr>
        <w:t xml:space="preserve">atkārtoti </w:t>
      </w:r>
      <w:r w:rsidRPr="004A4695">
        <w:rPr>
          <w:rFonts w:ascii="Times New Roman" w:hAnsi="Times New Roman"/>
          <w:sz w:val="24"/>
          <w:szCs w:val="24"/>
        </w:rPr>
        <w:t xml:space="preserve">ir izvērtējusi </w:t>
      </w:r>
      <w:r w:rsidR="00001055" w:rsidRPr="004A4695">
        <w:rPr>
          <w:rFonts w:ascii="Times New Roman" w:hAnsi="Times New Roman"/>
          <w:sz w:val="24"/>
          <w:szCs w:val="24"/>
        </w:rPr>
        <w:t>Finanšu</w:t>
      </w:r>
      <w:r w:rsidRPr="004A4695">
        <w:rPr>
          <w:rFonts w:ascii="Times New Roman" w:hAnsi="Times New Roman"/>
          <w:sz w:val="24"/>
          <w:szCs w:val="24"/>
        </w:rPr>
        <w:t xml:space="preserve"> ministrijas izstrādāto</w:t>
      </w:r>
      <w:r w:rsidR="00001055" w:rsidRPr="004A4695">
        <w:rPr>
          <w:rFonts w:ascii="Times New Roman" w:hAnsi="Times New Roman"/>
          <w:sz w:val="24"/>
          <w:szCs w:val="24"/>
        </w:rPr>
        <w:t xml:space="preserve"> likum</w:t>
      </w:r>
      <w:r w:rsidR="00BD0293" w:rsidRPr="004A4695">
        <w:rPr>
          <w:rFonts w:ascii="Times New Roman" w:hAnsi="Times New Roman"/>
          <w:sz w:val="24"/>
          <w:szCs w:val="24"/>
        </w:rPr>
        <w:t>projektu</w:t>
      </w:r>
      <w:r w:rsidR="00194811" w:rsidRPr="004A4695">
        <w:rPr>
          <w:rFonts w:ascii="Times New Roman" w:hAnsi="Times New Roman"/>
          <w:sz w:val="24"/>
          <w:szCs w:val="24"/>
        </w:rPr>
        <w:t xml:space="preserve"> </w:t>
      </w:r>
      <w:r w:rsidR="00001055" w:rsidRPr="004A4695">
        <w:rPr>
          <w:rFonts w:ascii="Times New Roman" w:hAnsi="Times New Roman"/>
          <w:sz w:val="24"/>
          <w:szCs w:val="24"/>
        </w:rPr>
        <w:t>„Grozījumi Sauszemes transportlīdzekļu īpašnieku civiltiesiskās atbildības obligātās apdrošināšanas likumā” (VSS-617)</w:t>
      </w:r>
      <w:r w:rsidR="00BD0293" w:rsidRPr="004A4695">
        <w:rPr>
          <w:rFonts w:ascii="Times New Roman" w:hAnsi="Times New Roman"/>
          <w:sz w:val="24"/>
          <w:szCs w:val="24"/>
        </w:rPr>
        <w:t xml:space="preserve"> </w:t>
      </w:r>
      <w:r w:rsidRPr="004A4695">
        <w:rPr>
          <w:rFonts w:ascii="Times New Roman" w:hAnsi="Times New Roman"/>
          <w:sz w:val="24"/>
          <w:szCs w:val="24"/>
        </w:rPr>
        <w:t>un tam pievienoto sākotnējās ietekmes novērtējuma ziņojumu (anotāciju)</w:t>
      </w:r>
      <w:r w:rsidR="003E5C3B" w:rsidRPr="004A4695">
        <w:rPr>
          <w:rFonts w:ascii="Times New Roman" w:hAnsi="Times New Roman"/>
          <w:sz w:val="24"/>
          <w:szCs w:val="24"/>
        </w:rPr>
        <w:t xml:space="preserve"> un saskaņo tā tālāku virzību</w:t>
      </w:r>
      <w:r w:rsidR="00C81908" w:rsidRPr="004A4695">
        <w:rPr>
          <w:rFonts w:ascii="Times New Roman" w:hAnsi="Times New Roman"/>
          <w:sz w:val="24"/>
          <w:szCs w:val="24"/>
        </w:rPr>
        <w:t xml:space="preserve"> bez iebildumiem</w:t>
      </w:r>
      <w:r w:rsidR="004A4695" w:rsidRPr="004A4695">
        <w:rPr>
          <w:rFonts w:ascii="Times New Roman" w:hAnsi="Times New Roman"/>
          <w:sz w:val="24"/>
          <w:szCs w:val="24"/>
        </w:rPr>
        <w:t>, izsakot šādu priekšlikumu:</w:t>
      </w:r>
    </w:p>
    <w:p w14:paraId="59709D2D" w14:textId="77777777" w:rsidR="004A4695" w:rsidRPr="004A4695" w:rsidRDefault="00000000" w:rsidP="004A4695">
      <w:pPr>
        <w:spacing w:after="0"/>
        <w:ind w:left="142" w:firstLine="425"/>
        <w:jc w:val="both"/>
        <w:rPr>
          <w:rFonts w:ascii="Times New Roman" w:hAnsi="Times New Roman"/>
          <w:sz w:val="24"/>
          <w:szCs w:val="24"/>
        </w:rPr>
      </w:pPr>
      <w:r w:rsidRPr="004A4695">
        <w:rPr>
          <w:rFonts w:ascii="Times New Roman" w:hAnsi="Times New Roman"/>
          <w:sz w:val="24"/>
          <w:szCs w:val="24"/>
        </w:rPr>
        <w:t>Saskaņā ar Ministru kabineta 2017. gada 4. jūlija noteikumu Nr. 399 “Valsts pārvaldes pakalpojumu uzskaites, kvalitātes kontroles un sniegšanas kārtība” (turpmāk – MK noteikumi Nr. 399) 2.1. apakšpunktu valsts pārvaldes pakalpojums ir secīgu darbību kopums, kas dod guvumu vai ir obligāts privātpersonai un ko sniedz valsts pārvaldes pakalpojuma turētājs, īstenojot valsts pārvaldes funkcijas saskaņā ar ārējiem normatīvajiem aktiem vai saskaņā ar deleģētiem valsts pārvaldes uzdevumiem.</w:t>
      </w:r>
    </w:p>
    <w:p w14:paraId="504AB3FE" w14:textId="77777777" w:rsidR="004A4695" w:rsidRPr="004A4695" w:rsidRDefault="00000000" w:rsidP="004A4695">
      <w:pPr>
        <w:spacing w:after="0"/>
        <w:ind w:left="142" w:firstLine="425"/>
        <w:jc w:val="both"/>
        <w:rPr>
          <w:rFonts w:ascii="Times New Roman" w:hAnsi="Times New Roman"/>
          <w:sz w:val="24"/>
          <w:szCs w:val="24"/>
        </w:rPr>
      </w:pPr>
      <w:r w:rsidRPr="004A4695">
        <w:rPr>
          <w:rFonts w:ascii="Times New Roman" w:hAnsi="Times New Roman"/>
          <w:sz w:val="24"/>
          <w:szCs w:val="24"/>
        </w:rPr>
        <w:t xml:space="preserve">Pakalpojumu pārvaldība, ko atbilstoši kompetencei veic pakalpojuma turētājs, ietver virkni darbību, tajā skaitā pakalpojumu aprakstu publicēšanu valsts pārvaldes pakalpojumu portālā Latvija.lv. Ņemot vērā minēto, saskaņā ar MK noteikumu Nr. 399 5. un 9. punktu pēc </w:t>
      </w:r>
      <w:r w:rsidRPr="004A4695">
        <w:rPr>
          <w:rFonts w:ascii="Times New Roman" w:hAnsi="Times New Roman"/>
          <w:sz w:val="24"/>
          <w:szCs w:val="24"/>
        </w:rPr>
        <w:lastRenderedPageBreak/>
        <w:t>likumprojekta spēkā stāšanās lūdzam veikt valsts pārvaldes pakalpojuma  “Transportlīdzekļu tehniskā eksperta sertifikāta piešķiršana” aprakstīšanu un publicēšanu valsts pārvaldes pakalpojumu portālā Latvija.lv.</w:t>
      </w:r>
    </w:p>
    <w:p w14:paraId="5CE7FFA6" w14:textId="77777777" w:rsidR="00862165" w:rsidRPr="004A4695" w:rsidRDefault="00862165" w:rsidP="00EC06AE">
      <w:pPr>
        <w:spacing w:after="0"/>
        <w:ind w:firstLine="142"/>
        <w:rPr>
          <w:rFonts w:ascii="Times New Roman" w:hAnsi="Times New Roman"/>
          <w:sz w:val="24"/>
          <w:szCs w:val="24"/>
        </w:rPr>
      </w:pPr>
    </w:p>
    <w:p w14:paraId="4B475E1E" w14:textId="77777777" w:rsidR="00C81908" w:rsidRPr="004A4695" w:rsidRDefault="00C81908" w:rsidP="00EC06AE">
      <w:pPr>
        <w:spacing w:after="0"/>
        <w:ind w:firstLine="142"/>
        <w:rPr>
          <w:rFonts w:ascii="Times New Roman" w:hAnsi="Times New Roman"/>
          <w:sz w:val="24"/>
          <w:szCs w:val="24"/>
        </w:rPr>
      </w:pPr>
    </w:p>
    <w:p w14:paraId="0BF2846F" w14:textId="77777777" w:rsidR="00951FD4" w:rsidRPr="004A4695" w:rsidRDefault="00000000" w:rsidP="00951FD4">
      <w:pPr>
        <w:spacing w:after="0"/>
        <w:ind w:firstLine="142"/>
        <w:rPr>
          <w:rFonts w:ascii="Times New Roman" w:hAnsi="Times New Roman"/>
          <w:sz w:val="24"/>
          <w:szCs w:val="24"/>
        </w:rPr>
      </w:pPr>
      <w:r w:rsidRPr="004A4695">
        <w:rPr>
          <w:rFonts w:ascii="Times New Roman" w:hAnsi="Times New Roman"/>
          <w:sz w:val="24"/>
          <w:szCs w:val="24"/>
        </w:rPr>
        <w:t>Valsts sekretāra vietnieks</w:t>
      </w:r>
    </w:p>
    <w:p w14:paraId="71CF6080" w14:textId="77777777" w:rsidR="00951FD4" w:rsidRPr="004A4695" w:rsidRDefault="00000000" w:rsidP="00951FD4">
      <w:pPr>
        <w:spacing w:after="0"/>
        <w:ind w:left="142"/>
        <w:rPr>
          <w:rFonts w:ascii="Times New Roman" w:hAnsi="Times New Roman"/>
          <w:sz w:val="24"/>
          <w:szCs w:val="24"/>
        </w:rPr>
      </w:pPr>
      <w:r w:rsidRPr="004A4695">
        <w:rPr>
          <w:rFonts w:ascii="Times New Roman" w:hAnsi="Times New Roman"/>
          <w:sz w:val="24"/>
          <w:szCs w:val="24"/>
        </w:rPr>
        <w:t>digitālās transformācijas jautājumos</w:t>
      </w:r>
      <w:r w:rsidRPr="004A4695">
        <w:rPr>
          <w:rFonts w:ascii="Times New Roman" w:hAnsi="Times New Roman"/>
          <w:sz w:val="24"/>
          <w:szCs w:val="24"/>
        </w:rPr>
        <w:tab/>
      </w:r>
      <w:r w:rsidRPr="004A4695">
        <w:rPr>
          <w:rFonts w:ascii="Times New Roman" w:hAnsi="Times New Roman"/>
          <w:sz w:val="24"/>
          <w:szCs w:val="24"/>
        </w:rPr>
        <w:tab/>
      </w:r>
      <w:r w:rsidRPr="004A4695">
        <w:rPr>
          <w:rFonts w:ascii="Times New Roman" w:hAnsi="Times New Roman"/>
          <w:sz w:val="24"/>
          <w:szCs w:val="24"/>
        </w:rPr>
        <w:tab/>
      </w:r>
      <w:r w:rsidRPr="004A4695">
        <w:rPr>
          <w:rFonts w:ascii="Times New Roman" w:hAnsi="Times New Roman"/>
          <w:sz w:val="24"/>
          <w:szCs w:val="24"/>
        </w:rPr>
        <w:tab/>
      </w:r>
      <w:r w:rsidRPr="004A4695">
        <w:rPr>
          <w:rFonts w:ascii="Times New Roman" w:hAnsi="Times New Roman"/>
          <w:sz w:val="24"/>
          <w:szCs w:val="24"/>
        </w:rPr>
        <w:tab/>
        <w:t>Āris Dzērvāns</w:t>
      </w:r>
    </w:p>
    <w:p w14:paraId="3BB607F6" w14:textId="77777777" w:rsidR="00266CB2" w:rsidRPr="004A4695" w:rsidRDefault="00266CB2" w:rsidP="00EC06AE">
      <w:pPr>
        <w:spacing w:after="0"/>
        <w:ind w:firstLine="142"/>
        <w:rPr>
          <w:rFonts w:ascii="Times New Roman" w:hAnsi="Times New Roman"/>
          <w:sz w:val="23"/>
          <w:szCs w:val="23"/>
        </w:rPr>
      </w:pPr>
    </w:p>
    <w:p w14:paraId="515C2CC7" w14:textId="77777777" w:rsidR="00EC06AE" w:rsidRDefault="00EC06AE" w:rsidP="00EC06AE">
      <w:pPr>
        <w:spacing w:after="0" w:line="240" w:lineRule="auto"/>
        <w:ind w:firstLine="142"/>
        <w:rPr>
          <w:rFonts w:ascii="Times New Roman" w:hAnsi="Times New Roman"/>
          <w:sz w:val="20"/>
          <w:szCs w:val="20"/>
        </w:rPr>
      </w:pPr>
    </w:p>
    <w:p w14:paraId="582EA1E9" w14:textId="77777777" w:rsidR="00EC06AE" w:rsidRPr="00115DA3" w:rsidRDefault="00000000" w:rsidP="00EC06AE">
      <w:pPr>
        <w:spacing w:after="0" w:line="240" w:lineRule="auto"/>
        <w:ind w:firstLine="142"/>
        <w:rPr>
          <w:rFonts w:ascii="Times New Roman" w:hAnsi="Times New Roman"/>
          <w:sz w:val="20"/>
          <w:szCs w:val="20"/>
        </w:rPr>
      </w:pPr>
      <w:r w:rsidRPr="00115DA3">
        <w:rPr>
          <w:rFonts w:ascii="Times New Roman" w:hAnsi="Times New Roman"/>
          <w:sz w:val="20"/>
          <w:szCs w:val="20"/>
        </w:rPr>
        <w:t>Bērziņa, 67026491</w:t>
      </w:r>
    </w:p>
    <w:p w14:paraId="10065CC3" w14:textId="77777777" w:rsidR="00EC06AE" w:rsidRDefault="00000000" w:rsidP="00EC06AE">
      <w:pPr>
        <w:spacing w:after="0" w:line="240" w:lineRule="auto"/>
        <w:ind w:firstLine="142"/>
        <w:rPr>
          <w:rStyle w:val="Hyperlink"/>
          <w:rFonts w:ascii="Times New Roman" w:hAnsi="Times New Roman"/>
          <w:sz w:val="20"/>
          <w:szCs w:val="20"/>
        </w:rPr>
      </w:pPr>
      <w:hyperlink r:id="rId9" w:history="1">
        <w:r w:rsidR="00213461" w:rsidRPr="00115DA3">
          <w:rPr>
            <w:rStyle w:val="Hyperlink"/>
            <w:rFonts w:ascii="Times New Roman" w:hAnsi="Times New Roman"/>
            <w:sz w:val="20"/>
            <w:szCs w:val="20"/>
          </w:rPr>
          <w:t>Mara.Berzina@varam.gov.lv</w:t>
        </w:r>
      </w:hyperlink>
    </w:p>
    <w:p w14:paraId="5F2154A4" w14:textId="77777777" w:rsidR="00EC06AE" w:rsidRDefault="00EC06AE" w:rsidP="00EC06AE">
      <w:pPr>
        <w:pStyle w:val="BodyTextIndent"/>
        <w:ind w:left="0"/>
      </w:pPr>
    </w:p>
    <w:p w14:paraId="1CB91370" w14:textId="77777777" w:rsidR="00862165" w:rsidRPr="00EC06AE" w:rsidRDefault="00000000" w:rsidP="00EC06AE">
      <w:pPr>
        <w:pStyle w:val="BodyTextIndent"/>
        <w:ind w:left="0"/>
        <w:jc w:val="center"/>
      </w:pPr>
      <w:r>
        <w:t>ŠIS DOKUMENTS IR ELEKTRONISKI PARAKSTĪTS AR DROŠU ELEKTRONISKO PARAKSTU UN SATUR LAIKA ZĪMOGU</w:t>
      </w:r>
    </w:p>
    <w:sectPr w:rsidR="00862165" w:rsidRPr="00EC06AE" w:rsidSect="004A4695">
      <w:headerReference w:type="default" r:id="rId10"/>
      <w:footerReference w:type="default" r:id="rId11"/>
      <w:headerReference w:type="first" r:id="rId12"/>
      <w:footerReference w:type="first" r:id="rId13"/>
      <w:type w:val="continuous"/>
      <w:pgSz w:w="11920" w:h="16840"/>
      <w:pgMar w:top="1134" w:right="1005" w:bottom="2835" w:left="1701" w:header="709" w:footer="100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56B8" w14:textId="77777777" w:rsidR="0049649D" w:rsidRDefault="0049649D">
      <w:pPr>
        <w:spacing w:after="0" w:line="240" w:lineRule="auto"/>
      </w:pPr>
      <w:r>
        <w:separator/>
      </w:r>
    </w:p>
  </w:endnote>
  <w:endnote w:type="continuationSeparator" w:id="0">
    <w:p w14:paraId="7ED05C4D" w14:textId="77777777" w:rsidR="0049649D" w:rsidRDefault="0049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D177" w14:textId="77777777" w:rsidR="00ED5DB9" w:rsidRPr="00266CB2" w:rsidRDefault="00ED5DB9" w:rsidP="00ED5DB9">
    <w:pPr>
      <w:spacing w:after="0"/>
      <w:jc w:val="both"/>
      <w:rPr>
        <w:rFonts w:ascii="Times New Roman" w:hAnsi="Times New Roman"/>
        <w:sz w:val="20"/>
        <w:szCs w:val="20"/>
      </w:rPr>
    </w:pPr>
  </w:p>
  <w:p w14:paraId="41A892B4" w14:textId="77777777" w:rsidR="00A81C5F" w:rsidRDefault="00A81C5F" w:rsidP="00A81C5F">
    <w:pPr>
      <w:pStyle w:val="Header"/>
    </w:pPr>
  </w:p>
  <w:p w14:paraId="7B10E060" w14:textId="77777777" w:rsidR="00A81C5F" w:rsidRDefault="00A81C5F" w:rsidP="00A81C5F"/>
  <w:p w14:paraId="517CACAC" w14:textId="77777777" w:rsidR="00862165" w:rsidRDefault="00862165" w:rsidP="00862165">
    <w:pPr>
      <w:pStyle w:val="Header"/>
    </w:pPr>
  </w:p>
  <w:p w14:paraId="36F92E9B" w14:textId="77777777" w:rsidR="00862165" w:rsidRDefault="00862165" w:rsidP="00862165"/>
  <w:p w14:paraId="107DCE46" w14:textId="77777777" w:rsidR="00E84AD5" w:rsidRPr="00E84AD5" w:rsidRDefault="00E84AD5" w:rsidP="00E84AD5">
    <w:pPr>
      <w:tabs>
        <w:tab w:val="center" w:pos="4320"/>
        <w:tab w:val="right" w:pos="8640"/>
      </w:tabs>
      <w:spacing w:after="0" w:line="240" w:lineRule="auto"/>
    </w:pPr>
  </w:p>
  <w:p w14:paraId="455EFE5D" w14:textId="77777777" w:rsidR="004A4695" w:rsidRPr="00B46015" w:rsidRDefault="00000000" w:rsidP="004A4695">
    <w:pPr>
      <w:spacing w:after="0"/>
      <w:ind w:left="142"/>
      <w:jc w:val="both"/>
      <w:rPr>
        <w:rFonts w:ascii="Times New Roman" w:hAnsi="Times New Roman"/>
        <w:sz w:val="20"/>
        <w:szCs w:val="20"/>
      </w:rPr>
    </w:pPr>
    <w:r w:rsidRPr="000D1F8D">
      <w:rPr>
        <w:rFonts w:ascii="Times New Roman" w:hAnsi="Times New Roman"/>
        <w:sz w:val="20"/>
        <w:szCs w:val="20"/>
      </w:rPr>
      <w:t>VARAM</w:t>
    </w:r>
    <w:r>
      <w:rPr>
        <w:rFonts w:ascii="Times New Roman" w:hAnsi="Times New Roman"/>
        <w:sz w:val="20"/>
        <w:szCs w:val="20"/>
      </w:rPr>
      <w:t>a</w:t>
    </w:r>
    <w:r w:rsidRPr="000D1F8D">
      <w:rPr>
        <w:rFonts w:ascii="Times New Roman" w:hAnsi="Times New Roman"/>
        <w:sz w:val="20"/>
        <w:szCs w:val="20"/>
      </w:rPr>
      <w:t>tz_</w:t>
    </w:r>
    <w:r>
      <w:rPr>
        <w:rFonts w:ascii="Times New Roman" w:hAnsi="Times New Roman"/>
        <w:sz w:val="20"/>
        <w:szCs w:val="20"/>
      </w:rPr>
      <w:t>210920</w:t>
    </w:r>
    <w:r w:rsidRPr="000D1F8D">
      <w:rPr>
        <w:rFonts w:ascii="Times New Roman" w:hAnsi="Times New Roman"/>
        <w:sz w:val="20"/>
        <w:szCs w:val="20"/>
      </w:rPr>
      <w:t>_</w:t>
    </w:r>
    <w:r>
      <w:rPr>
        <w:rFonts w:ascii="Times New Roman" w:hAnsi="Times New Roman"/>
        <w:sz w:val="20"/>
        <w:szCs w:val="20"/>
      </w:rPr>
      <w:t xml:space="preserve">FM_vss617_atk; </w:t>
    </w:r>
    <w:r w:rsidRPr="00001055">
      <w:rPr>
        <w:rFonts w:ascii="Times New Roman" w:hAnsi="Times New Roman"/>
        <w:sz w:val="20"/>
        <w:szCs w:val="20"/>
      </w:rPr>
      <w:t>A</w:t>
    </w:r>
    <w:r>
      <w:rPr>
        <w:rFonts w:ascii="Times New Roman" w:hAnsi="Times New Roman"/>
        <w:sz w:val="20"/>
        <w:szCs w:val="20"/>
      </w:rPr>
      <w:t>tkārtots a</w:t>
    </w:r>
    <w:r w:rsidRPr="00001055">
      <w:rPr>
        <w:rFonts w:ascii="Times New Roman" w:hAnsi="Times New Roman"/>
        <w:sz w:val="20"/>
        <w:szCs w:val="20"/>
      </w:rPr>
      <w:t>tzinums par likumprojektu „Grozījumi Sauszemes transportlīdzekļu īpašnieku civiltiesiskās atbildības obligātās apdrošināšanas likumā” (VSS-617)</w:t>
    </w:r>
  </w:p>
  <w:p w14:paraId="685112B2" w14:textId="77777777" w:rsidR="00ED5DB9" w:rsidRDefault="00ED5DB9" w:rsidP="004A46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A709" w14:textId="77777777" w:rsidR="00266CB2" w:rsidRPr="00B46015" w:rsidRDefault="00000000" w:rsidP="00951FD4">
    <w:pPr>
      <w:spacing w:after="0"/>
      <w:ind w:left="142"/>
      <w:jc w:val="both"/>
      <w:rPr>
        <w:rFonts w:ascii="Times New Roman" w:hAnsi="Times New Roman"/>
        <w:sz w:val="20"/>
        <w:szCs w:val="20"/>
      </w:rPr>
    </w:pPr>
    <w:r w:rsidRPr="000D1F8D">
      <w:rPr>
        <w:rFonts w:ascii="Times New Roman" w:hAnsi="Times New Roman"/>
        <w:sz w:val="20"/>
        <w:szCs w:val="20"/>
      </w:rPr>
      <w:t>VARAM</w:t>
    </w:r>
    <w:r>
      <w:rPr>
        <w:rFonts w:ascii="Times New Roman" w:hAnsi="Times New Roman"/>
        <w:sz w:val="20"/>
        <w:szCs w:val="20"/>
      </w:rPr>
      <w:t>a</w:t>
    </w:r>
    <w:r w:rsidRPr="000D1F8D">
      <w:rPr>
        <w:rFonts w:ascii="Times New Roman" w:hAnsi="Times New Roman"/>
        <w:sz w:val="20"/>
        <w:szCs w:val="20"/>
      </w:rPr>
      <w:t>tz_</w:t>
    </w:r>
    <w:r w:rsidR="001128E1">
      <w:rPr>
        <w:rFonts w:ascii="Times New Roman" w:hAnsi="Times New Roman"/>
        <w:sz w:val="20"/>
        <w:szCs w:val="20"/>
      </w:rPr>
      <w:t>2109</w:t>
    </w:r>
    <w:r>
      <w:rPr>
        <w:rFonts w:ascii="Times New Roman" w:hAnsi="Times New Roman"/>
        <w:sz w:val="20"/>
        <w:szCs w:val="20"/>
      </w:rPr>
      <w:t>20</w:t>
    </w:r>
    <w:r w:rsidRPr="000D1F8D">
      <w:rPr>
        <w:rFonts w:ascii="Times New Roman" w:hAnsi="Times New Roman"/>
        <w:sz w:val="20"/>
        <w:szCs w:val="20"/>
      </w:rPr>
      <w:t>_</w:t>
    </w:r>
    <w:r w:rsidR="00FC3F3B">
      <w:rPr>
        <w:rFonts w:ascii="Times New Roman" w:hAnsi="Times New Roman"/>
        <w:sz w:val="20"/>
        <w:szCs w:val="20"/>
      </w:rPr>
      <w:t>F</w:t>
    </w:r>
    <w:r w:rsidR="00194811">
      <w:rPr>
        <w:rFonts w:ascii="Times New Roman" w:hAnsi="Times New Roman"/>
        <w:sz w:val="20"/>
        <w:szCs w:val="20"/>
      </w:rPr>
      <w:t>M_vss</w:t>
    </w:r>
    <w:r w:rsidR="00001055">
      <w:rPr>
        <w:rFonts w:ascii="Times New Roman" w:hAnsi="Times New Roman"/>
        <w:sz w:val="20"/>
        <w:szCs w:val="20"/>
      </w:rPr>
      <w:t>617</w:t>
    </w:r>
    <w:r w:rsidR="001128E1">
      <w:rPr>
        <w:rFonts w:ascii="Times New Roman" w:hAnsi="Times New Roman"/>
        <w:sz w:val="20"/>
        <w:szCs w:val="20"/>
      </w:rPr>
      <w:t>_atk</w:t>
    </w:r>
    <w:r w:rsidR="00C74CD6">
      <w:rPr>
        <w:rFonts w:ascii="Times New Roman" w:hAnsi="Times New Roman"/>
        <w:sz w:val="20"/>
        <w:szCs w:val="20"/>
      </w:rPr>
      <w:t>;</w:t>
    </w:r>
    <w:r w:rsidR="00194811">
      <w:rPr>
        <w:rFonts w:ascii="Times New Roman" w:hAnsi="Times New Roman"/>
        <w:sz w:val="20"/>
        <w:szCs w:val="20"/>
      </w:rPr>
      <w:t xml:space="preserve"> </w:t>
    </w:r>
    <w:r w:rsidR="00001055" w:rsidRPr="00001055">
      <w:rPr>
        <w:rFonts w:ascii="Times New Roman" w:hAnsi="Times New Roman"/>
        <w:sz w:val="20"/>
        <w:szCs w:val="20"/>
      </w:rPr>
      <w:t>A</w:t>
    </w:r>
    <w:r w:rsidR="001128E1">
      <w:rPr>
        <w:rFonts w:ascii="Times New Roman" w:hAnsi="Times New Roman"/>
        <w:sz w:val="20"/>
        <w:szCs w:val="20"/>
      </w:rPr>
      <w:t>tkārtots a</w:t>
    </w:r>
    <w:r w:rsidR="00001055" w:rsidRPr="00001055">
      <w:rPr>
        <w:rFonts w:ascii="Times New Roman" w:hAnsi="Times New Roman"/>
        <w:sz w:val="20"/>
        <w:szCs w:val="20"/>
      </w:rPr>
      <w:t>tzinums par likumprojektu „Grozījumi Sauszemes transportlīdzekļu īpašnieku civiltiesiskās atbildības obligātās apdrošināšanas likumā” (VSS-617)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E2A11" w14:textId="77777777" w:rsidR="0049649D" w:rsidRDefault="0049649D">
      <w:pPr>
        <w:spacing w:after="0" w:line="240" w:lineRule="auto"/>
      </w:pPr>
      <w:r>
        <w:separator/>
      </w:r>
    </w:p>
  </w:footnote>
  <w:footnote w:type="continuationSeparator" w:id="0">
    <w:p w14:paraId="4925912F" w14:textId="77777777" w:rsidR="0049649D" w:rsidRDefault="00496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239072"/>
      <w:docPartObj>
        <w:docPartGallery w:val="Page Numbers (Top of Page)"/>
        <w:docPartUnique/>
      </w:docPartObj>
    </w:sdtPr>
    <w:sdtEndPr>
      <w:rPr>
        <w:rFonts w:ascii="Times New Roman" w:hAnsi="Times New Roman"/>
        <w:noProof/>
      </w:rPr>
    </w:sdtEndPr>
    <w:sdtContent>
      <w:p w14:paraId="0D9B4DB1" w14:textId="77777777" w:rsidR="00A81C5F" w:rsidRPr="00A81C5F" w:rsidRDefault="00000000">
        <w:pPr>
          <w:pStyle w:val="Header"/>
          <w:jc w:val="center"/>
          <w:rPr>
            <w:rFonts w:ascii="Times New Roman" w:hAnsi="Times New Roman"/>
          </w:rPr>
        </w:pPr>
        <w:r w:rsidRPr="00A81C5F">
          <w:rPr>
            <w:rFonts w:ascii="Times New Roman" w:hAnsi="Times New Roman"/>
          </w:rPr>
          <w:fldChar w:fldCharType="begin"/>
        </w:r>
        <w:r w:rsidRPr="00A81C5F">
          <w:rPr>
            <w:rFonts w:ascii="Times New Roman" w:hAnsi="Times New Roman"/>
          </w:rPr>
          <w:instrText xml:space="preserve"> PAGE   \* MERGEFORMAT </w:instrText>
        </w:r>
        <w:r w:rsidRPr="00A81C5F">
          <w:rPr>
            <w:rFonts w:ascii="Times New Roman" w:hAnsi="Times New Roman"/>
          </w:rPr>
          <w:fldChar w:fldCharType="separate"/>
        </w:r>
        <w:r w:rsidR="004A4695">
          <w:rPr>
            <w:rFonts w:ascii="Times New Roman" w:hAnsi="Times New Roman"/>
            <w:noProof/>
          </w:rPr>
          <w:t>2</w:t>
        </w:r>
        <w:r w:rsidRPr="00A81C5F">
          <w:rPr>
            <w:rFonts w:ascii="Times New Roman" w:hAnsi="Times New Roman"/>
            <w:noProof/>
          </w:rPr>
          <w:fldChar w:fldCharType="end"/>
        </w:r>
      </w:p>
    </w:sdtContent>
  </w:sdt>
  <w:p w14:paraId="1A00333B" w14:textId="77777777" w:rsidR="00A81C5F" w:rsidRDefault="00A81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E705" w14:textId="77777777" w:rsidR="00B82CCF" w:rsidRDefault="00B82CCF" w:rsidP="00B82CCF">
    <w:pPr>
      <w:pStyle w:val="Header"/>
      <w:rPr>
        <w:rFonts w:ascii="Times New Roman" w:hAnsi="Times New Roman"/>
      </w:rPr>
    </w:pPr>
  </w:p>
  <w:p w14:paraId="1C10620B" w14:textId="77777777" w:rsidR="00B82CCF" w:rsidRDefault="00B82CCF" w:rsidP="00B82CCF">
    <w:pPr>
      <w:pStyle w:val="Header"/>
      <w:rPr>
        <w:rFonts w:ascii="Times New Roman" w:hAnsi="Times New Roman"/>
      </w:rPr>
    </w:pPr>
  </w:p>
  <w:p w14:paraId="3B8DEE74" w14:textId="77777777" w:rsidR="00B82CCF" w:rsidRDefault="00B82CCF" w:rsidP="00B82CCF">
    <w:pPr>
      <w:pStyle w:val="Header"/>
      <w:rPr>
        <w:rFonts w:ascii="Times New Roman" w:hAnsi="Times New Roman"/>
      </w:rPr>
    </w:pPr>
  </w:p>
  <w:p w14:paraId="4F01A34B" w14:textId="77777777" w:rsidR="00B82CCF" w:rsidRDefault="00B82CCF" w:rsidP="00B82CCF">
    <w:pPr>
      <w:pStyle w:val="Header"/>
      <w:rPr>
        <w:rFonts w:ascii="Times New Roman" w:hAnsi="Times New Roman"/>
      </w:rPr>
    </w:pPr>
  </w:p>
  <w:p w14:paraId="0CE25535" w14:textId="77777777" w:rsidR="00B82CCF" w:rsidRDefault="00B82CCF" w:rsidP="00B82CCF">
    <w:pPr>
      <w:pStyle w:val="Header"/>
      <w:rPr>
        <w:rFonts w:ascii="Times New Roman" w:hAnsi="Times New Roman"/>
      </w:rPr>
    </w:pPr>
  </w:p>
  <w:p w14:paraId="61EB8760" w14:textId="77777777" w:rsidR="00B82CCF" w:rsidRDefault="00B82CCF" w:rsidP="00B82CCF">
    <w:pPr>
      <w:pStyle w:val="Header"/>
      <w:rPr>
        <w:rFonts w:ascii="Times New Roman" w:hAnsi="Times New Roman"/>
      </w:rPr>
    </w:pPr>
  </w:p>
  <w:p w14:paraId="23B565C3" w14:textId="77777777" w:rsidR="00B82CCF" w:rsidRDefault="00B82CCF" w:rsidP="00B82CCF">
    <w:pPr>
      <w:pStyle w:val="Header"/>
      <w:rPr>
        <w:rFonts w:ascii="Times New Roman" w:hAnsi="Times New Roman"/>
      </w:rPr>
    </w:pPr>
  </w:p>
  <w:p w14:paraId="010DB54C" w14:textId="77777777" w:rsidR="00B82CCF" w:rsidRDefault="00B82CCF" w:rsidP="00B82CCF">
    <w:pPr>
      <w:pStyle w:val="Header"/>
      <w:rPr>
        <w:rFonts w:ascii="Times New Roman" w:hAnsi="Times New Roman"/>
      </w:rPr>
    </w:pPr>
  </w:p>
  <w:p w14:paraId="05F0D4B8" w14:textId="77777777" w:rsidR="00B82CCF" w:rsidRDefault="00B82CCF" w:rsidP="00B82CCF">
    <w:pPr>
      <w:pStyle w:val="Header"/>
      <w:rPr>
        <w:rFonts w:ascii="Times New Roman" w:hAnsi="Times New Roman"/>
      </w:rPr>
    </w:pPr>
  </w:p>
  <w:p w14:paraId="031D3B7D" w14:textId="77777777" w:rsidR="00B82CCF" w:rsidRDefault="00B82CCF" w:rsidP="00B82CCF">
    <w:pPr>
      <w:pStyle w:val="Header"/>
      <w:rPr>
        <w:rFonts w:ascii="Times New Roman" w:hAnsi="Times New Roman"/>
      </w:rPr>
    </w:pPr>
  </w:p>
  <w:p w14:paraId="137FE291" w14:textId="77777777" w:rsidR="00B82CCF" w:rsidRPr="00815277" w:rsidRDefault="00000000"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66AC6CA" wp14:editId="295910F8">
          <wp:simplePos x="0" y="0"/>
          <wp:positionH relativeFrom="page">
            <wp:posOffset>1217930</wp:posOffset>
          </wp:positionH>
          <wp:positionV relativeFrom="page">
            <wp:posOffset>742950</wp:posOffset>
          </wp:positionV>
          <wp:extent cx="5671820" cy="1033145"/>
          <wp:effectExtent l="0" t="0" r="508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58ECCEE9" wp14:editId="0FCAB22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A202C" w14:textId="77777777" w:rsidR="00B82CCF" w:rsidRDefault="00000000"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E21AFD9" wp14:editId="1D6419A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C239911"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B45853"/>
    <w:multiLevelType w:val="hybridMultilevel"/>
    <w:tmpl w:val="CC30C3E2"/>
    <w:lvl w:ilvl="0" w:tplc="5E7294CE">
      <w:start w:val="1"/>
      <w:numFmt w:val="decimal"/>
      <w:lvlText w:val="%1."/>
      <w:lvlJc w:val="left"/>
      <w:pPr>
        <w:ind w:left="785" w:hanging="360"/>
      </w:pPr>
      <w:rPr>
        <w:rFonts w:hint="default"/>
      </w:rPr>
    </w:lvl>
    <w:lvl w:ilvl="1" w:tplc="47200B1E" w:tentative="1">
      <w:start w:val="1"/>
      <w:numFmt w:val="lowerLetter"/>
      <w:lvlText w:val="%2."/>
      <w:lvlJc w:val="left"/>
      <w:pPr>
        <w:ind w:left="1505" w:hanging="360"/>
      </w:pPr>
    </w:lvl>
    <w:lvl w:ilvl="2" w:tplc="D2685968" w:tentative="1">
      <w:start w:val="1"/>
      <w:numFmt w:val="lowerRoman"/>
      <w:lvlText w:val="%3."/>
      <w:lvlJc w:val="right"/>
      <w:pPr>
        <w:ind w:left="2225" w:hanging="180"/>
      </w:pPr>
    </w:lvl>
    <w:lvl w:ilvl="3" w:tplc="658C1E9E" w:tentative="1">
      <w:start w:val="1"/>
      <w:numFmt w:val="decimal"/>
      <w:lvlText w:val="%4."/>
      <w:lvlJc w:val="left"/>
      <w:pPr>
        <w:ind w:left="2945" w:hanging="360"/>
      </w:pPr>
    </w:lvl>
    <w:lvl w:ilvl="4" w:tplc="F790E164" w:tentative="1">
      <w:start w:val="1"/>
      <w:numFmt w:val="lowerLetter"/>
      <w:lvlText w:val="%5."/>
      <w:lvlJc w:val="left"/>
      <w:pPr>
        <w:ind w:left="3665" w:hanging="360"/>
      </w:pPr>
    </w:lvl>
    <w:lvl w:ilvl="5" w:tplc="3856B108" w:tentative="1">
      <w:start w:val="1"/>
      <w:numFmt w:val="lowerRoman"/>
      <w:lvlText w:val="%6."/>
      <w:lvlJc w:val="right"/>
      <w:pPr>
        <w:ind w:left="4385" w:hanging="180"/>
      </w:pPr>
    </w:lvl>
    <w:lvl w:ilvl="6" w:tplc="EB1ACF48" w:tentative="1">
      <w:start w:val="1"/>
      <w:numFmt w:val="decimal"/>
      <w:lvlText w:val="%7."/>
      <w:lvlJc w:val="left"/>
      <w:pPr>
        <w:ind w:left="5105" w:hanging="360"/>
      </w:pPr>
    </w:lvl>
    <w:lvl w:ilvl="7" w:tplc="A3D6B36C" w:tentative="1">
      <w:start w:val="1"/>
      <w:numFmt w:val="lowerLetter"/>
      <w:lvlText w:val="%8."/>
      <w:lvlJc w:val="left"/>
      <w:pPr>
        <w:ind w:left="5825" w:hanging="360"/>
      </w:pPr>
    </w:lvl>
    <w:lvl w:ilvl="8" w:tplc="BFC22B22" w:tentative="1">
      <w:start w:val="1"/>
      <w:numFmt w:val="lowerRoman"/>
      <w:lvlText w:val="%9."/>
      <w:lvlJc w:val="right"/>
      <w:pPr>
        <w:ind w:left="6545" w:hanging="180"/>
      </w:pPr>
    </w:lvl>
  </w:abstractNum>
  <w:abstractNum w:abstractNumId="12" w15:restartNumberingAfterBreak="1">
    <w:nsid w:val="02C32113"/>
    <w:multiLevelType w:val="hybridMultilevel"/>
    <w:tmpl w:val="87A65074"/>
    <w:lvl w:ilvl="0" w:tplc="7B562606">
      <w:start w:val="1"/>
      <w:numFmt w:val="decimal"/>
      <w:lvlText w:val="%1."/>
      <w:lvlJc w:val="left"/>
      <w:pPr>
        <w:ind w:left="720" w:hanging="360"/>
      </w:pPr>
      <w:rPr>
        <w:rFonts w:hint="default"/>
      </w:rPr>
    </w:lvl>
    <w:lvl w:ilvl="1" w:tplc="17AEEBC8" w:tentative="1">
      <w:start w:val="1"/>
      <w:numFmt w:val="lowerLetter"/>
      <w:lvlText w:val="%2."/>
      <w:lvlJc w:val="left"/>
      <w:pPr>
        <w:ind w:left="1440" w:hanging="360"/>
      </w:pPr>
    </w:lvl>
    <w:lvl w:ilvl="2" w:tplc="0A223640" w:tentative="1">
      <w:start w:val="1"/>
      <w:numFmt w:val="lowerRoman"/>
      <w:lvlText w:val="%3."/>
      <w:lvlJc w:val="right"/>
      <w:pPr>
        <w:ind w:left="2160" w:hanging="180"/>
      </w:pPr>
    </w:lvl>
    <w:lvl w:ilvl="3" w:tplc="841EF6C0" w:tentative="1">
      <w:start w:val="1"/>
      <w:numFmt w:val="decimal"/>
      <w:lvlText w:val="%4."/>
      <w:lvlJc w:val="left"/>
      <w:pPr>
        <w:ind w:left="2880" w:hanging="360"/>
      </w:pPr>
    </w:lvl>
    <w:lvl w:ilvl="4" w:tplc="ACFA935C" w:tentative="1">
      <w:start w:val="1"/>
      <w:numFmt w:val="lowerLetter"/>
      <w:lvlText w:val="%5."/>
      <w:lvlJc w:val="left"/>
      <w:pPr>
        <w:ind w:left="3600" w:hanging="360"/>
      </w:pPr>
    </w:lvl>
    <w:lvl w:ilvl="5" w:tplc="B37C3F30" w:tentative="1">
      <w:start w:val="1"/>
      <w:numFmt w:val="lowerRoman"/>
      <w:lvlText w:val="%6."/>
      <w:lvlJc w:val="right"/>
      <w:pPr>
        <w:ind w:left="4320" w:hanging="180"/>
      </w:pPr>
    </w:lvl>
    <w:lvl w:ilvl="6" w:tplc="71486F0A" w:tentative="1">
      <w:start w:val="1"/>
      <w:numFmt w:val="decimal"/>
      <w:lvlText w:val="%7."/>
      <w:lvlJc w:val="left"/>
      <w:pPr>
        <w:ind w:left="5040" w:hanging="360"/>
      </w:pPr>
    </w:lvl>
    <w:lvl w:ilvl="7" w:tplc="5B625078" w:tentative="1">
      <w:start w:val="1"/>
      <w:numFmt w:val="lowerLetter"/>
      <w:lvlText w:val="%8."/>
      <w:lvlJc w:val="left"/>
      <w:pPr>
        <w:ind w:left="5760" w:hanging="360"/>
      </w:pPr>
    </w:lvl>
    <w:lvl w:ilvl="8" w:tplc="845C58F4" w:tentative="1">
      <w:start w:val="1"/>
      <w:numFmt w:val="lowerRoman"/>
      <w:lvlText w:val="%9."/>
      <w:lvlJc w:val="right"/>
      <w:pPr>
        <w:ind w:left="6480" w:hanging="180"/>
      </w:pPr>
    </w:lvl>
  </w:abstractNum>
  <w:abstractNum w:abstractNumId="13" w15:restartNumberingAfterBreak="1">
    <w:nsid w:val="319C6B0D"/>
    <w:multiLevelType w:val="hybridMultilevel"/>
    <w:tmpl w:val="77E0376C"/>
    <w:lvl w:ilvl="0" w:tplc="78B41C74">
      <w:start w:val="1"/>
      <w:numFmt w:val="decimal"/>
      <w:lvlText w:val="%1."/>
      <w:lvlJc w:val="left"/>
      <w:pPr>
        <w:ind w:left="720" w:hanging="360"/>
      </w:pPr>
      <w:rPr>
        <w:rFonts w:hint="default"/>
      </w:rPr>
    </w:lvl>
    <w:lvl w:ilvl="1" w:tplc="E188E4B6" w:tentative="1">
      <w:start w:val="1"/>
      <w:numFmt w:val="lowerLetter"/>
      <w:lvlText w:val="%2."/>
      <w:lvlJc w:val="left"/>
      <w:pPr>
        <w:ind w:left="1440" w:hanging="360"/>
      </w:pPr>
    </w:lvl>
    <w:lvl w:ilvl="2" w:tplc="DF161334" w:tentative="1">
      <w:start w:val="1"/>
      <w:numFmt w:val="lowerRoman"/>
      <w:lvlText w:val="%3."/>
      <w:lvlJc w:val="right"/>
      <w:pPr>
        <w:ind w:left="2160" w:hanging="180"/>
      </w:pPr>
    </w:lvl>
    <w:lvl w:ilvl="3" w:tplc="F2BA4DAE" w:tentative="1">
      <w:start w:val="1"/>
      <w:numFmt w:val="decimal"/>
      <w:lvlText w:val="%4."/>
      <w:lvlJc w:val="left"/>
      <w:pPr>
        <w:ind w:left="2880" w:hanging="360"/>
      </w:pPr>
    </w:lvl>
    <w:lvl w:ilvl="4" w:tplc="5C6E4B24" w:tentative="1">
      <w:start w:val="1"/>
      <w:numFmt w:val="lowerLetter"/>
      <w:lvlText w:val="%5."/>
      <w:lvlJc w:val="left"/>
      <w:pPr>
        <w:ind w:left="3600" w:hanging="360"/>
      </w:pPr>
    </w:lvl>
    <w:lvl w:ilvl="5" w:tplc="2E4A4468" w:tentative="1">
      <w:start w:val="1"/>
      <w:numFmt w:val="lowerRoman"/>
      <w:lvlText w:val="%6."/>
      <w:lvlJc w:val="right"/>
      <w:pPr>
        <w:ind w:left="4320" w:hanging="180"/>
      </w:pPr>
    </w:lvl>
    <w:lvl w:ilvl="6" w:tplc="98DA87DE" w:tentative="1">
      <w:start w:val="1"/>
      <w:numFmt w:val="decimal"/>
      <w:lvlText w:val="%7."/>
      <w:lvlJc w:val="left"/>
      <w:pPr>
        <w:ind w:left="5040" w:hanging="360"/>
      </w:pPr>
    </w:lvl>
    <w:lvl w:ilvl="7" w:tplc="C686C07C" w:tentative="1">
      <w:start w:val="1"/>
      <w:numFmt w:val="lowerLetter"/>
      <w:lvlText w:val="%8."/>
      <w:lvlJc w:val="left"/>
      <w:pPr>
        <w:ind w:left="5760" w:hanging="360"/>
      </w:pPr>
    </w:lvl>
    <w:lvl w:ilvl="8" w:tplc="DE38B9B0" w:tentative="1">
      <w:start w:val="1"/>
      <w:numFmt w:val="lowerRoman"/>
      <w:lvlText w:val="%9."/>
      <w:lvlJc w:val="right"/>
      <w:pPr>
        <w:ind w:left="6480" w:hanging="180"/>
      </w:pPr>
    </w:lvl>
  </w:abstractNum>
  <w:num w:numId="1" w16cid:durableId="1420371352">
    <w:abstractNumId w:val="10"/>
  </w:num>
  <w:num w:numId="2" w16cid:durableId="2033528948">
    <w:abstractNumId w:val="8"/>
  </w:num>
  <w:num w:numId="3" w16cid:durableId="594677798">
    <w:abstractNumId w:val="7"/>
  </w:num>
  <w:num w:numId="4" w16cid:durableId="152378487">
    <w:abstractNumId w:val="6"/>
  </w:num>
  <w:num w:numId="5" w16cid:durableId="1373923145">
    <w:abstractNumId w:val="5"/>
  </w:num>
  <w:num w:numId="6" w16cid:durableId="194513154">
    <w:abstractNumId w:val="9"/>
  </w:num>
  <w:num w:numId="7" w16cid:durableId="77557173">
    <w:abstractNumId w:val="4"/>
  </w:num>
  <w:num w:numId="8" w16cid:durableId="349795062">
    <w:abstractNumId w:val="3"/>
  </w:num>
  <w:num w:numId="9" w16cid:durableId="943725920">
    <w:abstractNumId w:val="2"/>
  </w:num>
  <w:num w:numId="10" w16cid:durableId="141123314">
    <w:abstractNumId w:val="1"/>
  </w:num>
  <w:num w:numId="11" w16cid:durableId="1574391053">
    <w:abstractNumId w:val="0"/>
  </w:num>
  <w:num w:numId="12" w16cid:durableId="1113013717">
    <w:abstractNumId w:val="13"/>
  </w:num>
  <w:num w:numId="13" w16cid:durableId="1745954486">
    <w:abstractNumId w:val="11"/>
  </w:num>
  <w:num w:numId="14" w16cid:durableId="252131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1055"/>
    <w:rsid w:val="00092F70"/>
    <w:rsid w:val="000D1F8D"/>
    <w:rsid w:val="001004F1"/>
    <w:rsid w:val="0011186F"/>
    <w:rsid w:val="001128E1"/>
    <w:rsid w:val="00115DA3"/>
    <w:rsid w:val="00151649"/>
    <w:rsid w:val="00194811"/>
    <w:rsid w:val="001A1C44"/>
    <w:rsid w:val="001A3241"/>
    <w:rsid w:val="001E7097"/>
    <w:rsid w:val="00213461"/>
    <w:rsid w:val="00222A7A"/>
    <w:rsid w:val="00241CE2"/>
    <w:rsid w:val="0024412F"/>
    <w:rsid w:val="00266CB2"/>
    <w:rsid w:val="002E1474"/>
    <w:rsid w:val="002E2F48"/>
    <w:rsid w:val="002E734A"/>
    <w:rsid w:val="002F4027"/>
    <w:rsid w:val="00304E27"/>
    <w:rsid w:val="00331AED"/>
    <w:rsid w:val="00384C58"/>
    <w:rsid w:val="003942B0"/>
    <w:rsid w:val="003B6D13"/>
    <w:rsid w:val="003E5C3B"/>
    <w:rsid w:val="00430562"/>
    <w:rsid w:val="00495BAA"/>
    <w:rsid w:val="0049649D"/>
    <w:rsid w:val="004A4695"/>
    <w:rsid w:val="004C5EC4"/>
    <w:rsid w:val="0050229D"/>
    <w:rsid w:val="00526115"/>
    <w:rsid w:val="005C500E"/>
    <w:rsid w:val="005D2CFC"/>
    <w:rsid w:val="00601346"/>
    <w:rsid w:val="006E1219"/>
    <w:rsid w:val="00705E88"/>
    <w:rsid w:val="00722171"/>
    <w:rsid w:val="00762B07"/>
    <w:rsid w:val="007A126F"/>
    <w:rsid w:val="007D1CB7"/>
    <w:rsid w:val="00815277"/>
    <w:rsid w:val="0082050D"/>
    <w:rsid w:val="00844ED6"/>
    <w:rsid w:val="00862165"/>
    <w:rsid w:val="008A42F9"/>
    <w:rsid w:val="008B1BAD"/>
    <w:rsid w:val="008E2ADA"/>
    <w:rsid w:val="00947899"/>
    <w:rsid w:val="00951FD4"/>
    <w:rsid w:val="00954D5A"/>
    <w:rsid w:val="00962E6D"/>
    <w:rsid w:val="00990362"/>
    <w:rsid w:val="009C13CF"/>
    <w:rsid w:val="009C672F"/>
    <w:rsid w:val="009E2FB4"/>
    <w:rsid w:val="00A17164"/>
    <w:rsid w:val="00A81C5F"/>
    <w:rsid w:val="00A85E10"/>
    <w:rsid w:val="00AA3199"/>
    <w:rsid w:val="00AB15F3"/>
    <w:rsid w:val="00AD704A"/>
    <w:rsid w:val="00B0461A"/>
    <w:rsid w:val="00B41C37"/>
    <w:rsid w:val="00B46015"/>
    <w:rsid w:val="00B82CCF"/>
    <w:rsid w:val="00BA06F9"/>
    <w:rsid w:val="00BD0293"/>
    <w:rsid w:val="00C06A07"/>
    <w:rsid w:val="00C2375C"/>
    <w:rsid w:val="00C27521"/>
    <w:rsid w:val="00C74CD6"/>
    <w:rsid w:val="00C81908"/>
    <w:rsid w:val="00CA28F8"/>
    <w:rsid w:val="00D13A52"/>
    <w:rsid w:val="00D82CEA"/>
    <w:rsid w:val="00D92A72"/>
    <w:rsid w:val="00DA7526"/>
    <w:rsid w:val="00E30581"/>
    <w:rsid w:val="00E53CC3"/>
    <w:rsid w:val="00E80A25"/>
    <w:rsid w:val="00E84AD5"/>
    <w:rsid w:val="00E928E8"/>
    <w:rsid w:val="00EC0371"/>
    <w:rsid w:val="00EC06AE"/>
    <w:rsid w:val="00ED5DB9"/>
    <w:rsid w:val="00ED6121"/>
    <w:rsid w:val="00EF3EBA"/>
    <w:rsid w:val="00F315EE"/>
    <w:rsid w:val="00F7215C"/>
    <w:rsid w:val="00F950F2"/>
    <w:rsid w:val="00FC3F3B"/>
    <w:rsid w:val="00FC5E85"/>
    <w:rsid w:val="00FE78FF"/>
    <w:rsid w:val="00FF1DF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33568A5"/>
  <w15:docId w15:val="{44B16DF1-80A5-426B-B078-70F55AF3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AD5"/>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unhideWhenUsed/>
    <w:rsid w:val="00EF3EBA"/>
    <w:pPr>
      <w:spacing w:after="120"/>
    </w:pPr>
  </w:style>
  <w:style w:type="character" w:customStyle="1" w:styleId="BodyTextChar">
    <w:name w:val="Body Text Char"/>
    <w:basedOn w:val="DefaultParagraphFont"/>
    <w:link w:val="BodyText"/>
    <w:uiPriority w:val="99"/>
    <w:rsid w:val="00EF3EBA"/>
    <w:rPr>
      <w:sz w:val="22"/>
      <w:szCs w:val="22"/>
      <w:lang w:eastAsia="en-US"/>
    </w:rPr>
  </w:style>
  <w:style w:type="paragraph" w:styleId="ListParagraph">
    <w:name w:val="List Paragraph"/>
    <w:basedOn w:val="Normal"/>
    <w:uiPriority w:val="34"/>
    <w:qFormat/>
    <w:rsid w:val="00266CB2"/>
    <w:pPr>
      <w:ind w:left="720"/>
      <w:contextualSpacing/>
    </w:pPr>
  </w:style>
  <w:style w:type="table" w:styleId="TableGrid">
    <w:name w:val="Table Grid"/>
    <w:basedOn w:val="TableNormal"/>
    <w:uiPriority w:val="59"/>
    <w:rsid w:val="0026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Albova@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a.Berzina@varam.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CDF70-012E-47C3-B0E6-E91DB6FCE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Inese Albova</cp:lastModifiedBy>
  <cp:revision>2</cp:revision>
  <dcterms:created xsi:type="dcterms:W3CDTF">2023-01-11T15:21:00Z</dcterms:created>
  <dcterms:modified xsi:type="dcterms:W3CDTF">2023-01-11T15:21:00Z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