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680"/>
        <w:gridCol w:w="1980"/>
        <w:gridCol w:w="567"/>
        <w:gridCol w:w="3402"/>
      </w:tblGrid>
      <w:tr w:rsidR="003F2316" w:rsidTr="00A1781A">
        <w:trPr>
          <w:trHeight w:val="567"/>
        </w:trPr>
        <w:tc>
          <w:tcPr>
            <w:tcW w:w="680" w:type="dxa"/>
            <w:hideMark/>
          </w:tcPr>
          <w:p w:rsidR="005A4E29" w:rsidRDefault="0038659A">
            <w:pPr>
              <w:pStyle w:val="Header"/>
              <w:rPr>
                <w:rFonts w:ascii="Times New Roman" w:eastAsia="Times New Roman" w:hAnsi="Times New Roman"/>
                <w:spacing w:val="2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</w:rPr>
              <w:t>Rīgā</w:t>
            </w:r>
          </w:p>
        </w:tc>
        <w:tc>
          <w:tcPr>
            <w:tcW w:w="1980" w:type="dxa"/>
            <w:tcBorders>
              <w:top w:val="nil"/>
              <w:left w:val="nil"/>
              <w:bottom w:val="dashed" w:sz="4" w:space="0" w:color="auto"/>
              <w:right w:val="nil"/>
            </w:tcBorders>
            <w:hideMark/>
          </w:tcPr>
          <w:p w:rsidR="005A4E29" w:rsidRPr="005A4E29" w:rsidRDefault="0038659A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16"/>
                <w:szCs w:val="16"/>
              </w:rPr>
            </w:pPr>
            <w:r>
              <w:rPr>
                <w:rFonts w:ascii="Times New Roman" w:hAnsi="Times New Roman"/>
                <w:spacing w:val="20"/>
              </w:rPr>
              <w:t>14.09.2021.</w:t>
            </w:r>
            <w:bookmarkStart w:id="0" w:name="_GoBack"/>
            <w:bookmarkEnd w:id="0"/>
          </w:p>
        </w:tc>
        <w:tc>
          <w:tcPr>
            <w:tcW w:w="567" w:type="dxa"/>
            <w:hideMark/>
          </w:tcPr>
          <w:p w:rsidR="005A4E29" w:rsidRDefault="0038659A">
            <w:pPr>
              <w:pStyle w:val="Header"/>
              <w:rPr>
                <w:rFonts w:ascii="Times New Roman" w:eastAsia="Times New Roman" w:hAnsi="Times New Roman"/>
                <w:spacing w:val="2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</w:rPr>
              <w:t>Nr.</w:t>
            </w:r>
          </w:p>
        </w:tc>
        <w:tc>
          <w:tcPr>
            <w:tcW w:w="3402" w:type="dxa"/>
            <w:tcBorders>
              <w:top w:val="nil"/>
              <w:left w:val="nil"/>
              <w:bottom w:val="dashed" w:sz="4" w:space="0" w:color="auto"/>
              <w:right w:val="nil"/>
            </w:tcBorders>
            <w:hideMark/>
          </w:tcPr>
          <w:p w:rsidR="005A4E29" w:rsidRPr="00A1781A" w:rsidRDefault="0038659A">
            <w:pPr>
              <w:rPr>
                <w:rFonts w:ascii="Times New Roman" w:eastAsia="Times New Roman" w:hAnsi="Times New Roman"/>
                <w:spacing w:val="20"/>
                <w:sz w:val="24"/>
                <w:szCs w:val="24"/>
              </w:rPr>
            </w:pPr>
            <w:r w:rsidRPr="00A1781A">
              <w:rPr>
                <w:rFonts w:ascii="Times New Roman" w:eastAsia="Times New Roman" w:hAnsi="Times New Roman"/>
                <w:noProof/>
                <w:spacing w:val="20"/>
                <w:sz w:val="24"/>
                <w:szCs w:val="24"/>
              </w:rPr>
              <w:t>4-3.2e/21/3285</w:t>
            </w:r>
          </w:p>
        </w:tc>
      </w:tr>
      <w:tr w:rsidR="003F2316" w:rsidTr="00A1781A">
        <w:trPr>
          <w:trHeight w:val="284"/>
        </w:trPr>
        <w:tc>
          <w:tcPr>
            <w:tcW w:w="680" w:type="dxa"/>
            <w:hideMark/>
          </w:tcPr>
          <w:p w:rsidR="005A4E29" w:rsidRDefault="0038659A">
            <w:pPr>
              <w:pStyle w:val="Header"/>
              <w:rPr>
                <w:rFonts w:ascii="Times New Roman" w:eastAsia="Times New Roman" w:hAnsi="Times New Roman"/>
                <w:spacing w:val="2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</w:rPr>
              <w:t>Uz</w:t>
            </w:r>
          </w:p>
        </w:tc>
        <w:tc>
          <w:tcPr>
            <w:tcW w:w="198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5A4E29" w:rsidRDefault="005A4E29">
            <w:pPr>
              <w:pStyle w:val="Header"/>
              <w:rPr>
                <w:rFonts w:ascii="Times New Roman" w:eastAsia="Times New Roman" w:hAnsi="Times New Roman"/>
                <w:spacing w:val="20"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5A4E29" w:rsidRDefault="0038659A">
            <w:pPr>
              <w:pStyle w:val="Header"/>
              <w:rPr>
                <w:rFonts w:ascii="Times New Roman" w:eastAsia="Times New Roman" w:hAnsi="Times New Roman"/>
                <w:spacing w:val="2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</w:rPr>
              <w:t>Nr.</w:t>
            </w:r>
          </w:p>
        </w:tc>
        <w:tc>
          <w:tcPr>
            <w:tcW w:w="3402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5A4E29" w:rsidRDefault="005A4E29">
            <w:pPr>
              <w:pStyle w:val="Header"/>
              <w:rPr>
                <w:rFonts w:ascii="Times New Roman" w:eastAsia="Times New Roman" w:hAnsi="Times New Roman"/>
                <w:spacing w:val="20"/>
                <w:sz w:val="28"/>
                <w:szCs w:val="28"/>
              </w:rPr>
            </w:pPr>
          </w:p>
        </w:tc>
      </w:tr>
    </w:tbl>
    <w:p w:rsidR="00436A5D" w:rsidRDefault="00436A5D" w:rsidP="000361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80D" w:rsidRPr="00F2080D" w:rsidRDefault="00F2080D" w:rsidP="00036120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713C03" w:rsidRPr="005F782A" w:rsidRDefault="0038659A" w:rsidP="00713C03">
      <w:pPr>
        <w:tabs>
          <w:tab w:val="left" w:pos="151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F782A">
        <w:rPr>
          <w:rFonts w:ascii="Times New Roman" w:hAnsi="Times New Roman"/>
          <w:noProof/>
          <w:sz w:val="28"/>
          <w:szCs w:val="28"/>
        </w:rPr>
        <w:t>Finanšu ministrija</w:t>
      </w:r>
      <w:r>
        <w:rPr>
          <w:rFonts w:ascii="Times New Roman" w:hAnsi="Times New Roman"/>
          <w:noProof/>
          <w:sz w:val="28"/>
          <w:szCs w:val="28"/>
        </w:rPr>
        <w:t>i</w:t>
      </w:r>
    </w:p>
    <w:p w:rsidR="00047388" w:rsidRPr="000E04AD" w:rsidRDefault="00047388" w:rsidP="005A4E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23ED6" w:rsidRDefault="0038659A" w:rsidP="005A4E29">
      <w:pPr>
        <w:spacing w:after="0" w:line="240" w:lineRule="auto"/>
        <w:rPr>
          <w:rFonts w:ascii="Times New Roman" w:hAnsi="Times New Roman"/>
          <w:noProof/>
          <w:sz w:val="28"/>
          <w:szCs w:val="28"/>
        </w:rPr>
      </w:pPr>
      <w:r w:rsidRPr="000E04AD">
        <w:rPr>
          <w:rFonts w:ascii="Times New Roman" w:hAnsi="Times New Roman"/>
          <w:noProof/>
          <w:sz w:val="28"/>
          <w:szCs w:val="28"/>
        </w:rPr>
        <w:t>Atzinums par noteikumu projektu</w:t>
      </w:r>
    </w:p>
    <w:p w:rsidR="00923ED6" w:rsidRDefault="0038659A" w:rsidP="005A4E29">
      <w:pPr>
        <w:spacing w:after="0" w:line="240" w:lineRule="auto"/>
        <w:rPr>
          <w:rFonts w:ascii="Times New Roman" w:hAnsi="Times New Roman"/>
          <w:noProof/>
          <w:sz w:val="28"/>
          <w:szCs w:val="28"/>
        </w:rPr>
      </w:pPr>
      <w:r w:rsidRPr="000E04AD">
        <w:rPr>
          <w:rFonts w:ascii="Times New Roman" w:hAnsi="Times New Roman"/>
          <w:noProof/>
          <w:sz w:val="28"/>
          <w:szCs w:val="28"/>
        </w:rPr>
        <w:t>"Grozījumi Ministru kabineta 2012.gada</w:t>
      </w:r>
    </w:p>
    <w:p w:rsidR="00047388" w:rsidRPr="000E04AD" w:rsidRDefault="0038659A" w:rsidP="005A4E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4AD">
        <w:rPr>
          <w:rFonts w:ascii="Times New Roman" w:hAnsi="Times New Roman"/>
          <w:noProof/>
          <w:sz w:val="28"/>
          <w:szCs w:val="28"/>
        </w:rPr>
        <w:t>11.decembra noteikumos Nr.867"</w:t>
      </w:r>
    </w:p>
    <w:p w:rsidR="00047388" w:rsidRDefault="00047388" w:rsidP="005A4E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7388" w:rsidRDefault="0038659A" w:rsidP="00923ED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4004B">
        <w:rPr>
          <w:rFonts w:ascii="Times New Roman" w:hAnsi="Times New Roman"/>
          <w:sz w:val="28"/>
          <w:szCs w:val="28"/>
        </w:rPr>
        <w:t xml:space="preserve">Izglītības un zinātnes ministrija savas kompetences ietvaros ir izskatījusi </w:t>
      </w:r>
      <w:r w:rsidRPr="00672F6F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oteikumu projektu </w:t>
      </w:r>
      <w:r w:rsidRPr="00923ED6">
        <w:rPr>
          <w:rFonts w:ascii="Times New Roman" w:hAnsi="Times New Roman"/>
          <w:sz w:val="28"/>
          <w:szCs w:val="28"/>
        </w:rPr>
        <w:t>"Grozījumi Ministru kabineta 2012.gada 11.decembra noteikumos Nr.867 "Kārtība, kādā nosakāms maksimāli pieļaujamais valsts budžeta izdevumu kopapjoms un maksimāl</w:t>
      </w:r>
      <w:r w:rsidRPr="00923ED6">
        <w:rPr>
          <w:rFonts w:ascii="Times New Roman" w:hAnsi="Times New Roman"/>
          <w:sz w:val="28"/>
          <w:szCs w:val="28"/>
        </w:rPr>
        <w:t xml:space="preserve">i pieļaujamais valsts budžeta izdevumu kopējais apjoms katrai ministrijai un citām centrālajām valsts iestādēm vidējam termiņam"" </w:t>
      </w:r>
      <w:r w:rsidRPr="0024004B">
        <w:rPr>
          <w:rFonts w:ascii="Times New Roman" w:hAnsi="Times New Roman"/>
          <w:sz w:val="28"/>
          <w:szCs w:val="28"/>
        </w:rPr>
        <w:t>un t</w:t>
      </w:r>
      <w:r>
        <w:rPr>
          <w:rFonts w:ascii="Times New Roman" w:hAnsi="Times New Roman"/>
          <w:sz w:val="28"/>
          <w:szCs w:val="28"/>
        </w:rPr>
        <w:t>o</w:t>
      </w:r>
      <w:r w:rsidRPr="0024004B">
        <w:rPr>
          <w:rFonts w:ascii="Times New Roman" w:hAnsi="Times New Roman"/>
          <w:sz w:val="28"/>
          <w:szCs w:val="28"/>
        </w:rPr>
        <w:t xml:space="preserve"> sākotnējās ietekmes novērtējuma ziņojumu (anotācij</w:t>
      </w:r>
      <w:r>
        <w:rPr>
          <w:rFonts w:ascii="Times New Roman" w:hAnsi="Times New Roman"/>
          <w:sz w:val="28"/>
          <w:szCs w:val="28"/>
        </w:rPr>
        <w:t>a</w:t>
      </w:r>
      <w:r w:rsidRPr="0024004B">
        <w:rPr>
          <w:rFonts w:ascii="Times New Roman" w:hAnsi="Times New Roman"/>
          <w:sz w:val="28"/>
          <w:szCs w:val="28"/>
        </w:rPr>
        <w:t xml:space="preserve">) un atbalsta </w:t>
      </w:r>
      <w:r>
        <w:rPr>
          <w:rFonts w:ascii="Times New Roman" w:hAnsi="Times New Roman"/>
          <w:sz w:val="28"/>
          <w:szCs w:val="28"/>
        </w:rPr>
        <w:t>to</w:t>
      </w:r>
      <w:r w:rsidRPr="0024004B">
        <w:rPr>
          <w:rFonts w:ascii="Times New Roman" w:hAnsi="Times New Roman"/>
          <w:sz w:val="28"/>
          <w:szCs w:val="28"/>
        </w:rPr>
        <w:t xml:space="preserve"> tālāko virzību</w:t>
      </w:r>
      <w:r>
        <w:rPr>
          <w:rFonts w:ascii="Times New Roman" w:hAnsi="Times New Roman"/>
          <w:sz w:val="28"/>
          <w:szCs w:val="28"/>
        </w:rPr>
        <w:t xml:space="preserve"> bez iebildumiem</w:t>
      </w:r>
      <w:r w:rsidRPr="0024004B">
        <w:rPr>
          <w:rFonts w:ascii="Times New Roman" w:hAnsi="Times New Roman"/>
          <w:sz w:val="28"/>
          <w:szCs w:val="28"/>
        </w:rPr>
        <w:t>.</w:t>
      </w:r>
    </w:p>
    <w:p w:rsidR="00047388" w:rsidRDefault="00047388" w:rsidP="005A4E2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923ED6" w:rsidRDefault="00923ED6" w:rsidP="00923ED6">
      <w:pPr>
        <w:spacing w:after="0" w:line="240" w:lineRule="auto"/>
        <w:ind w:firstLine="851"/>
        <w:rPr>
          <w:rFonts w:ascii="Times New Roman" w:hAnsi="Times New Roman"/>
          <w:noProof/>
          <w:sz w:val="26"/>
          <w:szCs w:val="26"/>
        </w:rPr>
      </w:pPr>
    </w:p>
    <w:p w:rsidR="00923ED6" w:rsidRDefault="00923ED6" w:rsidP="00923ED6">
      <w:pPr>
        <w:spacing w:after="0" w:line="240" w:lineRule="auto"/>
        <w:ind w:firstLine="851"/>
        <w:rPr>
          <w:rFonts w:ascii="Times New Roman" w:hAnsi="Times New Roman"/>
          <w:noProof/>
          <w:sz w:val="26"/>
          <w:szCs w:val="26"/>
        </w:rPr>
      </w:pPr>
    </w:p>
    <w:p w:rsidR="00923ED6" w:rsidRDefault="00923ED6" w:rsidP="00923ED6">
      <w:pPr>
        <w:spacing w:after="0" w:line="240" w:lineRule="auto"/>
        <w:ind w:firstLine="851"/>
        <w:rPr>
          <w:rFonts w:ascii="Times New Roman" w:hAnsi="Times New Roman"/>
          <w:noProof/>
          <w:sz w:val="26"/>
          <w:szCs w:val="26"/>
        </w:rPr>
      </w:pPr>
    </w:p>
    <w:p w:rsidR="00923ED6" w:rsidRPr="008D1E9A" w:rsidRDefault="0038659A" w:rsidP="00923ED6">
      <w:pPr>
        <w:spacing w:after="0" w:line="240" w:lineRule="auto"/>
        <w:ind w:firstLine="851"/>
        <w:rPr>
          <w:rFonts w:ascii="Times New Roman" w:hAnsi="Times New Roman"/>
          <w:noProof/>
          <w:sz w:val="26"/>
          <w:szCs w:val="26"/>
        </w:rPr>
      </w:pPr>
      <w:r w:rsidRPr="008D1E9A">
        <w:rPr>
          <w:rFonts w:ascii="Times New Roman" w:hAnsi="Times New Roman"/>
          <w:noProof/>
          <w:sz w:val="26"/>
          <w:szCs w:val="26"/>
        </w:rPr>
        <w:t>Valsts sekretāra</w:t>
      </w:r>
      <w:r w:rsidRPr="008D1E9A">
        <w:rPr>
          <w:rFonts w:ascii="Times New Roman" w:hAnsi="Times New Roman"/>
          <w:noProof/>
          <w:sz w:val="26"/>
          <w:szCs w:val="26"/>
        </w:rPr>
        <w:t xml:space="preserve"> vietniece – </w:t>
      </w:r>
    </w:p>
    <w:p w:rsidR="00923ED6" w:rsidRPr="008D1E9A" w:rsidRDefault="0038659A" w:rsidP="00923ED6">
      <w:pPr>
        <w:spacing w:after="0" w:line="240" w:lineRule="auto"/>
        <w:ind w:firstLine="851"/>
        <w:rPr>
          <w:rFonts w:ascii="Times New Roman" w:hAnsi="Times New Roman"/>
          <w:noProof/>
          <w:sz w:val="26"/>
          <w:szCs w:val="26"/>
        </w:rPr>
      </w:pPr>
      <w:r w:rsidRPr="008D1E9A">
        <w:rPr>
          <w:rFonts w:ascii="Times New Roman" w:hAnsi="Times New Roman"/>
          <w:noProof/>
          <w:sz w:val="26"/>
          <w:szCs w:val="26"/>
        </w:rPr>
        <w:t>Struktūrfondu departamenta direktore,</w:t>
      </w:r>
    </w:p>
    <w:p w:rsidR="00923ED6" w:rsidRPr="008D1E9A" w:rsidRDefault="0038659A" w:rsidP="00923ED6">
      <w:pPr>
        <w:spacing w:after="0" w:line="240" w:lineRule="auto"/>
        <w:ind w:firstLine="851"/>
        <w:rPr>
          <w:rFonts w:ascii="Times New Roman" w:hAnsi="Times New Roman"/>
          <w:sz w:val="26"/>
          <w:szCs w:val="26"/>
        </w:rPr>
      </w:pPr>
      <w:r w:rsidRPr="008D1E9A">
        <w:rPr>
          <w:rFonts w:ascii="Times New Roman" w:hAnsi="Times New Roman"/>
          <w:noProof/>
          <w:sz w:val="26"/>
          <w:szCs w:val="26"/>
        </w:rPr>
        <w:t xml:space="preserve">valsts sekretāra pienākumu izpildītāja                 </w:t>
      </w:r>
      <w:r w:rsidRPr="008D1E9A">
        <w:rPr>
          <w:rFonts w:ascii="Times New Roman" w:hAnsi="Times New Roman"/>
          <w:noProof/>
          <w:sz w:val="26"/>
          <w:szCs w:val="26"/>
        </w:rPr>
        <w:tab/>
      </w:r>
      <w:r>
        <w:rPr>
          <w:rFonts w:ascii="Times New Roman" w:hAnsi="Times New Roman"/>
          <w:noProof/>
          <w:sz w:val="26"/>
          <w:szCs w:val="26"/>
        </w:rPr>
        <w:t xml:space="preserve">            </w:t>
      </w:r>
      <w:r w:rsidRPr="008D1E9A">
        <w:rPr>
          <w:rFonts w:ascii="Times New Roman" w:hAnsi="Times New Roman"/>
          <w:noProof/>
          <w:sz w:val="26"/>
          <w:szCs w:val="26"/>
        </w:rPr>
        <w:t>Santa Šmīdlere</w:t>
      </w:r>
    </w:p>
    <w:p w:rsidR="00047388" w:rsidRDefault="00047388" w:rsidP="00B16BDE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047388" w:rsidRDefault="00047388" w:rsidP="00B16BDE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047388" w:rsidRDefault="00047388" w:rsidP="00B16BDE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047388" w:rsidRDefault="00047388" w:rsidP="00B16BDE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047388" w:rsidRDefault="00047388" w:rsidP="00B16BDE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713C03" w:rsidRPr="00FF6BDF" w:rsidRDefault="0038659A" w:rsidP="00713C03">
      <w:pPr>
        <w:spacing w:after="0" w:line="240" w:lineRule="auto"/>
        <w:ind w:firstLine="851"/>
        <w:rPr>
          <w:rFonts w:ascii="Times New Roman" w:hAnsi="Times New Roman"/>
          <w:sz w:val="20"/>
          <w:szCs w:val="24"/>
        </w:rPr>
      </w:pPr>
      <w:r w:rsidRPr="00FF6BDF">
        <w:rPr>
          <w:rFonts w:ascii="Times New Roman" w:hAnsi="Times New Roman"/>
          <w:noProof/>
          <w:sz w:val="20"/>
          <w:szCs w:val="24"/>
        </w:rPr>
        <w:t>Ilona Anča</w:t>
      </w:r>
      <w:r>
        <w:rPr>
          <w:rFonts w:ascii="Times New Roman" w:hAnsi="Times New Roman"/>
          <w:sz w:val="20"/>
          <w:szCs w:val="24"/>
        </w:rPr>
        <w:t xml:space="preserve"> </w:t>
      </w:r>
      <w:r>
        <w:rPr>
          <w:rFonts w:ascii="Times New Roman" w:hAnsi="Times New Roman"/>
          <w:noProof/>
          <w:sz w:val="20"/>
          <w:szCs w:val="24"/>
        </w:rPr>
        <w:t>67047760</w:t>
      </w:r>
    </w:p>
    <w:p w:rsidR="00713C03" w:rsidRPr="00031BEC" w:rsidRDefault="0038659A" w:rsidP="00713C03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FF6BDF">
        <w:rPr>
          <w:rFonts w:ascii="Times New Roman" w:hAnsi="Times New Roman"/>
          <w:noProof/>
          <w:sz w:val="20"/>
          <w:szCs w:val="24"/>
        </w:rPr>
        <w:t>ilona.anca@izm.gov.lv</w:t>
      </w:r>
    </w:p>
    <w:p w:rsidR="00047388" w:rsidRPr="005A4E29" w:rsidRDefault="00047388" w:rsidP="00C61339">
      <w:pPr>
        <w:spacing w:after="0" w:line="240" w:lineRule="auto"/>
        <w:ind w:firstLine="851"/>
        <w:rPr>
          <w:rFonts w:ascii="Times New Roman" w:hAnsi="Times New Roman"/>
          <w:sz w:val="20"/>
          <w:szCs w:val="24"/>
        </w:rPr>
      </w:pPr>
    </w:p>
    <w:p w:rsidR="00E74EB0" w:rsidRPr="005A4E29" w:rsidRDefault="00E74EB0">
      <w:pPr>
        <w:spacing w:after="0" w:line="240" w:lineRule="auto"/>
        <w:ind w:firstLine="851"/>
        <w:rPr>
          <w:rFonts w:ascii="Times New Roman" w:hAnsi="Times New Roman"/>
          <w:sz w:val="20"/>
          <w:szCs w:val="24"/>
        </w:rPr>
      </w:pPr>
    </w:p>
    <w:sectPr w:rsidR="00E74EB0" w:rsidRPr="005A4E29" w:rsidSect="00545D0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8659A">
      <w:pPr>
        <w:spacing w:after="0" w:line="240" w:lineRule="auto"/>
      </w:pPr>
      <w:r>
        <w:separator/>
      </w:r>
    </w:p>
  </w:endnote>
  <w:endnote w:type="continuationSeparator" w:id="0">
    <w:p w:rsidR="00000000" w:rsidRDefault="0038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9F" w:rsidRPr="004B0842" w:rsidRDefault="0038659A" w:rsidP="00951F9F">
    <w:pPr>
      <w:spacing w:after="0" w:line="240" w:lineRule="auto"/>
      <w:jc w:val="center"/>
      <w:rPr>
        <w:rFonts w:ascii="Times New Roman" w:hAnsi="Times New Roman"/>
        <w:b/>
        <w:caps/>
      </w:rPr>
    </w:pPr>
    <w:r w:rsidRPr="004B0842">
      <w:rPr>
        <w:rFonts w:ascii="Times New Roman" w:hAnsi="Times New Roman"/>
        <w:b/>
        <w:caps/>
      </w:rPr>
      <w:t xml:space="preserve">Dokuments parakstīts ar drošu elektronisko parakstu Un </w:t>
    </w:r>
  </w:p>
  <w:p w:rsidR="00951F9F" w:rsidRPr="004B0842" w:rsidRDefault="0038659A" w:rsidP="00951F9F">
    <w:pPr>
      <w:spacing w:after="0" w:line="240" w:lineRule="auto"/>
      <w:jc w:val="center"/>
      <w:rPr>
        <w:rFonts w:ascii="Times New Roman" w:hAnsi="Times New Roman"/>
        <w:b/>
        <w:caps/>
      </w:rPr>
    </w:pPr>
    <w:r w:rsidRPr="004B0842">
      <w:rPr>
        <w:rFonts w:ascii="Times New Roman" w:hAnsi="Times New Roman"/>
        <w:b/>
        <w:caps/>
      </w:rPr>
      <w:t>satur 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A5D" w:rsidRPr="004B0842" w:rsidRDefault="0038659A" w:rsidP="00436A5D">
    <w:pPr>
      <w:spacing w:after="0" w:line="240" w:lineRule="auto"/>
      <w:jc w:val="center"/>
      <w:rPr>
        <w:rFonts w:ascii="Times New Roman" w:hAnsi="Times New Roman"/>
        <w:b/>
        <w:caps/>
      </w:rPr>
    </w:pPr>
    <w:r w:rsidRPr="004B0842">
      <w:rPr>
        <w:rFonts w:ascii="Times New Roman" w:hAnsi="Times New Roman"/>
        <w:b/>
        <w:caps/>
      </w:rPr>
      <w:t xml:space="preserve">Dokuments parakstīts ar drošu elektronisko parakstu Un </w:t>
    </w:r>
  </w:p>
  <w:p w:rsidR="00436A5D" w:rsidRPr="004B0842" w:rsidRDefault="0038659A" w:rsidP="00436A5D">
    <w:pPr>
      <w:spacing w:after="0" w:line="240" w:lineRule="auto"/>
      <w:jc w:val="center"/>
      <w:rPr>
        <w:rFonts w:ascii="Times New Roman" w:hAnsi="Times New Roman"/>
        <w:b/>
        <w:caps/>
      </w:rPr>
    </w:pPr>
    <w:r w:rsidRPr="004B0842">
      <w:rPr>
        <w:rFonts w:ascii="Times New Roman" w:hAnsi="Times New Roman"/>
        <w:b/>
        <w:caps/>
      </w:rPr>
      <w:t>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8659A">
      <w:pPr>
        <w:spacing w:after="0" w:line="240" w:lineRule="auto"/>
      </w:pPr>
      <w:r>
        <w:separator/>
      </w:r>
    </w:p>
  </w:footnote>
  <w:footnote w:type="continuationSeparator" w:id="0">
    <w:p w:rsidR="00000000" w:rsidRDefault="0038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</w:rPr>
      <w:id w:val="652583385"/>
      <w:docPartObj>
        <w:docPartGallery w:val="Page Numbers (Top of Page)"/>
        <w:docPartUnique/>
      </w:docPartObj>
    </w:sdtPr>
    <w:sdtEndPr>
      <w:rPr>
        <w:noProof/>
      </w:rPr>
    </w:sdtEndPr>
    <w:sdtContent>
      <w:p w:rsidR="003662D4" w:rsidRPr="003662D4" w:rsidRDefault="0038659A">
        <w:pPr>
          <w:pStyle w:val="Header"/>
          <w:jc w:val="center"/>
          <w:rPr>
            <w:rFonts w:ascii="Times New Roman" w:hAnsi="Times New Roman"/>
            <w:sz w:val="28"/>
          </w:rPr>
        </w:pPr>
        <w:r w:rsidRPr="003662D4">
          <w:rPr>
            <w:rFonts w:ascii="Times New Roman" w:hAnsi="Times New Roman"/>
            <w:sz w:val="28"/>
          </w:rPr>
          <w:fldChar w:fldCharType="begin"/>
        </w:r>
        <w:r w:rsidRPr="003662D4">
          <w:rPr>
            <w:rFonts w:ascii="Times New Roman" w:hAnsi="Times New Roman"/>
            <w:sz w:val="28"/>
          </w:rPr>
          <w:instrText xml:space="preserve"> PAGE   \* MERGEFORMAT </w:instrText>
        </w:r>
        <w:r w:rsidRPr="003662D4">
          <w:rPr>
            <w:rFonts w:ascii="Times New Roman" w:hAnsi="Times New Roman"/>
            <w:sz w:val="28"/>
          </w:rPr>
          <w:fldChar w:fldCharType="separate"/>
        </w:r>
        <w:r w:rsidR="0065462E">
          <w:rPr>
            <w:rFonts w:ascii="Times New Roman" w:hAnsi="Times New Roman"/>
            <w:noProof/>
            <w:sz w:val="28"/>
          </w:rPr>
          <w:t>2</w:t>
        </w:r>
        <w:r w:rsidRPr="003662D4">
          <w:rPr>
            <w:rFonts w:ascii="Times New Roman" w:hAnsi="Times New Roman"/>
            <w:noProof/>
            <w:sz w:val="28"/>
          </w:rPr>
          <w:fldChar w:fldCharType="end"/>
        </w:r>
      </w:p>
    </w:sdtContent>
  </w:sdt>
  <w:p w:rsidR="0062480F" w:rsidRDefault="00624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Pr="00815277" w:rsidRDefault="0038659A" w:rsidP="00545D03">
    <w:pPr>
      <w:pStyle w:val="Header"/>
      <w:rPr>
        <w:rFonts w:ascii="Times New Roman" w:hAnsi="Times New Roman"/>
      </w:rPr>
    </w:pPr>
    <w:r>
      <w:rPr>
        <w:noProof/>
        <w:lang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1085850</wp:posOffset>
          </wp:positionH>
          <wp:positionV relativeFrom="page">
            <wp:posOffset>742950</wp:posOffset>
          </wp:positionV>
          <wp:extent cx="5936615" cy="1033145"/>
          <wp:effectExtent l="0" t="0" r="6985" b="0"/>
          <wp:wrapNone/>
          <wp:docPr id="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36615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5D03" w:rsidRDefault="0038659A" w:rsidP="00545D03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 w:rsidRPr="0021556E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Vaļņu iela 2, Rīga, LV - 1050,</w:t>
                          </w:r>
                          <w:r w:rsidR="005D238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tālr. 67226209,</w:t>
                          </w:r>
                          <w:r w:rsidRPr="0021556E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 pasts@izm.gov.lv, www.izm.gov.lv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4144" filled="f" stroked="f">
              <v:textbox inset="0,0,0,0">
                <w:txbxContent>
                  <w:p w:rsidR="00545D03" w:rsidP="00545D03">
                    <w:pPr>
                      <w:spacing w:after="0"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 w:rsidRPr="0021556E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Vaļņu iela 2, Rīga, LV - 1050,</w:t>
                    </w:r>
                    <w:r w:rsidR="005D238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tālr. 67226209,</w:t>
                    </w:r>
                    <w:r w:rsidRPr="0021556E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 pasts@izm.gov.lv, www.izm.gov.lv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41" o:spid="_x0000_s2050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1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545D03" w:rsidRDefault="00545D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10CC1"/>
    <w:rsid w:val="000120DB"/>
    <w:rsid w:val="00030349"/>
    <w:rsid w:val="00031BEC"/>
    <w:rsid w:val="00036120"/>
    <w:rsid w:val="00047388"/>
    <w:rsid w:val="000E04AD"/>
    <w:rsid w:val="001009A5"/>
    <w:rsid w:val="00124173"/>
    <w:rsid w:val="001E6FBF"/>
    <w:rsid w:val="0021556E"/>
    <w:rsid w:val="0024004B"/>
    <w:rsid w:val="00264185"/>
    <w:rsid w:val="00275B9E"/>
    <w:rsid w:val="002B3077"/>
    <w:rsid w:val="002E1474"/>
    <w:rsid w:val="00335032"/>
    <w:rsid w:val="003662D4"/>
    <w:rsid w:val="0038659A"/>
    <w:rsid w:val="003F2316"/>
    <w:rsid w:val="003F70D8"/>
    <w:rsid w:val="00436A5D"/>
    <w:rsid w:val="00451F28"/>
    <w:rsid w:val="00493308"/>
    <w:rsid w:val="004B0842"/>
    <w:rsid w:val="004B48FD"/>
    <w:rsid w:val="004B6949"/>
    <w:rsid w:val="00535564"/>
    <w:rsid w:val="00542E4E"/>
    <w:rsid w:val="00545D03"/>
    <w:rsid w:val="00586438"/>
    <w:rsid w:val="00587641"/>
    <w:rsid w:val="005A4E29"/>
    <w:rsid w:val="005A5881"/>
    <w:rsid w:val="005C4574"/>
    <w:rsid w:val="005D238D"/>
    <w:rsid w:val="005F782A"/>
    <w:rsid w:val="0062480F"/>
    <w:rsid w:val="006444FC"/>
    <w:rsid w:val="0065462E"/>
    <w:rsid w:val="0065527F"/>
    <w:rsid w:val="00663C3A"/>
    <w:rsid w:val="00672F6F"/>
    <w:rsid w:val="006C1639"/>
    <w:rsid w:val="00700F22"/>
    <w:rsid w:val="00713C03"/>
    <w:rsid w:val="00736626"/>
    <w:rsid w:val="00747CCB"/>
    <w:rsid w:val="007704BD"/>
    <w:rsid w:val="00772AE1"/>
    <w:rsid w:val="007A552F"/>
    <w:rsid w:val="007A7503"/>
    <w:rsid w:val="007B1D12"/>
    <w:rsid w:val="007B3BA5"/>
    <w:rsid w:val="007B48EC"/>
    <w:rsid w:val="007B6A32"/>
    <w:rsid w:val="007E4D1F"/>
    <w:rsid w:val="00814E8B"/>
    <w:rsid w:val="00815277"/>
    <w:rsid w:val="00876C21"/>
    <w:rsid w:val="008D1E9A"/>
    <w:rsid w:val="008F1DDB"/>
    <w:rsid w:val="00923ED6"/>
    <w:rsid w:val="00951F9F"/>
    <w:rsid w:val="00954D5A"/>
    <w:rsid w:val="009F5531"/>
    <w:rsid w:val="00A019D8"/>
    <w:rsid w:val="00A16225"/>
    <w:rsid w:val="00A17275"/>
    <w:rsid w:val="00A1781A"/>
    <w:rsid w:val="00AC5E2E"/>
    <w:rsid w:val="00AC7D93"/>
    <w:rsid w:val="00AE56F5"/>
    <w:rsid w:val="00B16BDE"/>
    <w:rsid w:val="00B2230A"/>
    <w:rsid w:val="00B33C5C"/>
    <w:rsid w:val="00BA0215"/>
    <w:rsid w:val="00BA1A59"/>
    <w:rsid w:val="00BE2408"/>
    <w:rsid w:val="00BF0082"/>
    <w:rsid w:val="00C47F57"/>
    <w:rsid w:val="00C61339"/>
    <w:rsid w:val="00C839A6"/>
    <w:rsid w:val="00CC73C1"/>
    <w:rsid w:val="00D03CE6"/>
    <w:rsid w:val="00D214CC"/>
    <w:rsid w:val="00D21FA6"/>
    <w:rsid w:val="00D52D30"/>
    <w:rsid w:val="00D55B4B"/>
    <w:rsid w:val="00DD5E74"/>
    <w:rsid w:val="00E203EA"/>
    <w:rsid w:val="00E365CE"/>
    <w:rsid w:val="00E63E9A"/>
    <w:rsid w:val="00E74EB0"/>
    <w:rsid w:val="00F0202C"/>
    <w:rsid w:val="00F2080D"/>
    <w:rsid w:val="00F22159"/>
    <w:rsid w:val="00F60586"/>
    <w:rsid w:val="00F67373"/>
    <w:rsid w:val="00F817AC"/>
    <w:rsid w:val="00FF6B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EFB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lv-LV"/>
    </w:rPr>
  </w:style>
  <w:style w:type="paragraph" w:styleId="Heading1">
    <w:name w:val="heading 1"/>
    <w:basedOn w:val="Normal"/>
    <w:next w:val="Normal"/>
    <w:link w:val="Heading1Char"/>
    <w:qFormat/>
    <w:rsid w:val="00F2080D"/>
    <w:pPr>
      <w:keepNext/>
      <w:widowControl/>
      <w:spacing w:after="0" w:line="240" w:lineRule="auto"/>
      <w:outlineLvl w:val="0"/>
    </w:pPr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839A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2080D"/>
    <w:rPr>
      <w:rFonts w:ascii="Times New Roman" w:eastAsia="Times New Roman" w:hAnsi="Times New Roman"/>
      <w:sz w:val="28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316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2021-09-15T07:21:00Z</dcterms:created>
  <dcterms:modified xsi:type="dcterms:W3CDTF">2021-09-15T07:21:00Z</dcterms:modified>
</cp:coreProperties>
</file>