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D6D4" w14:textId="77777777" w:rsidR="00A16B6C" w:rsidRDefault="00A16B6C" w:rsidP="00A16B6C">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Inese </w:t>
      </w:r>
      <w:proofErr w:type="spellStart"/>
      <w:r>
        <w:rPr>
          <w:rFonts w:eastAsia="Times New Roman"/>
          <w:lang w:val="en-US" w:eastAsia="lv-LV"/>
        </w:rPr>
        <w:t>Pētersone</w:t>
      </w:r>
      <w:proofErr w:type="spellEnd"/>
      <w:r>
        <w:rPr>
          <w:rFonts w:eastAsia="Times New Roman"/>
          <w:lang w:val="en-US" w:eastAsia="lv-LV"/>
        </w:rPr>
        <w:t xml:space="preserve"> &lt;inese.petersone@neplpadome.lv&gt;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w:t>
      </w:r>
      <w:proofErr w:type="spellStart"/>
      <w:r>
        <w:rPr>
          <w:rFonts w:eastAsia="Times New Roman"/>
          <w:lang w:val="en-US" w:eastAsia="lv-LV"/>
        </w:rPr>
        <w:t>pirmdiena</w:t>
      </w:r>
      <w:proofErr w:type="spellEnd"/>
      <w:r>
        <w:rPr>
          <w:rFonts w:eastAsia="Times New Roman"/>
          <w:lang w:val="en-US" w:eastAsia="lv-LV"/>
        </w:rPr>
        <w:t xml:space="preserve">, 2021. </w:t>
      </w:r>
      <w:proofErr w:type="spellStart"/>
      <w:r>
        <w:rPr>
          <w:rFonts w:eastAsia="Times New Roman"/>
          <w:lang w:val="en-US" w:eastAsia="lv-LV"/>
        </w:rPr>
        <w:t>gada</w:t>
      </w:r>
      <w:proofErr w:type="spellEnd"/>
      <w:r>
        <w:rPr>
          <w:rFonts w:eastAsia="Times New Roman"/>
          <w:lang w:val="en-US" w:eastAsia="lv-LV"/>
        </w:rPr>
        <w:t xml:space="preserve"> 6. </w:t>
      </w:r>
      <w:proofErr w:type="spellStart"/>
      <w:r>
        <w:rPr>
          <w:rFonts w:eastAsia="Times New Roman"/>
          <w:lang w:val="en-US" w:eastAsia="lv-LV"/>
        </w:rPr>
        <w:t>decembris</w:t>
      </w:r>
      <w:proofErr w:type="spellEnd"/>
      <w:r>
        <w:rPr>
          <w:rFonts w:eastAsia="Times New Roman"/>
          <w:lang w:val="en-US" w:eastAsia="lv-LV"/>
        </w:rPr>
        <w:t xml:space="preserve"> 12:09</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&lt;Pasts@fm.gov.lv&gt;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Ieva Klinsone &lt;ieva.klinsone@fm.gov.lv&gt;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FW: Par </w:t>
      </w:r>
      <w:proofErr w:type="spellStart"/>
      <w:r>
        <w:rPr>
          <w:rFonts w:eastAsia="Times New Roman"/>
          <w:lang w:val="en-US" w:eastAsia="lv-LV"/>
        </w:rPr>
        <w:t>grozījumiem</w:t>
      </w:r>
      <w:proofErr w:type="spellEnd"/>
      <w:r>
        <w:rPr>
          <w:rFonts w:eastAsia="Times New Roman"/>
          <w:lang w:val="en-US" w:eastAsia="lv-LV"/>
        </w:rPr>
        <w:t xml:space="preserve"> MK 11.12.2012. </w:t>
      </w:r>
      <w:proofErr w:type="spellStart"/>
      <w:r>
        <w:rPr>
          <w:rFonts w:eastAsia="Times New Roman"/>
          <w:lang w:val="en-US" w:eastAsia="lv-LV"/>
        </w:rPr>
        <w:t>noteikumos</w:t>
      </w:r>
      <w:proofErr w:type="spellEnd"/>
      <w:r>
        <w:rPr>
          <w:rFonts w:eastAsia="Times New Roman"/>
          <w:lang w:val="en-US" w:eastAsia="lv-LV"/>
        </w:rPr>
        <w:t xml:space="preserve"> Nr.867</w:t>
      </w:r>
    </w:p>
    <w:p w14:paraId="6BBF6D56" w14:textId="77777777" w:rsidR="00A16B6C" w:rsidRDefault="00A16B6C" w:rsidP="00A16B6C"/>
    <w:p w14:paraId="29D272C8" w14:textId="77777777" w:rsidR="00A16B6C" w:rsidRDefault="00A16B6C" w:rsidP="00A16B6C">
      <w:pPr>
        <w:rPr>
          <w:rFonts w:ascii="Times New Roman" w:hAnsi="Times New Roman" w:cs="Times New Roman"/>
          <w:sz w:val="24"/>
          <w:szCs w:val="24"/>
        </w:rPr>
      </w:pPr>
      <w:r>
        <w:rPr>
          <w:rFonts w:ascii="Times New Roman" w:hAnsi="Times New Roman" w:cs="Times New Roman"/>
          <w:sz w:val="24"/>
          <w:szCs w:val="24"/>
        </w:rPr>
        <w:t>Labdien!</w:t>
      </w:r>
    </w:p>
    <w:p w14:paraId="098A23EC" w14:textId="77777777" w:rsidR="00A16B6C" w:rsidRDefault="00A16B6C" w:rsidP="00A16B6C">
      <w:pPr>
        <w:spacing w:line="276" w:lineRule="auto"/>
        <w:jc w:val="both"/>
        <w:rPr>
          <w:lang w:eastAsia="lv-LV"/>
        </w:rPr>
      </w:pPr>
    </w:p>
    <w:p w14:paraId="1390D03B" w14:textId="77777777" w:rsidR="00A16B6C" w:rsidRDefault="00A16B6C" w:rsidP="00A16B6C">
      <w:pPr>
        <w:spacing w:line="276" w:lineRule="auto"/>
        <w:ind w:firstLine="720"/>
        <w:jc w:val="both"/>
        <w:rPr>
          <w:rFonts w:ascii="Helvetica" w:hAnsi="Helvetica" w:cs="Helvetica"/>
          <w:sz w:val="24"/>
          <w:szCs w:val="24"/>
        </w:rPr>
      </w:pPr>
      <w:r>
        <w:rPr>
          <w:rFonts w:ascii="Times New Roman" w:hAnsi="Times New Roman" w:cs="Times New Roman"/>
          <w:sz w:val="24"/>
          <w:szCs w:val="24"/>
          <w:lang w:eastAsia="lv-LV"/>
        </w:rPr>
        <w:t xml:space="preserve">Nacionālā elektronisko plašsaziņas līdzekļu padome </w:t>
      </w:r>
      <w:r>
        <w:rPr>
          <w:rFonts w:ascii="Times New Roman" w:hAnsi="Times New Roman" w:cs="Times New Roman"/>
          <w:sz w:val="24"/>
          <w:szCs w:val="24"/>
        </w:rPr>
        <w:t xml:space="preserve">saskaņā ar 2021.gada 1.decembra saņemto informāciju, savas kompetences jautājumos, ir izskatījusi Ministru kabineta 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un neiebilst pret to tālāku virzību. </w:t>
      </w:r>
    </w:p>
    <w:p w14:paraId="35912374" w14:textId="77777777" w:rsidR="00A16B6C" w:rsidRDefault="00A16B6C" w:rsidP="00A16B6C">
      <w:pPr>
        <w:pStyle w:val="BodyTextIndent"/>
        <w:spacing w:line="276" w:lineRule="auto"/>
        <w:ind w:firstLine="0"/>
      </w:pPr>
    </w:p>
    <w:p w14:paraId="1C09DF93" w14:textId="77777777" w:rsidR="00A16B6C" w:rsidRDefault="00A16B6C" w:rsidP="00A16B6C">
      <w:pPr>
        <w:spacing w:after="240"/>
      </w:pPr>
    </w:p>
    <w:p w14:paraId="41D2DA5A" w14:textId="77777777" w:rsidR="00A16B6C" w:rsidRDefault="00A16B6C" w:rsidP="00A16B6C"/>
    <w:p w14:paraId="510F8144" w14:textId="77777777" w:rsidR="00A16B6C" w:rsidRDefault="00A16B6C" w:rsidP="00A16B6C">
      <w:pPr>
        <w:rPr>
          <w:rFonts w:ascii="Times New Roman" w:hAnsi="Times New Roman" w:cs="Times New Roman"/>
          <w:i/>
          <w:iCs/>
          <w:color w:val="1F3864"/>
          <w:lang w:eastAsia="lv-LV"/>
        </w:rPr>
      </w:pPr>
      <w:r>
        <w:rPr>
          <w:i/>
          <w:iCs/>
          <w:color w:val="1F3864"/>
          <w:lang w:eastAsia="lv-LV"/>
        </w:rPr>
        <w:t>Ar cieņu,</w:t>
      </w:r>
    </w:p>
    <w:p w14:paraId="5ADEEDFC" w14:textId="77777777" w:rsidR="00A16B6C" w:rsidRDefault="00A16B6C" w:rsidP="00A16B6C">
      <w:pPr>
        <w:rPr>
          <w:i/>
          <w:iCs/>
          <w:color w:val="1F3864"/>
          <w:lang w:eastAsia="lv-LV"/>
        </w:rPr>
      </w:pPr>
      <w:r>
        <w:rPr>
          <w:i/>
          <w:iCs/>
          <w:color w:val="1F3864"/>
          <w:lang w:eastAsia="lv-LV"/>
        </w:rPr>
        <w:t>Inese Pētersone</w:t>
      </w:r>
    </w:p>
    <w:p w14:paraId="355CC60C" w14:textId="77777777" w:rsidR="00A16B6C" w:rsidRDefault="00A16B6C" w:rsidP="00A16B6C">
      <w:pPr>
        <w:rPr>
          <w:i/>
          <w:iCs/>
          <w:color w:val="1F3864"/>
          <w:lang w:eastAsia="lv-LV"/>
        </w:rPr>
      </w:pPr>
      <w:r>
        <w:rPr>
          <w:i/>
          <w:iCs/>
          <w:color w:val="1F3864"/>
          <w:lang w:eastAsia="lv-LV"/>
        </w:rPr>
        <w:t>Nacionālās elektronisko plašsaziņas līdzekļu padomes</w:t>
      </w:r>
    </w:p>
    <w:p w14:paraId="43268A9C" w14:textId="77777777" w:rsidR="00A16B6C" w:rsidRDefault="00A16B6C" w:rsidP="00A16B6C">
      <w:pPr>
        <w:rPr>
          <w:i/>
          <w:iCs/>
          <w:color w:val="1F3864"/>
          <w:lang w:eastAsia="lv-LV"/>
        </w:rPr>
      </w:pPr>
      <w:r>
        <w:rPr>
          <w:i/>
          <w:iCs/>
          <w:color w:val="1F3864"/>
          <w:lang w:eastAsia="lv-LV"/>
        </w:rPr>
        <w:t>Finanšu nodaļas vadītāja</w:t>
      </w:r>
    </w:p>
    <w:p w14:paraId="38A04AC1" w14:textId="77777777" w:rsidR="00A16B6C" w:rsidRDefault="00A16B6C" w:rsidP="00A16B6C">
      <w:pPr>
        <w:rPr>
          <w:i/>
          <w:iCs/>
          <w:color w:val="1F3864"/>
          <w:lang w:eastAsia="lv-LV"/>
        </w:rPr>
      </w:pPr>
      <w:r>
        <w:rPr>
          <w:i/>
          <w:iCs/>
          <w:color w:val="1F3864"/>
          <w:lang w:eastAsia="lv-LV"/>
        </w:rPr>
        <w:t>Tālr.: +371 67221848</w:t>
      </w:r>
    </w:p>
    <w:p w14:paraId="78609DE9" w14:textId="77777777" w:rsidR="00A16B6C" w:rsidRDefault="00A16B6C" w:rsidP="00A16B6C">
      <w:pPr>
        <w:rPr>
          <w:i/>
          <w:iCs/>
          <w:color w:val="1F3864"/>
          <w:lang w:eastAsia="lv-LV"/>
        </w:rPr>
      </w:pPr>
      <w:r>
        <w:rPr>
          <w:i/>
          <w:iCs/>
          <w:color w:val="1F3864"/>
          <w:lang w:eastAsia="lv-LV"/>
        </w:rPr>
        <w:t xml:space="preserve">E-pasts: </w:t>
      </w:r>
      <w:hyperlink r:id="rId4" w:history="1">
        <w:r>
          <w:rPr>
            <w:rStyle w:val="Hyperlink"/>
            <w:i/>
            <w:iCs/>
            <w:color w:val="0000FF"/>
            <w:lang w:eastAsia="lv-LV"/>
          </w:rPr>
          <w:t>Inese.Pētersone@neplpadome.lv</w:t>
        </w:r>
      </w:hyperlink>
    </w:p>
    <w:p w14:paraId="2D96DEA5" w14:textId="77777777" w:rsidR="00A16B6C" w:rsidRDefault="00A16B6C" w:rsidP="00A16B6C">
      <w:pPr>
        <w:rPr>
          <w:rFonts w:ascii="Tahoma" w:hAnsi="Tahoma" w:cs="Tahoma"/>
          <w:b/>
          <w:bCs/>
          <w:color w:val="3B3838"/>
          <w:sz w:val="20"/>
          <w:szCs w:val="20"/>
          <w:lang w:eastAsia="lv-LV"/>
        </w:rPr>
      </w:pPr>
    </w:p>
    <w:p w14:paraId="0FE8221B" w14:textId="77777777" w:rsidR="00A16B6C" w:rsidRDefault="00A16B6C" w:rsidP="00A16B6C">
      <w:pPr>
        <w:rPr>
          <w:rFonts w:ascii="Calibri Light" w:hAnsi="Calibri Light" w:cs="Calibri Light"/>
          <w:b/>
          <w:bCs/>
          <w:color w:val="1F497D"/>
          <w:sz w:val="20"/>
          <w:szCs w:val="20"/>
          <w:lang w:eastAsia="lv-LV"/>
        </w:rPr>
      </w:pPr>
      <w:r>
        <w:rPr>
          <w:rFonts w:ascii="Calibri Light" w:hAnsi="Calibri Light" w:cs="Calibri Light"/>
          <w:b/>
          <w:bCs/>
          <w:color w:val="1F497D"/>
          <w:sz w:val="20"/>
          <w:szCs w:val="20"/>
          <w:lang w:eastAsia="lv-LV"/>
        </w:rPr>
        <w:t xml:space="preserve">Nacionālā elektronisko </w:t>
      </w:r>
    </w:p>
    <w:p w14:paraId="57712832" w14:textId="77777777" w:rsidR="00A16B6C" w:rsidRDefault="00A16B6C" w:rsidP="00A16B6C">
      <w:pPr>
        <w:rPr>
          <w:rFonts w:ascii="Calibri Light" w:hAnsi="Calibri Light" w:cs="Calibri Light"/>
          <w:b/>
          <w:bCs/>
          <w:color w:val="1F497D"/>
          <w:sz w:val="20"/>
          <w:szCs w:val="20"/>
          <w:lang w:eastAsia="lv-LV"/>
        </w:rPr>
      </w:pPr>
      <w:r>
        <w:rPr>
          <w:rFonts w:ascii="Calibri Light" w:hAnsi="Calibri Light" w:cs="Calibri Light"/>
          <w:b/>
          <w:bCs/>
          <w:color w:val="1F497D"/>
          <w:sz w:val="20"/>
          <w:szCs w:val="20"/>
          <w:lang w:eastAsia="lv-LV"/>
        </w:rPr>
        <w:t>plašsaziņas līdzekļu padome</w:t>
      </w:r>
    </w:p>
    <w:p w14:paraId="2B1FDD75" w14:textId="77777777" w:rsidR="00A16B6C" w:rsidRDefault="00A16B6C" w:rsidP="00A16B6C">
      <w:pPr>
        <w:rPr>
          <w:rFonts w:ascii="Calibri Light" w:hAnsi="Calibri Light" w:cs="Calibri Light"/>
          <w:color w:val="1F497D"/>
          <w:sz w:val="20"/>
          <w:szCs w:val="20"/>
          <w:lang w:eastAsia="lv-LV"/>
        </w:rPr>
      </w:pPr>
      <w:r>
        <w:rPr>
          <w:rFonts w:ascii="Calibri Light" w:hAnsi="Calibri Light" w:cs="Calibri Light"/>
          <w:color w:val="1F497D"/>
          <w:sz w:val="20"/>
          <w:szCs w:val="20"/>
          <w:lang w:eastAsia="lv-LV"/>
        </w:rPr>
        <w:t>Doma laukums 8A</w:t>
      </w:r>
    </w:p>
    <w:p w14:paraId="007F9C70" w14:textId="77777777" w:rsidR="00A16B6C" w:rsidRDefault="00A16B6C" w:rsidP="00A16B6C">
      <w:pPr>
        <w:rPr>
          <w:rFonts w:ascii="Calibri Light" w:hAnsi="Calibri Light" w:cs="Calibri Light"/>
          <w:color w:val="1F497D"/>
          <w:sz w:val="20"/>
          <w:szCs w:val="20"/>
          <w:lang w:eastAsia="lv-LV"/>
        </w:rPr>
      </w:pPr>
      <w:r>
        <w:rPr>
          <w:rFonts w:ascii="Calibri Light" w:hAnsi="Calibri Light" w:cs="Calibri Light"/>
          <w:color w:val="1F497D"/>
          <w:sz w:val="20"/>
          <w:szCs w:val="20"/>
          <w:lang w:eastAsia="lv-LV"/>
        </w:rPr>
        <w:t>Rīga, LV-1939, Latvija</w:t>
      </w:r>
    </w:p>
    <w:p w14:paraId="3AA11A61" w14:textId="77777777" w:rsidR="00A16B6C" w:rsidRDefault="00A16B6C" w:rsidP="00A16B6C">
      <w:pPr>
        <w:rPr>
          <w:rFonts w:ascii="Calibri Light" w:hAnsi="Calibri Light" w:cs="Calibri Light"/>
          <w:color w:val="000000"/>
          <w:sz w:val="20"/>
          <w:szCs w:val="20"/>
          <w:lang w:eastAsia="lv-LV"/>
        </w:rPr>
      </w:pPr>
      <w:hyperlink r:id="rId5" w:history="1">
        <w:r>
          <w:rPr>
            <w:rStyle w:val="Hyperlink"/>
            <w:rFonts w:ascii="Calibri Light" w:hAnsi="Calibri Light" w:cs="Calibri Light"/>
            <w:sz w:val="20"/>
            <w:szCs w:val="20"/>
            <w:lang w:eastAsia="lv-LV"/>
          </w:rPr>
          <w:t>www.neplpadome.lv</w:t>
        </w:r>
      </w:hyperlink>
    </w:p>
    <w:p w14:paraId="517DBCBA" w14:textId="74F5AA4A" w:rsidR="00A16B6C" w:rsidRDefault="00A16B6C" w:rsidP="00A16B6C">
      <w:pPr>
        <w:rPr>
          <w:rFonts w:ascii="Calibri Light" w:hAnsi="Calibri Light" w:cs="Calibri Light"/>
          <w:color w:val="000000"/>
          <w:sz w:val="20"/>
          <w:szCs w:val="20"/>
          <w:lang w:eastAsia="lv-LV"/>
        </w:rPr>
      </w:pPr>
      <w:r>
        <w:rPr>
          <w:rFonts w:ascii="Calibri Light" w:hAnsi="Calibri Light" w:cs="Calibri Light"/>
          <w:noProof/>
          <w:color w:val="000000"/>
          <w:sz w:val="20"/>
          <w:szCs w:val="20"/>
          <w:lang w:eastAsia="lv-LV"/>
        </w:rPr>
        <w:drawing>
          <wp:inline distT="0" distB="0" distL="0" distR="0" wp14:anchorId="47051C86" wp14:editId="74622A17">
            <wp:extent cx="171450" cy="152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hyperlink r:id="rId7" w:history="1">
        <w:r>
          <w:rPr>
            <w:rStyle w:val="Hyperlink"/>
            <w:rFonts w:ascii="Calibri Light" w:hAnsi="Calibri Light" w:cs="Calibri Light"/>
            <w:sz w:val="20"/>
            <w:szCs w:val="20"/>
            <w:lang w:eastAsia="lv-LV"/>
          </w:rPr>
          <w:t>@NEPLPadome</w:t>
        </w:r>
      </w:hyperlink>
    </w:p>
    <w:p w14:paraId="5FBE076E" w14:textId="77777777" w:rsidR="00A16B6C" w:rsidRDefault="00A16B6C" w:rsidP="00A16B6C">
      <w:pPr>
        <w:rPr>
          <w:lang w:eastAsia="lv-LV"/>
        </w:rPr>
      </w:pPr>
    </w:p>
    <w:p w14:paraId="182FFB54" w14:textId="485942F1" w:rsidR="00A16B6C" w:rsidRDefault="00A16B6C" w:rsidP="00A16B6C">
      <w:pPr>
        <w:rPr>
          <w:lang w:eastAsia="lv-LV"/>
        </w:rPr>
      </w:pPr>
      <w:r>
        <w:rPr>
          <w:rFonts w:ascii="Roboto Lt" w:hAnsi="Roboto Lt"/>
          <w:noProof/>
          <w:color w:val="E7E6E6"/>
          <w:lang w:eastAsia="lv-LV"/>
        </w:rPr>
        <w:drawing>
          <wp:inline distT="0" distB="0" distL="0" distR="0" wp14:anchorId="2A242A41" wp14:editId="608423AB">
            <wp:extent cx="1111250" cy="647700"/>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1250" cy="647700"/>
                    </a:xfrm>
                    <a:prstGeom prst="rect">
                      <a:avLst/>
                    </a:prstGeom>
                    <a:noFill/>
                    <a:ln>
                      <a:noFill/>
                    </a:ln>
                  </pic:spPr>
                </pic:pic>
              </a:graphicData>
            </a:graphic>
          </wp:inline>
        </w:drawing>
      </w:r>
    </w:p>
    <w:bookmarkEnd w:id="0"/>
    <w:p w14:paraId="03C97C5E" w14:textId="77777777" w:rsidR="00A16B6C" w:rsidRDefault="00A16B6C" w:rsidP="00A16B6C"/>
    <w:p w14:paraId="778D8D12" w14:textId="77777777" w:rsidR="002E7528" w:rsidRDefault="002E7528"/>
    <w:sectPr w:rsidR="002E752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Roboto Lt">
    <w:altName w:val="Arial"/>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B6C"/>
    <w:rsid w:val="002E7528"/>
    <w:rsid w:val="00A16B6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EF145"/>
  <w15:chartTrackingRefBased/>
  <w15:docId w15:val="{FC4B576B-8EC1-41DD-9574-8B5DCACCE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B6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6B6C"/>
    <w:rPr>
      <w:color w:val="0563C1"/>
      <w:u w:val="single"/>
    </w:rPr>
  </w:style>
  <w:style w:type="paragraph" w:styleId="BodyTextIndent">
    <w:name w:val="Body Text Indent"/>
    <w:basedOn w:val="Normal"/>
    <w:link w:val="BodyTextIndentChar"/>
    <w:uiPriority w:val="99"/>
    <w:semiHidden/>
    <w:unhideWhenUsed/>
    <w:rsid w:val="00A16B6C"/>
    <w:pPr>
      <w:spacing w:line="360" w:lineRule="auto"/>
      <w:ind w:firstLine="525"/>
      <w:jc w:val="both"/>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A16B6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172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s://twitter.com/neplpadom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neplpadome.lv/" TargetMode="External"/><Relationship Id="rId10" Type="http://schemas.openxmlformats.org/officeDocument/2006/relationships/theme" Target="theme/theme1.xml"/><Relationship Id="rId4" Type="http://schemas.openxmlformats.org/officeDocument/2006/relationships/hyperlink" Target="mailto:Inese.P&#275;tersone@neplpadome.lv"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765</Words>
  <Characters>437</Characters>
  <Application>Microsoft Office Word</Application>
  <DocSecurity>0</DocSecurity>
  <Lines>3</Lines>
  <Paragraphs>2</Paragraphs>
  <ScaleCrop>false</ScaleCrop>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2021-12-06T10:09:00Z</dcterms:created>
  <dcterms:modified xsi:type="dcterms:W3CDTF">2021-12-06T10:11:00Z</dcterms:modified>
</cp:coreProperties>
</file>