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0BB8C" w14:textId="21AFE7D3" w:rsidR="00804644" w:rsidRPr="004A2FBA" w:rsidRDefault="00C76186" w:rsidP="00F1653A">
      <w:pPr>
        <w:pStyle w:val="Header"/>
        <w:jc w:val="center"/>
        <w:rPr>
          <w:lang w:val="lv-LV"/>
        </w:rPr>
      </w:pPr>
      <w:r>
        <w:rPr>
          <w:noProof/>
          <w:lang w:val="lv-LV"/>
        </w:rPr>
        <w:drawing>
          <wp:inline distT="0" distB="0" distL="0" distR="0" wp14:anchorId="371F71FF" wp14:editId="272DC373">
            <wp:extent cx="1285875" cy="1038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7B0D1" w14:textId="77777777" w:rsidR="00804644" w:rsidRDefault="00804644" w:rsidP="00F1653A">
      <w:pPr>
        <w:pStyle w:val="Header"/>
        <w:jc w:val="center"/>
        <w:rPr>
          <w:rFonts w:ascii="Times New Roman" w:hAnsi="Times New Roman"/>
          <w:sz w:val="26"/>
          <w:szCs w:val="26"/>
          <w:lang w:val="lv-LV"/>
        </w:rPr>
      </w:pPr>
      <w:r w:rsidRPr="00207BBF">
        <w:rPr>
          <w:rFonts w:ascii="Times New Roman" w:hAnsi="Times New Roman"/>
          <w:sz w:val="26"/>
          <w:szCs w:val="26"/>
          <w:lang w:val="lv-LV"/>
        </w:rPr>
        <w:t>L</w:t>
      </w:r>
      <w:r w:rsidR="00207BBF">
        <w:rPr>
          <w:rFonts w:ascii="Times New Roman" w:hAnsi="Times New Roman"/>
          <w:sz w:val="26"/>
          <w:szCs w:val="26"/>
          <w:lang w:val="lv-LV"/>
        </w:rPr>
        <w:t>atvijas Republikas tiesībsargs</w:t>
      </w:r>
    </w:p>
    <w:p w14:paraId="16D71C4B" w14:textId="77777777" w:rsidR="00F25A26" w:rsidRPr="00207BBF" w:rsidRDefault="00F25A26" w:rsidP="00F1653A">
      <w:pPr>
        <w:pStyle w:val="Header"/>
        <w:spacing w:before="100"/>
        <w:jc w:val="center"/>
        <w:rPr>
          <w:rFonts w:ascii="Times New Roman" w:hAnsi="Times New Roman"/>
          <w:sz w:val="26"/>
          <w:szCs w:val="26"/>
          <w:lang w:val="lv-LV"/>
        </w:rPr>
      </w:pPr>
      <w:r w:rsidRPr="00F1653A">
        <w:rPr>
          <w:rFonts w:ascii="Times New Roman" w:hAnsi="Times New Roman"/>
          <w:sz w:val="28"/>
          <w:szCs w:val="28"/>
          <w:lang w:val="lv-LV"/>
        </w:rPr>
        <w:pict w14:anchorId="4C651396">
          <v:rect id="_x0000_i1025" style="width:362.85pt;height:1pt" o:hrpct="800" o:hralign="center" o:hrstd="t" o:hrnoshade="t" o:hr="t" fillcolor="black" stroked="f"/>
        </w:pict>
      </w:r>
    </w:p>
    <w:p w14:paraId="55651EF8" w14:textId="77777777" w:rsidR="00804644" w:rsidRPr="00F1653A" w:rsidRDefault="00F25A26" w:rsidP="004B2CB9">
      <w:pPr>
        <w:pStyle w:val="Header"/>
        <w:spacing w:before="180" w:after="240"/>
        <w:jc w:val="center"/>
        <w:rPr>
          <w:rFonts w:ascii="Times New Roman" w:hAnsi="Times New Roman"/>
          <w:sz w:val="17"/>
          <w:szCs w:val="17"/>
          <w:lang w:val="lv-LV"/>
        </w:rPr>
      </w:pPr>
      <w:r w:rsidRPr="00F1653A">
        <w:rPr>
          <w:rFonts w:ascii="Times New Roman" w:hAnsi="Times New Roman"/>
          <w:sz w:val="17"/>
          <w:szCs w:val="17"/>
          <w:lang w:val="lv-LV"/>
        </w:rPr>
        <w:t>Baznīcas iela 25, Rīga, LV-1010</w:t>
      </w:r>
      <w:r w:rsidR="00F1653A" w:rsidRPr="00F1653A">
        <w:rPr>
          <w:rFonts w:ascii="Times New Roman" w:hAnsi="Times New Roman"/>
          <w:sz w:val="17"/>
          <w:szCs w:val="17"/>
          <w:lang w:val="lv-LV"/>
        </w:rPr>
        <w:t>, t</w:t>
      </w:r>
      <w:r w:rsidRPr="00F1653A">
        <w:rPr>
          <w:rFonts w:ascii="Times New Roman" w:hAnsi="Times New Roman"/>
          <w:sz w:val="17"/>
          <w:szCs w:val="17"/>
          <w:lang w:val="lv-LV"/>
        </w:rPr>
        <w:t>ālr.: 67686768</w:t>
      </w:r>
      <w:r w:rsidR="00F1653A" w:rsidRPr="00F1653A">
        <w:rPr>
          <w:rFonts w:ascii="Times New Roman" w:hAnsi="Times New Roman"/>
          <w:sz w:val="17"/>
          <w:szCs w:val="17"/>
          <w:lang w:val="lv-LV"/>
        </w:rPr>
        <w:t>, e</w:t>
      </w:r>
      <w:r w:rsidRPr="00F1653A">
        <w:rPr>
          <w:rFonts w:ascii="Times New Roman" w:hAnsi="Times New Roman"/>
          <w:sz w:val="17"/>
          <w:szCs w:val="17"/>
          <w:lang w:val="lv-LV"/>
        </w:rPr>
        <w:t xml:space="preserve">-pasts: </w:t>
      </w:r>
      <w:r w:rsidR="00F1653A" w:rsidRPr="00F1653A">
        <w:rPr>
          <w:rFonts w:ascii="Times New Roman" w:hAnsi="Times New Roman"/>
          <w:sz w:val="17"/>
          <w:szCs w:val="17"/>
          <w:lang w:val="lv-LV"/>
        </w:rPr>
        <w:t>tiesibsargs@tiesibsargs.lv, www.tiesibsargs.lv</w:t>
      </w:r>
    </w:p>
    <w:p w14:paraId="2361F300" w14:textId="77777777" w:rsidR="00BE4AC1" w:rsidRDefault="00BE4AC1" w:rsidP="004B2CB9">
      <w:pPr>
        <w:pStyle w:val="Header"/>
        <w:spacing w:after="240"/>
        <w:jc w:val="center"/>
        <w:rPr>
          <w:rFonts w:ascii="Times New Roman" w:hAnsi="Times New Roman"/>
          <w:sz w:val="26"/>
          <w:szCs w:val="26"/>
          <w:lang w:val="lv-LV"/>
        </w:rPr>
      </w:pPr>
      <w:r w:rsidRPr="00C831D9">
        <w:rPr>
          <w:rFonts w:ascii="Times New Roman" w:hAnsi="Times New Roman"/>
          <w:sz w:val="26"/>
          <w:szCs w:val="26"/>
          <w:lang w:val="lv-LV"/>
        </w:rPr>
        <w:t>Rī</w:t>
      </w:r>
      <w:r>
        <w:rPr>
          <w:rFonts w:ascii="Times New Roman" w:hAnsi="Times New Roman"/>
          <w:sz w:val="26"/>
          <w:szCs w:val="26"/>
          <w:lang w:val="lv-LV"/>
        </w:rPr>
        <w:t>gā</w:t>
      </w:r>
    </w:p>
    <w:p w14:paraId="7FB417D8" w14:textId="3F3F6204" w:rsidR="00BE4AC1" w:rsidRDefault="00C76186" w:rsidP="00BE4AC1">
      <w:pPr>
        <w:pStyle w:val="Header"/>
        <w:rPr>
          <w:rFonts w:ascii="Times New Roman" w:hAnsi="Times New Roman"/>
          <w:sz w:val="26"/>
          <w:szCs w:val="26"/>
          <w:lang w:val="lv-LV"/>
        </w:rPr>
      </w:pPr>
      <w:r>
        <w:rPr>
          <w:rFonts w:ascii="Times New Roman" w:hAnsi="Times New Roman"/>
          <w:noProof/>
          <w:sz w:val="26"/>
          <w:szCs w:val="26"/>
          <w:lang w:val="lv-LV"/>
        </w:rPr>
        <w:t>14.09.2021.</w:t>
      </w:r>
      <w:r w:rsidR="00B25F20">
        <w:rPr>
          <w:rFonts w:ascii="Times New Roman" w:hAnsi="Times New Roman"/>
          <w:sz w:val="26"/>
          <w:szCs w:val="26"/>
          <w:lang w:val="lv-LV"/>
        </w:rPr>
        <w:t xml:space="preserve"> Nr.</w:t>
      </w:r>
      <w:r w:rsidR="00BE4AC1">
        <w:rPr>
          <w:rFonts w:ascii="Times New Roman" w:hAnsi="Times New Roman"/>
          <w:sz w:val="26"/>
          <w:szCs w:val="26"/>
          <w:lang w:val="lv-LV"/>
        </w:rPr>
        <w:t xml:space="preserve"> </w:t>
      </w:r>
      <w:r w:rsidR="00E11847" w:rsidRPr="00E11847">
        <w:rPr>
          <w:rFonts w:ascii="Times New Roman" w:hAnsi="Times New Roman"/>
          <w:noProof/>
          <w:sz w:val="26"/>
          <w:szCs w:val="26"/>
          <w:lang w:val="lv-LV"/>
        </w:rPr>
        <w:t>3-22/10</w:t>
      </w:r>
    </w:p>
    <w:p w14:paraId="3B03B94C" w14:textId="77777777" w:rsidR="00BE4AC1" w:rsidRPr="00C831D9" w:rsidRDefault="00BE4AC1" w:rsidP="00913B00">
      <w:pPr>
        <w:pStyle w:val="Header"/>
        <w:rPr>
          <w:rFonts w:ascii="Times New Roman" w:hAnsi="Times New Roman"/>
          <w:sz w:val="26"/>
          <w:szCs w:val="26"/>
          <w:lang w:val="lv-LV"/>
        </w:rPr>
      </w:pPr>
      <w:r>
        <w:rPr>
          <w:rFonts w:ascii="Times New Roman" w:hAnsi="Times New Roman"/>
          <w:sz w:val="26"/>
          <w:szCs w:val="26"/>
          <w:lang w:val="lv-LV"/>
        </w:rPr>
        <w:t>Uz</w:t>
      </w:r>
      <w:r w:rsidR="00E11847">
        <w:rPr>
          <w:rFonts w:ascii="Times New Roman" w:hAnsi="Times New Roman"/>
          <w:sz w:val="26"/>
          <w:szCs w:val="26"/>
          <w:lang w:val="lv-LV"/>
        </w:rPr>
        <w:t xml:space="preserve"> </w:t>
      </w:r>
      <w:r w:rsidR="00E11847" w:rsidRPr="00E11847">
        <w:rPr>
          <w:rFonts w:ascii="Times New Roman" w:hAnsi="Times New Roman"/>
          <w:noProof/>
          <w:sz w:val="26"/>
          <w:szCs w:val="26"/>
          <w:lang w:val="lv-LV"/>
        </w:rPr>
        <w:t>31.08.2021</w:t>
      </w:r>
      <w:r w:rsidR="00E11847">
        <w:rPr>
          <w:rFonts w:ascii="Times New Roman" w:hAnsi="Times New Roman"/>
          <w:sz w:val="26"/>
          <w:szCs w:val="26"/>
          <w:lang w:val="lv-LV"/>
        </w:rPr>
        <w:t xml:space="preserve"> </w:t>
      </w:r>
      <w:r w:rsidR="00E11847" w:rsidRPr="00E11847">
        <w:rPr>
          <w:rFonts w:ascii="Times New Roman" w:hAnsi="Times New Roman"/>
          <w:noProof/>
          <w:sz w:val="26"/>
          <w:szCs w:val="26"/>
          <w:lang w:val="lv-LV"/>
        </w:rPr>
        <w:t>3.2-23/22-1/4801</w:t>
      </w:r>
    </w:p>
    <w:p w14:paraId="18E86DF5" w14:textId="77777777" w:rsidR="00BE4AC1" w:rsidRPr="00913B00" w:rsidRDefault="00A81B74" w:rsidP="00BE4AC1">
      <w:pPr>
        <w:pStyle w:val="Header"/>
        <w:jc w:val="right"/>
        <w:rPr>
          <w:rFonts w:ascii="Times New Roman" w:hAnsi="Times New Roman"/>
          <w:b/>
          <w:sz w:val="26"/>
          <w:szCs w:val="26"/>
          <w:lang w:val="lv-LV"/>
        </w:rPr>
      </w:pPr>
      <w:r w:rsidRPr="00A81B74">
        <w:rPr>
          <w:rFonts w:ascii="Times New Roman" w:hAnsi="Times New Roman"/>
          <w:b/>
          <w:noProof/>
          <w:sz w:val="26"/>
          <w:szCs w:val="26"/>
          <w:lang w:val="lv-LV"/>
        </w:rPr>
        <w:t>Finanšu ministrija</w:t>
      </w:r>
    </w:p>
    <w:p w14:paraId="27CEFF36" w14:textId="77777777" w:rsidR="00BE4AC1" w:rsidRPr="00C831D9" w:rsidRDefault="00A81B74" w:rsidP="00BE4AC1">
      <w:pPr>
        <w:pStyle w:val="Header"/>
        <w:jc w:val="right"/>
        <w:rPr>
          <w:rFonts w:ascii="Times New Roman" w:hAnsi="Times New Roman"/>
          <w:sz w:val="26"/>
          <w:szCs w:val="26"/>
          <w:lang w:val="lv-LV"/>
        </w:rPr>
      </w:pPr>
      <w:r w:rsidRPr="00A81B74">
        <w:rPr>
          <w:rFonts w:ascii="Times New Roman" w:hAnsi="Times New Roman"/>
          <w:noProof/>
          <w:sz w:val="26"/>
          <w:szCs w:val="26"/>
          <w:lang w:val="lv-LV"/>
        </w:rPr>
        <w:t>pasts@fm.gov.lv</w:t>
      </w:r>
    </w:p>
    <w:p w14:paraId="4B217EBA" w14:textId="77777777" w:rsidR="00BE4AC1" w:rsidRPr="00C831D9" w:rsidRDefault="00BE4AC1" w:rsidP="00BE4AC1">
      <w:pPr>
        <w:pStyle w:val="Header"/>
        <w:jc w:val="both"/>
        <w:rPr>
          <w:rFonts w:ascii="Times New Roman" w:hAnsi="Times New Roman"/>
          <w:sz w:val="26"/>
          <w:szCs w:val="26"/>
          <w:lang w:val="lv-LV"/>
        </w:rPr>
      </w:pPr>
    </w:p>
    <w:p w14:paraId="5F0783AE" w14:textId="77777777" w:rsidR="00BE4AC1" w:rsidRPr="00C831D9" w:rsidRDefault="00BE4AC1" w:rsidP="00BE4AC1">
      <w:pPr>
        <w:pStyle w:val="Header"/>
        <w:rPr>
          <w:rFonts w:ascii="Times New Roman" w:hAnsi="Times New Roman"/>
          <w:sz w:val="26"/>
          <w:szCs w:val="26"/>
          <w:lang w:val="lv-LV"/>
        </w:rPr>
      </w:pPr>
    </w:p>
    <w:p w14:paraId="3E538972" w14:textId="77777777" w:rsidR="00F41197" w:rsidRDefault="00A81B74" w:rsidP="00951118">
      <w:pPr>
        <w:pStyle w:val="Header"/>
        <w:spacing w:after="240"/>
        <w:rPr>
          <w:rFonts w:ascii="Times New Roman" w:hAnsi="Times New Roman"/>
          <w:i/>
          <w:sz w:val="26"/>
          <w:szCs w:val="26"/>
          <w:lang w:val="lv-LV"/>
        </w:rPr>
      </w:pPr>
      <w:r w:rsidRPr="00A81B74">
        <w:rPr>
          <w:rFonts w:ascii="Times New Roman" w:hAnsi="Times New Roman"/>
          <w:i/>
          <w:noProof/>
          <w:sz w:val="26"/>
          <w:szCs w:val="26"/>
          <w:lang w:val="lv-LV"/>
        </w:rPr>
        <w:t>Par Ministru kabineta noteikumu projektu "Grozījumi Ministru kabineta 2012.gada 11.decembra noteikumos Nr.867 "</w:t>
      </w:r>
      <w:bookmarkStart w:id="0" w:name="_Hlk82501033"/>
      <w:r w:rsidRPr="00A81B74">
        <w:rPr>
          <w:rFonts w:ascii="Times New Roman" w:hAnsi="Times New Roman"/>
          <w:i/>
          <w:noProof/>
          <w:sz w:val="26"/>
          <w:szCs w:val="26"/>
          <w:lang w:val="lv-LV"/>
        </w:rPr>
        <w:t>Kārtība, kādā nosakāms maksimāli pieļaujamais valsts budžeta izdevumu kopapjoms un maksimāli pieļaujamais valsts budžeta izdevumu kopējais</w:t>
      </w:r>
      <w:r w:rsidR="00E6249A">
        <w:rPr>
          <w:rFonts w:ascii="Times New Roman" w:hAnsi="Times New Roman"/>
          <w:i/>
          <w:noProof/>
          <w:sz w:val="26"/>
          <w:szCs w:val="26"/>
          <w:lang w:val="lv-LV"/>
        </w:rPr>
        <w:t xml:space="preserve"> </w:t>
      </w:r>
      <w:r w:rsidR="00E6249A" w:rsidRPr="00E6249A">
        <w:rPr>
          <w:rFonts w:ascii="Times New Roman" w:hAnsi="Times New Roman"/>
          <w:i/>
          <w:noProof/>
          <w:sz w:val="26"/>
          <w:szCs w:val="26"/>
          <w:lang w:val="lv-LV"/>
        </w:rPr>
        <w:t>apjoms katrai ministrijai un citām centrālajām valsts iestādēm vidējam termiņam</w:t>
      </w:r>
    </w:p>
    <w:bookmarkEnd w:id="0"/>
    <w:p w14:paraId="25CCAF16" w14:textId="77777777" w:rsidR="0017193F" w:rsidRPr="0017193F" w:rsidRDefault="0017193F" w:rsidP="0017193F">
      <w:pPr>
        <w:tabs>
          <w:tab w:val="center" w:pos="4153"/>
          <w:tab w:val="right" w:pos="8306"/>
        </w:tabs>
        <w:ind w:firstLine="993"/>
        <w:jc w:val="both"/>
        <w:rPr>
          <w:sz w:val="26"/>
          <w:szCs w:val="26"/>
        </w:rPr>
      </w:pPr>
      <w:r w:rsidRPr="0017193F">
        <w:rPr>
          <w:sz w:val="26"/>
          <w:szCs w:val="26"/>
        </w:rPr>
        <w:t xml:space="preserve">Tiesībsarga birojā izvērtēts Finanšu ministrijas izstrādātais Ministru kabineta noteikumu projekts "Grozījumi Ministru kabineta 2012. gada </w:t>
      </w:r>
      <w:r>
        <w:rPr>
          <w:sz w:val="26"/>
          <w:szCs w:val="26"/>
        </w:rPr>
        <w:t>1</w:t>
      </w:r>
      <w:r w:rsidRPr="0017193F">
        <w:rPr>
          <w:sz w:val="26"/>
          <w:szCs w:val="26"/>
        </w:rPr>
        <w:t xml:space="preserve">1. </w:t>
      </w:r>
      <w:r>
        <w:rPr>
          <w:sz w:val="26"/>
          <w:szCs w:val="26"/>
        </w:rPr>
        <w:t>decembra</w:t>
      </w:r>
      <w:r w:rsidRPr="0017193F">
        <w:rPr>
          <w:sz w:val="26"/>
          <w:szCs w:val="26"/>
        </w:rPr>
        <w:t xml:space="preserve"> noteikumos Nr. </w:t>
      </w:r>
      <w:r>
        <w:rPr>
          <w:sz w:val="26"/>
          <w:szCs w:val="26"/>
        </w:rPr>
        <w:t>867</w:t>
      </w:r>
      <w:r w:rsidRPr="0017193F">
        <w:rPr>
          <w:sz w:val="26"/>
          <w:szCs w:val="26"/>
        </w:rPr>
        <w:t xml:space="preserve"> "Kārtība, kādā nosakāms maksimāli pieļaujamais valsts budžeta izdevumu kopapjoms un maksimāli pieļaujamais valsts budžeta izdevumu kopējais</w:t>
      </w:r>
      <w:r w:rsidR="00E6249A">
        <w:rPr>
          <w:sz w:val="26"/>
          <w:szCs w:val="26"/>
        </w:rPr>
        <w:t xml:space="preserve"> </w:t>
      </w:r>
      <w:r w:rsidR="00E6249A" w:rsidRPr="00E6249A">
        <w:rPr>
          <w:sz w:val="26"/>
          <w:szCs w:val="26"/>
        </w:rPr>
        <w:t>apjoms katrai ministrijai un citām centrālajām valsts iestādēm vidējam termiņam</w:t>
      </w:r>
      <w:r w:rsidRPr="0017193F">
        <w:rPr>
          <w:sz w:val="26"/>
          <w:szCs w:val="26"/>
        </w:rPr>
        <w:t>"" (turpmāk – noteikumu projekts).</w:t>
      </w:r>
    </w:p>
    <w:p w14:paraId="38659C36" w14:textId="77777777" w:rsidR="0017193F" w:rsidRPr="0017193F" w:rsidRDefault="0017193F" w:rsidP="0017193F">
      <w:pPr>
        <w:tabs>
          <w:tab w:val="center" w:pos="4153"/>
          <w:tab w:val="right" w:pos="8306"/>
        </w:tabs>
        <w:ind w:firstLine="993"/>
        <w:jc w:val="both"/>
        <w:rPr>
          <w:sz w:val="26"/>
          <w:szCs w:val="26"/>
        </w:rPr>
      </w:pPr>
      <w:r w:rsidRPr="0017193F">
        <w:rPr>
          <w:sz w:val="26"/>
          <w:szCs w:val="26"/>
        </w:rPr>
        <w:t xml:space="preserve">Tiesībsargs atbalsta noteikumu projekta tālāku virzību izskatīšanai Ministru kabinetā un saskaņo bez iebildumiem. </w:t>
      </w:r>
    </w:p>
    <w:p w14:paraId="2D268674" w14:textId="77777777" w:rsidR="0017193F" w:rsidRPr="0017193F" w:rsidRDefault="0017193F" w:rsidP="0017193F">
      <w:pPr>
        <w:tabs>
          <w:tab w:val="center" w:pos="4153"/>
          <w:tab w:val="right" w:pos="8306"/>
        </w:tabs>
        <w:ind w:firstLine="993"/>
        <w:jc w:val="both"/>
        <w:rPr>
          <w:sz w:val="26"/>
          <w:szCs w:val="26"/>
        </w:rPr>
      </w:pPr>
    </w:p>
    <w:p w14:paraId="3A00EAE1" w14:textId="77777777" w:rsidR="0017193F" w:rsidRPr="0017193F" w:rsidRDefault="0017193F" w:rsidP="0017193F">
      <w:pPr>
        <w:rPr>
          <w:sz w:val="26"/>
          <w:szCs w:val="26"/>
        </w:rPr>
      </w:pPr>
      <w:r w:rsidRPr="0017193F">
        <w:rPr>
          <w:sz w:val="26"/>
          <w:szCs w:val="26"/>
        </w:rPr>
        <w:t xml:space="preserve">Informācija nosūtīta elektroniski  uz e-pasta adresi: </w:t>
      </w:r>
      <w:hyperlink r:id="rId8" w:history="1">
        <w:r w:rsidRPr="0017193F">
          <w:rPr>
            <w:color w:val="0000FF"/>
            <w:sz w:val="26"/>
            <w:szCs w:val="26"/>
            <w:u w:val="single"/>
          </w:rPr>
          <w:t>ieva.klinsone@fm.gov.lv</w:t>
        </w:r>
      </w:hyperlink>
      <w:r w:rsidRPr="0017193F">
        <w:rPr>
          <w:sz w:val="26"/>
          <w:szCs w:val="26"/>
        </w:rPr>
        <w:t xml:space="preserve">  un </w:t>
      </w:r>
      <w:hyperlink r:id="rId9" w:history="1">
        <w:r w:rsidRPr="0017193F">
          <w:rPr>
            <w:color w:val="0000FF"/>
            <w:sz w:val="26"/>
            <w:szCs w:val="26"/>
            <w:u w:val="single"/>
          </w:rPr>
          <w:t>metodologija@fm.gov.lv</w:t>
        </w:r>
      </w:hyperlink>
      <w:r w:rsidRPr="0017193F">
        <w:rPr>
          <w:sz w:val="26"/>
          <w:szCs w:val="26"/>
        </w:rPr>
        <w:t xml:space="preserve"> .</w:t>
      </w:r>
    </w:p>
    <w:p w14:paraId="503F924E" w14:textId="77777777" w:rsidR="00951118" w:rsidRDefault="00951118" w:rsidP="00951118">
      <w:pPr>
        <w:pStyle w:val="Header"/>
        <w:tabs>
          <w:tab w:val="clear" w:pos="4153"/>
          <w:tab w:val="center" w:pos="709"/>
        </w:tabs>
        <w:ind w:firstLine="709"/>
        <w:jc w:val="both"/>
        <w:rPr>
          <w:rFonts w:ascii="Times New Roman" w:hAnsi="Times New Roman"/>
          <w:b/>
          <w:bCs/>
          <w:sz w:val="26"/>
          <w:szCs w:val="26"/>
          <w:lang w:val="lv-LV"/>
        </w:rPr>
      </w:pPr>
    </w:p>
    <w:p w14:paraId="31DC88A3" w14:textId="77777777" w:rsidR="00951118" w:rsidRPr="00951118" w:rsidRDefault="00951118" w:rsidP="00951118">
      <w:pPr>
        <w:pStyle w:val="Header"/>
        <w:tabs>
          <w:tab w:val="clear" w:pos="4153"/>
          <w:tab w:val="center" w:pos="709"/>
        </w:tabs>
        <w:ind w:firstLine="709"/>
        <w:jc w:val="both"/>
        <w:rPr>
          <w:rFonts w:ascii="Times New Roman" w:hAnsi="Times New Roman"/>
          <w:b/>
          <w:bCs/>
          <w:sz w:val="26"/>
          <w:szCs w:val="26"/>
          <w:lang w:val="lv-LV"/>
        </w:rPr>
      </w:pPr>
    </w:p>
    <w:p w14:paraId="7472A7EF" w14:textId="77777777" w:rsidR="00BA2E4C" w:rsidRDefault="00BA2E4C" w:rsidP="00FD6945">
      <w:pPr>
        <w:pStyle w:val="Header"/>
        <w:tabs>
          <w:tab w:val="clear" w:pos="4153"/>
        </w:tabs>
        <w:jc w:val="both"/>
        <w:rPr>
          <w:rFonts w:ascii="Times New Roman" w:hAnsi="Times New Roman"/>
          <w:sz w:val="26"/>
          <w:szCs w:val="26"/>
          <w:lang w:val="lv-LV"/>
        </w:rPr>
      </w:pPr>
      <w:r w:rsidRPr="000706AE">
        <w:rPr>
          <w:rFonts w:ascii="Times New Roman" w:hAnsi="Times New Roman"/>
          <w:sz w:val="26"/>
          <w:szCs w:val="26"/>
          <w:lang w:val="lv-LV"/>
        </w:rPr>
        <w:t>Ar cieņu</w:t>
      </w:r>
    </w:p>
    <w:p w14:paraId="6DA16A0B" w14:textId="77777777" w:rsidR="008D6963" w:rsidRPr="000706AE" w:rsidRDefault="008D6963" w:rsidP="00FD6945">
      <w:pPr>
        <w:pStyle w:val="Header"/>
        <w:tabs>
          <w:tab w:val="clear" w:pos="4153"/>
        </w:tabs>
        <w:jc w:val="both"/>
        <w:rPr>
          <w:rFonts w:ascii="Times New Roman" w:hAnsi="Times New Roman"/>
          <w:sz w:val="26"/>
          <w:szCs w:val="26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9"/>
        <w:gridCol w:w="4815"/>
      </w:tblGrid>
      <w:tr w:rsidR="00000000" w14:paraId="07BD38D7" w14:textId="77777777" w:rsidTr="00B3106E">
        <w:tc>
          <w:tcPr>
            <w:tcW w:w="4785" w:type="dxa"/>
            <w:shd w:val="clear" w:color="auto" w:fill="auto"/>
          </w:tcPr>
          <w:p w14:paraId="646E0953" w14:textId="77777777" w:rsidR="000706AE" w:rsidRPr="00B3106E" w:rsidRDefault="00BE79D0" w:rsidP="00721EE8">
            <w:pPr>
              <w:pStyle w:val="Header"/>
              <w:tabs>
                <w:tab w:val="clear" w:pos="4153"/>
              </w:tabs>
              <w:rPr>
                <w:rFonts w:ascii="Times New Roman" w:hAnsi="Times New Roman"/>
                <w:sz w:val="26"/>
                <w:szCs w:val="26"/>
                <w:lang w:val="lv-LV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lv-LV"/>
              </w:rPr>
              <w:t>t</w:t>
            </w:r>
            <w:r w:rsidR="00A81B74" w:rsidRPr="00A81B74">
              <w:rPr>
                <w:rFonts w:ascii="Times New Roman" w:hAnsi="Times New Roman"/>
                <w:noProof/>
                <w:sz w:val="26"/>
                <w:szCs w:val="26"/>
                <w:lang w:val="lv-LV"/>
              </w:rPr>
              <w:t>iesībsargs</w:t>
            </w:r>
          </w:p>
        </w:tc>
        <w:tc>
          <w:tcPr>
            <w:tcW w:w="5104" w:type="dxa"/>
            <w:shd w:val="clear" w:color="auto" w:fill="auto"/>
          </w:tcPr>
          <w:p w14:paraId="6C68B38E" w14:textId="77777777" w:rsidR="000706AE" w:rsidRPr="00B3106E" w:rsidRDefault="00A81B74" w:rsidP="00B3106E">
            <w:pPr>
              <w:pStyle w:val="Header"/>
              <w:tabs>
                <w:tab w:val="clear" w:pos="4153"/>
              </w:tabs>
              <w:jc w:val="right"/>
              <w:rPr>
                <w:rFonts w:ascii="Times New Roman" w:hAnsi="Times New Roman"/>
                <w:sz w:val="26"/>
                <w:szCs w:val="26"/>
                <w:lang w:val="lv-LV"/>
              </w:rPr>
            </w:pPr>
            <w:r w:rsidRPr="00A81B74">
              <w:rPr>
                <w:rFonts w:ascii="Times New Roman" w:hAnsi="Times New Roman"/>
                <w:noProof/>
                <w:sz w:val="26"/>
                <w:szCs w:val="26"/>
                <w:lang w:val="lv-LV"/>
              </w:rPr>
              <w:t>Juris Jansons</w:t>
            </w:r>
          </w:p>
        </w:tc>
      </w:tr>
    </w:tbl>
    <w:p w14:paraId="013A331A" w14:textId="77777777" w:rsidR="00441D61" w:rsidRDefault="00441D61" w:rsidP="000706AE">
      <w:pPr>
        <w:pStyle w:val="Header"/>
        <w:tabs>
          <w:tab w:val="clear" w:pos="4153"/>
          <w:tab w:val="clear" w:pos="8306"/>
        </w:tabs>
        <w:jc w:val="both"/>
        <w:rPr>
          <w:rFonts w:ascii="Times New Roman" w:hAnsi="Times New Roman"/>
          <w:sz w:val="28"/>
          <w:szCs w:val="28"/>
          <w:lang w:val="lv-LV"/>
        </w:rPr>
      </w:pPr>
    </w:p>
    <w:p w14:paraId="30C71941" w14:textId="77777777" w:rsidR="000706AE" w:rsidRDefault="000706AE" w:rsidP="000706AE">
      <w:pPr>
        <w:pStyle w:val="Header"/>
        <w:tabs>
          <w:tab w:val="clear" w:pos="4153"/>
          <w:tab w:val="clear" w:pos="8306"/>
        </w:tabs>
        <w:jc w:val="both"/>
        <w:rPr>
          <w:rFonts w:ascii="Times New Roman" w:hAnsi="Times New Roman"/>
          <w:sz w:val="28"/>
          <w:szCs w:val="28"/>
          <w:lang w:val="lv-LV"/>
        </w:rPr>
      </w:pPr>
    </w:p>
    <w:p w14:paraId="61209DEA" w14:textId="77777777" w:rsidR="000706AE" w:rsidRDefault="00A81B74" w:rsidP="000706AE">
      <w:pPr>
        <w:pStyle w:val="Header"/>
        <w:tabs>
          <w:tab w:val="clear" w:pos="4153"/>
          <w:tab w:val="clear" w:pos="8306"/>
        </w:tabs>
        <w:jc w:val="both"/>
        <w:rPr>
          <w:rFonts w:ascii="Times New Roman" w:hAnsi="Times New Roman"/>
          <w:sz w:val="20"/>
          <w:lang w:val="lv-LV"/>
        </w:rPr>
      </w:pPr>
      <w:r w:rsidRPr="00A81B74">
        <w:rPr>
          <w:rFonts w:ascii="Times New Roman" w:hAnsi="Times New Roman"/>
          <w:noProof/>
          <w:sz w:val="20"/>
          <w:lang w:val="lv-LV"/>
        </w:rPr>
        <w:t>Ineta Luste</w:t>
      </w:r>
      <w:r>
        <w:rPr>
          <w:rFonts w:ascii="Times New Roman" w:hAnsi="Times New Roman"/>
          <w:sz w:val="20"/>
          <w:lang w:val="lv-LV"/>
        </w:rPr>
        <w:t xml:space="preserve">, </w:t>
      </w:r>
      <w:r w:rsidRPr="00A81B74">
        <w:rPr>
          <w:rFonts w:ascii="Times New Roman" w:hAnsi="Times New Roman"/>
          <w:noProof/>
          <w:sz w:val="20"/>
          <w:lang w:val="lv-LV"/>
        </w:rPr>
        <w:t>+371 67201410</w:t>
      </w:r>
    </w:p>
    <w:p w14:paraId="3B571467" w14:textId="77777777" w:rsidR="000706AE" w:rsidRDefault="00A81B74" w:rsidP="000706AE">
      <w:pPr>
        <w:pStyle w:val="Header"/>
        <w:tabs>
          <w:tab w:val="clear" w:pos="4153"/>
          <w:tab w:val="clear" w:pos="8306"/>
        </w:tabs>
        <w:jc w:val="both"/>
        <w:rPr>
          <w:rFonts w:ascii="Times New Roman" w:hAnsi="Times New Roman"/>
          <w:sz w:val="20"/>
          <w:lang w:val="lv-LV"/>
        </w:rPr>
      </w:pPr>
      <w:r w:rsidRPr="00A81B74">
        <w:rPr>
          <w:rFonts w:ascii="Times New Roman" w:hAnsi="Times New Roman"/>
          <w:noProof/>
          <w:sz w:val="20"/>
          <w:lang w:val="lv-LV"/>
        </w:rPr>
        <w:t>ineta.luste@tiesibsargs.lv</w:t>
      </w:r>
    </w:p>
    <w:p w14:paraId="16B69547" w14:textId="77777777" w:rsidR="00AF742B" w:rsidRDefault="00AF742B" w:rsidP="00AF742B">
      <w:pPr>
        <w:pStyle w:val="Header"/>
        <w:tabs>
          <w:tab w:val="clear" w:pos="4153"/>
          <w:tab w:val="clear" w:pos="8306"/>
        </w:tabs>
        <w:spacing w:before="480" w:after="240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bookmarkStart w:id="1" w:name="_Hlk522719934"/>
      <w:r>
        <w:rPr>
          <w:rFonts w:ascii="Times New Roman" w:hAnsi="Times New Roman"/>
          <w:i/>
          <w:iCs/>
          <w:color w:val="000000"/>
          <w:sz w:val="26"/>
          <w:szCs w:val="26"/>
        </w:rPr>
        <w:t>Šis d</w:t>
      </w:r>
      <w:r w:rsidRPr="00DE4821">
        <w:rPr>
          <w:rFonts w:ascii="Times New Roman" w:hAnsi="Times New Roman"/>
          <w:i/>
          <w:iCs/>
          <w:color w:val="000000"/>
          <w:sz w:val="26"/>
          <w:szCs w:val="26"/>
        </w:rPr>
        <w:t>okuments</w:t>
      </w:r>
      <w:r>
        <w:rPr>
          <w:rFonts w:ascii="Times New Roman" w:hAnsi="Times New Roman"/>
          <w:i/>
          <w:iCs/>
          <w:color w:val="000000"/>
          <w:sz w:val="26"/>
          <w:szCs w:val="26"/>
        </w:rPr>
        <w:t xml:space="preserve"> ir</w:t>
      </w:r>
      <w:r w:rsidRPr="00DE4821">
        <w:rPr>
          <w:rFonts w:ascii="Times New Roman" w:hAnsi="Times New Roman"/>
          <w:i/>
          <w:iCs/>
          <w:color w:val="000000"/>
          <w:sz w:val="26"/>
          <w:szCs w:val="26"/>
        </w:rPr>
        <w:t xml:space="preserve"> parakstīts ar drošu elektronisko parakstu un satur laika zīmogu</w:t>
      </w:r>
    </w:p>
    <w:bookmarkEnd w:id="1"/>
    <w:p w14:paraId="758980CF" w14:textId="77777777" w:rsidR="00AF742B" w:rsidRDefault="00AF742B" w:rsidP="000706AE">
      <w:pPr>
        <w:pStyle w:val="Header"/>
        <w:tabs>
          <w:tab w:val="clear" w:pos="4153"/>
          <w:tab w:val="clear" w:pos="8306"/>
        </w:tabs>
        <w:jc w:val="both"/>
        <w:rPr>
          <w:rFonts w:ascii="Times New Roman" w:hAnsi="Times New Roman"/>
          <w:sz w:val="20"/>
          <w:lang w:val="lv-LV"/>
        </w:rPr>
      </w:pPr>
    </w:p>
    <w:sectPr w:rsidR="00AF742B" w:rsidSect="000706AE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F574E" w14:textId="77777777" w:rsidR="00C66EB7" w:rsidRDefault="00C66EB7">
      <w:r>
        <w:separator/>
      </w:r>
    </w:p>
  </w:endnote>
  <w:endnote w:type="continuationSeparator" w:id="0">
    <w:p w14:paraId="653F1490" w14:textId="77777777" w:rsidR="00C66EB7" w:rsidRDefault="00C6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ilde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D3410" w14:textId="77777777" w:rsidR="00C66EB7" w:rsidRDefault="00C66EB7">
      <w:r>
        <w:separator/>
      </w:r>
    </w:p>
  </w:footnote>
  <w:footnote w:type="continuationSeparator" w:id="0">
    <w:p w14:paraId="2362C438" w14:textId="77777777" w:rsidR="00C66EB7" w:rsidRDefault="00C66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6BA7F" w14:textId="77777777" w:rsidR="007A741F" w:rsidRDefault="007A741F" w:rsidP="0080464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2D0D4B11" w14:textId="77777777" w:rsidR="007A741F" w:rsidRDefault="007A74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C55DC" w14:textId="77777777" w:rsidR="00FD6945" w:rsidRPr="00FD6945" w:rsidRDefault="00FD6945">
    <w:pPr>
      <w:pStyle w:val="Header"/>
      <w:jc w:val="center"/>
      <w:rPr>
        <w:rFonts w:ascii="Times New Roman" w:hAnsi="Times New Roman"/>
        <w:szCs w:val="22"/>
      </w:rPr>
    </w:pPr>
    <w:r w:rsidRPr="00FD6945">
      <w:rPr>
        <w:rFonts w:ascii="Times New Roman" w:hAnsi="Times New Roman"/>
        <w:szCs w:val="22"/>
      </w:rPr>
      <w:fldChar w:fldCharType="begin"/>
    </w:r>
    <w:r w:rsidRPr="00FD6945">
      <w:rPr>
        <w:rFonts w:ascii="Times New Roman" w:hAnsi="Times New Roman"/>
        <w:szCs w:val="22"/>
      </w:rPr>
      <w:instrText xml:space="preserve"> PAGE   \* MERGEFORMAT </w:instrText>
    </w:r>
    <w:r w:rsidRPr="00FD6945">
      <w:rPr>
        <w:rFonts w:ascii="Times New Roman" w:hAnsi="Times New Roman"/>
        <w:szCs w:val="22"/>
      </w:rPr>
      <w:fldChar w:fldCharType="separate"/>
    </w:r>
    <w:r w:rsidR="00441D61">
      <w:rPr>
        <w:rFonts w:ascii="Times New Roman" w:hAnsi="Times New Roman"/>
        <w:noProof/>
        <w:szCs w:val="22"/>
      </w:rPr>
      <w:t>2</w:t>
    </w:r>
    <w:r w:rsidRPr="00FD6945">
      <w:rPr>
        <w:rFonts w:ascii="Times New Roman" w:hAnsi="Times New Roman"/>
        <w:noProof/>
        <w:szCs w:val="22"/>
      </w:rPr>
      <w:fldChar w:fldCharType="end"/>
    </w:r>
  </w:p>
  <w:p w14:paraId="0056C0DA" w14:textId="77777777" w:rsidR="007A741F" w:rsidRDefault="007A74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27620B0B"/>
    <w:multiLevelType w:val="hybridMultilevel"/>
    <w:tmpl w:val="6144D180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F0B20F3"/>
    <w:multiLevelType w:val="hybridMultilevel"/>
    <w:tmpl w:val="8BBE8AC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5EE70E83"/>
    <w:multiLevelType w:val="hybridMultilevel"/>
    <w:tmpl w:val="AEAEC7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98D75C4"/>
    <w:multiLevelType w:val="hybridMultilevel"/>
    <w:tmpl w:val="87206D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B4445C8"/>
    <w:multiLevelType w:val="hybridMultilevel"/>
    <w:tmpl w:val="0D745AE8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644"/>
    <w:rsid w:val="00070696"/>
    <w:rsid w:val="000706AE"/>
    <w:rsid w:val="000908CF"/>
    <w:rsid w:val="000A2C74"/>
    <w:rsid w:val="000A39C9"/>
    <w:rsid w:val="000C4BD1"/>
    <w:rsid w:val="000E53D3"/>
    <w:rsid w:val="001023F6"/>
    <w:rsid w:val="0017193F"/>
    <w:rsid w:val="00182057"/>
    <w:rsid w:val="00183FA6"/>
    <w:rsid w:val="00186763"/>
    <w:rsid w:val="001A7C10"/>
    <w:rsid w:val="00200A23"/>
    <w:rsid w:val="00207BBF"/>
    <w:rsid w:val="00224E88"/>
    <w:rsid w:val="00282E5F"/>
    <w:rsid w:val="00335471"/>
    <w:rsid w:val="00380CC6"/>
    <w:rsid w:val="00395E0C"/>
    <w:rsid w:val="003E6958"/>
    <w:rsid w:val="0040215D"/>
    <w:rsid w:val="00430855"/>
    <w:rsid w:val="004322CD"/>
    <w:rsid w:val="00441D61"/>
    <w:rsid w:val="0049289E"/>
    <w:rsid w:val="004A2FBA"/>
    <w:rsid w:val="004B2CB9"/>
    <w:rsid w:val="0053561E"/>
    <w:rsid w:val="00540AB5"/>
    <w:rsid w:val="005D2CA2"/>
    <w:rsid w:val="005D6EF1"/>
    <w:rsid w:val="00604841"/>
    <w:rsid w:val="006B0E68"/>
    <w:rsid w:val="006C4E7B"/>
    <w:rsid w:val="006E5184"/>
    <w:rsid w:val="00721EE8"/>
    <w:rsid w:val="0072350D"/>
    <w:rsid w:val="007A741F"/>
    <w:rsid w:val="00804644"/>
    <w:rsid w:val="00815AB0"/>
    <w:rsid w:val="00821B1E"/>
    <w:rsid w:val="00872CDF"/>
    <w:rsid w:val="0087554E"/>
    <w:rsid w:val="0088136E"/>
    <w:rsid w:val="008970D1"/>
    <w:rsid w:val="008A30F6"/>
    <w:rsid w:val="008D6963"/>
    <w:rsid w:val="008E36C1"/>
    <w:rsid w:val="00913B00"/>
    <w:rsid w:val="00951118"/>
    <w:rsid w:val="009C4241"/>
    <w:rsid w:val="009C5C36"/>
    <w:rsid w:val="00A0343C"/>
    <w:rsid w:val="00A22A95"/>
    <w:rsid w:val="00A24803"/>
    <w:rsid w:val="00A27006"/>
    <w:rsid w:val="00A30EB9"/>
    <w:rsid w:val="00A81B74"/>
    <w:rsid w:val="00AF742B"/>
    <w:rsid w:val="00B25514"/>
    <w:rsid w:val="00B25F20"/>
    <w:rsid w:val="00B3106E"/>
    <w:rsid w:val="00B344F1"/>
    <w:rsid w:val="00B62A21"/>
    <w:rsid w:val="00B7545D"/>
    <w:rsid w:val="00BA2E4C"/>
    <w:rsid w:val="00BB435B"/>
    <w:rsid w:val="00BE4AC1"/>
    <w:rsid w:val="00BE79D0"/>
    <w:rsid w:val="00BF75CF"/>
    <w:rsid w:val="00C66EB7"/>
    <w:rsid w:val="00C76186"/>
    <w:rsid w:val="00C831D9"/>
    <w:rsid w:val="00CD2A37"/>
    <w:rsid w:val="00CD4C81"/>
    <w:rsid w:val="00D3377C"/>
    <w:rsid w:val="00DE4821"/>
    <w:rsid w:val="00E11847"/>
    <w:rsid w:val="00E42F45"/>
    <w:rsid w:val="00E6249A"/>
    <w:rsid w:val="00E64FF4"/>
    <w:rsid w:val="00E863EA"/>
    <w:rsid w:val="00EE11C4"/>
    <w:rsid w:val="00F1653A"/>
    <w:rsid w:val="00F25A26"/>
    <w:rsid w:val="00F41197"/>
    <w:rsid w:val="00F428B8"/>
    <w:rsid w:val="00F67FB7"/>
    <w:rsid w:val="00F919E0"/>
    <w:rsid w:val="00FD6945"/>
    <w:rsid w:val="00FF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EC570"/>
  <w15:chartTrackingRefBased/>
  <w15:docId w15:val="{03EF9A77-2042-40B0-9F8C-D0E86A0E8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4644"/>
    <w:rPr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804644"/>
    <w:pPr>
      <w:tabs>
        <w:tab w:val="center" w:pos="4153"/>
        <w:tab w:val="right" w:pos="8306"/>
      </w:tabs>
    </w:pPr>
    <w:rPr>
      <w:rFonts w:ascii="Arial Tilde" w:hAnsi="Arial Tilde"/>
      <w:szCs w:val="20"/>
      <w:lang w:val="en-GB" w:eastAsia="en-US"/>
    </w:rPr>
  </w:style>
  <w:style w:type="character" w:styleId="PageNumber">
    <w:name w:val="page number"/>
    <w:basedOn w:val="DefaultParagraphFont"/>
    <w:rsid w:val="00804644"/>
  </w:style>
  <w:style w:type="character" w:styleId="Hyperlink">
    <w:name w:val="Hyperlink"/>
    <w:rsid w:val="00F1653A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D694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D694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FD6945"/>
    <w:rPr>
      <w:rFonts w:ascii="Arial Tilde" w:hAnsi="Arial Tilde"/>
      <w:sz w:val="22"/>
      <w:lang w:val="en-GB" w:eastAsia="en-US"/>
    </w:rPr>
  </w:style>
  <w:style w:type="table" w:styleId="TableGrid">
    <w:name w:val="Table Grid"/>
    <w:basedOn w:val="TableNormal"/>
    <w:rsid w:val="00070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2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eva.klinsone@fm.gov.l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etodologija@fm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948</Words>
  <Characters>541</Characters>
  <Application>Microsoft Office Word</Application>
  <DocSecurity>4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sigita.saulite</dc:creator>
  <cp:keywords/>
  <cp:lastModifiedBy>Ieva Klinsone</cp:lastModifiedBy>
  <cp:revision>2</cp:revision>
  <cp:lastPrinted>2019-10-18T13:54:00Z</cp:lastPrinted>
  <dcterms:created xsi:type="dcterms:W3CDTF">2021-09-14T11:54:00Z</dcterms:created>
  <dcterms:modified xsi:type="dcterms:W3CDTF">2021-09-14T11:54:00Z</dcterms:modified>
</cp:coreProperties>
</file>