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1EB8" w14:textId="77777777" w:rsidR="006A47E7" w:rsidRPr="00E871C0" w:rsidRDefault="006A47E7" w:rsidP="00113032">
      <w:pPr>
        <w:jc w:val="right"/>
        <w:rPr>
          <w:rFonts w:ascii="Times New Roman" w:hAnsi="Times New Roman" w:cs="Times New Roman"/>
          <w:b/>
          <w:bCs/>
        </w:rPr>
      </w:pPr>
      <w:r w:rsidRPr="00E871C0">
        <w:rPr>
          <w:rFonts w:ascii="Times New Roman" w:hAnsi="Times New Roman" w:cs="Times New Roman"/>
          <w:b/>
          <w:bCs/>
        </w:rPr>
        <w:t>Kultūras ministrijai</w:t>
      </w:r>
    </w:p>
    <w:p w14:paraId="0BB449FF" w14:textId="77777777" w:rsidR="006A47E7" w:rsidRPr="00E871C0" w:rsidRDefault="00B034B6" w:rsidP="006A47E7">
      <w:pPr>
        <w:jc w:val="right"/>
        <w:rPr>
          <w:rFonts w:ascii="Times New Roman" w:hAnsi="Times New Roman" w:cs="Times New Roman"/>
        </w:rPr>
      </w:pPr>
      <w:hyperlink r:id="rId6" w:history="1">
        <w:r w:rsidR="006A47E7" w:rsidRPr="00E871C0">
          <w:rPr>
            <w:rStyle w:val="Hyperlink"/>
            <w:rFonts w:ascii="Times New Roman" w:hAnsi="Times New Roman" w:cs="Times New Roman"/>
          </w:rPr>
          <w:t>pasts@km.gov.lv</w:t>
        </w:r>
      </w:hyperlink>
    </w:p>
    <w:p w14:paraId="1E876440" w14:textId="77777777" w:rsidR="006A47E7" w:rsidRPr="00E871C0" w:rsidRDefault="006A47E7" w:rsidP="006A47E7">
      <w:pPr>
        <w:jc w:val="right"/>
        <w:rPr>
          <w:rFonts w:ascii="Times New Roman" w:hAnsi="Times New Roman" w:cs="Times New Roman"/>
        </w:rPr>
      </w:pPr>
    </w:p>
    <w:p w14:paraId="73A0B3DE" w14:textId="0899F1B6" w:rsidR="006A47E7" w:rsidRPr="00E871C0" w:rsidRDefault="00113032" w:rsidP="006A47E7">
      <w:pPr>
        <w:spacing w:line="276" w:lineRule="auto"/>
        <w:jc w:val="both"/>
        <w:rPr>
          <w:rFonts w:ascii="Times New Roman" w:hAnsi="Times New Roman" w:cs="Times New Roman"/>
        </w:rPr>
      </w:pPr>
      <w:r w:rsidRPr="00E871C0">
        <w:rPr>
          <w:rFonts w:ascii="Times New Roman" w:eastAsia="TimesNewRomanPSMT" w:hAnsi="Times New Roman" w:cs="Times New Roman"/>
        </w:rPr>
        <w:t>Rīgā, 2021. gada 1</w:t>
      </w:r>
      <w:r w:rsidR="00410FD2">
        <w:rPr>
          <w:rFonts w:ascii="Times New Roman" w:eastAsia="TimesNewRomanPSMT" w:hAnsi="Times New Roman" w:cs="Times New Roman"/>
        </w:rPr>
        <w:t>8</w:t>
      </w:r>
      <w:r w:rsidRPr="00E871C0">
        <w:rPr>
          <w:rFonts w:ascii="Times New Roman" w:eastAsia="TimesNewRomanPSMT" w:hAnsi="Times New Roman" w:cs="Times New Roman"/>
        </w:rPr>
        <w:t xml:space="preserve">. </w:t>
      </w:r>
      <w:r w:rsidR="007A66B2" w:rsidRPr="00E871C0">
        <w:rPr>
          <w:rFonts w:ascii="Times New Roman" w:eastAsia="TimesNewRomanPSMT" w:hAnsi="Times New Roman" w:cs="Times New Roman"/>
        </w:rPr>
        <w:t>augustā</w:t>
      </w:r>
      <w:r w:rsidRPr="00E871C0">
        <w:rPr>
          <w:rFonts w:ascii="Times New Roman" w:hAnsi="Times New Roman" w:cs="Times New Roman"/>
        </w:rPr>
        <w:t xml:space="preserve">                                                                   </w:t>
      </w:r>
    </w:p>
    <w:p w14:paraId="7721396A" w14:textId="261BCD67" w:rsidR="006A47E7" w:rsidRPr="00E871C0" w:rsidRDefault="006A47E7" w:rsidP="006A47E7">
      <w:pPr>
        <w:jc w:val="both"/>
        <w:rPr>
          <w:rFonts w:ascii="Times New Roman" w:hAnsi="Times New Roman" w:cs="Times New Roman"/>
        </w:rPr>
      </w:pPr>
      <w:r w:rsidRPr="00E871C0">
        <w:rPr>
          <w:rFonts w:ascii="Times New Roman" w:eastAsia="TimesNewRomanPSMT" w:hAnsi="Times New Roman" w:cs="Times New Roman"/>
        </w:rPr>
        <w:t>Nr. 2021/</w:t>
      </w:r>
      <w:r w:rsidR="001A6247" w:rsidRPr="00E871C0">
        <w:rPr>
          <w:rFonts w:ascii="Times New Roman" w:eastAsia="TimesNewRomanPSMT" w:hAnsi="Times New Roman" w:cs="Times New Roman"/>
        </w:rPr>
        <w:t>23</w:t>
      </w:r>
    </w:p>
    <w:p w14:paraId="50A49BC1" w14:textId="77777777" w:rsidR="006A47E7" w:rsidRPr="00E871C0" w:rsidRDefault="006A47E7" w:rsidP="006A47E7">
      <w:pPr>
        <w:jc w:val="both"/>
        <w:rPr>
          <w:rFonts w:ascii="Times New Roman" w:hAnsi="Times New Roman" w:cs="Times New Roman"/>
        </w:rPr>
      </w:pPr>
    </w:p>
    <w:p w14:paraId="51414CE7" w14:textId="77777777" w:rsidR="001A6247" w:rsidRPr="00E871C0" w:rsidRDefault="001A6247" w:rsidP="001A6247">
      <w:pPr>
        <w:ind w:right="4549"/>
        <w:jc w:val="both"/>
        <w:rPr>
          <w:rFonts w:ascii="Times New Roman" w:hAnsi="Times New Roman" w:cs="Times New Roman"/>
          <w:iCs/>
        </w:rPr>
      </w:pPr>
      <w:r w:rsidRPr="00E871C0">
        <w:rPr>
          <w:rFonts w:ascii="Times New Roman" w:hAnsi="Times New Roman" w:cs="Times New Roman"/>
          <w:iCs/>
        </w:rPr>
        <w:t>Par precizēto plāna projektu „Saliedētas un pilsoniski aktīvas sabiedrības attīstības plāns 2021.-2023.gadam” (VSS-483)</w:t>
      </w:r>
    </w:p>
    <w:p w14:paraId="334BB6FF" w14:textId="77777777" w:rsidR="006A47E7" w:rsidRPr="00E871C0" w:rsidRDefault="006A47E7" w:rsidP="006A47E7">
      <w:pPr>
        <w:spacing w:line="360" w:lineRule="auto"/>
        <w:jc w:val="both"/>
        <w:rPr>
          <w:rFonts w:ascii="Times New Roman" w:hAnsi="Times New Roman" w:cs="Times New Roman"/>
        </w:rPr>
      </w:pPr>
    </w:p>
    <w:p w14:paraId="7AB82269" w14:textId="77B3D56E" w:rsidR="006A47E7" w:rsidRPr="00E871C0" w:rsidRDefault="006A47E7" w:rsidP="006A47E7">
      <w:pPr>
        <w:ind w:firstLine="720"/>
        <w:jc w:val="both"/>
        <w:rPr>
          <w:rFonts w:ascii="Times New Roman" w:hAnsi="Times New Roman" w:cs="Times New Roman"/>
          <w:iCs/>
        </w:rPr>
      </w:pPr>
      <w:r w:rsidRPr="00E871C0">
        <w:rPr>
          <w:rFonts w:ascii="Times New Roman" w:hAnsi="Times New Roman" w:cs="Times New Roman"/>
        </w:rPr>
        <w:t xml:space="preserve">Latvijas Raidorganizāciju asociācija (LRA), ir iepazinusies ar </w:t>
      </w:r>
      <w:r w:rsidR="001A6247" w:rsidRPr="00E871C0">
        <w:rPr>
          <w:rFonts w:ascii="Times New Roman" w:hAnsi="Times New Roman" w:cs="Times New Roman"/>
        </w:rPr>
        <w:t xml:space="preserve">precizēto </w:t>
      </w:r>
      <w:r w:rsidRPr="00E871C0">
        <w:rPr>
          <w:rFonts w:ascii="Times New Roman" w:hAnsi="Times New Roman" w:cs="Times New Roman"/>
          <w:iCs/>
        </w:rPr>
        <w:t xml:space="preserve">Saliedētas un pilsoniski aktīvas sabiedrības attīstības plāna 2021 – 2023. gadam projektu, turpmāk tekstā  - Projekts, un sniedz savu </w:t>
      </w:r>
      <w:r w:rsidR="001A6247" w:rsidRPr="00E871C0">
        <w:rPr>
          <w:rFonts w:ascii="Times New Roman" w:hAnsi="Times New Roman" w:cs="Times New Roman"/>
          <w:iCs/>
        </w:rPr>
        <w:t>viedokli.</w:t>
      </w:r>
    </w:p>
    <w:p w14:paraId="4FB7F003" w14:textId="54829722" w:rsidR="00720E6D" w:rsidRPr="00E871C0" w:rsidRDefault="00720E6D" w:rsidP="00E871C0">
      <w:pPr>
        <w:pStyle w:val="naisc"/>
        <w:spacing w:before="0" w:after="0"/>
        <w:ind w:firstLine="720"/>
        <w:jc w:val="both"/>
        <w:rPr>
          <w:iCs/>
        </w:rPr>
      </w:pPr>
      <w:r w:rsidRPr="00E871C0">
        <w:rPr>
          <w:iCs/>
        </w:rPr>
        <w:t xml:space="preserve">LRA izsaka pateicību, ka Projekta izstrādes gaitā daļēji ir ņemti vērā LRA priekšlikumi par sabiedrisko mediju </w:t>
      </w:r>
      <w:r w:rsidR="00E871C0">
        <w:rPr>
          <w:iCs/>
        </w:rPr>
        <w:t>lomu</w:t>
      </w:r>
      <w:r w:rsidRPr="00E871C0">
        <w:rPr>
          <w:iCs/>
        </w:rPr>
        <w:t xml:space="preserve"> noteikto rīcības virzienu realizācijā. </w:t>
      </w:r>
    </w:p>
    <w:p w14:paraId="071BF07C" w14:textId="426B537F" w:rsidR="00720E6D" w:rsidRPr="00E871C0" w:rsidRDefault="00E871C0" w:rsidP="00720E6D">
      <w:pPr>
        <w:pStyle w:val="naisc"/>
        <w:spacing w:before="0" w:after="0"/>
        <w:ind w:firstLine="720"/>
        <w:jc w:val="both"/>
        <w:rPr>
          <w:iCs/>
        </w:rPr>
      </w:pPr>
      <w:r w:rsidRPr="00E871C0">
        <w:rPr>
          <w:iCs/>
        </w:rPr>
        <w:t>Vienlaikus,</w:t>
      </w:r>
      <w:r w:rsidR="001A6247" w:rsidRPr="00E871C0">
        <w:rPr>
          <w:iCs/>
        </w:rPr>
        <w:t xml:space="preserve"> Projekta izziņā ir norādīts, ka</w:t>
      </w:r>
      <w:r w:rsidR="00720E6D" w:rsidRPr="00E871C0">
        <w:rPr>
          <w:iCs/>
        </w:rPr>
        <w:t xml:space="preserve">: </w:t>
      </w:r>
    </w:p>
    <w:p w14:paraId="079A84E0" w14:textId="55E57EBE" w:rsidR="00720E6D" w:rsidRPr="00E871C0" w:rsidRDefault="00720E6D" w:rsidP="00720E6D">
      <w:pPr>
        <w:pStyle w:val="naisc"/>
        <w:spacing w:before="0" w:after="0"/>
        <w:jc w:val="both"/>
        <w:rPr>
          <w:b/>
          <w:bCs/>
          <w:i/>
        </w:rPr>
      </w:pPr>
      <w:r w:rsidRPr="00E871C0">
        <w:rPr>
          <w:i/>
        </w:rPr>
        <w:t>“Plāna mērķis ir nodrošināt nacionālas, solidāras, atvērtas un pilsoniski aktīvas sabiedrības attīstību, īstenojot Saliedētas un pilsoniski aktīvas sabiedrības attīstības pamatnostādnēs 2021.-2027.gadam (turpmāk – Pamatnostādnes) noteiktos trīs rīcības virzienus:</w:t>
      </w:r>
    </w:p>
    <w:p w14:paraId="4DE828BE" w14:textId="77777777" w:rsidR="00720E6D" w:rsidRPr="00E871C0" w:rsidRDefault="00720E6D" w:rsidP="00720E6D">
      <w:pPr>
        <w:contextualSpacing/>
        <w:jc w:val="both"/>
        <w:rPr>
          <w:rFonts w:ascii="Times New Roman" w:hAnsi="Times New Roman" w:cs="Times New Roman"/>
          <w:i/>
        </w:rPr>
      </w:pPr>
      <w:r w:rsidRPr="00E871C0">
        <w:rPr>
          <w:rFonts w:ascii="Times New Roman" w:hAnsi="Times New Roman" w:cs="Times New Roman"/>
          <w:i/>
        </w:rPr>
        <w:t>1. Nacionālā identitāte un piederība;</w:t>
      </w:r>
    </w:p>
    <w:p w14:paraId="5E6FD0AC" w14:textId="77777777" w:rsidR="00720E6D" w:rsidRPr="00E871C0" w:rsidRDefault="00720E6D" w:rsidP="00720E6D">
      <w:pPr>
        <w:contextualSpacing/>
        <w:jc w:val="both"/>
        <w:rPr>
          <w:rFonts w:ascii="Times New Roman" w:hAnsi="Times New Roman" w:cs="Times New Roman"/>
          <w:i/>
        </w:rPr>
      </w:pPr>
      <w:r w:rsidRPr="00E871C0">
        <w:rPr>
          <w:rFonts w:ascii="Times New Roman" w:hAnsi="Times New Roman" w:cs="Times New Roman"/>
          <w:i/>
        </w:rPr>
        <w:t>2. Demokrātijas kultūra un iekļaujošs pilsoniskums;</w:t>
      </w:r>
    </w:p>
    <w:p w14:paraId="02A5338D" w14:textId="77777777" w:rsidR="00720E6D" w:rsidRPr="00E871C0" w:rsidRDefault="00720E6D" w:rsidP="00720E6D">
      <w:pPr>
        <w:contextualSpacing/>
        <w:jc w:val="both"/>
        <w:rPr>
          <w:rFonts w:ascii="Times New Roman" w:hAnsi="Times New Roman" w:cs="Times New Roman"/>
          <w:i/>
        </w:rPr>
      </w:pPr>
      <w:r w:rsidRPr="00E871C0">
        <w:rPr>
          <w:rFonts w:ascii="Times New Roman" w:hAnsi="Times New Roman" w:cs="Times New Roman"/>
          <w:i/>
        </w:rPr>
        <w:t>3. Integrācija.</w:t>
      </w:r>
    </w:p>
    <w:p w14:paraId="50BCE9AB" w14:textId="77777777" w:rsidR="00E871C0" w:rsidRDefault="00720E6D" w:rsidP="00E871C0">
      <w:pPr>
        <w:pStyle w:val="naisc"/>
        <w:spacing w:before="0" w:after="0"/>
        <w:jc w:val="both"/>
      </w:pPr>
      <w:r w:rsidRPr="00E871C0">
        <w:rPr>
          <w:i/>
        </w:rPr>
        <w:t>Līdz ar to aktuālā informācija par digitalizācijas un jauno tehnoloģiju ietekmi uz mediju patēriņu un pieejamību, kā arī straujajām izmaiņām mediju ekonomikā nav šī Plāna tematiskā ietvara temats. 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r w:rsidR="00E871C0" w:rsidRPr="00E871C0">
        <w:rPr>
          <w:i/>
        </w:rPr>
        <w:t>”</w:t>
      </w:r>
      <w:r w:rsidR="00E871C0" w:rsidRPr="00E871C0">
        <w:t xml:space="preserve"> </w:t>
      </w:r>
    </w:p>
    <w:p w14:paraId="369C351C" w14:textId="14DA7FDA" w:rsidR="00720E6D" w:rsidRPr="00E871C0" w:rsidRDefault="00720E6D" w:rsidP="00E871C0">
      <w:pPr>
        <w:pStyle w:val="naisc"/>
        <w:spacing w:before="0" w:after="0"/>
        <w:ind w:firstLine="720"/>
        <w:jc w:val="both"/>
      </w:pPr>
      <w:r w:rsidRPr="00E871C0">
        <w:t xml:space="preserve">Saistībā ar minēto komentāru par LRA iesniegto priekšlikumu vēlamies norādīt, ka mūsu priekšlikums nebija un nav saistīts ar mediju nozares vajadzībām un prioritātēm. </w:t>
      </w:r>
      <w:r w:rsidR="00E871C0" w:rsidRPr="00E871C0">
        <w:t>LRA norādīja un joprojām uztur viedokli, ka Projekta ietvaros</w:t>
      </w:r>
      <w:r w:rsidR="00E871C0">
        <w:t xml:space="preserve"> - tajā</w:t>
      </w:r>
      <w:r w:rsidR="00E871C0" w:rsidRPr="00E871C0">
        <w:t xml:space="preserve"> </w:t>
      </w:r>
      <w:r w:rsidR="00E871C0" w:rsidRPr="00E871C0">
        <w:rPr>
          <w:iCs/>
        </w:rPr>
        <w:t>definēto mērķu sasniegšanai ir jāparedz</w:t>
      </w:r>
      <w:r w:rsidR="00E871C0">
        <w:rPr>
          <w:iCs/>
        </w:rPr>
        <w:t xml:space="preserve"> lielāka un konkrētāka komerciālo mediju iesaiste un izrietoši </w:t>
      </w:r>
      <w:r w:rsidR="00E871C0" w:rsidRPr="00E871C0">
        <w:rPr>
          <w:iCs/>
        </w:rPr>
        <w:t xml:space="preserve">pietiekošs papildu finansējums </w:t>
      </w:r>
      <w:proofErr w:type="spellStart"/>
      <w:r w:rsidR="00E871C0" w:rsidRPr="00E871C0">
        <w:rPr>
          <w:iCs/>
        </w:rPr>
        <w:t>oriģinālsatura</w:t>
      </w:r>
      <w:proofErr w:type="spellEnd"/>
      <w:r w:rsidR="00E871C0" w:rsidRPr="00E871C0">
        <w:rPr>
          <w:iCs/>
        </w:rPr>
        <w:t xml:space="preserve"> veidošanai tieši komerciālajiem medijiem. </w:t>
      </w:r>
    </w:p>
    <w:p w14:paraId="4E0BE40E" w14:textId="3938CDE5" w:rsidR="001A6247" w:rsidRPr="001A6247" w:rsidRDefault="001A6247" w:rsidP="006A47E7">
      <w:pPr>
        <w:ind w:firstLine="720"/>
        <w:jc w:val="both"/>
        <w:rPr>
          <w:rFonts w:ascii="Times New Roman" w:hAnsi="Times New Roman" w:cs="Times New Roman"/>
          <w:iCs/>
        </w:rPr>
      </w:pPr>
    </w:p>
    <w:p w14:paraId="47E8D037" w14:textId="71E722AE" w:rsidR="006A47E7" w:rsidRPr="001A6247" w:rsidRDefault="00E871C0" w:rsidP="006A47E7">
      <w:pPr>
        <w:ind w:firstLine="720"/>
        <w:jc w:val="both"/>
        <w:rPr>
          <w:rFonts w:ascii="Times New Roman" w:hAnsi="Times New Roman" w:cs="Times New Roman"/>
          <w:iCs/>
        </w:rPr>
      </w:pPr>
      <w:r>
        <w:rPr>
          <w:rFonts w:ascii="Times New Roman" w:hAnsi="Times New Roman" w:cs="Times New Roman"/>
          <w:iCs/>
        </w:rPr>
        <w:t xml:space="preserve">Atkārtoti apliecinām komerciālo </w:t>
      </w:r>
      <w:r w:rsidR="006A47E7" w:rsidRPr="001A6247">
        <w:rPr>
          <w:rFonts w:ascii="Times New Roman" w:hAnsi="Times New Roman" w:cs="Times New Roman"/>
          <w:iCs/>
        </w:rPr>
        <w:t>mediju ieinteresētību Projektā definēto mērķu sasniegšanā un pēc nepieciešamības</w:t>
      </w:r>
      <w:r>
        <w:rPr>
          <w:rFonts w:ascii="Times New Roman" w:hAnsi="Times New Roman" w:cs="Times New Roman"/>
          <w:iCs/>
        </w:rPr>
        <w:t xml:space="preserve"> esam gatavi</w:t>
      </w:r>
      <w:r w:rsidR="006A47E7" w:rsidRPr="001A6247">
        <w:rPr>
          <w:rFonts w:ascii="Times New Roman" w:hAnsi="Times New Roman" w:cs="Times New Roman"/>
          <w:iCs/>
        </w:rPr>
        <w:t xml:space="preserve"> arī iesaistīties diskusijās, lai meklētu labākos un efektīvākos veidus </w:t>
      </w:r>
      <w:r>
        <w:rPr>
          <w:rFonts w:ascii="Times New Roman" w:hAnsi="Times New Roman" w:cs="Times New Roman"/>
          <w:iCs/>
        </w:rPr>
        <w:t xml:space="preserve">Plānā noteikto </w:t>
      </w:r>
      <w:r w:rsidR="006A47E7" w:rsidRPr="001A6247">
        <w:rPr>
          <w:rFonts w:ascii="Times New Roman" w:hAnsi="Times New Roman" w:cs="Times New Roman"/>
          <w:iCs/>
        </w:rPr>
        <w:t>mērķu sasniegšanā.</w:t>
      </w:r>
    </w:p>
    <w:p w14:paraId="4988B0A9" w14:textId="77777777" w:rsidR="006A47E7" w:rsidRPr="001A6247" w:rsidRDefault="006A47E7" w:rsidP="006A47E7">
      <w:pPr>
        <w:ind w:firstLine="720"/>
        <w:jc w:val="both"/>
        <w:rPr>
          <w:rFonts w:ascii="Times New Roman" w:hAnsi="Times New Roman" w:cs="Times New Roman"/>
          <w:iCs/>
        </w:rPr>
      </w:pPr>
    </w:p>
    <w:tbl>
      <w:tblPr>
        <w:tblW w:w="9566" w:type="dxa"/>
        <w:tblInd w:w="88" w:type="dxa"/>
        <w:tblCellMar>
          <w:top w:w="108" w:type="dxa"/>
          <w:bottom w:w="108" w:type="dxa"/>
        </w:tblCellMar>
        <w:tblLook w:val="04A0" w:firstRow="1" w:lastRow="0" w:firstColumn="1" w:lastColumn="0" w:noHBand="0" w:noVBand="1"/>
      </w:tblPr>
      <w:tblGrid>
        <w:gridCol w:w="6737"/>
        <w:gridCol w:w="222"/>
        <w:gridCol w:w="2607"/>
      </w:tblGrid>
      <w:tr w:rsidR="006A47E7" w:rsidRPr="001A6247" w14:paraId="11577CB2" w14:textId="77777777" w:rsidTr="00CC4992">
        <w:trPr>
          <w:trHeight w:val="1424"/>
        </w:trPr>
        <w:tc>
          <w:tcPr>
            <w:tcW w:w="6737" w:type="dxa"/>
            <w:shd w:val="clear" w:color="auto" w:fill="auto"/>
          </w:tcPr>
          <w:p w14:paraId="1BEE25B4" w14:textId="77777777" w:rsidR="006A47E7" w:rsidRPr="001A6247" w:rsidRDefault="006A47E7" w:rsidP="00CC4992">
            <w:pPr>
              <w:pStyle w:val="Header"/>
              <w:tabs>
                <w:tab w:val="left" w:pos="360"/>
                <w:tab w:val="left" w:pos="1080"/>
              </w:tabs>
              <w:snapToGrid w:val="0"/>
              <w:rPr>
                <w:rFonts w:ascii="Times New Roman" w:hAnsi="Times New Roman" w:cs="Times New Roman"/>
              </w:rPr>
            </w:pPr>
            <w:r w:rsidRPr="001A6247">
              <w:rPr>
                <w:rFonts w:ascii="Times New Roman" w:hAnsi="Times New Roman" w:cs="Times New Roman"/>
                <w:bCs/>
                <w:szCs w:val="24"/>
              </w:rPr>
              <w:t>Ar cieņu,</w:t>
            </w:r>
          </w:p>
          <w:p w14:paraId="1A2929DC" w14:textId="77777777" w:rsidR="006A47E7" w:rsidRPr="001A6247" w:rsidRDefault="006A47E7" w:rsidP="00CC4992">
            <w:pPr>
              <w:pStyle w:val="Header"/>
              <w:tabs>
                <w:tab w:val="left" w:pos="360"/>
                <w:tab w:val="left" w:pos="1080"/>
              </w:tabs>
              <w:rPr>
                <w:rFonts w:ascii="Times New Roman" w:hAnsi="Times New Roman" w:cs="Times New Roman"/>
              </w:rPr>
            </w:pPr>
            <w:r w:rsidRPr="001A6247">
              <w:rPr>
                <w:rFonts w:ascii="Times New Roman" w:hAnsi="Times New Roman" w:cs="Times New Roman"/>
                <w:bCs/>
                <w:szCs w:val="24"/>
              </w:rPr>
              <w:t>Biedrības “Latvijas Raidorganizāciju asociācija”</w:t>
            </w:r>
          </w:p>
          <w:p w14:paraId="38378AA1" w14:textId="77777777" w:rsidR="006A47E7" w:rsidRPr="001A6247" w:rsidRDefault="006A47E7" w:rsidP="00CC4992">
            <w:pPr>
              <w:pStyle w:val="Header"/>
              <w:tabs>
                <w:tab w:val="left" w:pos="360"/>
                <w:tab w:val="left" w:pos="1080"/>
              </w:tabs>
              <w:rPr>
                <w:rFonts w:ascii="Times New Roman" w:hAnsi="Times New Roman" w:cs="Times New Roman"/>
              </w:rPr>
            </w:pPr>
            <w:r w:rsidRPr="001A6247">
              <w:rPr>
                <w:rFonts w:ascii="Times New Roman" w:hAnsi="Times New Roman" w:cs="Times New Roman"/>
                <w:bCs/>
                <w:szCs w:val="24"/>
              </w:rPr>
              <w:t>izpilddirektors</w:t>
            </w:r>
          </w:p>
          <w:p w14:paraId="45CE14AF" w14:textId="77777777" w:rsidR="006A47E7" w:rsidRPr="001A6247" w:rsidRDefault="006A47E7" w:rsidP="00CC4992">
            <w:pPr>
              <w:pStyle w:val="Header"/>
              <w:tabs>
                <w:tab w:val="left" w:pos="360"/>
                <w:tab w:val="left" w:pos="1080"/>
              </w:tabs>
              <w:rPr>
                <w:rFonts w:ascii="Times New Roman" w:hAnsi="Times New Roman" w:cs="Times New Roman"/>
                <w:bCs/>
                <w:szCs w:val="24"/>
              </w:rPr>
            </w:pPr>
          </w:p>
          <w:p w14:paraId="0DFC6162" w14:textId="77777777" w:rsidR="006A47E7" w:rsidRPr="001A6247" w:rsidRDefault="006A47E7" w:rsidP="00CC4992">
            <w:pPr>
              <w:pStyle w:val="Header"/>
              <w:tabs>
                <w:tab w:val="left" w:pos="360"/>
                <w:tab w:val="left" w:pos="1080"/>
              </w:tabs>
              <w:rPr>
                <w:rFonts w:ascii="Times New Roman" w:hAnsi="Times New Roman" w:cs="Times New Roman"/>
              </w:rPr>
            </w:pPr>
            <w:r w:rsidRPr="001A6247">
              <w:rPr>
                <w:rFonts w:ascii="Times New Roman" w:hAnsi="Times New Roman" w:cs="Times New Roman"/>
                <w:bCs/>
                <w:szCs w:val="24"/>
              </w:rPr>
              <w:t>Andris Ķēniņš</w:t>
            </w:r>
          </w:p>
        </w:tc>
        <w:tc>
          <w:tcPr>
            <w:tcW w:w="222" w:type="dxa"/>
            <w:shd w:val="clear" w:color="auto" w:fill="auto"/>
          </w:tcPr>
          <w:p w14:paraId="26309DFB" w14:textId="77777777" w:rsidR="006A47E7" w:rsidRPr="001A6247" w:rsidRDefault="006A47E7" w:rsidP="00CC4992">
            <w:pPr>
              <w:pStyle w:val="Header"/>
              <w:tabs>
                <w:tab w:val="left" w:pos="360"/>
                <w:tab w:val="left" w:pos="1080"/>
              </w:tabs>
              <w:snapToGrid w:val="0"/>
              <w:spacing w:line="276" w:lineRule="auto"/>
              <w:jc w:val="center"/>
              <w:rPr>
                <w:rFonts w:ascii="Times New Roman" w:hAnsi="Times New Roman" w:cs="Times New Roman"/>
                <w:b/>
                <w:bCs/>
                <w:szCs w:val="24"/>
              </w:rPr>
            </w:pPr>
          </w:p>
        </w:tc>
        <w:tc>
          <w:tcPr>
            <w:tcW w:w="2607" w:type="dxa"/>
            <w:shd w:val="clear" w:color="auto" w:fill="auto"/>
          </w:tcPr>
          <w:p w14:paraId="3229748F" w14:textId="77777777" w:rsidR="006A47E7" w:rsidRPr="001A6247" w:rsidRDefault="006A47E7" w:rsidP="00CC4992">
            <w:pPr>
              <w:pStyle w:val="Header"/>
              <w:tabs>
                <w:tab w:val="left" w:pos="360"/>
                <w:tab w:val="left" w:pos="1080"/>
              </w:tabs>
              <w:snapToGrid w:val="0"/>
              <w:spacing w:line="276" w:lineRule="auto"/>
              <w:jc w:val="center"/>
              <w:rPr>
                <w:rFonts w:ascii="Times New Roman" w:hAnsi="Times New Roman" w:cs="Times New Roman"/>
                <w:b/>
                <w:bCs/>
                <w:szCs w:val="24"/>
              </w:rPr>
            </w:pPr>
          </w:p>
          <w:p w14:paraId="7B696BA3" w14:textId="77777777" w:rsidR="006A47E7" w:rsidRPr="001A6247" w:rsidRDefault="006A47E7" w:rsidP="00CC4992">
            <w:pPr>
              <w:pStyle w:val="Header"/>
              <w:tabs>
                <w:tab w:val="left" w:pos="360"/>
                <w:tab w:val="left" w:pos="1080"/>
              </w:tabs>
              <w:snapToGrid w:val="0"/>
              <w:spacing w:line="276" w:lineRule="auto"/>
              <w:jc w:val="center"/>
              <w:rPr>
                <w:rFonts w:ascii="Times New Roman" w:hAnsi="Times New Roman" w:cs="Times New Roman"/>
                <w:b/>
                <w:bCs/>
                <w:szCs w:val="24"/>
              </w:rPr>
            </w:pPr>
          </w:p>
          <w:p w14:paraId="16533651" w14:textId="77777777" w:rsidR="006A47E7" w:rsidRPr="001A6247" w:rsidRDefault="006A47E7" w:rsidP="00CC4992">
            <w:pPr>
              <w:pStyle w:val="Header"/>
              <w:tabs>
                <w:tab w:val="left" w:pos="360"/>
                <w:tab w:val="left" w:pos="1080"/>
              </w:tabs>
              <w:snapToGrid w:val="0"/>
              <w:spacing w:line="276" w:lineRule="auto"/>
              <w:jc w:val="right"/>
              <w:rPr>
                <w:rFonts w:ascii="Times New Roman" w:hAnsi="Times New Roman" w:cs="Times New Roman"/>
                <w:b/>
                <w:bCs/>
                <w:szCs w:val="24"/>
              </w:rPr>
            </w:pPr>
          </w:p>
        </w:tc>
      </w:tr>
    </w:tbl>
    <w:p w14:paraId="0CC1E5E1" w14:textId="77777777" w:rsidR="00EF637C" w:rsidRPr="001A6247" w:rsidRDefault="00B034B6">
      <w:pPr>
        <w:rPr>
          <w:rFonts w:ascii="Times New Roman" w:hAnsi="Times New Roman" w:cs="Times New Roman"/>
        </w:rPr>
      </w:pPr>
    </w:p>
    <w:sectPr w:rsidR="00EF637C" w:rsidRPr="001A624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8EB8" w14:textId="77777777" w:rsidR="00D2063E" w:rsidRDefault="00D2063E">
      <w:r>
        <w:separator/>
      </w:r>
    </w:p>
  </w:endnote>
  <w:endnote w:type="continuationSeparator" w:id="0">
    <w:p w14:paraId="227F0ABD" w14:textId="77777777" w:rsidR="00D2063E" w:rsidRDefault="00D2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Songti SC">
    <w:altName w:val="Songti SC"/>
    <w:charset w:val="86"/>
    <w:family w:val="auto"/>
    <w:pitch w:val="variable"/>
    <w:sig w:usb0="00000287" w:usb1="080F0000" w:usb2="00000010" w:usb3="00000000" w:csb0="0004009F" w:csb1="00000000"/>
  </w:font>
  <w:font w:name="Mangal">
    <w:panose1 w:val="00000400000000000000"/>
    <w:charset w:val="01"/>
    <w:family w:val="roman"/>
    <w:pitch w:val="variable"/>
    <w:sig w:usb0="0000A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76BC" w14:textId="77777777" w:rsidR="00524240" w:rsidRPr="00BA4DA0" w:rsidRDefault="006A47E7" w:rsidP="00524240">
    <w:pPr>
      <w:spacing w:line="276" w:lineRule="auto"/>
      <w:jc w:val="center"/>
      <w:rPr>
        <w:sz w:val="20"/>
        <w:szCs w:val="20"/>
      </w:rPr>
    </w:pPr>
    <w:r w:rsidRPr="00BA4DA0">
      <w:rPr>
        <w:rFonts w:ascii="Times New Roman" w:hAnsi="Times New Roman"/>
        <w:b/>
        <w:bCs/>
        <w:sz w:val="20"/>
        <w:szCs w:val="20"/>
      </w:rPr>
      <w:t>Dokuments parakstīts ar drošu elektronisko parakstu un satur laika zīmogu</w:t>
    </w:r>
  </w:p>
  <w:p w14:paraId="6FBDD9A5" w14:textId="77777777" w:rsidR="00524240" w:rsidRDefault="00B03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C5CCD" w14:textId="77777777" w:rsidR="00D2063E" w:rsidRDefault="00D2063E">
      <w:r>
        <w:separator/>
      </w:r>
    </w:p>
  </w:footnote>
  <w:footnote w:type="continuationSeparator" w:id="0">
    <w:p w14:paraId="611CED5C" w14:textId="77777777" w:rsidR="00D2063E" w:rsidRDefault="00D20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E7"/>
    <w:rsid w:val="00113032"/>
    <w:rsid w:val="001A6247"/>
    <w:rsid w:val="00410FD2"/>
    <w:rsid w:val="00494537"/>
    <w:rsid w:val="006A47E7"/>
    <w:rsid w:val="00720E6D"/>
    <w:rsid w:val="007A66B2"/>
    <w:rsid w:val="00905D5A"/>
    <w:rsid w:val="00943F0D"/>
    <w:rsid w:val="009E139B"/>
    <w:rsid w:val="00A50040"/>
    <w:rsid w:val="00B034B6"/>
    <w:rsid w:val="00D2063E"/>
    <w:rsid w:val="00D37B05"/>
    <w:rsid w:val="00E178B7"/>
    <w:rsid w:val="00E871C0"/>
    <w:rsid w:val="00F0205D"/>
    <w:rsid w:val="00FA51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9CB065"/>
  <w15:chartTrackingRefBased/>
  <w15:docId w15:val="{9F7CD7B4-269E-4DB6-95A9-41F5BE06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7E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7E7"/>
    <w:rPr>
      <w:color w:val="0000FF"/>
      <w:u w:val="single"/>
    </w:rPr>
  </w:style>
  <w:style w:type="character" w:customStyle="1" w:styleId="InternetLink">
    <w:name w:val="Internet Link"/>
    <w:basedOn w:val="DefaultParagraphFont"/>
    <w:rsid w:val="006A47E7"/>
    <w:rPr>
      <w:color w:val="0000FF"/>
      <w:u w:val="single"/>
    </w:rPr>
  </w:style>
  <w:style w:type="paragraph" w:styleId="Header">
    <w:name w:val="header"/>
    <w:basedOn w:val="Normal"/>
    <w:link w:val="HeaderChar"/>
    <w:rsid w:val="006A47E7"/>
    <w:pPr>
      <w:tabs>
        <w:tab w:val="center" w:pos="4153"/>
        <w:tab w:val="right" w:pos="8306"/>
      </w:tabs>
      <w:overflowPunct w:val="0"/>
    </w:pPr>
    <w:rPr>
      <w:rFonts w:ascii="Liberation Serif" w:eastAsia="Songti SC" w:hAnsi="Liberation Serif" w:cs="Mangal"/>
      <w:kern w:val="2"/>
      <w:szCs w:val="21"/>
      <w:lang w:eastAsia="zh-CN" w:bidi="hi-IN"/>
    </w:rPr>
  </w:style>
  <w:style w:type="character" w:customStyle="1" w:styleId="HeaderChar">
    <w:name w:val="Header Char"/>
    <w:basedOn w:val="DefaultParagraphFont"/>
    <w:link w:val="Header"/>
    <w:rsid w:val="006A47E7"/>
    <w:rPr>
      <w:rFonts w:ascii="Liberation Serif" w:eastAsia="Songti SC" w:hAnsi="Liberation Serif" w:cs="Mangal"/>
      <w:kern w:val="2"/>
      <w:sz w:val="24"/>
      <w:szCs w:val="21"/>
      <w:lang w:eastAsia="zh-CN" w:bidi="hi-IN"/>
    </w:rPr>
  </w:style>
  <w:style w:type="paragraph" w:styleId="Footer">
    <w:name w:val="footer"/>
    <w:basedOn w:val="Normal"/>
    <w:link w:val="FooterChar"/>
    <w:uiPriority w:val="99"/>
    <w:unhideWhenUsed/>
    <w:rsid w:val="006A47E7"/>
    <w:pPr>
      <w:tabs>
        <w:tab w:val="center" w:pos="4513"/>
        <w:tab w:val="right" w:pos="9026"/>
      </w:tabs>
    </w:pPr>
  </w:style>
  <w:style w:type="character" w:customStyle="1" w:styleId="FooterChar">
    <w:name w:val="Footer Char"/>
    <w:basedOn w:val="DefaultParagraphFont"/>
    <w:link w:val="Footer"/>
    <w:uiPriority w:val="99"/>
    <w:rsid w:val="006A47E7"/>
    <w:rPr>
      <w:sz w:val="24"/>
      <w:szCs w:val="24"/>
    </w:rPr>
  </w:style>
  <w:style w:type="character" w:styleId="UnresolvedMention">
    <w:name w:val="Unresolved Mention"/>
    <w:basedOn w:val="DefaultParagraphFont"/>
    <w:uiPriority w:val="99"/>
    <w:semiHidden/>
    <w:unhideWhenUsed/>
    <w:rsid w:val="00113032"/>
    <w:rPr>
      <w:color w:val="605E5C"/>
      <w:shd w:val="clear" w:color="auto" w:fill="E1DFDD"/>
    </w:rPr>
  </w:style>
  <w:style w:type="paragraph" w:customStyle="1" w:styleId="naisc">
    <w:name w:val="naisc"/>
    <w:basedOn w:val="Normal"/>
    <w:rsid w:val="00720E6D"/>
    <w:pPr>
      <w:spacing w:before="75" w:after="75"/>
      <w:jc w:val="center"/>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1487</Words>
  <Characters>849</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Manager/>
  <Company>LRA</Company>
  <LinksUpToDate>false</LinksUpToDate>
  <CharactersWithSpaces>2332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Ķēniņš</dc:creator>
  <cp:keywords/>
  <dc:description/>
  <cp:lastModifiedBy>Ilona Jekele</cp:lastModifiedBy>
  <cp:revision>2</cp:revision>
  <dcterms:created xsi:type="dcterms:W3CDTF">2021-08-18T06:06:00Z</dcterms:created>
  <dcterms:modified xsi:type="dcterms:W3CDTF">2021-08-18T06:06:00Z</dcterms:modified>
  <cp:category/>
</cp:coreProperties>
</file>