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informācija par viena no atsavināmā nekustamā īpašuma daļu tirgus vērtības aktualizāciju. Izvērtējot rīkojuma projektam pievienotās vērtējuma atskaites par attiecīgajām nekustamā īpašuma daļām, secināms, ka tajās norādīts, ka "daļas no nekustamā īpašuma tirgus vērtība un kompensējamie zaudējumi </w:t>
            </w:r>
            <w:r w:rsidR="00000000" w:rsidRPr="00000000" w:rsidDel="00000000">
              <w:rPr>
                <w:u w:val="single"/>
                <w:rtl w:val="0"/>
              </w:rPr>
              <w:t xml:space="preserve">apskates datumā</w:t>
            </w:r>
            <w:r w:rsidR="00000000" w:rsidRPr="00000000" w:rsidDel="00000000">
              <w:rPr>
                <w:rtl w:val="0"/>
              </w:rPr>
              <w:t xml:space="preserve"> ir...". Tieslietu ministrijas ieskatā tas var radīt arī kļūdainus pieņēmumus par to, ka vērtējuma aktualizācija nemaz nav veikta, proti, ka nav veikta tirgus izpēte pēc iespējas tuvāk atsavināšanas brīdim, t.i.,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skaidrojumu par vērtētāja izdarītajiem secinājumiem attiecībā uz nekustamo īpašumu tirgus vērtības aktualizāciju, kā arī izvērtēt iespēju turpmāk attiecībā uz citiem gadījumiem, konsultējoties ar vērtētāju, ietvert vērtējuma atskaitēs, ar kurām tiek aktualizēti vērtējumi, secinājumu par to, ka nekustamo īpašumu vērtība ir aktuāla arī uz to brīdi, kad tiek veikta vērtējuma aktualizācija, konkrētajā gadījumā - 2025. gada attiecīgajā datumā. Tas būtu vēlams, lai nerastos dažādas interpretācijas par atsavināmā nekustamā īpašuma tirgus vērtības aktualizāciju, proti, lai būtu saprotams, ka vērtētājs ir novērtējis situāciju tirgū arī 2025. gada attiecīgajā datumā (pēc iespējas tuvāk atsavināšanas brīdim) un secinājis, ka 2024. gadā noteiktā vērtība ir aktuāla vēl joprojām.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Pašreizējā situācija, problēmas un risinājumi sadaļa šādā redakcijā:  "izvērtējot aktuālo tirgus vērtību uz vērtējuma aktualizācijas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25-TA-1989</w:t>
    </w:r>
    <w:r>
      <w:br/>
    </w:r>
    <w:r w:rsidR="00000000" w:rsidRPr="00000000" w:rsidDel="00000000">
      <w:rPr>
        <w:rtl w:val="0"/>
      </w:rPr>
      <w:t xml:space="preserve">13.10.2025. 20.34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25-TA-1989</w:t>
    </w:r>
    <w:r>
      <w:br/>
    </w:r>
    <w:r w:rsidR="00000000" w:rsidRPr="00000000" w:rsidDel="00000000">
      <w:rPr>
        <w:rtl w:val="0"/>
      </w:rPr>
      <w:t xml:space="preserve">13.10.2025. 20.34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Izziņa_25-TA-1989.docx</dc:title>
</cp:coreProperties>
</file>

<file path=docProps/custom.xml><?xml version="1.0" encoding="utf-8"?>
<Properties xmlns="http://schemas.openxmlformats.org/officeDocument/2006/custom-properties" xmlns:vt="http://schemas.openxmlformats.org/officeDocument/2006/docPropsVTypes"/>
</file>