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"V559 Dricāni – Dricānu skola" Dricānu pagastā, Rēzeknes novadā, nodošanu Rēzeknes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23.01.2026. 16:30</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"Apraksts" ir teikts - </w:t>
            </w:r>
            <w:r w:rsidR="00000000" w:rsidRPr="00000000" w:rsidDel="00000000">
              <w:rPr>
                <w:i w:val="1"/>
                <w:rtl w:val="0"/>
              </w:rPr>
              <w:t xml:space="preserve">pamatojoties uz Pašvaldību likuma 4. panta pirmās daļas 2. punktu, Rēzeknes novada pašvaldība rīcībā ar nekustamo īpašumu gādās par savas administratīvās teritorijas labiekārtošanu, veiksmīgāk un operatīvāk realizējot dažādu inženiertīklu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minētā atbilstību Ministru kabineta 2008.gada 11. marta noteikumiem Nr. 173 "Valsts pamatbudžeta valsts autoceļu fonda programmai piešķirto līdzekļu izlietošanas kārtība", no kuras izriet, ka attiecīgās programmas budžeta līdzekļi tiek piešķirti pašvaldību autoceļiem (funkcija saskaņā ar Pašvaldību likuma 4. panta pirmās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pievienots Rēzeknes novada domes 2026. gada 19. marta lēmums Nr. 254 (prot. Nr. 2026/DS-5, 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aprakstā norādīts “Latgales rajona tiesas Dricānu pagasta zemesgrāmatas nodalījumā Nr. 100000950889 ir ierakstīts nekustamais īpašums, kas sastāv no zemes vienības ar kadastra apzīmējumu 78500050425”. Tomēr atbilstoši zemesgrāmatas datiem zemes vienības kadastra apzīmējums ir 78500050426. Lūdzam atbilstoši precizēt norādīto zemes vienības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precizēts zemes vienības kadastra apzīmējums.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w:t>
            </w:r>
            <w:r w:rsidR="00000000" w:rsidRPr="00000000" w:rsidDel="00000000">
              <w:rPr>
                <w:i w:val="1"/>
                <w:rtl w:val="0"/>
              </w:rPr>
              <w:t xml:space="preserve">Latgales rajona tiesas Dricānu pagasta zemesgrāmatas nodalījumā Nr. 100000950889 ir ierakstīts nekustamais īpašums, kas sastāv no zemes vienības ar kadastra apzīmējumu 78500050425 0,3 ha platībā.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Latgales rajona tiesas Dricānu pagasta zemesgrāmatas nodalījumā Nr. 100000950889 ir ierakstītā nekustamā īpašuma kadastra apzīmējums ir </w:t>
            </w:r>
            <w:r w:rsidR="00000000" w:rsidRPr="00000000" w:rsidDel="00000000">
              <w:rPr>
                <w:b w:val="1"/>
                <w:rtl w:val="0"/>
              </w:rPr>
              <w:t xml:space="preserve">78500050426</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precizēts zemes vienības kadastra apzīmējums.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26-TA-159</w:t>
    </w:r>
    <w:r>
      <w:br/>
    </w:r>
    <w:r w:rsidR="00000000" w:rsidRPr="00000000" w:rsidDel="00000000">
      <w:rPr>
        <w:rtl w:val="0"/>
      </w:rPr>
      <w:t xml:space="preserve">20.04.2026. 15.21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26-TA-159</w:t>
    </w:r>
    <w:r>
      <w:br/>
    </w:r>
    <w:r w:rsidR="00000000" w:rsidRPr="00000000" w:rsidDel="00000000">
      <w:rPr>
        <w:rtl w:val="0"/>
      </w:rPr>
      <w:t xml:space="preserve">20.04.2026. 15.21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Izziņa_26-TA-159.docx</dc:title>
</cp:coreProperties>
</file>

<file path=docProps/custom.xml><?xml version="1.0" encoding="utf-8"?>
<Properties xmlns="http://schemas.openxmlformats.org/officeDocument/2006/custom-properties" xmlns:vt="http://schemas.openxmlformats.org/officeDocument/2006/docPropsVTypes"/>
</file>