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E686" w14:textId="77777777" w:rsidR="00744C9F" w:rsidRPr="00744C9F" w:rsidRDefault="00744C9F" w:rsidP="00744C9F">
      <w:pPr>
        <w:rPr>
          <w:rFonts w:ascii="Times New Roman" w:eastAsia="Times New Roman" w:hAnsi="Times New Roman" w:cs="Times New Roman"/>
          <w:lang w:val="en-US" w:eastAsia="lv-LV"/>
        </w:rPr>
      </w:pPr>
      <w:r w:rsidRPr="00744C9F">
        <w:rPr>
          <w:rFonts w:ascii="Times New Roman" w:eastAsia="Times New Roman" w:hAnsi="Times New Roman" w:cs="Times New Roman"/>
          <w:b/>
          <w:bCs/>
          <w:lang w:val="en-US" w:eastAsia="lv-LV"/>
        </w:rPr>
        <w:t>From:</w:t>
      </w:r>
      <w:r w:rsidRPr="00744C9F">
        <w:rPr>
          <w:rFonts w:ascii="Times New Roman" w:eastAsia="Times New Roman" w:hAnsi="Times New Roman" w:cs="Times New Roman"/>
          <w:lang w:val="en-US" w:eastAsia="lv-LV"/>
        </w:rPr>
        <w:t xml:space="preserve"> Zane Legzdina - Joja &lt;Zane.Legzdina@mk.gov.lv&gt; </w:t>
      </w:r>
      <w:r w:rsidRPr="00744C9F">
        <w:rPr>
          <w:rFonts w:ascii="Times New Roman" w:eastAsia="Times New Roman" w:hAnsi="Times New Roman" w:cs="Times New Roman"/>
          <w:lang w:val="en-US" w:eastAsia="lv-LV"/>
        </w:rPr>
        <w:br/>
      </w:r>
      <w:r w:rsidRPr="00744C9F">
        <w:rPr>
          <w:rFonts w:ascii="Times New Roman" w:eastAsia="Times New Roman" w:hAnsi="Times New Roman" w:cs="Times New Roman"/>
          <w:b/>
          <w:bCs/>
          <w:lang w:val="en-US" w:eastAsia="lv-LV"/>
        </w:rPr>
        <w:t>Sent:</w:t>
      </w:r>
      <w:r w:rsidRPr="00744C9F">
        <w:rPr>
          <w:rFonts w:ascii="Times New Roman" w:eastAsia="Times New Roman" w:hAnsi="Times New Roman" w:cs="Times New Roman"/>
          <w:lang w:val="en-US" w:eastAsia="lv-LV"/>
        </w:rPr>
        <w:t xml:space="preserve"> Wednesday, June 9, 2021 2:01 PM</w:t>
      </w:r>
      <w:r w:rsidRPr="00744C9F">
        <w:rPr>
          <w:rFonts w:ascii="Times New Roman" w:eastAsia="Times New Roman" w:hAnsi="Times New Roman" w:cs="Times New Roman"/>
          <w:lang w:val="en-US" w:eastAsia="lv-LV"/>
        </w:rPr>
        <w:br/>
      </w:r>
      <w:r w:rsidRPr="00744C9F">
        <w:rPr>
          <w:rFonts w:ascii="Times New Roman" w:eastAsia="Times New Roman" w:hAnsi="Times New Roman" w:cs="Times New Roman"/>
          <w:b/>
          <w:bCs/>
          <w:lang w:val="en-US" w:eastAsia="lv-LV"/>
        </w:rPr>
        <w:t>To:</w:t>
      </w:r>
      <w:r w:rsidRPr="00744C9F">
        <w:rPr>
          <w:rFonts w:ascii="Times New Roman" w:eastAsia="Times New Roman" w:hAnsi="Times New Roman" w:cs="Times New Roman"/>
          <w:lang w:val="en-US" w:eastAsia="lv-LV"/>
        </w:rPr>
        <w:t xml:space="preserve"> KM pasts &lt;pasts@km.gov.lv&gt;</w:t>
      </w:r>
      <w:r w:rsidRPr="00744C9F">
        <w:rPr>
          <w:rFonts w:ascii="Times New Roman" w:eastAsia="Times New Roman" w:hAnsi="Times New Roman" w:cs="Times New Roman"/>
          <w:lang w:val="en-US" w:eastAsia="lv-LV"/>
        </w:rPr>
        <w:br/>
      </w:r>
      <w:r w:rsidRPr="00744C9F">
        <w:rPr>
          <w:rFonts w:ascii="Times New Roman" w:eastAsia="Times New Roman" w:hAnsi="Times New Roman" w:cs="Times New Roman"/>
          <w:b/>
          <w:bCs/>
          <w:lang w:val="en-US" w:eastAsia="lv-LV"/>
        </w:rPr>
        <w:t>Cc:</w:t>
      </w:r>
      <w:r w:rsidRPr="00744C9F">
        <w:rPr>
          <w:rFonts w:ascii="Times New Roman" w:eastAsia="Times New Roman" w:hAnsi="Times New Roman" w:cs="Times New Roman"/>
          <w:lang w:val="en-US" w:eastAsia="lv-LV"/>
        </w:rPr>
        <w:t xml:space="preserve"> Anita Kleinberga &lt;Anita.Kleinberga@km.gov.lv&gt;; Ilona Jekele &lt;Ilona.Jekele@km.gov.lv&gt;; Ieva Arndte-Kokare &lt;Ieva.Arndte-Kokare@km.gov.lv&gt;</w:t>
      </w:r>
      <w:r w:rsidRPr="00744C9F">
        <w:rPr>
          <w:rFonts w:ascii="Times New Roman" w:eastAsia="Times New Roman" w:hAnsi="Times New Roman" w:cs="Times New Roman"/>
          <w:lang w:val="en-US" w:eastAsia="lv-LV"/>
        </w:rPr>
        <w:br/>
      </w:r>
      <w:r w:rsidRPr="00744C9F">
        <w:rPr>
          <w:rFonts w:ascii="Times New Roman" w:eastAsia="Times New Roman" w:hAnsi="Times New Roman" w:cs="Times New Roman"/>
          <w:b/>
          <w:bCs/>
          <w:lang w:val="en-US" w:eastAsia="lv-LV"/>
        </w:rPr>
        <w:t>Subject:</w:t>
      </w:r>
      <w:r w:rsidRPr="00744C9F">
        <w:rPr>
          <w:rFonts w:ascii="Times New Roman" w:eastAsia="Times New Roman" w:hAnsi="Times New Roman" w:cs="Times New Roman"/>
          <w:lang w:val="en-US" w:eastAsia="lv-LV"/>
        </w:rPr>
        <w:t xml:space="preserve"> </w:t>
      </w:r>
      <w:proofErr w:type="spellStart"/>
      <w:r w:rsidRPr="00744C9F">
        <w:rPr>
          <w:rFonts w:ascii="Times New Roman" w:eastAsia="Times New Roman" w:hAnsi="Times New Roman" w:cs="Times New Roman"/>
          <w:lang w:val="en-US" w:eastAsia="lv-LV"/>
        </w:rPr>
        <w:t>Atzinums</w:t>
      </w:r>
      <w:proofErr w:type="spellEnd"/>
      <w:r w:rsidRPr="00744C9F">
        <w:rPr>
          <w:rFonts w:ascii="Times New Roman" w:eastAsia="Times New Roman" w:hAnsi="Times New Roman" w:cs="Times New Roman"/>
          <w:lang w:val="en-US" w:eastAsia="lv-LV"/>
        </w:rPr>
        <w:t xml:space="preserve"> par VSS-483</w:t>
      </w:r>
    </w:p>
    <w:p w14:paraId="6A5D8941" w14:textId="77777777" w:rsidR="00744C9F" w:rsidRPr="00744C9F" w:rsidRDefault="00744C9F" w:rsidP="00744C9F">
      <w:pPr>
        <w:rPr>
          <w:rFonts w:ascii="Times New Roman" w:hAnsi="Times New Roman" w:cs="Times New Roman"/>
        </w:rPr>
      </w:pPr>
    </w:p>
    <w:p w14:paraId="21677601" w14:textId="77777777" w:rsidR="00744C9F" w:rsidRPr="00744C9F" w:rsidRDefault="00744C9F" w:rsidP="00744C9F">
      <w:pPr>
        <w:rPr>
          <w:rFonts w:ascii="Times New Roman" w:hAnsi="Times New Roman" w:cs="Times New Roman"/>
          <w:sz w:val="24"/>
          <w:szCs w:val="24"/>
        </w:rPr>
      </w:pPr>
      <w:r w:rsidRPr="00744C9F">
        <w:rPr>
          <w:rFonts w:ascii="Times New Roman" w:hAnsi="Times New Roman" w:cs="Times New Roman"/>
          <w:sz w:val="24"/>
          <w:szCs w:val="24"/>
        </w:rPr>
        <w:t xml:space="preserve">Labdien, </w:t>
      </w:r>
    </w:p>
    <w:p w14:paraId="1926D3B7" w14:textId="77777777" w:rsidR="00744C9F" w:rsidRPr="00744C9F" w:rsidRDefault="00744C9F" w:rsidP="00744C9F">
      <w:pPr>
        <w:rPr>
          <w:rFonts w:ascii="Times New Roman" w:hAnsi="Times New Roman" w:cs="Times New Roman"/>
          <w:sz w:val="24"/>
          <w:szCs w:val="24"/>
        </w:rPr>
      </w:pPr>
      <w:r w:rsidRPr="00744C9F">
        <w:rPr>
          <w:rFonts w:ascii="Times New Roman" w:hAnsi="Times New Roman" w:cs="Times New Roman"/>
          <w:sz w:val="24"/>
          <w:szCs w:val="24"/>
        </w:rPr>
        <w:t> </w:t>
      </w:r>
    </w:p>
    <w:p w14:paraId="0194D4AC" w14:textId="77777777" w:rsidR="00744C9F" w:rsidRPr="00744C9F" w:rsidRDefault="00744C9F" w:rsidP="00744C9F">
      <w:pPr>
        <w:jc w:val="both"/>
        <w:rPr>
          <w:rFonts w:ascii="Times New Roman" w:hAnsi="Times New Roman" w:cs="Times New Roman"/>
          <w:sz w:val="24"/>
          <w:szCs w:val="24"/>
        </w:rPr>
      </w:pPr>
      <w:r w:rsidRPr="00744C9F">
        <w:rPr>
          <w:rFonts w:ascii="Times New Roman" w:hAnsi="Times New Roman" w:cs="Times New Roman"/>
          <w:sz w:val="24"/>
          <w:szCs w:val="24"/>
        </w:rPr>
        <w:t>Valsts kancelejas Valsts pārvaldes politikas departaments ir izvērtējis Kultūras ministrijas izstrādāto plāna projektu "Saliedētas un pilsoniski aktīvas sabiedrības attīstības plāns 2021. - 2023.gadam" un lūdz izteikt 2.2.8.uzdevuma darbības rezultātu šādā redakcijā “</w:t>
      </w:r>
      <w:r w:rsidRPr="00744C9F">
        <w:rPr>
          <w:rFonts w:ascii="Times New Roman" w:hAnsi="Times New Roman" w:cs="Times New Roman"/>
          <w:sz w:val="24"/>
          <w:szCs w:val="24"/>
          <w:u w:val="single"/>
          <w:lang w:eastAsia="lv-LV"/>
        </w:rPr>
        <w:t>Sekmēts kvalitatīvāks un iesaistošs ietvars</w:t>
      </w:r>
      <w:r w:rsidRPr="00744C9F">
        <w:rPr>
          <w:rFonts w:ascii="Times New Roman" w:hAnsi="Times New Roman" w:cs="Times New Roman"/>
          <w:sz w:val="24"/>
          <w:szCs w:val="24"/>
          <w:lang w:eastAsia="lv-LV"/>
        </w:rPr>
        <w:t xml:space="preserve"> sabiedrības līdzdalībai lēmumu pieņemšanas procesos dažādās platformās un visos pārvaldības līmeņos, lai nodrošinātu mūsdienīgu pilsonisko dialogu starp publisko pārvaldi un nevalstisko sektoru, veicinot, ka sabiedrības intereses tiek uzklausītas un ņemtas vērā </w:t>
      </w:r>
      <w:proofErr w:type="spellStart"/>
      <w:r w:rsidRPr="00744C9F">
        <w:rPr>
          <w:rFonts w:ascii="Times New Roman" w:hAnsi="Times New Roman" w:cs="Times New Roman"/>
          <w:sz w:val="24"/>
          <w:szCs w:val="24"/>
          <w:lang w:eastAsia="lv-LV"/>
        </w:rPr>
        <w:t>rīcībpolitikas</w:t>
      </w:r>
      <w:proofErr w:type="spellEnd"/>
      <w:r w:rsidRPr="00744C9F">
        <w:rPr>
          <w:rFonts w:ascii="Times New Roman" w:hAnsi="Times New Roman" w:cs="Times New Roman"/>
          <w:sz w:val="24"/>
          <w:szCs w:val="24"/>
          <w:lang w:eastAsia="lv-LV"/>
        </w:rPr>
        <w:t xml:space="preserve"> plānošanas un realizācijas procesā.</w:t>
      </w:r>
      <w:r w:rsidRPr="00744C9F">
        <w:rPr>
          <w:rFonts w:ascii="Times New Roman" w:hAnsi="Times New Roman" w:cs="Times New Roman"/>
          <w:sz w:val="24"/>
          <w:szCs w:val="24"/>
        </w:rPr>
        <w:t xml:space="preserve">” Precizējums nepieciešams, lai sekmīgāk izmērītu plānoto darbību ietekmi un nodrošinātu plānā ietverto 2.rīcības virziena rezultatīvo rādītāju sasniegšanu. </w:t>
      </w:r>
    </w:p>
    <w:p w14:paraId="45AF7F02" w14:textId="77777777" w:rsidR="00744C9F" w:rsidRPr="00744C9F" w:rsidRDefault="00744C9F" w:rsidP="00744C9F">
      <w:pPr>
        <w:rPr>
          <w:rFonts w:ascii="Times New Roman" w:hAnsi="Times New Roman" w:cs="Times New Roman"/>
        </w:rPr>
      </w:pPr>
      <w:r w:rsidRPr="00744C9F">
        <w:rPr>
          <w:rFonts w:ascii="Times New Roman" w:hAnsi="Times New Roman" w:cs="Times New Roman"/>
        </w:rPr>
        <w:t> </w:t>
      </w:r>
    </w:p>
    <w:p w14:paraId="78A8563A" w14:textId="77777777" w:rsidR="00744C9F" w:rsidRPr="00744C9F" w:rsidRDefault="00744C9F" w:rsidP="00744C9F">
      <w:pPr>
        <w:rPr>
          <w:rFonts w:ascii="Times New Roman" w:hAnsi="Times New Roman" w:cs="Times New Roman"/>
        </w:rPr>
      </w:pPr>
      <w:r w:rsidRPr="00744C9F">
        <w:rPr>
          <w:rFonts w:ascii="Times New Roman" w:hAnsi="Times New Roman" w:cs="Times New Roman"/>
        </w:rPr>
        <w:t>Ar sveicieniem,  </w:t>
      </w:r>
    </w:p>
    <w:p w14:paraId="6D00E6F4" w14:textId="77777777" w:rsidR="00744C9F" w:rsidRPr="00744C9F" w:rsidRDefault="00744C9F" w:rsidP="00744C9F">
      <w:pPr>
        <w:rPr>
          <w:rFonts w:ascii="Times New Roman" w:hAnsi="Times New Roman" w:cs="Times New Roman"/>
        </w:rPr>
      </w:pPr>
      <w:r w:rsidRPr="00744C9F">
        <w:rPr>
          <w:rFonts w:ascii="Times New Roman" w:hAnsi="Times New Roman" w:cs="Times New Roman"/>
        </w:rPr>
        <w:t> </w:t>
      </w:r>
    </w:p>
    <w:tbl>
      <w:tblPr>
        <w:tblW w:w="16335" w:type="dxa"/>
        <w:shd w:val="clear" w:color="auto" w:fill="FFFFFF"/>
        <w:tblCellMar>
          <w:left w:w="0" w:type="dxa"/>
          <w:right w:w="0" w:type="dxa"/>
        </w:tblCellMar>
        <w:tblLook w:val="04A0" w:firstRow="1" w:lastRow="0" w:firstColumn="1" w:lastColumn="0" w:noHBand="0" w:noVBand="1"/>
      </w:tblPr>
      <w:tblGrid>
        <w:gridCol w:w="3000"/>
        <w:gridCol w:w="13335"/>
      </w:tblGrid>
      <w:tr w:rsidR="00744C9F" w:rsidRPr="00744C9F" w14:paraId="752F27E5" w14:textId="77777777" w:rsidTr="00744C9F">
        <w:trPr>
          <w:trHeight w:val="23"/>
        </w:trPr>
        <w:tc>
          <w:tcPr>
            <w:tcW w:w="3000" w:type="dxa"/>
            <w:shd w:val="clear" w:color="auto" w:fill="FFFFFF"/>
            <w:tcMar>
              <w:top w:w="45" w:type="dxa"/>
              <w:left w:w="75" w:type="dxa"/>
              <w:bottom w:w="45" w:type="dxa"/>
              <w:right w:w="75" w:type="dxa"/>
            </w:tcMar>
            <w:hideMark/>
          </w:tcPr>
          <w:p w14:paraId="56A91075" w14:textId="77777777" w:rsidR="00744C9F" w:rsidRPr="00744C9F" w:rsidRDefault="00744C9F">
            <w:pPr>
              <w:rPr>
                <w:rFonts w:ascii="Times New Roman" w:hAnsi="Times New Roman" w:cs="Times New Roman"/>
              </w:rPr>
            </w:pPr>
            <w:r w:rsidRPr="00744C9F">
              <w:rPr>
                <w:rFonts w:ascii="Times New Roman" w:hAnsi="Times New Roman" w:cs="Times New Roman"/>
                <w:noProof/>
                <w:color w:val="383838"/>
                <w:spacing w:val="6"/>
                <w:lang w:eastAsia="lv-LV"/>
              </w:rPr>
              <w:drawing>
                <wp:inline distT="0" distB="0" distL="0" distR="0" wp14:anchorId="6C81DC18" wp14:editId="4CE56F91">
                  <wp:extent cx="1219200" cy="1219200"/>
                  <wp:effectExtent l="0" t="0" r="0" b="0"/>
                  <wp:docPr id="1" name="Picture 1" descr="Valsts kancele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sts kancelej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tc>
        <w:tc>
          <w:tcPr>
            <w:tcW w:w="0" w:type="auto"/>
            <w:shd w:val="clear" w:color="auto" w:fill="FFFFFF"/>
            <w:tcMar>
              <w:top w:w="45" w:type="dxa"/>
              <w:left w:w="75" w:type="dxa"/>
              <w:bottom w:w="45" w:type="dxa"/>
              <w:right w:w="75" w:type="dxa"/>
            </w:tcMar>
            <w:hideMark/>
          </w:tcPr>
          <w:p w14:paraId="2EE92F0C" w14:textId="77777777" w:rsidR="00744C9F" w:rsidRPr="00744C9F" w:rsidRDefault="00744C9F">
            <w:pPr>
              <w:spacing w:line="255" w:lineRule="atLeast"/>
              <w:rPr>
                <w:rFonts w:ascii="Times New Roman" w:hAnsi="Times New Roman" w:cs="Times New Roman"/>
              </w:rPr>
            </w:pPr>
            <w:r w:rsidRPr="00744C9F">
              <w:rPr>
                <w:rFonts w:ascii="Times New Roman" w:hAnsi="Times New Roman" w:cs="Times New Roman"/>
                <w:b/>
                <w:bCs/>
                <w:color w:val="000000"/>
                <w:spacing w:val="6"/>
                <w:lang w:eastAsia="lv-LV"/>
              </w:rPr>
              <w:t xml:space="preserve">Zane </w:t>
            </w:r>
            <w:proofErr w:type="spellStart"/>
            <w:r w:rsidRPr="00744C9F">
              <w:rPr>
                <w:rFonts w:ascii="Times New Roman" w:hAnsi="Times New Roman" w:cs="Times New Roman"/>
                <w:b/>
                <w:bCs/>
                <w:color w:val="000000"/>
                <w:spacing w:val="6"/>
                <w:lang w:eastAsia="lv-LV"/>
              </w:rPr>
              <w:t>Legzdiņa</w:t>
            </w:r>
            <w:proofErr w:type="spellEnd"/>
            <w:r w:rsidRPr="00744C9F">
              <w:rPr>
                <w:rFonts w:ascii="Times New Roman" w:hAnsi="Times New Roman" w:cs="Times New Roman"/>
                <w:b/>
                <w:bCs/>
                <w:color w:val="000000"/>
                <w:spacing w:val="6"/>
                <w:lang w:eastAsia="lv-LV"/>
              </w:rPr>
              <w:t>-Joja</w:t>
            </w:r>
          </w:p>
          <w:p w14:paraId="42BEB155" w14:textId="77777777" w:rsidR="00744C9F" w:rsidRPr="00744C9F" w:rsidRDefault="00744C9F">
            <w:pPr>
              <w:spacing w:line="225" w:lineRule="atLeast"/>
              <w:rPr>
                <w:rFonts w:ascii="Times New Roman" w:hAnsi="Times New Roman" w:cs="Times New Roman"/>
              </w:rPr>
            </w:pPr>
            <w:r w:rsidRPr="00744C9F">
              <w:rPr>
                <w:rFonts w:ascii="Times New Roman" w:hAnsi="Times New Roman" w:cs="Times New Roman"/>
                <w:color w:val="000000"/>
                <w:spacing w:val="6"/>
                <w:lang w:eastAsia="lv-LV"/>
              </w:rPr>
              <w:t>Valsts kanceleja</w:t>
            </w:r>
          </w:p>
          <w:p w14:paraId="28A5D8C8" w14:textId="77777777" w:rsidR="00744C9F" w:rsidRPr="00744C9F" w:rsidRDefault="00744C9F">
            <w:pPr>
              <w:spacing w:line="225" w:lineRule="atLeast"/>
              <w:rPr>
                <w:rFonts w:ascii="Times New Roman" w:hAnsi="Times New Roman" w:cs="Times New Roman"/>
              </w:rPr>
            </w:pPr>
            <w:r w:rsidRPr="00744C9F">
              <w:rPr>
                <w:rFonts w:ascii="Times New Roman" w:hAnsi="Times New Roman" w:cs="Times New Roman"/>
                <w:color w:val="000000"/>
                <w:spacing w:val="6"/>
                <w:lang w:eastAsia="lv-LV"/>
              </w:rPr>
              <w:t>Valsts pārvaldes politikas departaments</w:t>
            </w:r>
          </w:p>
          <w:p w14:paraId="7D7A2E65" w14:textId="77777777" w:rsidR="00744C9F" w:rsidRPr="00744C9F" w:rsidRDefault="00744C9F">
            <w:pPr>
              <w:spacing w:line="225" w:lineRule="atLeast"/>
              <w:rPr>
                <w:rFonts w:ascii="Times New Roman" w:hAnsi="Times New Roman" w:cs="Times New Roman"/>
              </w:rPr>
            </w:pPr>
            <w:r w:rsidRPr="00744C9F">
              <w:rPr>
                <w:rFonts w:ascii="Times New Roman" w:hAnsi="Times New Roman" w:cs="Times New Roman"/>
                <w:color w:val="000000"/>
                <w:spacing w:val="6"/>
                <w:lang w:eastAsia="lv-LV"/>
              </w:rPr>
              <w:t xml:space="preserve">Konsultante </w:t>
            </w:r>
            <w:r w:rsidRPr="00744C9F">
              <w:rPr>
                <w:rFonts w:ascii="Times New Roman" w:hAnsi="Times New Roman" w:cs="Times New Roman"/>
                <w:color w:val="000000"/>
                <w:lang w:eastAsia="lv-LV"/>
              </w:rPr>
              <w:t>sabiedrības līdzdalības jautājumos</w:t>
            </w:r>
          </w:p>
          <w:p w14:paraId="5352CC4E" w14:textId="77777777" w:rsidR="00744C9F" w:rsidRPr="00744C9F" w:rsidRDefault="00744C9F">
            <w:pPr>
              <w:spacing w:line="225" w:lineRule="atLeast"/>
              <w:rPr>
                <w:rFonts w:ascii="Times New Roman" w:hAnsi="Times New Roman" w:cs="Times New Roman"/>
              </w:rPr>
            </w:pPr>
            <w:r w:rsidRPr="00744C9F">
              <w:rPr>
                <w:rFonts w:ascii="Times New Roman" w:hAnsi="Times New Roman" w:cs="Times New Roman"/>
                <w:color w:val="000000"/>
                <w:spacing w:val="6"/>
                <w:lang w:eastAsia="lv-LV"/>
              </w:rPr>
              <w:t>67082949</w:t>
            </w:r>
          </w:p>
          <w:p w14:paraId="2A74B0AB" w14:textId="77777777" w:rsidR="00744C9F" w:rsidRPr="00744C9F" w:rsidRDefault="00744C9F">
            <w:pPr>
              <w:spacing w:line="225" w:lineRule="atLeast"/>
              <w:rPr>
                <w:rFonts w:ascii="Times New Roman" w:hAnsi="Times New Roman" w:cs="Times New Roman"/>
              </w:rPr>
            </w:pPr>
            <w:hyperlink r:id="rId5" w:history="1">
              <w:r w:rsidRPr="00744C9F">
                <w:rPr>
                  <w:rStyle w:val="Hyperlink"/>
                  <w:rFonts w:ascii="Times New Roman" w:hAnsi="Times New Roman" w:cs="Times New Roman"/>
                  <w:color w:val="3A00FF"/>
                  <w:spacing w:val="6"/>
                  <w:lang w:eastAsia="lv-LV"/>
                </w:rPr>
                <w:t>Zane.Legzdina@mk.gov.lv</w:t>
              </w:r>
            </w:hyperlink>
          </w:p>
          <w:p w14:paraId="59AA4BEA" w14:textId="77777777" w:rsidR="00744C9F" w:rsidRPr="00744C9F" w:rsidRDefault="00744C9F">
            <w:pPr>
              <w:spacing w:line="225" w:lineRule="atLeast"/>
              <w:rPr>
                <w:rFonts w:ascii="Times New Roman" w:hAnsi="Times New Roman" w:cs="Times New Roman"/>
              </w:rPr>
            </w:pPr>
            <w:hyperlink r:id="rId6" w:history="1">
              <w:r w:rsidRPr="00744C9F">
                <w:rPr>
                  <w:rStyle w:val="Hyperlink"/>
                  <w:rFonts w:ascii="Times New Roman" w:hAnsi="Times New Roman" w:cs="Times New Roman"/>
                  <w:color w:val="3A00FF"/>
                  <w:spacing w:val="6"/>
                  <w:lang w:eastAsia="lv-LV"/>
                </w:rPr>
                <w:t>www.mk.gov.lv</w:t>
              </w:r>
            </w:hyperlink>
          </w:p>
        </w:tc>
      </w:tr>
    </w:tbl>
    <w:p w14:paraId="2D1A7EDE" w14:textId="77777777" w:rsidR="00532C10" w:rsidRPr="00744C9F" w:rsidRDefault="00532C10">
      <w:pPr>
        <w:rPr>
          <w:rFonts w:ascii="Times New Roman" w:hAnsi="Times New Roman" w:cs="Times New Roman"/>
        </w:rPr>
      </w:pPr>
    </w:p>
    <w:sectPr w:rsidR="00532C10" w:rsidRPr="00744C9F" w:rsidSect="00744C9F">
      <w:pgSz w:w="12240" w:h="15840"/>
      <w:pgMar w:top="1418"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9F"/>
    <w:rsid w:val="00225A40"/>
    <w:rsid w:val="00532C10"/>
    <w:rsid w:val="00744C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227B"/>
  <w15:chartTrackingRefBased/>
  <w15:docId w15:val="{53271164-127C-4E96-9837-FC4A8297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9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C9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gov.lv/" TargetMode="External"/><Relationship Id="rId5" Type="http://schemas.openxmlformats.org/officeDocument/2006/relationships/hyperlink" Target="mailto:Zane.Legzdina@mk.gov.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871</Words>
  <Characters>498</Characters>
  <Application>Microsoft Office Word</Application>
  <DocSecurity>0</DocSecurity>
  <Lines>4</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Ilona Jekele</cp:lastModifiedBy>
  <cp:revision>1</cp:revision>
  <dcterms:created xsi:type="dcterms:W3CDTF">2021-06-09T11:14:00Z</dcterms:created>
  <dcterms:modified xsi:type="dcterms:W3CDTF">2021-06-09T11:15:00Z</dcterms:modified>
</cp:coreProperties>
</file>