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Ind w:w="108" w:type="dxa"/>
        <w:tblLayout w:type="fixed"/>
        <w:tblLook w:val="0000" w:firstRow="0" w:lastRow="0" w:firstColumn="0" w:lastColumn="0" w:noHBand="0" w:noVBand="0"/>
      </w:tblPr>
      <w:tblGrid>
        <w:gridCol w:w="1800"/>
        <w:gridCol w:w="7560"/>
      </w:tblGrid>
      <w:tr w:rsidR="00C25A1D" w14:paraId="4465E8DE" w14:textId="77777777" w:rsidTr="008D4E6A">
        <w:tc>
          <w:tcPr>
            <w:tcW w:w="1800" w:type="dxa"/>
          </w:tcPr>
          <w:p w14:paraId="0B81E9BD" w14:textId="77777777" w:rsidR="008D4E6A" w:rsidRDefault="00EB7DA7" w:rsidP="008D4E6A">
            <w:pPr>
              <w:tabs>
                <w:tab w:val="left" w:pos="0"/>
                <w:tab w:val="left" w:pos="33"/>
              </w:tabs>
              <w:ind w:right="-6734"/>
              <w:rPr>
                <w:rFonts w:ascii="Dutch TL" w:hAnsi="Dutch TL"/>
                <w:b/>
              </w:rPr>
            </w:pPr>
            <w:r>
              <w:rPr>
                <w:rFonts w:ascii="Dutch TL" w:hAnsi="Dutch TL"/>
                <w:b/>
              </w:rPr>
              <w:pict w14:anchorId="307C4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89.4pt">
                  <v:imagedata r:id="rId10" o:title="logo"/>
                </v:shape>
              </w:pict>
            </w:r>
          </w:p>
        </w:tc>
        <w:tc>
          <w:tcPr>
            <w:tcW w:w="7560" w:type="dxa"/>
          </w:tcPr>
          <w:p w14:paraId="11F0B029" w14:textId="77777777" w:rsidR="008D4E6A" w:rsidRPr="00803019" w:rsidRDefault="00EB7DA7" w:rsidP="008D4E6A">
            <w:pPr>
              <w:pStyle w:val="Heading1"/>
              <w:jc w:val="center"/>
              <w:rPr>
                <w:rFonts w:ascii="Times New Roman" w:hAnsi="Times New Roman"/>
                <w:b/>
                <w:sz w:val="44"/>
                <w:szCs w:val="44"/>
                <w:lang w:val="lv-LV"/>
              </w:rPr>
            </w:pPr>
            <w:r w:rsidRPr="00BF3DCF">
              <w:rPr>
                <w:rFonts w:ascii="Times New Roman" w:hAnsi="Times New Roman"/>
                <w:b/>
                <w:sz w:val="44"/>
                <w:szCs w:val="44"/>
                <w:lang w:val="lv-LV"/>
              </w:rPr>
              <w:t xml:space="preserve">BAUSKAS NOVADA </w:t>
            </w:r>
            <w:r>
              <w:rPr>
                <w:rFonts w:ascii="Times New Roman" w:hAnsi="Times New Roman"/>
                <w:b/>
                <w:sz w:val="44"/>
                <w:szCs w:val="44"/>
                <w:lang w:val="lv-LV"/>
              </w:rPr>
              <w:t>DOME</w:t>
            </w:r>
          </w:p>
          <w:p w14:paraId="59A2C6B8" w14:textId="77777777" w:rsidR="008D4E6A" w:rsidRPr="004967A5" w:rsidRDefault="00EB7DA7" w:rsidP="008D4E6A">
            <w:pPr>
              <w:spacing w:before="240"/>
              <w:jc w:val="center"/>
              <w:rPr>
                <w:sz w:val="22"/>
                <w:lang w:val="en-US"/>
              </w:rPr>
            </w:pPr>
            <w:r>
              <w:rPr>
                <w:rFonts w:ascii="Dutch TL" w:hAnsi="Dutch TL"/>
                <w:b/>
              </w:rPr>
              <w:pict w14:anchorId="29C6ABDC">
                <v:line id="_x0000_s1026" style="position:absolute;left:0;text-align:left;z-index:251658240" from="1.35pt,4.3pt" to="361.35pt,4.3pt" strokeweight="2pt">
                  <v:stroke startarrowwidth="narrow" startarrowlength="short" endarrowwidth="narrow" endarrowlength="short"/>
                </v:line>
              </w:pict>
            </w:r>
            <w:r w:rsidRPr="004967A5">
              <w:rPr>
                <w:sz w:val="22"/>
                <w:lang w:val="en-US"/>
              </w:rPr>
              <w:t xml:space="preserve">Uzvaras iela 1, Bauska, Bauskas nov., LV-3901 </w:t>
            </w:r>
          </w:p>
          <w:p w14:paraId="54AE7907" w14:textId="77777777" w:rsidR="008D4E6A" w:rsidRPr="004967A5" w:rsidRDefault="00EB7DA7" w:rsidP="008D4E6A">
            <w:pPr>
              <w:jc w:val="center"/>
              <w:rPr>
                <w:rFonts w:ascii="Dutch TL" w:hAnsi="Dutch TL"/>
                <w:sz w:val="22"/>
                <w:lang w:val="en-US"/>
              </w:rPr>
            </w:pPr>
            <w:r w:rsidRPr="004967A5">
              <w:rPr>
                <w:sz w:val="22"/>
                <w:lang w:val="en-US"/>
              </w:rPr>
              <w:t xml:space="preserve">tālr. 63922238, e-pasts: </w:t>
            </w:r>
            <w:hyperlink r:id="rId11" w:history="1">
              <w:r w:rsidRPr="004967A5">
                <w:rPr>
                  <w:rStyle w:val="Hyperlink"/>
                  <w:sz w:val="22"/>
                  <w:lang w:val="en-US"/>
                </w:rPr>
                <w:t>dome@bauska.lv</w:t>
              </w:r>
            </w:hyperlink>
            <w:r w:rsidRPr="004967A5">
              <w:rPr>
                <w:sz w:val="22"/>
                <w:lang w:val="en-US"/>
              </w:rPr>
              <w:t xml:space="preserve">, </w:t>
            </w:r>
            <w:hyperlink r:id="rId12" w:history="1">
              <w:r w:rsidRPr="004967A5">
                <w:rPr>
                  <w:rStyle w:val="Hyperlink"/>
                  <w:sz w:val="22"/>
                  <w:lang w:val="en-US"/>
                </w:rPr>
                <w:t>www.bauska.lv</w:t>
              </w:r>
            </w:hyperlink>
          </w:p>
        </w:tc>
      </w:tr>
    </w:tbl>
    <w:p w14:paraId="14A378FF" w14:textId="77777777" w:rsidR="006A5E1B" w:rsidRPr="006A5E1B" w:rsidRDefault="00EB7DA7" w:rsidP="005B10DA">
      <w:pPr>
        <w:jc w:val="center"/>
        <w:rPr>
          <w:b/>
          <w:szCs w:val="28"/>
          <w:lang w:val="lv-LV"/>
        </w:rPr>
      </w:pPr>
      <w:r w:rsidRPr="006A5E1B">
        <w:rPr>
          <w:b/>
          <w:szCs w:val="28"/>
          <w:lang w:val="lv-LV"/>
        </w:rPr>
        <w:t>DOMES SĒDES LĒMUMS</w:t>
      </w:r>
    </w:p>
    <w:p w14:paraId="5E659B23" w14:textId="77777777" w:rsidR="005B10DA" w:rsidRDefault="00EB7DA7" w:rsidP="005B10DA">
      <w:pPr>
        <w:jc w:val="center"/>
        <w:rPr>
          <w:lang w:val="lv-LV"/>
        </w:rPr>
      </w:pPr>
      <w:r>
        <w:rPr>
          <w:lang w:val="lv-LV"/>
        </w:rPr>
        <w:t>Bauskā</w:t>
      </w:r>
    </w:p>
    <w:p w14:paraId="7AFD7902" w14:textId="77777777" w:rsidR="005B10DA" w:rsidRDefault="005B10DA" w:rsidP="005B10DA">
      <w:pPr>
        <w:jc w:val="center"/>
        <w:rPr>
          <w:lang w:val="lv-LV"/>
        </w:rPr>
      </w:pPr>
    </w:p>
    <w:p w14:paraId="6918461F" w14:textId="77777777" w:rsidR="005B10DA" w:rsidRDefault="00EB7DA7" w:rsidP="005B10DA">
      <w:pPr>
        <w:jc w:val="both"/>
        <w:rPr>
          <w:lang w:val="lv-LV"/>
        </w:rPr>
      </w:pPr>
      <w:r>
        <w:rPr>
          <w:lang w:val="lv-LV"/>
        </w:rPr>
        <w:t>2021.gada 29.jūlijā</w:t>
      </w:r>
      <w:r>
        <w:rPr>
          <w:lang w:val="lv-LV"/>
        </w:rPr>
        <w:t xml:space="preserve">                                                                                    </w:t>
      </w:r>
      <w:r w:rsidR="00576C82">
        <w:rPr>
          <w:lang w:val="lv-LV"/>
        </w:rPr>
        <w:t xml:space="preserve">Nr. </w:t>
      </w:r>
      <w:r>
        <w:rPr>
          <w:lang w:val="lv-LV"/>
        </w:rPr>
        <w:t>48</w:t>
      </w:r>
      <w:r w:rsidR="00BD390D">
        <w:rPr>
          <w:lang w:val="lv-LV"/>
        </w:rPr>
        <w:t xml:space="preserve"> </w:t>
      </w:r>
      <w:r w:rsidR="00BD390D" w:rsidRPr="00BD390D">
        <w:rPr>
          <w:lang w:val="lv-LV"/>
        </w:rPr>
        <w:t>(prot. Nr.</w:t>
      </w:r>
      <w:r>
        <w:rPr>
          <w:lang w:val="lv-LV"/>
        </w:rPr>
        <w:t xml:space="preserve"> 3,</w:t>
      </w:r>
      <w:r w:rsidR="00BD390D" w:rsidRPr="00BD390D">
        <w:rPr>
          <w:lang w:val="lv-LV"/>
        </w:rPr>
        <w:t xml:space="preserve"> </w:t>
      </w:r>
      <w:r>
        <w:rPr>
          <w:lang w:val="lv-LV"/>
        </w:rPr>
        <w:t>34</w:t>
      </w:r>
      <w:r w:rsidR="00BD390D" w:rsidRPr="00BD390D">
        <w:rPr>
          <w:lang w:val="lv-LV"/>
        </w:rPr>
        <w:t>.p.)</w:t>
      </w:r>
    </w:p>
    <w:p w14:paraId="634711F7" w14:textId="77777777" w:rsidR="00811EA4" w:rsidRDefault="00811EA4" w:rsidP="005B10DA">
      <w:pPr>
        <w:jc w:val="both"/>
        <w:rPr>
          <w:lang w:val="lv-LV"/>
        </w:rPr>
      </w:pPr>
    </w:p>
    <w:p w14:paraId="3889107D" w14:textId="77777777" w:rsidR="005B10DA" w:rsidRPr="008C10C0" w:rsidRDefault="00EB7DA7" w:rsidP="00E83561">
      <w:pPr>
        <w:jc w:val="center"/>
        <w:rPr>
          <w:b/>
          <w:sz w:val="28"/>
          <w:szCs w:val="28"/>
          <w:lang w:val="lv-LV"/>
        </w:rPr>
      </w:pPr>
      <w:r>
        <w:rPr>
          <w:b/>
          <w:sz w:val="28"/>
          <w:szCs w:val="28"/>
          <w:lang w:val="lv-LV"/>
        </w:rPr>
        <w:t>Par bezmantinieka mantas Dārza ielā 18-36, Bauskā, Bauskas novadā pārņemšanu</w:t>
      </w:r>
    </w:p>
    <w:p w14:paraId="7D4A6A7E" w14:textId="77777777" w:rsidR="005B10DA" w:rsidRDefault="005B10DA" w:rsidP="005B10DA">
      <w:pPr>
        <w:jc w:val="both"/>
        <w:rPr>
          <w:b/>
          <w:lang w:val="lv-LV"/>
        </w:rPr>
      </w:pPr>
    </w:p>
    <w:p w14:paraId="2AE450DF" w14:textId="77777777" w:rsidR="0091201B" w:rsidRPr="004967A5" w:rsidRDefault="00EB7DA7" w:rsidP="0091201B">
      <w:pPr>
        <w:ind w:firstLine="720"/>
        <w:jc w:val="both"/>
        <w:rPr>
          <w:lang w:val="lv-LV"/>
        </w:rPr>
      </w:pPr>
      <w:bookmarkStart w:id="0" w:name="_Hlk76635674"/>
      <w:r w:rsidRPr="004967A5">
        <w:rPr>
          <w:lang w:val="lv-LV"/>
        </w:rPr>
        <w:t xml:space="preserve">Bauskas novada pašvaldībā saņemta Valsts ieņēmumu dienesta </w:t>
      </w:r>
      <w:r w:rsidRPr="004967A5">
        <w:rPr>
          <w:lang w:val="lv-LV"/>
        </w:rPr>
        <w:t>vēstule, kurā pašvaldībai lūgts izskatīt jautājumu par bezmantinieka mantu atzītā dzīvokļa īpašuma Nr.36, Dārza ielā 18, Bauska, Bauskas nov. pārņem</w:t>
      </w:r>
      <w:bookmarkStart w:id="1" w:name="_GoBack"/>
      <w:bookmarkEnd w:id="1"/>
      <w:r w:rsidRPr="004967A5">
        <w:rPr>
          <w:lang w:val="lv-LV"/>
        </w:rPr>
        <w:t>šanu pašvaldības īpašumā.</w:t>
      </w:r>
    </w:p>
    <w:p w14:paraId="13FF4079" w14:textId="77777777" w:rsidR="0091201B" w:rsidRPr="004967A5" w:rsidRDefault="00EB7DA7" w:rsidP="0091201B">
      <w:pPr>
        <w:ind w:firstLine="720"/>
        <w:jc w:val="both"/>
        <w:rPr>
          <w:lang w:val="en-US"/>
        </w:rPr>
      </w:pPr>
      <w:r w:rsidRPr="004967A5">
        <w:rPr>
          <w:lang w:val="en-US"/>
        </w:rPr>
        <w:t xml:space="preserve">Izskatot Valsts ieņēmuma dienesta vēstuli un klāt pievienotos dokumentus, Bauskas </w:t>
      </w:r>
      <w:r w:rsidRPr="004967A5">
        <w:rPr>
          <w:lang w:val="en-US"/>
        </w:rPr>
        <w:t>novada dome konstatēja:</w:t>
      </w:r>
    </w:p>
    <w:p w14:paraId="4259240B" w14:textId="77777777" w:rsidR="0091201B" w:rsidRPr="004967A5" w:rsidRDefault="00EB7DA7" w:rsidP="0091201B">
      <w:pPr>
        <w:ind w:firstLine="720"/>
        <w:jc w:val="both"/>
        <w:rPr>
          <w:lang w:val="en-US"/>
        </w:rPr>
      </w:pPr>
      <w:r>
        <w:rPr>
          <w:lang w:val="en-US"/>
        </w:rPr>
        <w:t>s</w:t>
      </w:r>
      <w:r w:rsidRPr="004967A5">
        <w:rPr>
          <w:lang w:val="en-US"/>
        </w:rPr>
        <w:t>askaņā ar Zemgales apgabaltiesas zvērinātās notāres Aijas Biezās 21.06.2021. aktu (reģ.Nr.1798) par mantojuma lietas izbeigšanu dzīvokļa īpašums Nr.36, Dārza ielā 18, Bauska, Bauskas nov., kadastra Nr.4001 9001608</w:t>
      </w:r>
      <w:r>
        <w:rPr>
          <w:lang w:val="en-US"/>
        </w:rPr>
        <w:t>,</w:t>
      </w:r>
      <w:r w:rsidRPr="004967A5">
        <w:rPr>
          <w:lang w:val="en-US"/>
        </w:rPr>
        <w:t xml:space="preserve"> atzīts par bezma</w:t>
      </w:r>
      <w:r w:rsidRPr="004967A5">
        <w:rPr>
          <w:lang w:val="en-US"/>
        </w:rPr>
        <w:t xml:space="preserve">ntinieka mantu un ar </w:t>
      </w:r>
      <w:r>
        <w:rPr>
          <w:lang w:val="en-US"/>
        </w:rPr>
        <w:t>v</w:t>
      </w:r>
      <w:r w:rsidRPr="004967A5">
        <w:rPr>
          <w:lang w:val="en-US"/>
        </w:rPr>
        <w:t>alstij piekritīgas mantas pieņemšanas un nodošanas aktu ir ņemts valsts uzskaitē.</w:t>
      </w:r>
    </w:p>
    <w:p w14:paraId="70C89BC6" w14:textId="77777777" w:rsidR="0091201B" w:rsidRPr="004967A5" w:rsidRDefault="00EB7DA7" w:rsidP="0091201B">
      <w:pPr>
        <w:ind w:firstLine="720"/>
        <w:jc w:val="both"/>
        <w:rPr>
          <w:lang w:val="en-US"/>
        </w:rPr>
      </w:pPr>
      <w:r w:rsidRPr="004967A5">
        <w:rPr>
          <w:lang w:val="en-US"/>
        </w:rPr>
        <w:t>Pēc Valsts zemes dienesta Kadastra informācijas sistēmas datiem dzīvokļa īpašuma Nr. 36, Dārza ielā 18, Bauska, Bauskas nov., kadastra Nr. 4001 9001608,</w:t>
      </w:r>
      <w:r w:rsidRPr="004967A5">
        <w:rPr>
          <w:lang w:val="en-US"/>
        </w:rPr>
        <w:t xml:space="preserve"> kopējā platība ir 26,1 m² un kadastrālā vērtība 5045 EUR. Īpašums reģistrēts Bauskas pilsētas zemesgrāmatā, nodalījuma Nr.212 36.</w:t>
      </w:r>
    </w:p>
    <w:p w14:paraId="5B0CFCB4" w14:textId="77777777" w:rsidR="0091201B" w:rsidRPr="004967A5" w:rsidRDefault="00EB7DA7" w:rsidP="0091201B">
      <w:pPr>
        <w:ind w:firstLine="720"/>
        <w:jc w:val="both"/>
        <w:rPr>
          <w:lang w:val="en-US"/>
        </w:rPr>
      </w:pPr>
      <w:r w:rsidRPr="004967A5">
        <w:rPr>
          <w:lang w:val="en-US"/>
        </w:rPr>
        <w:t>Likuma „Par pašvaldībām” 14.panta pirmās daļas 2.punkts nosaka, ka, pildot savas autonomās funkcijas, pašvaldībai likumā note</w:t>
      </w:r>
      <w:r w:rsidRPr="004967A5">
        <w:rPr>
          <w:lang w:val="en-US"/>
        </w:rPr>
        <w:t>iktā kārtībā ir tiesības iegūt un atsavināt kustamo un nekustamo mantu, privatizēt pašvaldību īpašuma objektus, slēgt darījumus, kā arī veikt citas privāttiesiska rakstura darbības. Savukārt šā likuma 15.panta pirmās daļas 9.punkts nosaka, ka pašvaldībām v</w:t>
      </w:r>
      <w:r w:rsidRPr="004967A5">
        <w:rPr>
          <w:lang w:val="en-US"/>
        </w:rPr>
        <w:t>iena no autonomām funkcijām ir sniegt palīdzību iedzīvotājiem dzīvokļa jautājumu risināšanā.</w:t>
      </w:r>
    </w:p>
    <w:p w14:paraId="1C47764F" w14:textId="77777777" w:rsidR="0091201B" w:rsidRPr="004967A5" w:rsidRDefault="00EB7DA7" w:rsidP="0091201B">
      <w:pPr>
        <w:ind w:firstLine="720"/>
        <w:jc w:val="both"/>
        <w:rPr>
          <w:lang w:val="en-US"/>
        </w:rPr>
      </w:pPr>
      <w:r w:rsidRPr="004967A5">
        <w:rPr>
          <w:lang w:val="en-US"/>
        </w:rPr>
        <w:t>Ievērojot augstāk minēto un pamatojoties uz likuma „Par pašvaldībām” 14.panta pirmās daļas 2.punktu, 15.panta pirmās daļas 9.punktu, 21.panta pirmās daļas 17.punkt</w:t>
      </w:r>
      <w:r w:rsidRPr="004967A5">
        <w:rPr>
          <w:lang w:val="en-US"/>
        </w:rPr>
        <w:t>u, Publiskas personas mantas atsavināšanas likuma 42.panta pirmo daļu, 45.panta pirmo daļu un Ministru kabineta 2013.gada 26.novembra noteikumu Nr. 1354 „Kārtība, kādā veicama valstij piekritīgās mantas uzskaite, novērtēšana, realizācija, nodošana bez maks</w:t>
      </w:r>
      <w:r w:rsidRPr="004967A5">
        <w:rPr>
          <w:lang w:val="en-US"/>
        </w:rPr>
        <w:t xml:space="preserve">as, iznīcināšana un realizācijas ieņēmumu ieskaitīšana valsts budžetā” 32.4. apakšpunktu, </w:t>
      </w:r>
      <w:bookmarkEnd w:id="0"/>
    </w:p>
    <w:p w14:paraId="7C928445" w14:textId="77777777" w:rsidR="00E83561" w:rsidRDefault="00E83561" w:rsidP="00FA4616">
      <w:pPr>
        <w:jc w:val="center"/>
        <w:rPr>
          <w:lang w:val="lv-LV"/>
        </w:rPr>
      </w:pPr>
    </w:p>
    <w:p w14:paraId="1BE94786" w14:textId="77777777" w:rsidR="00E83561" w:rsidRDefault="00EB7DA7" w:rsidP="00FA4616">
      <w:pPr>
        <w:jc w:val="center"/>
        <w:rPr>
          <w:lang w:val="lv-LV"/>
        </w:rPr>
      </w:pPr>
      <w:r>
        <w:rPr>
          <w:lang w:val="lv-LV"/>
        </w:rPr>
        <w:t xml:space="preserve">Bauskas novada dome </w:t>
      </w:r>
      <w:r w:rsidRPr="00391737">
        <w:rPr>
          <w:lang w:val="lv-LV"/>
        </w:rPr>
        <w:t>nolemj:</w:t>
      </w:r>
    </w:p>
    <w:p w14:paraId="5F69AE47" w14:textId="77777777" w:rsidR="00E83561" w:rsidRPr="00E83561" w:rsidRDefault="00E83561" w:rsidP="00E83561">
      <w:pPr>
        <w:pStyle w:val="ListParagraph"/>
        <w:ind w:left="0"/>
        <w:rPr>
          <w:lang w:val="lv-LV"/>
        </w:rPr>
      </w:pPr>
    </w:p>
    <w:p w14:paraId="744FC862" w14:textId="77777777" w:rsidR="0091201B" w:rsidRPr="004967A5" w:rsidRDefault="00EB7DA7" w:rsidP="0091201B">
      <w:pPr>
        <w:ind w:firstLine="284"/>
        <w:jc w:val="both"/>
        <w:rPr>
          <w:lang w:val="lv-LV"/>
        </w:rPr>
      </w:pPr>
      <w:bookmarkStart w:id="2" w:name="_Hlk76635706"/>
      <w:r w:rsidRPr="004967A5">
        <w:rPr>
          <w:lang w:val="lv-LV"/>
        </w:rPr>
        <w:t>1. Pārņemt Bauskas novada pašvaldības īpašumā bez atlīdzības valstij piekritīgu bezmantinieka mantu - dzīvokļa īpašumu Nr. 36, Dārza ie</w:t>
      </w:r>
      <w:r w:rsidRPr="004967A5">
        <w:rPr>
          <w:lang w:val="lv-LV"/>
        </w:rPr>
        <w:t>lā 18, Bauska, Bauskas nov., kadastra Nr.4001 9001608.</w:t>
      </w:r>
    </w:p>
    <w:p w14:paraId="33C75BB4" w14:textId="77777777" w:rsidR="0091201B" w:rsidRPr="004967A5" w:rsidRDefault="00EB7DA7" w:rsidP="0091201B">
      <w:pPr>
        <w:ind w:firstLine="284"/>
        <w:jc w:val="both"/>
        <w:rPr>
          <w:lang w:val="lv-LV"/>
        </w:rPr>
      </w:pPr>
      <w:r w:rsidRPr="004967A5">
        <w:rPr>
          <w:lang w:val="lv-LV"/>
        </w:rPr>
        <w:t>2. Noteikt, ka dzīvokļa īpašums Nr. 36, Dārza ielā 18, Bauska, Bauskas nov., kadastra Nr.4001 9001608</w:t>
      </w:r>
      <w:r>
        <w:rPr>
          <w:lang w:val="lv-LV"/>
        </w:rPr>
        <w:t>,</w:t>
      </w:r>
      <w:r w:rsidRPr="004967A5">
        <w:rPr>
          <w:lang w:val="lv-LV"/>
        </w:rPr>
        <w:t xml:space="preserve"> nepieciešams pašvaldības funkcijas - palīdzības sniegšanai dzīvokļa jautājumu risināšanā nodrošinā</w:t>
      </w:r>
      <w:r w:rsidRPr="004967A5">
        <w:rPr>
          <w:lang w:val="lv-LV"/>
        </w:rPr>
        <w:t>šanai.</w:t>
      </w:r>
    </w:p>
    <w:p w14:paraId="0215C4DD" w14:textId="77777777" w:rsidR="0091201B" w:rsidRPr="004967A5" w:rsidRDefault="00EB7DA7" w:rsidP="0091201B">
      <w:pPr>
        <w:ind w:firstLine="284"/>
        <w:jc w:val="both"/>
        <w:rPr>
          <w:lang w:val="lv-LV"/>
        </w:rPr>
      </w:pPr>
      <w:r w:rsidRPr="004967A5">
        <w:rPr>
          <w:lang w:val="lv-LV"/>
        </w:rPr>
        <w:t>3. Uzdot Nekustamo īpašumu nodaļai 15 dienu laikā pēc lēmuma pieņemšanas nosūtīt informāciju Vides aizsardzības un reģionālās attīstības ministrijai Ministru kabineta rīkojuma projekta sagatavošanai par dzīvokļa īpašuma Nr. 36, Dārza ielā 18, Bauska</w:t>
      </w:r>
      <w:r w:rsidRPr="004967A5">
        <w:rPr>
          <w:lang w:val="lv-LV"/>
        </w:rPr>
        <w:t>, Bauskas nov., kadastra Nr.4001 9001608, nodošanu Bauskas novada pašvaldībai.</w:t>
      </w:r>
    </w:p>
    <w:p w14:paraId="182DF5CE" w14:textId="77777777" w:rsidR="0091201B" w:rsidRPr="004967A5" w:rsidRDefault="00EB7DA7" w:rsidP="0091201B">
      <w:pPr>
        <w:ind w:firstLine="284"/>
        <w:jc w:val="both"/>
        <w:rPr>
          <w:lang w:val="lv-LV"/>
        </w:rPr>
      </w:pPr>
      <w:r w:rsidRPr="004967A5">
        <w:rPr>
          <w:lang w:val="lv-LV"/>
        </w:rPr>
        <w:lastRenderedPageBreak/>
        <w:t>4. Uzdot Nekustamo īpašumu nodaļai par pieņemto lēmumu informēt Valsts ieņēmumu dienestu.</w:t>
      </w:r>
    </w:p>
    <w:p w14:paraId="363B9710" w14:textId="77777777" w:rsidR="0091201B" w:rsidRPr="004967A5" w:rsidRDefault="00EB7DA7" w:rsidP="0091201B">
      <w:pPr>
        <w:ind w:firstLine="284"/>
        <w:jc w:val="both"/>
        <w:rPr>
          <w:lang w:val="lv-LV"/>
        </w:rPr>
      </w:pPr>
      <w:r w:rsidRPr="004967A5">
        <w:rPr>
          <w:lang w:val="lv-LV"/>
        </w:rPr>
        <w:t>5. Kontroli par lēmuma izpildi uzdot pašvaldības izpilddirektoram.</w:t>
      </w:r>
    </w:p>
    <w:bookmarkEnd w:id="2"/>
    <w:p w14:paraId="271F0646" w14:textId="77777777" w:rsidR="0091201B" w:rsidRPr="004967A5" w:rsidRDefault="0091201B" w:rsidP="0091201B">
      <w:pPr>
        <w:jc w:val="center"/>
        <w:rPr>
          <w:lang w:val="lv-LV"/>
        </w:rPr>
      </w:pPr>
    </w:p>
    <w:p w14:paraId="6C406D84" w14:textId="77777777" w:rsidR="0091201B" w:rsidRPr="004967A5" w:rsidRDefault="0091201B" w:rsidP="0091201B">
      <w:pPr>
        <w:jc w:val="both"/>
        <w:rPr>
          <w:lang w:val="lv-LV"/>
        </w:rPr>
      </w:pPr>
    </w:p>
    <w:p w14:paraId="7EB642BB" w14:textId="77777777" w:rsidR="005B10DA" w:rsidRDefault="00EB7DA7" w:rsidP="005B10DA">
      <w:pPr>
        <w:jc w:val="both"/>
        <w:rPr>
          <w:lang w:val="lv-LV"/>
        </w:rPr>
      </w:pPr>
      <w:r>
        <w:rPr>
          <w:lang w:val="lv-LV"/>
        </w:rPr>
        <w:t>Domes priekšsēdētā</w:t>
      </w:r>
      <w:r>
        <w:rPr>
          <w:lang w:val="lv-LV"/>
        </w:rPr>
        <w:t>js                                              Aivars Okmanis</w:t>
      </w:r>
    </w:p>
    <w:p w14:paraId="312B01C9" w14:textId="77777777" w:rsidR="005B10DA" w:rsidRDefault="005B10DA" w:rsidP="005B10DA">
      <w:pPr>
        <w:jc w:val="both"/>
        <w:rPr>
          <w:lang w:val="lv-LV"/>
        </w:rPr>
      </w:pPr>
    </w:p>
    <w:p w14:paraId="59F04D9D" w14:textId="77777777" w:rsidR="005B10DA" w:rsidRDefault="005B10DA" w:rsidP="005B10DA">
      <w:pPr>
        <w:jc w:val="both"/>
        <w:rPr>
          <w:lang w:val="lv-LV"/>
        </w:rPr>
      </w:pPr>
    </w:p>
    <w:p w14:paraId="72DE78D1" w14:textId="77777777" w:rsidR="005B10DA" w:rsidRPr="00391737" w:rsidRDefault="005B10DA" w:rsidP="005B10DA">
      <w:pPr>
        <w:rPr>
          <w:lang w:val="en-US"/>
        </w:rPr>
      </w:pPr>
    </w:p>
    <w:p w14:paraId="5BCDE2A2" w14:textId="77777777" w:rsidR="005F585C" w:rsidRPr="005F585C" w:rsidRDefault="005F585C" w:rsidP="005F585C">
      <w:pPr>
        <w:rPr>
          <w:lang w:val="en-US"/>
        </w:rPr>
      </w:pPr>
    </w:p>
    <w:p w14:paraId="047C52AC" w14:textId="77777777" w:rsidR="00391737" w:rsidRPr="006A5E1B" w:rsidRDefault="00391737" w:rsidP="005F585C">
      <w:pPr>
        <w:rPr>
          <w:lang w:val="lv-LV"/>
        </w:rPr>
      </w:pPr>
    </w:p>
    <w:sectPr w:rsidR="00391737" w:rsidRPr="006A5E1B" w:rsidSect="00DF5ED5">
      <w:footerReference w:type="default" r:id="rId13"/>
      <w:footerReference w:type="firs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9450B" w14:textId="77777777" w:rsidR="00000000" w:rsidRDefault="00EB7DA7">
      <w:r>
        <w:separator/>
      </w:r>
    </w:p>
  </w:endnote>
  <w:endnote w:type="continuationSeparator" w:id="0">
    <w:p w14:paraId="7F94A265" w14:textId="77777777" w:rsidR="00000000" w:rsidRDefault="00EB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ltHandelGothic">
    <w:altName w:val="Calibri"/>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Dutch TL">
    <w:altName w:val="Cambria"/>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639884"/>
      <w:docPartObj>
        <w:docPartGallery w:val="Page Numbers (Bottom of Page)"/>
        <w:docPartUnique/>
      </w:docPartObj>
    </w:sdtPr>
    <w:sdtEndPr>
      <w:rPr>
        <w:noProof/>
      </w:rPr>
    </w:sdtEndPr>
    <w:sdtContent>
      <w:p w14:paraId="6855FCA0" w14:textId="5787A725" w:rsidR="00DF5ED5" w:rsidRDefault="00EB7D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C98042" w14:textId="77777777" w:rsidR="00DF5ED5" w:rsidRDefault="00DF5ED5">
    <w:pPr>
      <w:pStyle w:val="Footer"/>
    </w:pPr>
  </w:p>
  <w:p w14:paraId="5E4A40A9" w14:textId="77777777" w:rsidR="00C25A1D" w:rsidRDefault="00EB7DA7">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51AD1" w14:textId="77777777" w:rsidR="00C25A1D" w:rsidRDefault="00EB7DA7">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AA648" w14:textId="77777777" w:rsidR="00000000" w:rsidRDefault="00EB7DA7">
      <w:r>
        <w:separator/>
      </w:r>
    </w:p>
  </w:footnote>
  <w:footnote w:type="continuationSeparator" w:id="0">
    <w:p w14:paraId="6F89C4F4" w14:textId="77777777" w:rsidR="00000000" w:rsidRDefault="00EB7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C7C00"/>
    <w:multiLevelType w:val="hybridMultilevel"/>
    <w:tmpl w:val="A67C5F86"/>
    <w:lvl w:ilvl="0" w:tplc="193C96EA">
      <w:start w:val="1"/>
      <w:numFmt w:val="decimal"/>
      <w:lvlText w:val="%1."/>
      <w:lvlJc w:val="left"/>
      <w:pPr>
        <w:ind w:left="720" w:hanging="360"/>
      </w:pPr>
    </w:lvl>
    <w:lvl w:ilvl="1" w:tplc="1D548C64" w:tentative="1">
      <w:start w:val="1"/>
      <w:numFmt w:val="lowerLetter"/>
      <w:lvlText w:val="%2."/>
      <w:lvlJc w:val="left"/>
      <w:pPr>
        <w:ind w:left="1440" w:hanging="360"/>
      </w:pPr>
    </w:lvl>
    <w:lvl w:ilvl="2" w:tplc="7D0475B2" w:tentative="1">
      <w:start w:val="1"/>
      <w:numFmt w:val="lowerRoman"/>
      <w:lvlText w:val="%3."/>
      <w:lvlJc w:val="right"/>
      <w:pPr>
        <w:ind w:left="2160" w:hanging="180"/>
      </w:pPr>
    </w:lvl>
    <w:lvl w:ilvl="3" w:tplc="8BF01B20" w:tentative="1">
      <w:start w:val="1"/>
      <w:numFmt w:val="decimal"/>
      <w:lvlText w:val="%4."/>
      <w:lvlJc w:val="left"/>
      <w:pPr>
        <w:ind w:left="2880" w:hanging="360"/>
      </w:pPr>
    </w:lvl>
    <w:lvl w:ilvl="4" w:tplc="FB0A3862" w:tentative="1">
      <w:start w:val="1"/>
      <w:numFmt w:val="lowerLetter"/>
      <w:lvlText w:val="%5."/>
      <w:lvlJc w:val="left"/>
      <w:pPr>
        <w:ind w:left="3600" w:hanging="360"/>
      </w:pPr>
    </w:lvl>
    <w:lvl w:ilvl="5" w:tplc="89B084FA" w:tentative="1">
      <w:start w:val="1"/>
      <w:numFmt w:val="lowerRoman"/>
      <w:lvlText w:val="%6."/>
      <w:lvlJc w:val="right"/>
      <w:pPr>
        <w:ind w:left="4320" w:hanging="180"/>
      </w:pPr>
    </w:lvl>
    <w:lvl w:ilvl="6" w:tplc="D1F0666A" w:tentative="1">
      <w:start w:val="1"/>
      <w:numFmt w:val="decimal"/>
      <w:lvlText w:val="%7."/>
      <w:lvlJc w:val="left"/>
      <w:pPr>
        <w:ind w:left="5040" w:hanging="360"/>
      </w:pPr>
    </w:lvl>
    <w:lvl w:ilvl="7" w:tplc="6096BD7C" w:tentative="1">
      <w:start w:val="1"/>
      <w:numFmt w:val="lowerLetter"/>
      <w:lvlText w:val="%8."/>
      <w:lvlJc w:val="left"/>
      <w:pPr>
        <w:ind w:left="5760" w:hanging="360"/>
      </w:pPr>
    </w:lvl>
    <w:lvl w:ilvl="8" w:tplc="E6946C32" w:tentative="1">
      <w:start w:val="1"/>
      <w:numFmt w:val="lowerRoman"/>
      <w:lvlText w:val="%9."/>
      <w:lvlJc w:val="right"/>
      <w:pPr>
        <w:ind w:left="6480" w:hanging="180"/>
      </w:pPr>
    </w:lvl>
  </w:abstractNum>
  <w:abstractNum w:abstractNumId="1" w15:restartNumberingAfterBreak="0">
    <w:nsid w:val="30364742"/>
    <w:multiLevelType w:val="hybridMultilevel"/>
    <w:tmpl w:val="CE983E8E"/>
    <w:lvl w:ilvl="0" w:tplc="7F64AD96">
      <w:start w:val="1"/>
      <w:numFmt w:val="decimal"/>
      <w:lvlText w:val="%1."/>
      <w:lvlJc w:val="left"/>
      <w:pPr>
        <w:ind w:left="720" w:hanging="360"/>
      </w:pPr>
    </w:lvl>
    <w:lvl w:ilvl="1" w:tplc="F6D85DE6" w:tentative="1">
      <w:start w:val="1"/>
      <w:numFmt w:val="lowerLetter"/>
      <w:lvlText w:val="%2."/>
      <w:lvlJc w:val="left"/>
      <w:pPr>
        <w:ind w:left="1440" w:hanging="360"/>
      </w:pPr>
    </w:lvl>
    <w:lvl w:ilvl="2" w:tplc="93CC977A" w:tentative="1">
      <w:start w:val="1"/>
      <w:numFmt w:val="lowerRoman"/>
      <w:lvlText w:val="%3."/>
      <w:lvlJc w:val="right"/>
      <w:pPr>
        <w:ind w:left="2160" w:hanging="180"/>
      </w:pPr>
    </w:lvl>
    <w:lvl w:ilvl="3" w:tplc="BD84E876" w:tentative="1">
      <w:start w:val="1"/>
      <w:numFmt w:val="decimal"/>
      <w:lvlText w:val="%4."/>
      <w:lvlJc w:val="left"/>
      <w:pPr>
        <w:ind w:left="2880" w:hanging="360"/>
      </w:pPr>
    </w:lvl>
    <w:lvl w:ilvl="4" w:tplc="9B64F246" w:tentative="1">
      <w:start w:val="1"/>
      <w:numFmt w:val="lowerLetter"/>
      <w:lvlText w:val="%5."/>
      <w:lvlJc w:val="left"/>
      <w:pPr>
        <w:ind w:left="3600" w:hanging="360"/>
      </w:pPr>
    </w:lvl>
    <w:lvl w:ilvl="5" w:tplc="059E00D6" w:tentative="1">
      <w:start w:val="1"/>
      <w:numFmt w:val="lowerRoman"/>
      <w:lvlText w:val="%6."/>
      <w:lvlJc w:val="right"/>
      <w:pPr>
        <w:ind w:left="4320" w:hanging="180"/>
      </w:pPr>
    </w:lvl>
    <w:lvl w:ilvl="6" w:tplc="4E6882EC" w:tentative="1">
      <w:start w:val="1"/>
      <w:numFmt w:val="decimal"/>
      <w:lvlText w:val="%7."/>
      <w:lvlJc w:val="left"/>
      <w:pPr>
        <w:ind w:left="5040" w:hanging="360"/>
      </w:pPr>
    </w:lvl>
    <w:lvl w:ilvl="7" w:tplc="0BE0DBEE" w:tentative="1">
      <w:start w:val="1"/>
      <w:numFmt w:val="lowerLetter"/>
      <w:lvlText w:val="%8."/>
      <w:lvlJc w:val="left"/>
      <w:pPr>
        <w:ind w:left="5760" w:hanging="360"/>
      </w:pPr>
    </w:lvl>
    <w:lvl w:ilvl="8" w:tplc="DDEE96A4" w:tentative="1">
      <w:start w:val="1"/>
      <w:numFmt w:val="lowerRoman"/>
      <w:lvlText w:val="%9."/>
      <w:lvlJc w:val="right"/>
      <w:pPr>
        <w:ind w:left="6480" w:hanging="180"/>
      </w:pPr>
    </w:lvl>
  </w:abstractNum>
  <w:abstractNum w:abstractNumId="2" w15:restartNumberingAfterBreak="0">
    <w:nsid w:val="74F70845"/>
    <w:multiLevelType w:val="hybridMultilevel"/>
    <w:tmpl w:val="77D22A92"/>
    <w:lvl w:ilvl="0" w:tplc="89B6AE06">
      <w:start w:val="1"/>
      <w:numFmt w:val="decimal"/>
      <w:lvlText w:val="%1."/>
      <w:lvlJc w:val="left"/>
      <w:pPr>
        <w:ind w:left="1080" w:hanging="360"/>
      </w:pPr>
      <w:rPr>
        <w:rFonts w:hint="default"/>
      </w:rPr>
    </w:lvl>
    <w:lvl w:ilvl="1" w:tplc="8D88079A" w:tentative="1">
      <w:start w:val="1"/>
      <w:numFmt w:val="lowerLetter"/>
      <w:lvlText w:val="%2."/>
      <w:lvlJc w:val="left"/>
      <w:pPr>
        <w:ind w:left="1800" w:hanging="360"/>
      </w:pPr>
    </w:lvl>
    <w:lvl w:ilvl="2" w:tplc="1C02CF3E" w:tentative="1">
      <w:start w:val="1"/>
      <w:numFmt w:val="lowerRoman"/>
      <w:lvlText w:val="%3."/>
      <w:lvlJc w:val="right"/>
      <w:pPr>
        <w:ind w:left="2520" w:hanging="180"/>
      </w:pPr>
    </w:lvl>
    <w:lvl w:ilvl="3" w:tplc="FA0EA75A" w:tentative="1">
      <w:start w:val="1"/>
      <w:numFmt w:val="decimal"/>
      <w:lvlText w:val="%4."/>
      <w:lvlJc w:val="left"/>
      <w:pPr>
        <w:ind w:left="3240" w:hanging="360"/>
      </w:pPr>
    </w:lvl>
    <w:lvl w:ilvl="4" w:tplc="971817AC" w:tentative="1">
      <w:start w:val="1"/>
      <w:numFmt w:val="lowerLetter"/>
      <w:lvlText w:val="%5."/>
      <w:lvlJc w:val="left"/>
      <w:pPr>
        <w:ind w:left="3960" w:hanging="360"/>
      </w:pPr>
    </w:lvl>
    <w:lvl w:ilvl="5" w:tplc="66509C2C" w:tentative="1">
      <w:start w:val="1"/>
      <w:numFmt w:val="lowerRoman"/>
      <w:lvlText w:val="%6."/>
      <w:lvlJc w:val="right"/>
      <w:pPr>
        <w:ind w:left="4680" w:hanging="180"/>
      </w:pPr>
    </w:lvl>
    <w:lvl w:ilvl="6" w:tplc="DEEA4182" w:tentative="1">
      <w:start w:val="1"/>
      <w:numFmt w:val="decimal"/>
      <w:lvlText w:val="%7."/>
      <w:lvlJc w:val="left"/>
      <w:pPr>
        <w:ind w:left="5400" w:hanging="360"/>
      </w:pPr>
    </w:lvl>
    <w:lvl w:ilvl="7" w:tplc="9C7854D8" w:tentative="1">
      <w:start w:val="1"/>
      <w:numFmt w:val="lowerLetter"/>
      <w:lvlText w:val="%8."/>
      <w:lvlJc w:val="left"/>
      <w:pPr>
        <w:ind w:left="6120" w:hanging="360"/>
      </w:pPr>
    </w:lvl>
    <w:lvl w:ilvl="8" w:tplc="67628EDE"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0DA"/>
    <w:rsid w:val="00112CF5"/>
    <w:rsid w:val="00142453"/>
    <w:rsid w:val="001E654C"/>
    <w:rsid w:val="002978FA"/>
    <w:rsid w:val="002D0A84"/>
    <w:rsid w:val="003712DB"/>
    <w:rsid w:val="00391737"/>
    <w:rsid w:val="003A660F"/>
    <w:rsid w:val="003B54C7"/>
    <w:rsid w:val="00441718"/>
    <w:rsid w:val="004967A5"/>
    <w:rsid w:val="00522014"/>
    <w:rsid w:val="00576C82"/>
    <w:rsid w:val="005B10DA"/>
    <w:rsid w:val="005F585C"/>
    <w:rsid w:val="006A5E1B"/>
    <w:rsid w:val="006E0D32"/>
    <w:rsid w:val="00803019"/>
    <w:rsid w:val="00811EA4"/>
    <w:rsid w:val="008C10C0"/>
    <w:rsid w:val="008D4E6A"/>
    <w:rsid w:val="0091201B"/>
    <w:rsid w:val="00962ECC"/>
    <w:rsid w:val="009B514C"/>
    <w:rsid w:val="00A05314"/>
    <w:rsid w:val="00A2398A"/>
    <w:rsid w:val="00A23B76"/>
    <w:rsid w:val="00B0429F"/>
    <w:rsid w:val="00BC1B30"/>
    <w:rsid w:val="00BD390D"/>
    <w:rsid w:val="00BF3DCF"/>
    <w:rsid w:val="00C25A1D"/>
    <w:rsid w:val="00C30265"/>
    <w:rsid w:val="00C76D4E"/>
    <w:rsid w:val="00DF5ED5"/>
    <w:rsid w:val="00E83561"/>
    <w:rsid w:val="00EB7DA7"/>
    <w:rsid w:val="00F25899"/>
    <w:rsid w:val="00F7092F"/>
    <w:rsid w:val="00FA46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F66787"/>
  <w15:chartTrackingRefBased/>
  <w15:docId w15:val="{444FE454-98CA-43F2-BCA7-C51A98E6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0DA"/>
    <w:pPr>
      <w:spacing w:after="0" w:line="240" w:lineRule="auto"/>
    </w:pPr>
    <w:rPr>
      <w:rFonts w:ascii="Times New Roman" w:eastAsia="Times New Roman" w:hAnsi="Times New Roman" w:cs="Times New Roman"/>
      <w:sz w:val="24"/>
      <w:szCs w:val="24"/>
      <w:lang w:val="ru-RU" w:eastAsia="lv-LV"/>
    </w:rPr>
  </w:style>
  <w:style w:type="paragraph" w:styleId="Heading1">
    <w:name w:val="heading 1"/>
    <w:basedOn w:val="Normal"/>
    <w:next w:val="Normal"/>
    <w:link w:val="Heading1Char"/>
    <w:qFormat/>
    <w:rsid w:val="008D4E6A"/>
    <w:pPr>
      <w:keepNext/>
      <w:outlineLvl w:val="0"/>
    </w:pPr>
    <w:rPr>
      <w:rFonts w:ascii="BaltHandelGothic" w:hAnsi="BaltHandelGothic"/>
      <w:sz w:val="48"/>
      <w:szCs w:val="4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0DA"/>
    <w:pPr>
      <w:ind w:left="720"/>
      <w:contextualSpacing/>
    </w:pPr>
  </w:style>
  <w:style w:type="character" w:customStyle="1" w:styleId="Heading1Char">
    <w:name w:val="Heading 1 Char"/>
    <w:basedOn w:val="DefaultParagraphFont"/>
    <w:link w:val="Heading1"/>
    <w:rsid w:val="008D4E6A"/>
    <w:rPr>
      <w:rFonts w:ascii="BaltHandelGothic" w:eastAsia="Times New Roman" w:hAnsi="BaltHandelGothic" w:cs="Times New Roman"/>
      <w:sz w:val="48"/>
      <w:szCs w:val="48"/>
      <w:lang w:val="x-none" w:eastAsia="lv-LV"/>
    </w:rPr>
  </w:style>
  <w:style w:type="character" w:styleId="Hyperlink">
    <w:name w:val="Hyperlink"/>
    <w:rsid w:val="008D4E6A"/>
    <w:rPr>
      <w:color w:val="0000FF"/>
      <w:u w:val="single"/>
    </w:rPr>
  </w:style>
  <w:style w:type="paragraph" w:styleId="Header">
    <w:name w:val="header"/>
    <w:basedOn w:val="Normal"/>
    <w:link w:val="HeaderChar"/>
    <w:uiPriority w:val="99"/>
    <w:unhideWhenUsed/>
    <w:rsid w:val="00DF5ED5"/>
    <w:pPr>
      <w:tabs>
        <w:tab w:val="center" w:pos="4153"/>
        <w:tab w:val="right" w:pos="8306"/>
      </w:tabs>
    </w:pPr>
  </w:style>
  <w:style w:type="character" w:customStyle="1" w:styleId="HeaderChar">
    <w:name w:val="Header Char"/>
    <w:basedOn w:val="DefaultParagraphFont"/>
    <w:link w:val="Header"/>
    <w:uiPriority w:val="99"/>
    <w:rsid w:val="00DF5ED5"/>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DF5ED5"/>
    <w:pPr>
      <w:tabs>
        <w:tab w:val="center" w:pos="4153"/>
        <w:tab w:val="right" w:pos="8306"/>
      </w:tabs>
    </w:pPr>
  </w:style>
  <w:style w:type="character" w:customStyle="1" w:styleId="FooterChar">
    <w:name w:val="Footer Char"/>
    <w:basedOn w:val="DefaultParagraphFont"/>
    <w:link w:val="Footer"/>
    <w:uiPriority w:val="99"/>
    <w:rsid w:val="00DF5ED5"/>
    <w:rPr>
      <w:rFonts w:ascii="Times New Roman" w:eastAsia="Times New Roman" w:hAnsi="Times New Roman" w:cs="Times New Roman"/>
      <w:sz w:val="24"/>
      <w:szCs w:val="24"/>
      <w:lang w:val="ru-RU" w:eastAsia="lv-LV"/>
    </w:rPr>
  </w:style>
  <w:style w:type="paragraph" w:styleId="BalloonText">
    <w:name w:val="Balloon Text"/>
    <w:basedOn w:val="Normal"/>
    <w:link w:val="BalloonTextChar"/>
    <w:uiPriority w:val="99"/>
    <w:semiHidden/>
    <w:unhideWhenUsed/>
    <w:rsid w:val="00DF5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ED5"/>
    <w:rPr>
      <w:rFonts w:ascii="Segoe UI" w:eastAsia="Times New Roman" w:hAnsi="Segoe UI" w:cs="Segoe UI"/>
      <w:sz w:val="18"/>
      <w:szCs w:val="18"/>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uska.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e@bauska.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2D419-2C60-401D-81F8-F24F988AF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187BAA-89D9-4D60-8428-DB52D24368AF}">
  <ds:schemaRefs>
    <ds:schemaRef ds:uri="http://schemas.microsoft.com/sharepoint/v3/contenttype/forms"/>
  </ds:schemaRefs>
</ds:datastoreItem>
</file>

<file path=customXml/itemProps3.xml><?xml version="1.0" encoding="utf-8"?>
<ds:datastoreItem xmlns:ds="http://schemas.openxmlformats.org/officeDocument/2006/customXml" ds:itemID="{9785ACE2-D9BF-4C8C-8B07-7DA84F917AD0}">
  <ds:schemaRef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122e0e09-afb4-4bf9-abab-ecc4519bc6eb"/>
    <ds:schemaRef ds:uri="http://www.w3.org/XML/1998/namespace"/>
    <ds:schemaRef ds:uri="ace8e44c-fa88-44c0-8590-dfda63664a63"/>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2153</Words>
  <Characters>1228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 Grigorjeva</dc:creator>
  <cp:lastModifiedBy>Edvīns Kāpostiņš</cp:lastModifiedBy>
  <cp:revision>2</cp:revision>
  <cp:lastPrinted>2021-07-30T06:41:00Z</cp:lastPrinted>
  <dcterms:created xsi:type="dcterms:W3CDTF">2021-08-05T07:12:00Z</dcterms:created>
  <dcterms:modified xsi:type="dcterms:W3CDTF">2021-08-05T07:12:00Z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