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23-TA-2876: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stacionārām psihiatriskās ārstniecības iestādēm par vienotiem iekšējās kārtības standartiem pacientu ierobežošanai un pacientu un viņam adresēto sūtījumu (pienesumu) pārmeklēšanai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1.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vienotus iekšējās kārtības standartus (..) līdzeklis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pacientu un viņiem adresēto sūtījumu (pienesumu)  pārmeklēšanas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kādā veicama pacientu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to priekšmetu sarakstu, kurus aizliegts turēt psihiatriskajā ārstniecības iestādē (turpmāk – ārstniecības iestāde) un saņemt ar sūtījumiem (pienesumiem).”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Redakcijas formulējums izriet no Ārstniecības likuma 69.1 punkta trešā un devītās daļas deleģējuma: (3) Ministru kabinets nosaka to priekšmetu sarakstu, kurus aizliegts turēt psihiatriskajā ārstniecības iestādē un saņemt ar sūtījumiem (pienesumiem); (9) Ministru kabinets nosaka vienotus iekšējās kārtības standartus tām psihiatriskajām ārstniecības iestādēm vai to struktūrvienībām, kurās ievietoti </w:t>
            </w:r>
            <w:r w:rsidR="00000000" w:rsidRPr="00000000" w:rsidDel="00000000">
              <w:rPr>
                <w:u w:val="single"/>
                <w:rtl w:val="0"/>
              </w:rPr>
              <w:t xml:space="preserve">šā panta pirmajā daļā minētie pacienti</w:t>
            </w:r>
            <w:r w:rsidR="00000000" w:rsidRPr="00000000" w:rsidDel="00000000">
              <w:rPr>
                <w:rtl w:val="0"/>
              </w:rPr>
              <w:t xml:space="preserve">, tajā skaitā pacientu un viņam adresēto sūtījumu (pienesumu) pārmeklēšanas kārtību, kā arī kārtību, kādā veicama pacientu ierobežošana, arī izmantojot ierobežojošus līdzekļus); (</w:t>
            </w:r>
            <w:r w:rsidR="00000000" w:rsidRPr="00000000" w:rsidDel="00000000">
              <w:rPr>
                <w:u w:val="single"/>
                <w:rtl w:val="0"/>
              </w:rPr>
              <w:t xml:space="preserve">1) Pacientam, kurš stacionēts psihiatriskajā ārstniecības iestādē bez viņa piekrišanas, pacientam, kurš nogādāts stacionārajā ārstniecības iestādē psihiatriskās ekspertīzes veikšanai līdz tiesas lēmumam, un pacientam, kuram ārstniecība psihiatriskajā ārstniecības iestādē noteikta kā medicīniska rakstura piespiedu līdzeklis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persona pacientam var piemērot šādus </w:t>
            </w:r>
            <w:r w:rsidR="00000000" w:rsidRPr="00000000" w:rsidDel="00000000">
              <w:rPr>
                <w:rtl w:val="0"/>
              </w:rPr>
              <w:t xml:space="preserve">Ārstniecības likumā</w:t>
            </w:r>
            <w:r w:rsidR="00000000" w:rsidRPr="00000000" w:rsidDel="00000000">
              <w:rPr>
                <w:rtl w:val="0"/>
              </w:rPr>
              <w:t xml:space="preserve"> noteiktos ierobežojošos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69.</w:t>
            </w:r>
            <w:r w:rsidR="00000000" w:rsidRPr="00000000" w:rsidDel="00000000">
              <w:rPr>
                <w:vertAlign w:val="superscript"/>
                <w:rtl w:val="0"/>
              </w:rPr>
              <w:t xml:space="preserve">1</w:t>
            </w:r>
            <w:r w:rsidR="00000000" w:rsidRPr="00000000" w:rsidDel="00000000">
              <w:rPr>
                <w:rtl w:val="0"/>
              </w:rPr>
              <w:t xml:space="preserve"> panta sestā daļa noteic, ka gadījumos, kad pastāv tieši draudi, ka pacients psihisku traucējumu dēļ var nodarīt miesas bojājumus sev vai citām personām vai pacients izrāda vardarbību pret citām personām un ar mutisku pārliecināšanu nav izdevies pārtraukt apdraudējumu, psihiatriskajās ārstniecības iestādēs ir tiesības izmantot šajā daļā minētos ierobežojošos līdzekļus, kas atbilst noteikumu projekta 2. punktā minētajiem ierobežojošajiem līdzekļiem. Atbilstoši Ministru kabineta 2009. gada 3. februāra noteikumu Nr. 108 "Normatīvo aktu projektu sagatavošanas noteikumi" (turpmāk – Noteikumi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katru ierobežošanas gadījumu ārstniecības persona izdara ierakstu pacientu ierobežošanas gadījumu reģistrācijas žurnālā </w:t>
            </w:r>
            <w:r w:rsidR="00000000" w:rsidRPr="00000000" w:rsidDel="00000000">
              <w:rPr>
                <w:rtl w:val="0"/>
              </w:rPr>
              <w:t xml:space="preserve">​(pielikums)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7. punktā aizstāt vārdus "ārstniecības persona" ar vārdu "ārsts".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69.</w:t>
            </w:r>
            <w:r w:rsidR="00000000" w:rsidRPr="00000000" w:rsidDel="00000000">
              <w:rPr>
                <w:vertAlign w:val="superscript"/>
                <w:rtl w:val="0"/>
              </w:rPr>
              <w:t xml:space="preserve">1</w:t>
            </w:r>
            <w:r w:rsidR="00000000" w:rsidRPr="00000000" w:rsidDel="00000000">
              <w:rPr>
                <w:rtl w:val="0"/>
              </w:rPr>
              <w:t xml:space="preserve"> panta astotā daļa noteic, ka pacienta medicīniskajā dokumentācijā ierobežojošu līdzekļu piemērošanas gadījumu, norādot ierobežojoša līdzekļa piemērošanas iemeslus, sākuma un beigu laiku un nodarītos miesas bojājumus, ja tādi radušies pacientam vai ārstniecības personai, atspoguļo </w:t>
            </w:r>
            <w:r w:rsidR="00000000" w:rsidRPr="00000000" w:rsidDel="00000000">
              <w:rPr>
                <w:u w:val="single"/>
                <w:rtl w:val="0"/>
              </w:rPr>
              <w:t xml:space="preserve">ārsts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katru ierobežošanas gadījumu ārstējošais ārsts vai dežūrārsts izdara ierakstu pacientu ierobežošanas gadījumu reģistrācijas žurnālā </w:t>
            </w:r>
            <w:r w:rsidR="00000000" w:rsidRPr="00000000" w:rsidDel="00000000">
              <w:rPr>
                <w:rtl w:val="0"/>
              </w:rPr>
              <w:t xml:space="preserve">​(pielikums)</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pacientam kā ierobežojošu līdzekli piemēro mehānisku ierobežošanu, pacientam tiek liegta iespēja brīvi kustēties vai piekļūt savam ķermenim. Piemērojot šo ierobežojošo līdzekli, ievēro šādas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10. punktā vārdus "pacientam tiek liegta iespēja brīvi kustēties vai piekļūt savam ķermenim".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69.</w:t>
            </w:r>
            <w:r w:rsidR="00000000" w:rsidRPr="00000000" w:rsidDel="00000000">
              <w:rPr>
                <w:vertAlign w:val="superscript"/>
                <w:rtl w:val="0"/>
              </w:rPr>
              <w:t xml:space="preserve">1</w:t>
            </w:r>
            <w:r w:rsidR="00000000" w:rsidRPr="00000000" w:rsidDel="00000000">
              <w:rPr>
                <w:rtl w:val="0"/>
              </w:rPr>
              <w:t xml:space="preserve"> panta sestās daļas 2. punkts noteic, ka ar pacienta mehānisku ierobežošanu saprot ierobežojošu saišu vai siksnu pielietošanu. No minētā jau izriet, ka pacienta mehāniskas ierobežošanas rezultātā pacientam tiek liegta iespēja brīvi kustēties vai piekļūt savam ķermenim. Noteikumu Nr. 108 3.2. apakšpunkts noteic, ka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pacientam kā ierobežojošu līdzekli piemēro mehānisku ierobežošanu, ievēro šādas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Lēmumu par ierobežojošo līdzekļu lietošanas pārtraukšanu pieņem ārstējošais ārsts vai dežūrārsts, ievērojot </w:t>
            </w:r>
            <w:r w:rsidR="00000000" w:rsidRPr="00000000" w:rsidDel="00000000">
              <w:rPr>
                <w:rtl w:val="0"/>
              </w:rPr>
              <w:t xml:space="preserve">Ārstniecības likumā</w:t>
            </w:r>
            <w:r w:rsidR="00000000" w:rsidRPr="00000000" w:rsidDel="00000000">
              <w:rPr>
                <w:rtl w:val="0"/>
              </w:rPr>
              <w:t xml:space="preserve"> paredzētos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69.</w:t>
            </w:r>
            <w:r w:rsidR="00000000" w:rsidRPr="00000000" w:rsidDel="00000000">
              <w:rPr>
                <w:vertAlign w:val="superscript"/>
                <w:rtl w:val="0"/>
              </w:rPr>
              <w:t xml:space="preserve">1</w:t>
            </w:r>
            <w:r w:rsidR="00000000" w:rsidRPr="00000000" w:rsidDel="00000000">
              <w:rPr>
                <w:rtl w:val="0"/>
              </w:rPr>
              <w:t xml:space="preserve"> panta astotā daļa noteic, ka </w:t>
            </w:r>
            <w:r w:rsidR="00000000" w:rsidRPr="00000000" w:rsidDel="00000000">
              <w:rPr>
                <w:u w:val="single"/>
                <w:rtl w:val="0"/>
              </w:rPr>
              <w:t xml:space="preserve">lēmumu par ierobežojošu līdzekļu piemērošanu pieņem ārsts</w:t>
            </w:r>
            <w:r w:rsidR="00000000" w:rsidRPr="00000000" w:rsidDel="00000000">
              <w:rPr>
                <w:rtl w:val="0"/>
              </w:rPr>
              <w:t xml:space="preserve">. Ierobežojošu līdzekļu piemērošana ir proporcionāla tiešajam apdraudējumam, ko pacients rada, un to piemērošanu nekavējoties pārtrauc, ja pacienta radītais apdraudējums vairs nepastāv. No minētā jau izriet, ka arī lēmumu par ierobežojošu līdzekļu piemērošanas pārtraukšanu pieņem ārsts. Atbilstoši Noteikumu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Ārstniecības personālam ir tiesības un pienākums lūgt un pacientam ir pienākums uzrādīt nodaļā ienesamos priekšmetus un personiskās mantas. Pirms personīgo mantu pārbaudes ārstniecības personāls pacientam paskaidro pārbaudes mērķi. Pacienta un viņa privāto mantu pārmeklēšanu iespējami uzmanīgi, neaizskarot pacienta cieņu, izdara tā paša dzimuma ārstniecības iestādes darbinieks.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18.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Ārstniecības personālam ir tiesības (..) tā paša dzimuma ārstniecības iestādes darbinieks. Pārmeklēšanu veic policijas darbinieka klātbūtnē, ja pacientu (personu) uzņem specializētā psihiatriskajā slimnīcā (nodaļā) ar apsardzi ārstēšanai vai tiesu psihiatriskās ekspertīzes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uz kurām attiecas šie noteikumi ne vienmēr psihiatriskajā ārstniecības iestādē vai tās struktūrvienībā tiek nogādātas ar policiju, nereti tās tiek nogādātas ar Neatliekamā medicīnas palīdzības dienesta brigādes palīdzību vai ierodas pašas, tādējādi noteikt šādu prasību būtu nesamērīgi.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Ārstniecības personai, ievērojot Ārstniecības likumā noteiktos nosacījumus, ir tiesības lūgt un pacientam ir pienākums uzrādīt psihiatriskajā ārstniecības iestādē vai tās struktūrvienībā ienesamos priekšmetus un personiskās mantas. Pirms personīgo mantu pārbaudes ārstniecības persona pacientam paskaidro pārbaudes mērķi.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Ārstniecības personālam ir tiesības un pienākums lūgt un pacientam ir pienākums uzrādīt nodaļā ienesamos priekšmetus un personiskās mantas. Pirms personīgo mantu pārbaudes ārstniecības personāls pacientam paskaidro pārbaudes mērķi. Pacienta un viņa privāto mantu pārmeklēšanu iespējami uzmanīgi, neaizskarot pacienta cieņu, izdara tā paša dzimuma ārstniecības iestādes darbinieks.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Ārstniecības likuma 69.</w:t>
            </w:r>
            <w:r w:rsidR="00000000" w:rsidRPr="00000000" w:rsidDel="00000000">
              <w:rPr>
                <w:vertAlign w:val="superscript"/>
                <w:rtl w:val="0"/>
              </w:rPr>
              <w:t xml:space="preserve">1</w:t>
            </w:r>
            <w:r w:rsidR="00000000" w:rsidRPr="00000000" w:rsidDel="00000000">
              <w:rPr>
                <w:rtl w:val="0"/>
              </w:rPr>
              <w:t xml:space="preserve"> panta piektās daļas izriet, ka pacienta un viņa mantu pārmeklēšana tiek veikta vienīgi tad, ja ārstniecības personai ir pamatotas šaubas, ka pie pacienta vai viņa mantās atrodas priekšmeti, kuri ārstniecības iestādē ir aizliegti, un, ja ārsts ir pieņēmis lēmumu par pacienta un viņa mantu pārmeklēšanu. Tomēr no noteikumu projekta 18. punkta pirmā teikuma izriet, ka, pirmkārt, pacienta un viņa mantu pārmeklēšanu ir tiesības veikt plašākam personu lokam nekā Ārstniecības likuma 69.</w:t>
            </w:r>
            <w:r w:rsidR="00000000" w:rsidRPr="00000000" w:rsidDel="00000000">
              <w:rPr>
                <w:vertAlign w:val="superscript"/>
                <w:rtl w:val="0"/>
              </w:rPr>
              <w:t xml:space="preserve">1</w:t>
            </w:r>
            <w:r w:rsidR="00000000" w:rsidRPr="00000000" w:rsidDel="00000000">
              <w:rPr>
                <w:rtl w:val="0"/>
              </w:rPr>
              <w:t xml:space="preserve"> panta piektajā daļā noteikts, un, otrkārt, šāda pārmeklēšana ir pieļaujama arī, ja nepastāv Ārstniecības likuma 69.</w:t>
            </w:r>
            <w:r w:rsidR="00000000" w:rsidRPr="00000000" w:rsidDel="00000000">
              <w:rPr>
                <w:vertAlign w:val="superscript"/>
                <w:rtl w:val="0"/>
              </w:rPr>
              <w:t xml:space="preserve">1</w:t>
            </w:r>
            <w:r w:rsidR="00000000" w:rsidRPr="00000000" w:rsidDel="00000000">
              <w:rPr>
                <w:rtl w:val="0"/>
              </w:rPr>
              <w:t xml:space="preserve"> panta piektajā daļā minētie priekšnosacījumi.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Ārstniecības personai, ievērojot Ārstniecības likumā noteiktos nosacījumus, ir tiesības lūgt un pacientam ir pienākums uzrādīt psihiatriskajā ārstniecības iestādē vai tās struktūrvienībā ienesamos priekšmetus un personiskās mantas. Pirms personīgo mantu pārbaudes ārstniecības persona pacientam paskaidro pārbaudes mērķi.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Ārstniecības personālam ir tiesības un pienākums lūgt un pacientam ir pienākums uzrādīt nodaļā ienesamos priekšmetus un personiskās mantas. Pirms personīgo mantu pārbaudes ārstniecības personāls pacientam paskaidro pārbaudes mērķi. Pacienta un viņa privāto mantu pārmeklēšanu iespējami uzmanīgi, neaizskarot pacienta cieņu, izdara tā paša dzimuma ārstniecības iestādes darbinieks.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18. punktā vārdu "nodaļā" ar vārdu "psihiatriskajā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69.</w:t>
            </w:r>
            <w:r w:rsidR="00000000" w:rsidRPr="00000000" w:rsidDel="00000000">
              <w:rPr>
                <w:vertAlign w:val="superscript"/>
                <w:rtl w:val="0"/>
              </w:rPr>
              <w:t xml:space="preserve">1</w:t>
            </w:r>
            <w:r w:rsidR="00000000" w:rsidRPr="00000000" w:rsidDel="00000000">
              <w:rPr>
                <w:rtl w:val="0"/>
              </w:rPr>
              <w:t xml:space="preserve"> panta devītā daļa noteic pilnvarojumu Ministru kabinetam noteikt vienotus iekšējās kārtības standartus tām </w:t>
            </w:r>
            <w:r w:rsidR="00000000" w:rsidRPr="00000000" w:rsidDel="00000000">
              <w:rPr>
                <w:u w:val="single"/>
                <w:rtl w:val="0"/>
              </w:rPr>
              <w:t xml:space="preserve">psihiatriskajām ārstniecības iestādēm vai to struktūrvienībām</w:t>
            </w:r>
            <w:r w:rsidR="00000000" w:rsidRPr="00000000" w:rsidDel="00000000">
              <w:rPr>
                <w:rtl w:val="0"/>
              </w:rPr>
              <w:t xml:space="preserve">, kurās ievietoti pacienti, tajā skaitā pacientu un viņam adresēto sūtījumu (pienesumu) pārmeklēšanas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Ārstniecības personai, ievērojot Ārstniecības likumā noteiktos nosacījumus, ir tiesības lūgt un pacientam ir pienākums uzrādīt psihiatriskajā ārstniecības iestādē vai tās struktūrvienībā ienesamos priekšmetus un personiskās mantas. Pirms personīgo mantu pārbaudes ārstniecības persona pacientam paskaidro pārbaudes mērķi.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Ārstniecības personālam ir tiesības un pienākums lūgt un pacientam ir pienākums uzrādīt nodaļā ienesamos priekšmetus un personiskās mantas. Pirms personīgo mantu pārbaudes ārstniecības personāls pacientam paskaidro pārbaudes mērķi. Pacienta un viņa privāto mantu pārmeklēšanu iespējami uzmanīgi, neaizskarot pacienta cieņu, izdara tā paša dzimuma ārstniecības iestādes darbinieks.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18. punktā vārdus "izdara tā paša dzimuma ārstniecības iestādes darbinieks".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69.</w:t>
            </w:r>
            <w:r w:rsidR="00000000" w:rsidRPr="00000000" w:rsidDel="00000000">
              <w:rPr>
                <w:vertAlign w:val="superscript"/>
                <w:rtl w:val="0"/>
              </w:rPr>
              <w:t xml:space="preserve">1</w:t>
            </w:r>
            <w:r w:rsidR="00000000" w:rsidRPr="00000000" w:rsidDel="00000000">
              <w:rPr>
                <w:rtl w:val="0"/>
              </w:rPr>
              <w:t xml:space="preserve"> panta piektā daļa, cita starpā, jau noteic ārstniecības iestādes pienākumu nodrošināt, ka pacienta pārmeklēšanu veic </w:t>
            </w:r>
            <w:r w:rsidR="00000000" w:rsidRPr="00000000" w:rsidDel="00000000">
              <w:rPr>
                <w:u w:val="single"/>
                <w:rtl w:val="0"/>
              </w:rPr>
              <w:t xml:space="preserve">tā paša dzimuma</w:t>
            </w:r>
            <w:r w:rsidR="00000000" w:rsidRPr="00000000" w:rsidDel="00000000">
              <w:rPr>
                <w:rtl w:val="0"/>
              </w:rPr>
              <w:t xml:space="preserve"> ārstniecības persona. Turklāt minētā norma šādas tiesības paredz vienīgi ārstniecības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Ārstniecības personai, ievērojot Ārstniecības likumā noteiktos nosacījumus, ir tiesības lūgt un pacientam ir pienākums uzrādīt psihiatriskajā ārstniecības iestādē vai tās struktūrvienībā ienesamos priekšmetus un personiskās mantas. Pirms personīgo mantu pārbaudes ārstniecības persona pacientam paskaidro pārbaudes mērķi.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Pārmeklēšanas laikā pie pacienta atrastos priekšmetus, kuri atbilst šo noteikumu 22.punktam, ārstniecības iestādes darbinieks atņem uz laiku līdz pacients tiek izrakstīts (par vielām, kuras klasificējas kā Latvijā aizliegtās vielas, tiek ziņots Valsts policijai), izņemot 22.9 un 22.10 apakšpunktā minētās lietas, kuras personāls ir tiesīgs izmest.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projekta 19. punktā ietvertā tiesiskā regulējuma piemērošanu, precizēt projektu vai tā sākotnējās ietekmes novērtējuma ziņojumu (anotāciju), precīzāk norādot, par kādām vielām ir nepieciešams ziņot Valsts policijai. Proti, no projekta nav skaidri un viennozīmīgi saprotams, vai ziņošanas pienākums ir par vielām, kas iekļautas jebkurā Latvijā kontrolējamo narkotisko vielu, psihotropo vielu un prekursoru sarakstā vai tikai Latvijā kontrolējamo narkotisko vielu, psihotropo vielu un prekursoru I sarakstā. Tāpat no projekta nav skaidri un viennozīmīgi saprotams, vai Valsts policijai tiks ziņots, ja pārmeklēšanas laikā tiks atrastas tādas jaunas psihoaktīvas vielas vai tās saturoši izstrādājumi, kuru aprite ir aizliegta vai ierobežota saskaņā ar Slimību profilakses un kontroles centra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Pārmeklēšanas laikā pie pacienta atrastos priekšmetus, kuri atbilst šo noteikumu </w:t>
            </w:r>
            <w:r w:rsidR="00000000" w:rsidRPr="00000000" w:rsidDel="00000000">
              <w:rPr>
                <w:rtl w:val="0"/>
              </w:rPr>
              <w:t xml:space="preserve">18. </w:t>
            </w:r>
            <w:r w:rsidR="00000000" w:rsidRPr="00000000" w:rsidDel="00000000">
              <w:rPr>
                <w:rtl w:val="0"/>
              </w:rPr>
              <w:t xml:space="preserve">punktam</w:t>
            </w:r>
            <w:r w:rsidR="00000000" w:rsidRPr="00000000" w:rsidDel="00000000">
              <w:rPr>
                <w:rtl w:val="0"/>
              </w:rPr>
              <w:t xml:space="preserve">, ārstniecības persona atņem un ar pacienta piekrišanu var atdot pacienta tuviniekiem vai glabāt ārstniecības iestādē uz laiku līdz pacients tiek izrakstīts (par narkotiskām, psihotropām, jaunām psihoaktīvām vielām vai tās saturošiem izstrādājumiem, kuru aprite ir aizliegta vai ierobežota, tiek ziņots Valsts policijai), izņemot </w:t>
            </w:r>
            <w:r w:rsidR="00000000" w:rsidRPr="00000000" w:rsidDel="00000000">
              <w:rPr>
                <w:rtl w:val="0"/>
              </w:rPr>
              <w:t xml:space="preserve">18.9.</w:t>
            </w:r>
            <w:r w:rsidR="00000000" w:rsidRPr="00000000" w:rsidDel="00000000">
              <w:rPr>
                <w:rtl w:val="0"/>
              </w:rPr>
              <w:t xml:space="preserve"> un </w:t>
            </w:r>
            <w:r w:rsidR="00000000" w:rsidRPr="00000000" w:rsidDel="00000000">
              <w:rPr>
                <w:rtl w:val="0"/>
              </w:rPr>
              <w:t xml:space="preserve">18.10.</w:t>
            </w:r>
            <w:r w:rsidR="00000000" w:rsidRPr="00000000" w:rsidDel="00000000">
              <w:rPr>
                <w:rtl w:val="0"/>
              </w:rPr>
              <w:t xml:space="preserve"> apakšpunktā minētās lietas, kuras ārstniecības persona ir tiesīga izmest.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Pārmeklēšanas laikā pie pacienta atrastos priekšmetus, kuri atbilst šo noteikumu 22.punktam, ārstniecības iestādes darbinieks atņem uz laiku līdz pacients tiek izrakstīts (par vielām, kuras klasificējas kā Latvijā aizliegtās vielas, tiek ziņots Valsts policijai), izņemot 22.9 un 22.10 apakšpunktā minētās lietas, kuras personāls ir tiesīgs izmest.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ietvertās iekšējās atsauces.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priekšmetus, kurus ir aizliegts turēt psihiatriskajā ārstniecības iestādē un saņemt ar sūtījumiem (pienesumiem), noteic noteikumu projekta </w:t>
            </w:r>
            <w:r w:rsidR="00000000" w:rsidRPr="00000000" w:rsidDel="00000000">
              <w:rPr>
                <w:u w:val="single"/>
                <w:rtl w:val="0"/>
              </w:rPr>
              <w:t xml:space="preserve">21</w:t>
            </w:r>
            <w:r w:rsidR="00000000" w:rsidRPr="00000000" w:rsidDel="00000000">
              <w:rPr>
                <w:rtl w:val="0"/>
              </w:rPr>
              <w:t xml:space="preserve">.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Pārmeklēšanas laikā pie pacienta atrastos priekšmetus, kuri atbilst šo noteikumu </w:t>
            </w:r>
            <w:r w:rsidR="00000000" w:rsidRPr="00000000" w:rsidDel="00000000">
              <w:rPr>
                <w:rtl w:val="0"/>
              </w:rPr>
              <w:t xml:space="preserve">18. </w:t>
            </w:r>
            <w:r w:rsidR="00000000" w:rsidRPr="00000000" w:rsidDel="00000000">
              <w:rPr>
                <w:rtl w:val="0"/>
              </w:rPr>
              <w:t xml:space="preserve">punktam</w:t>
            </w:r>
            <w:r w:rsidR="00000000" w:rsidRPr="00000000" w:rsidDel="00000000">
              <w:rPr>
                <w:rtl w:val="0"/>
              </w:rPr>
              <w:t xml:space="preserve">, ārstniecības persona atņem un ar pacienta piekrišanu var atdot pacienta tuviniekiem vai glabāt ārstniecības iestādē uz laiku līdz pacients tiek izrakstīts (par narkotiskām, psihotropām, jaunām psihoaktīvām vielām vai tās saturošiem izstrādājumiem, kuru aprite ir aizliegta vai ierobežota, tiek ziņots Valsts policijai), izņemot </w:t>
            </w:r>
            <w:r w:rsidR="00000000" w:rsidRPr="00000000" w:rsidDel="00000000">
              <w:rPr>
                <w:rtl w:val="0"/>
              </w:rPr>
              <w:t xml:space="preserve">18.9.</w:t>
            </w:r>
            <w:r w:rsidR="00000000" w:rsidRPr="00000000" w:rsidDel="00000000">
              <w:rPr>
                <w:rtl w:val="0"/>
              </w:rPr>
              <w:t xml:space="preserve"> un </w:t>
            </w:r>
            <w:r w:rsidR="00000000" w:rsidRPr="00000000" w:rsidDel="00000000">
              <w:rPr>
                <w:rtl w:val="0"/>
              </w:rPr>
              <w:t xml:space="preserve">18.10.</w:t>
            </w:r>
            <w:r w:rsidR="00000000" w:rsidRPr="00000000" w:rsidDel="00000000">
              <w:rPr>
                <w:rtl w:val="0"/>
              </w:rPr>
              <w:t xml:space="preserve"> apakšpunktā minētās lietas, kuras ārstniecības persona ir tiesīga izmest.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Pārmeklēšanas laikā pie pacienta atrastos priekšmetus, kuri atbilst šo noteikumu 22.punktam, ārstniecības iestādes darbinieks atņem uz laiku līdz pacients tiek izrakstīts (par vielām, kuras klasificējas kā Latvijā aizliegtās vielas, tiek ziņots Valsts policijai), izņemot 22.9 un 22.10 apakšpunktā minētās lietas, kuras personāls ir tiesīgs izmest.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19. punktā aizstāt vārdus "ārstniecības iestādes darbinieks" un vārdu "personāls" ar vārdiem "ārstniecības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69.</w:t>
            </w:r>
            <w:r w:rsidR="00000000" w:rsidRPr="00000000" w:rsidDel="00000000">
              <w:rPr>
                <w:vertAlign w:val="superscript"/>
                <w:rtl w:val="0"/>
              </w:rPr>
              <w:t xml:space="preserve">1</w:t>
            </w:r>
            <w:r w:rsidR="00000000" w:rsidRPr="00000000" w:rsidDel="00000000">
              <w:rPr>
                <w:rtl w:val="0"/>
              </w:rPr>
              <w:t xml:space="preserve"> panta piektā daļa, cita starpā, noteic, ka pacienta pārmeklēšanu veic </w:t>
            </w:r>
            <w:r w:rsidR="00000000" w:rsidRPr="00000000" w:rsidDel="00000000">
              <w:rPr>
                <w:u w:val="single"/>
                <w:rtl w:val="0"/>
              </w:rPr>
              <w:t xml:space="preserve">ārstniecības persona</w:t>
            </w:r>
            <w:r w:rsidR="00000000" w:rsidRPr="00000000" w:rsidDel="00000000">
              <w:rPr>
                <w:rtl w:val="0"/>
              </w:rPr>
              <w:t xml:space="preserve">. Līdz ar to nav tiesiska pamatojuma noteikt, ka pie pacienta atrastos priekšmetus, kurus atbilstoši noteikumu projektam ir aizliegts turēt psihiatriskajā ārstniecības iestādē un saņemt ar sūtījumiem (pienesumiem), atņem cita, ar pārmeklēšanu nesaistīta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Pārmeklēšanas laikā pie pacienta atrastos priekšmetus, kuri atbilst šo noteikumu </w:t>
            </w:r>
            <w:r w:rsidR="00000000" w:rsidRPr="00000000" w:rsidDel="00000000">
              <w:rPr>
                <w:rtl w:val="0"/>
              </w:rPr>
              <w:t xml:space="preserve">18. </w:t>
            </w:r>
            <w:r w:rsidR="00000000" w:rsidRPr="00000000" w:rsidDel="00000000">
              <w:rPr>
                <w:rtl w:val="0"/>
              </w:rPr>
              <w:t xml:space="preserve">punktam</w:t>
            </w:r>
            <w:r w:rsidR="00000000" w:rsidRPr="00000000" w:rsidDel="00000000">
              <w:rPr>
                <w:rtl w:val="0"/>
              </w:rPr>
              <w:t xml:space="preserve">, ārstniecības persona atņem un ar pacienta piekrišanu var atdot pacienta tuviniekiem vai glabāt ārstniecības iestādē uz laiku līdz pacients tiek izrakstīts (par narkotiskām, psihotropām, jaunām psihoaktīvām vielām vai tās saturošiem izstrādājumiem, kuru aprite ir aizliegta vai ierobežota, tiek ziņots Valsts policijai), izņemot </w:t>
            </w:r>
            <w:r w:rsidR="00000000" w:rsidRPr="00000000" w:rsidDel="00000000">
              <w:rPr>
                <w:rtl w:val="0"/>
              </w:rPr>
              <w:t xml:space="preserve">18.9.</w:t>
            </w:r>
            <w:r w:rsidR="00000000" w:rsidRPr="00000000" w:rsidDel="00000000">
              <w:rPr>
                <w:rtl w:val="0"/>
              </w:rPr>
              <w:t xml:space="preserve"> un </w:t>
            </w:r>
            <w:r w:rsidR="00000000" w:rsidRPr="00000000" w:rsidDel="00000000">
              <w:rPr>
                <w:rtl w:val="0"/>
              </w:rPr>
              <w:t xml:space="preserve">18.10.</w:t>
            </w:r>
            <w:r w:rsidR="00000000" w:rsidRPr="00000000" w:rsidDel="00000000">
              <w:rPr>
                <w:rtl w:val="0"/>
              </w:rPr>
              <w:t xml:space="preserve"> apakšpunktā minētās lietas, kuras ārstniecības persona ir tiesīga izmest.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Pārmeklēšanas laikā pie pacienta atrastos priekšmetus, kuri atbilst šo noteikumu 22.punktam, ārstniecības iestādes darbinieks atņem uz laiku līdz pacients tiek izrakstīts (par vielām, kuras klasificējas kā Latvijā aizliegtās vielas, tiek ziņots Valsts policijai), izņemot 22.9 un 22.10 apakšpunktā minētās lietas, kuras personāls ir tiesīgs izmest.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regulējuma piemērošanu praksē, lūdzam precizēt noteikumu projekta 19. punktā lietoto vārdkopu "par vielām, kuras klasificējas kā Latvijā aizliegtās vielas, tiek ziņots Valsts policijai".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Narkotisko un psihotropo vielu un zāļu, kā arī prekursoru likumīgās aprites likuma 5. pants noteic aizliegumu audzēt, ražot, izgatavot, importēt, eksportēt, izplatīt, reklamēt, transportēt, glabāt, nodot par atlīdzību vai bez tās, iegādāties un lietot, kā arī sūtīt cauri Latvijas teritorijai </w:t>
            </w:r>
            <w:r w:rsidR="00000000" w:rsidRPr="00000000" w:rsidDel="00000000">
              <w:rPr>
                <w:u w:val="single"/>
                <w:rtl w:val="0"/>
              </w:rPr>
              <w:t xml:space="preserve">Latvijā kontrolējamo narkotisko vielu, psihotropo vielu un prekursoru I sarakstā iekļautos augus, vielas un zāles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Pārmeklēšanas laikā pie pacienta atrastos priekšmetus, kuri atbilst šo noteikumu </w:t>
            </w:r>
            <w:r w:rsidR="00000000" w:rsidRPr="00000000" w:rsidDel="00000000">
              <w:rPr>
                <w:rtl w:val="0"/>
              </w:rPr>
              <w:t xml:space="preserve">18. </w:t>
            </w:r>
            <w:r w:rsidR="00000000" w:rsidRPr="00000000" w:rsidDel="00000000">
              <w:rPr>
                <w:rtl w:val="0"/>
              </w:rPr>
              <w:t xml:space="preserve">punktam</w:t>
            </w:r>
            <w:r w:rsidR="00000000" w:rsidRPr="00000000" w:rsidDel="00000000">
              <w:rPr>
                <w:rtl w:val="0"/>
              </w:rPr>
              <w:t xml:space="preserve">, ārstniecības persona atņem un ar pacienta piekrišanu var atdot pacienta tuviniekiem vai glabāt ārstniecības iestādē uz laiku līdz pacients tiek izrakstīts (par narkotiskām, psihotropām, jaunām psihoaktīvām vielām vai tās saturošiem izstrādājumiem, kuru aprite ir aizliegta vai ierobežota, tiek ziņots Valsts policijai), izņemot </w:t>
            </w:r>
            <w:r w:rsidR="00000000" w:rsidRPr="00000000" w:rsidDel="00000000">
              <w:rPr>
                <w:rtl w:val="0"/>
              </w:rPr>
              <w:t xml:space="preserve">18.9.</w:t>
            </w:r>
            <w:r w:rsidR="00000000" w:rsidRPr="00000000" w:rsidDel="00000000">
              <w:rPr>
                <w:rtl w:val="0"/>
              </w:rPr>
              <w:t xml:space="preserve"> un </w:t>
            </w:r>
            <w:r w:rsidR="00000000" w:rsidRPr="00000000" w:rsidDel="00000000">
              <w:rPr>
                <w:rtl w:val="0"/>
              </w:rPr>
              <w:t xml:space="preserve">18.10.</w:t>
            </w:r>
            <w:r w:rsidR="00000000" w:rsidRPr="00000000" w:rsidDel="00000000">
              <w:rPr>
                <w:rtl w:val="0"/>
              </w:rPr>
              <w:t xml:space="preserve"> apakšpunktā minētās lietas, kuras ārstniecības persona ir tiesīga izmest.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Pārmeklēšanas laikā pie pacienta atrastos priekšmetus, kuri atbilst šo noteikumu 22.punktam, ārstniecības iestādes darbinieks atņem uz laiku līdz pacients tiek izrakstīts (par vielām, kuras klasificējas kā Latvijā aizliegtās vielas, tiek ziņots Valsts policijai), izņemot 22.9 un 22.10 apakšpunktā minētās lietas, kuras personāls ir tiesīgs izmest.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19.punktu. Vēršam uzmanību, ka noteikumu projektā nav 22.9 un 22.10 apakšpunkta.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projekta anotācijā iekļaut pamatojumu 19.punktā minētajam izņēmumam, atbilstoši kuram personāls ir tiesīgs izmest lietas.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izņemot 21.9 un 21.10 apakšpunktā minētās lietas,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Pārmeklēšanas laikā pie pacienta atrastos priekšmetus, kuri atbilst šo noteikumu </w:t>
            </w:r>
            <w:r w:rsidR="00000000" w:rsidRPr="00000000" w:rsidDel="00000000">
              <w:rPr>
                <w:rtl w:val="0"/>
              </w:rPr>
              <w:t xml:space="preserve">18. </w:t>
            </w:r>
            <w:r w:rsidR="00000000" w:rsidRPr="00000000" w:rsidDel="00000000">
              <w:rPr>
                <w:rtl w:val="0"/>
              </w:rPr>
              <w:t xml:space="preserve">punktam</w:t>
            </w:r>
            <w:r w:rsidR="00000000" w:rsidRPr="00000000" w:rsidDel="00000000">
              <w:rPr>
                <w:rtl w:val="0"/>
              </w:rPr>
              <w:t xml:space="preserve">, ārstniecības persona atņem un ar pacienta piekrišanu var atdot pacienta tuviniekiem vai glabāt ārstniecības iestādē uz laiku līdz pacients tiek izrakstīts (par narkotiskām, psihotropām, jaunām psihoaktīvām vielām vai tās saturošiem izstrādājumiem, kuru aprite ir aizliegta vai ierobežota, tiek ziņots Valsts policijai), izņemot </w:t>
            </w:r>
            <w:r w:rsidR="00000000" w:rsidRPr="00000000" w:rsidDel="00000000">
              <w:rPr>
                <w:rtl w:val="0"/>
              </w:rPr>
              <w:t xml:space="preserve">18.9.</w:t>
            </w:r>
            <w:r w:rsidR="00000000" w:rsidRPr="00000000" w:rsidDel="00000000">
              <w:rPr>
                <w:rtl w:val="0"/>
              </w:rPr>
              <w:t xml:space="preserve"> un </w:t>
            </w:r>
            <w:r w:rsidR="00000000" w:rsidRPr="00000000" w:rsidDel="00000000">
              <w:rPr>
                <w:rtl w:val="0"/>
              </w:rPr>
              <w:t xml:space="preserve">18.10.</w:t>
            </w:r>
            <w:r w:rsidR="00000000" w:rsidRPr="00000000" w:rsidDel="00000000">
              <w:rPr>
                <w:rtl w:val="0"/>
              </w:rPr>
              <w:t xml:space="preserve"> apakšpunktā minētās lietas, kuras ārstniecības persona ir tiesīga izmest.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Neatļautos priekšmetus ar pacienta piekrišanu var atdot pacienta tuviniekiem vai glabāt ārstniecības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vai iekļaut projekta anotācijā konkrētu pamatojumu noteikumu projekta 20.punktam, proti, iekļaujot skaidrojumu par to, kas ir neatļautie priekšmeti noteikumu projekta tvērumā, kurus ar pacienta piekrišanu var atdot pacienta tuviniekiem vai glabāt ārstniecības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20. punkts apvienots ar 19.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skaidru naudu un vērtslietas pacientiem ar izteiktiem veselības traucējumiem. Ierobežojumu nosaka ārstējošais ārsts.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regulējuma efektīvu piemērošanu praksē, lūdzam noteikumu projekta anotācijas 1.3. sadaļā pamatot nepieciešamību noteikumu projekta 21.12. apakšpunktā noteikt, ka to, vai pacientam ir tiesības psihiatriskajā ārstniecības iestādē ienest skaidru naudu un vērtslietas, nosaka ārstējošais ārsts, vienlaikus norādot, pēc kādiem kritērijiem ārstējošais ārsts var šādu lēmumu pieņemt, </w:t>
            </w:r>
            <w:r w:rsidR="00000000" w:rsidRPr="00000000" w:rsidDel="00000000">
              <w:rPr>
                <w:u w:val="single"/>
                <w:rtl w:val="0"/>
              </w:rPr>
              <w:t xml:space="preserve">vai</w:t>
            </w:r>
            <w:r w:rsidR="00000000" w:rsidRPr="00000000" w:rsidDel="00000000">
              <w:rPr>
                <w:rtl w:val="0"/>
              </w:rPr>
              <w:t xml:space="preserve"> svītrot noteikumu projekta 21.12. apakšpunkta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apakšpunkta otrais teikums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skaidru naudu un vērtslietas pacientiem ar izteiktiem veselības traucējumiem.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Ārstniecības iestādes darbiniekiem ir pienākums pārbaudīt pacientam adresētu sūtījumu (pienesumu) un to nepieņemt, ja tas atbilst šo noteikumu </w:t>
            </w:r>
            <w:r w:rsidR="00000000" w:rsidRPr="00000000" w:rsidDel="00000000">
              <w:rPr>
                <w:rtl w:val="0"/>
              </w:rPr>
              <w:t xml:space="preserve">21. </w:t>
            </w:r>
            <w:r w:rsidR="00000000" w:rsidRPr="00000000" w:rsidDel="00000000">
              <w:rPr>
                <w:rtl w:val="0"/>
              </w:rPr>
              <w:t xml:space="preserve">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22.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Ārstniecības iestādes darbiniekiem ir pienākums pārbaudīt sūtījumu (pienesumu) un to nepieņemt, ja tajā konstatēti šo noteikumu 21. punktā minētie priekšmeti. Sūtījumu (pienesumu) pārbauda policijas darbinieka klātbūtnē, ja saņēmējs ir pacients (persona), kurš ievietots specializētā psihiatriskajā slimnīcā (nodaļā) ar apsardzi ārstēšanai vai tiesu psihiatriskās ekspertīzes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 izziņas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Ārstniecības iestādes darbiniekiem ir pienākums pārbaudīt pacientam adresētu sūtījumu (pienesumu) un to nepieņemt, ja tas atbilst šo noteikumu </w:t>
            </w:r>
            <w:r w:rsidR="00000000" w:rsidRPr="00000000" w:rsidDel="00000000">
              <w:rPr>
                <w:rtl w:val="0"/>
              </w:rPr>
              <w:t xml:space="preserve">18. </w:t>
            </w:r>
            <w:r w:rsidR="00000000" w:rsidRPr="00000000" w:rsidDel="00000000">
              <w:rPr>
                <w:rtl w:val="0"/>
              </w:rPr>
              <w:t xml:space="preserve">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Iestājoties psihiatriskā ārstniecības iestādē pacientam ir pienākums mobilo viedierīci nelietot situācijās, kas var kaitēt apkārtējo pacienta un apkārtējo personu drošībai.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nepieciešamības gadījumā noteikumu projekta 21.5. apakšpunktā nosakot, ka tajā minētie aizliegtie priekšmeti – elektroniskās ierīces – neattiecas uz mobilajām viedierīcēm.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Iestājoties psihiatriskā ārstniecības iestādē, pacientam ir pienākums mobilo viedierīci nelietot situācijās, kas var kaitēt apkārtējo pacienta un apkārtējo personu drošībai.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Iestājoties psihiatriskā ārstniecības iestādē pacientam ir pienākums mobilo viedierīci nelietot situācijās, kas var kaitēt apkārtējo pacienta un apkārtējo personu drošībai.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skaidrot, kā pacients izvērtēts to, ka mobilās viedierīces izmantošana var kaitēt apkārtējo pacienta un apkārtējo personu drošībai, lai būtu skaidrs un saprotams normas mērķis.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precīzāku skaidrojumu par situācijām, kad mobilās viedierīces izmantošana var kaitēt apkārtējo pacientu un personu drošībai, vienlaikus, norādot, ka šādas situācijas ir gadījumos, kad pacients pats neapzinās nodarīto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Iestājoties psihiatriskā ārstniecības iestādē, pacientam ir pienākums mobilo viedierīci nelietot situācijās, kas var kaitēt apkārtējo pacienta un apkārtējo personu drošībai.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Ārstniecības iestādei ir tiesības ierobežot mobilās viedierīces lietojumu, ja tiek konstatēts, ka pacients veic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25. punkts ierobežo personas pamattiesības, lūdzam projekta anotāciju papildināt ar pamatojumu attiecībā uz minēto ierobežojumu ieviešanas tiesiskajiem aspektiem, ietverot tajā izvērtējumu par personas tiesību ierobežojuma samērīgumu un pamatotību.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Ārstniecības iestādei ir tiesības ierobežot mobilās viedierīces lietojumu, ja tiek konstatēts, ka pacients veic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izmanto viedierīci draudu izteikšanai, agresijas vai naida veicināšanai pret citām personām iestādē vai ārpus 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25.3. apakšpunktu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izmanto viedierīci draudu izteikšanai, agresijas vai naida veicināšanai pret citām personām, personu vajāšanai iestādē vai ārpus 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“agresijas vai naida veicināšanai un personu vajāšanai iestādē vai ārpus tās”, jo saskaņā ar Krimināllikuma 132.1 pantu vajāšana ir vairākkārtēja vai ilgstoša citas personas izsekošana, novērošana, draudu izteikšana šai personai vai nevēlama saziņa ar šo personu, ja tai bijis iemesls baidīties par savu vai tuvinieku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izmanto viedierīci personu vajāšanai un agresijas vai naida veicināšanai pret citām personām iestādē vai ārpus 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stājoties spēkā noteikumu projektam, spēku zaudēs Ministru kabineta 2016. gada 12. jūlija noteikumi Nr. 453 "Noteikumi par kārtību, kādā ierobežojami pacienti, un priekšmetiem, kurus aizliegts turēt psihiatriskajā ārstniecības iestādē" (turpmāk - Noteikumi Nr. 453). Taču noteikumu projektā netiek ietverta norma, kas paredzētu, ka spēku zaudē Noteikumi Nr. 453. Ņemot vērā minēto lūdzam precizēt projektu vai sniegt projekta anotācijā skaidrojumu, uz kāda tiesiskā pamata spēku zaudēs Noteikumi Nr. 453.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4. sadaļā norādīt, ka līdz ar noteikumu projekta spēkā stāšanos spēku zaudē Ministru kabineta 2016. gada 12. jūlija noteikumi Nr. 453 "Noteikumi par kārtību, kādā ierobežojami pacienti, un priekšmetiem, kurus aizliegts turēt psihiatriskajā ārstniecības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vienotus iekšējās kārtības standartus tām psihiatriskajām ārstniecības iestādēm vai to struktūrvienībām, kurās ievietoti pacienti, kuri stacionēti psihiatriskajā ārstniecības iestādē bez viņu piekrišanas, pacienti, kuri nogādāti psihiatriskajā ārstniecības iestādē līdz psihiatriskās ekspertīzes veikšanai un pacienti, kuriem ārstniecība psihiatriskajā ārstniecības iestādē noteikta kā medicīniska rakstura piespiedu līdzeklis kriminālprocesā, tajā skaitā pacientu un viņam adresēto sūtījumu (pienesumu) pārmeklēšanas kārtību, kā arī kārtību, kādā veicama pacientu ierobežošana, arī izmantojot ierobežojošus līdzekļus (turpmāk – pacients);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Ārstniecības likuma 69.1 panta devītajā daļā noteiktajam deleģējumam, nepieciešams precizēt to pacientu loku, uz kuriem attiecas iekšējās kārtības standarti, t.i., projekta 1.1. apakšpunktā nepieciešams aizstāt vārdus "pacienti, kuri nogādāti psihiatriskajā ārstniecības iestādē līdz psihiatriskās ekspertīzes veikšanai" ar vārdiem "pacienti, kuri nogādāti stacionārajā ārstniecības iestādē psihiatriskās ekspertīzes veikšanai līdz tiesas lēmumam".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vienotus iekšējās kārtības standartus tām psihiatriskajām ārstniecības iestādēm vai to struktūrvienībām, kurās ievietoti pacienti, kuri stacionēti psihiatriskajā ārstniecības iestādē bez viņu piekrišanas, pacienti, kuri nogādāti psihiatriskajā ārstniecības iestādē psihiatriskās ekspertīzes veikšanai līdz tiesas lēmumam un pacienti, kuriem ārstniecība psihiatriskajā ārstniecības iestādē noteikta kā medicīniska rakstura piespiedu līdzeklis kriminālprocesā, tajā skaitā pacientu un viņam adresēto sūtījumu (pienesumu) pārmeklēšanas kārtību, kā arī kārtību, kādā veicama pacientu ierobežošana, arī izmantojot ierobežojošus līdzekļus (turpmāk – pacients);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Nepilngadīgam pacientam mehānisku ierobežošanu piemēro tikai kā galējās nepieciešamības līdzekli, ievērojot šo noteikumu 10.1. un 10.2. apakšpunktā minētās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10. punktā ietvertās iekšējās atsauces, proti, korekti būtu projekta 10. punkta ievaddaļā atsaukties uz projekta 9.1. un 9.2. apakšpunktiem, kur minētas prasības, lai pacientam piemērotu mehānisku ierobežošanu.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Nepilngadīgam pacientam mehānisku ierobežošanu piemēro tikai kā galējās nepieciešamības līdzekli, ievērojot šo noteikumu </w:t>
            </w:r>
            <w:r w:rsidR="00000000" w:rsidRPr="00000000" w:rsidDel="00000000">
              <w:rPr>
                <w:rtl w:val="0"/>
              </w:rPr>
              <w:t xml:space="preserve">9.1.</w:t>
            </w:r>
            <w:r w:rsidR="00000000" w:rsidRPr="00000000" w:rsidDel="00000000">
              <w:rPr>
                <w:rtl w:val="0"/>
              </w:rPr>
              <w:t xml:space="preserve"> un </w:t>
            </w:r>
            <w:r w:rsidR="00000000" w:rsidRPr="00000000" w:rsidDel="00000000">
              <w:rPr>
                <w:rtl w:val="0"/>
              </w:rPr>
              <w:t xml:space="preserve">9.2.</w:t>
            </w:r>
            <w:r w:rsidR="00000000" w:rsidRPr="00000000" w:rsidDel="00000000">
              <w:rPr>
                <w:rtl w:val="0"/>
              </w:rPr>
              <w:t xml:space="preserve"> apakšpunktā minētās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Pārmeklēšanas laikā pie pacienta atrastos priekšmetus, kuri atbilst šo noteikumu </w:t>
            </w:r>
            <w:r w:rsidR="00000000" w:rsidRPr="00000000" w:rsidDel="00000000">
              <w:rPr>
                <w:rtl w:val="0"/>
              </w:rPr>
              <w:t xml:space="preserve">18. </w:t>
            </w:r>
            <w:r w:rsidR="00000000" w:rsidRPr="00000000" w:rsidDel="00000000">
              <w:rPr>
                <w:rtl w:val="0"/>
              </w:rPr>
              <w:t xml:space="preserve">punktam</w:t>
            </w:r>
            <w:r w:rsidR="00000000" w:rsidRPr="00000000" w:rsidDel="00000000">
              <w:rPr>
                <w:rtl w:val="0"/>
              </w:rPr>
              <w:t xml:space="preserve">, ārstniecības persona atņem un ar pacienta piekrišanu var atdot pacienta tuviniekiem vai glabāt ārstniecības iestādē uz laiku līdz pacients tiek izrakstīts (par vielām, kurām noteikta nelegāla aprite atbilstoši Latvijā spēkā esošajiem narkotisko un psihotropo vielu kontrolējamiem sarakstiem, tiek ziņots Valsts policijai), izņemot </w:t>
            </w:r>
            <w:r w:rsidR="00000000" w:rsidRPr="00000000" w:rsidDel="00000000">
              <w:rPr>
                <w:rtl w:val="0"/>
              </w:rPr>
              <w:t xml:space="preserve">18.9.</w:t>
            </w:r>
            <w:r w:rsidR="00000000" w:rsidRPr="00000000" w:rsidDel="00000000">
              <w:rPr>
                <w:rtl w:val="0"/>
              </w:rPr>
              <w:t xml:space="preserve"> un </w:t>
            </w:r>
            <w:r w:rsidR="00000000" w:rsidRPr="00000000" w:rsidDel="00000000">
              <w:rPr>
                <w:rtl w:val="0"/>
              </w:rPr>
              <w:t xml:space="preserve">18.10.</w:t>
            </w:r>
            <w:r w:rsidR="00000000" w:rsidRPr="00000000" w:rsidDel="00000000">
              <w:rPr>
                <w:rtl w:val="0"/>
              </w:rPr>
              <w:t xml:space="preserve"> apakšpunktā minētās lietas, kuras ārstniecības persona ir tiesīga izmest.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Krimināllikumā ietverto tiesisko regulējumu, ierosinām aizstāt vārdus “par vielām, kurām noteikta nelegāla aprite atbilstoši Latvijā spēkā esošajiem narkotisko un psihotropo vielu kontrolējamiem sarakstiem, tiek ziņots Valsts policijai” ar vārdiem “par  narkotiskām, psihotropām, jaunām psihoaktīvām vielām vai tās saturošiem izstrādājumiem, kuru aprite ir aizliegta vai ierobežota, tiek ziņots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Pārmeklēšanas laikā pie pacienta atrastos priekšmetus, kuri atbilst šo noteikumu </w:t>
            </w:r>
            <w:r w:rsidR="00000000" w:rsidRPr="00000000" w:rsidDel="00000000">
              <w:rPr>
                <w:rtl w:val="0"/>
              </w:rPr>
              <w:t xml:space="preserve">18. </w:t>
            </w:r>
            <w:r w:rsidR="00000000" w:rsidRPr="00000000" w:rsidDel="00000000">
              <w:rPr>
                <w:rtl w:val="0"/>
              </w:rPr>
              <w:t xml:space="preserve">punktam</w:t>
            </w:r>
            <w:r w:rsidR="00000000" w:rsidRPr="00000000" w:rsidDel="00000000">
              <w:rPr>
                <w:rtl w:val="0"/>
              </w:rPr>
              <w:t xml:space="preserve">, ārstniecības persona atņem un ar pacienta piekrišanu var atdot pacienta tuviniekiem vai glabāt ārstniecības iestādē uz laiku līdz pacients tiek izrakstīts (par narkotiskām, psihotropām, jaunām psihoaktīvām vielām vai tās saturošiem izstrādājumiem, kuru aprite ir aizliegta vai ierobežota, tiek ziņots Valsts policijai), izņemot </w:t>
            </w:r>
            <w:r w:rsidR="00000000" w:rsidRPr="00000000" w:rsidDel="00000000">
              <w:rPr>
                <w:rtl w:val="0"/>
              </w:rPr>
              <w:t xml:space="preserve">18.9.</w:t>
            </w:r>
            <w:r w:rsidR="00000000" w:rsidRPr="00000000" w:rsidDel="00000000">
              <w:rPr>
                <w:rtl w:val="0"/>
              </w:rPr>
              <w:t xml:space="preserve"> un </w:t>
            </w:r>
            <w:r w:rsidR="00000000" w:rsidRPr="00000000" w:rsidDel="00000000">
              <w:rPr>
                <w:rtl w:val="0"/>
              </w:rPr>
              <w:t xml:space="preserve">18.10.</w:t>
            </w:r>
            <w:r w:rsidR="00000000" w:rsidRPr="00000000" w:rsidDel="00000000">
              <w:rPr>
                <w:rtl w:val="0"/>
              </w:rPr>
              <w:t xml:space="preserve"> apakšpunktā minētās lietas, kuras ārstniecības persona ir tiesīga izmest.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Pārmeklēšanas laikā pie pacienta atrastos priekšmetus, kuri atbilst šo noteikumu 22.punktam, ārstniecības iestādes darbinieks atņem uz laiku līdz pacients tiek izrakstīts (par vielām, kuras klasificējas kā Latvijā aizliegtās vielas, tiek ziņots Valsts policijai), izņemot 22.9 un 22.10 apakšpunktā minētās lietas, kuras personāls ir tiesīgs izmest.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tiek papildināts, satur normu, kas, tai skaitā, attiecās arī uz Valsts policiju, iesakām projektu saskaņot ar Iekšlietu ministriju. Tāpat ir papildināma anotācijas 7. 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Pārmeklēšanas laikā pie pacienta atrastos priekšmetus, kuri atbilst šo noteikumu </w:t>
            </w:r>
            <w:r w:rsidR="00000000" w:rsidRPr="00000000" w:rsidDel="00000000">
              <w:rPr>
                <w:rtl w:val="0"/>
              </w:rPr>
              <w:t xml:space="preserve">18. </w:t>
            </w:r>
            <w:r w:rsidR="00000000" w:rsidRPr="00000000" w:rsidDel="00000000">
              <w:rPr>
                <w:rtl w:val="0"/>
              </w:rPr>
              <w:t xml:space="preserve">punktam</w:t>
            </w:r>
            <w:r w:rsidR="00000000" w:rsidRPr="00000000" w:rsidDel="00000000">
              <w:rPr>
                <w:rtl w:val="0"/>
              </w:rPr>
              <w:t xml:space="preserve">, ārstniecības persona atņem un ar pacienta piekrišanu var atdot pacienta tuviniekiem vai glabāt ārstniecības iestādē uz laiku līdz pacients tiek izrakstīts (par narkotiskām, psihotropām, jaunām psihoaktīvām vielām vai tās saturošiem izstrādājumiem, kuru aprite ir aizliegta vai ierobežota, tiek ziņots Valsts policijai), izņemot </w:t>
            </w:r>
            <w:r w:rsidR="00000000" w:rsidRPr="00000000" w:rsidDel="00000000">
              <w:rPr>
                <w:rtl w:val="0"/>
              </w:rPr>
              <w:t xml:space="preserve">18.9.</w:t>
            </w:r>
            <w:r w:rsidR="00000000" w:rsidRPr="00000000" w:rsidDel="00000000">
              <w:rPr>
                <w:rtl w:val="0"/>
              </w:rPr>
              <w:t xml:space="preserve"> un </w:t>
            </w:r>
            <w:r w:rsidR="00000000" w:rsidRPr="00000000" w:rsidDel="00000000">
              <w:rPr>
                <w:rtl w:val="0"/>
              </w:rPr>
              <w:t xml:space="preserve">18.10.</w:t>
            </w:r>
            <w:r w:rsidR="00000000" w:rsidRPr="00000000" w:rsidDel="00000000">
              <w:rPr>
                <w:rtl w:val="0"/>
              </w:rPr>
              <w:t xml:space="preserve"> apakšpunktā minētās lietas, kuras ārstniecības persona ir tiesīga izmest.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Pārmeklēšanas laikā pie pacienta atrastos priekšmetus, kuri atbilst šo noteikumu 22.punktam, ārstniecības iestādes darbinieks atņem uz laiku līdz pacients tiek izrakstīts (par vielām, kuras klasificējas kā Latvijā aizliegtās vielas, tiek ziņots Valsts policijai), izņemot 22.9 un 22.10 apakšpunktā minētās lietas, kuras personāls ir tiesīgs izmest.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19.punktu, jo tajā ir kļūdaini norādīta atsauce uz  22.punktu.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Pārmeklēšanas laikā pie pacienta atrastos priekšmetus, kuri atbilst šo noteikumu </w:t>
            </w:r>
            <w:r w:rsidR="00000000" w:rsidRPr="00000000" w:rsidDel="00000000">
              <w:rPr>
                <w:rtl w:val="0"/>
              </w:rPr>
              <w:t xml:space="preserve">18. </w:t>
            </w:r>
            <w:r w:rsidR="00000000" w:rsidRPr="00000000" w:rsidDel="00000000">
              <w:rPr>
                <w:rtl w:val="0"/>
              </w:rPr>
              <w:t xml:space="preserve">punktam</w:t>
            </w:r>
            <w:r w:rsidR="00000000" w:rsidRPr="00000000" w:rsidDel="00000000">
              <w:rPr>
                <w:rtl w:val="0"/>
              </w:rPr>
              <w:t xml:space="preserve">, ārstniecības persona atņem un ar pacienta piekrišanu var atdot pacienta tuviniekiem vai glabāt ārstniecības iestādē uz laiku līdz pacients tiek izrakstīts (par narkotiskām, psihotropām, jaunām psihoaktīvām vielām vai tās saturošiem izstrādājumiem, kuru aprite ir aizliegta vai ierobežota, tiek ziņots Valsts policijai), izņemot </w:t>
            </w:r>
            <w:r w:rsidR="00000000" w:rsidRPr="00000000" w:rsidDel="00000000">
              <w:rPr>
                <w:rtl w:val="0"/>
              </w:rPr>
              <w:t xml:space="preserve">18.9.</w:t>
            </w:r>
            <w:r w:rsidR="00000000" w:rsidRPr="00000000" w:rsidDel="00000000">
              <w:rPr>
                <w:rtl w:val="0"/>
              </w:rPr>
              <w:t xml:space="preserve"> un </w:t>
            </w:r>
            <w:r w:rsidR="00000000" w:rsidRPr="00000000" w:rsidDel="00000000">
              <w:rPr>
                <w:rtl w:val="0"/>
              </w:rPr>
              <w:t xml:space="preserve">18.10.</w:t>
            </w:r>
            <w:r w:rsidR="00000000" w:rsidRPr="00000000" w:rsidDel="00000000">
              <w:rPr>
                <w:rtl w:val="0"/>
              </w:rPr>
              <w:t xml:space="preserve"> apakšpunktā minētās lietas, kuras ārstniecības persona ir tiesīga izmest.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alkoholiskos dzērienus, narkotiskās, psihotropās un citas apreibinošās vielas;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papildināt projekta 18.3. apakšpunktā ietverto uzskaitījumu ar toksiskām vielām.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alkoholiskos dzērienus, narkotiskās, psihotropās, toksiskās un citas apreibinošās vielas;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alkoholiskos dzērienus, narkotiskās, psihotropās, toksiskās un citas apreibinošās vielas;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tabakas izstrādājumus bez akcīzes nodokļa markas un acīmredzama drošības elementa – gijoša;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noteikumu projekta 18.11.apakšpunktu izteikt šādā redakcijā: “tabakas izstrādājumus, elektroniskajās smēķēšanas ierīcēs izmantojamos šķidrumus, elektroniskajās smēķēšanas ierīcēs izmantojamā šķidruma sagatavošanas sastāvdaļas, tabakas aizstājējproduktus un augu smēķēšanas produktus bez akcīzes nodokļa markas”, vai, ņemot vērā, ka šobrīd spēkā esošajos Ministru kabineta 2016.gada 12.jūlija noteikumos Nr.453 šāda aizlieguma pacientiem ārstniecības iestādēs turēt un saņemt tabakas izstrādājumus nav, 18.11.apakšpunktu svītrot. Savukārt, ja 18.11.apakšpunkts tiks saglabāts Finanšu ministrijas piedāvātajā redakcijā, ir nepieciešams anotācijā ietvert skaidrojumu vai korekti noteikt, ka ārstniecības iestādēs darbiniekiem, kas veic pacientu sūtījumu kontroli, uzlikt pienākumu pārliecināties, vai attiecīgās preces ir vai nav marķētas ar akcīzes nodokļa markām, kā arī noteikt, vai šīs markas ir LV izcelsmes.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tabakas izstrādājumus bez akcīzes nodokļa markas un acīmredzama drošības elementa – gijoša;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saskaņā ar Tabakas izstrādājumu, tabakas aizstājējproduktu, augu smēķēšanas produktu, elektronisko smēķēšanas ierīču un to šķidrumu aprites likuma 6. panta devīto daļu akcīzes nodokļa marka ir piestiprināma arī uz katra tabakas aizstājējprodukta un augu smēķēšanas produkta iepakojuma vienības, ko laiž tirgū, kā arī ievērojot likuma "Par akcīzes nodokli" 1. panta otrās daļas 1. punktā noteikto, aicinām izvērtēt nepieciešamību precizēt projekta 18.11. apakšpunktu, ietverot tajā arī elektroniskajās smēķēšanas ierīcēs izmantojamos šķidrumus, elektroniskajās smēķēšanas ierīcēs izmantojamā šķidruma sagatavošanas sastāvdaļas, tabakas aizstājējproduktus un augu smēķēšanas produktus bez akcīzes nodokļa markas.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Pacientiem ārstniecības iestādē aizliegts turēt un saņemt ar sūtījumiem (pienesumiem) šādus priekšmetus: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skaidrot noteikumu projekta 21.punktā norādītos priekšmetus, proti, norādot, kādēļ iekļauti tieši šie priekšmeti un kāda ir to potenciālā bīstamība.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Pacientiem ārstniecības iestādē aizliegts turēt un saņemt ar sūtījumiem (pienesumiem) šādus priekšmetus: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nepieciešams, izvērtējot situāciju un iespējamo apdraudējumu pacienta vai citu pacientu drošībai, ārstniecības iestādes vadītājs var noteikt aizliegumu turēt un saņemt ar sūtījumiem (pienesumiem) priekšmetus, kas nav minēti šo noteikumu </w:t>
            </w:r>
            <w:r w:rsidR="00000000" w:rsidRPr="00000000" w:rsidDel="00000000">
              <w:rPr>
                <w:rtl w:val="0"/>
              </w:rPr>
              <w:t xml:space="preserve">21. </w:t>
            </w:r>
            <w:r w:rsidR="00000000" w:rsidRPr="00000000" w:rsidDel="00000000">
              <w:rPr>
                <w:rtl w:val="0"/>
              </w:rPr>
              <w:t xml:space="preserve">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skaidrojumu par noteikumu projekta 23.punkta piemērošanu praksē (kādi vēl varētu būt priekšmeti, ko ārstniecības iestādes vadītājs varētu noteikt aizliegt turēt un saņemt ar sūtījumiem (pienesumiem), bet kas nav minēti  noteikumu projekta 21.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nepieciešams, izvērtējot situāciju un iespējamo apdraudējumu pacienta vai citu pacientu drošībai, ārstniecības iestādes vadītājs var noteikt aizliegumu turēt un saņemt ar sūtījumiem (pienesumiem) priekšmetus, kas nav minēti šo noteikumu </w:t>
            </w:r>
            <w:r w:rsidR="00000000" w:rsidRPr="00000000" w:rsidDel="00000000">
              <w:rPr>
                <w:rtl w:val="0"/>
              </w:rPr>
              <w:t xml:space="preserve">18. </w:t>
            </w:r>
            <w:r w:rsidR="00000000" w:rsidRPr="00000000" w:rsidDel="00000000">
              <w:rPr>
                <w:rtl w:val="0"/>
              </w:rPr>
              <w:t xml:space="preserve">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nepieciešams, izvērtējot situāciju un iespējamo apdraudējumu pacienta vai citu pacientu drošībai, ārstniecības iestādes vadītājs var noteikt aizliegumu turēt un saņemt ar sūtījumiem (pienesumiem) priekšmetus, kas nav minēti šo noteikumu </w:t>
            </w:r>
            <w:r w:rsidR="00000000" w:rsidRPr="00000000" w:rsidDel="00000000">
              <w:rPr>
                <w:rtl w:val="0"/>
              </w:rPr>
              <w:t xml:space="preserve">21. </w:t>
            </w:r>
            <w:r w:rsidR="00000000" w:rsidRPr="00000000" w:rsidDel="00000000">
              <w:rPr>
                <w:rtl w:val="0"/>
              </w:rPr>
              <w:t xml:space="preserve">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ietvert pamatojumu noteikumu projekta 23. punktam, lai būtu skaidrs un saprotams šīs normas mērķis.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nepieciešams, izvērtējot situāciju un iespējamo apdraudējumu pacienta vai citu pacientu drošībai, ārstniecības iestādes vadītājs var noteikt aizliegumu turēt un saņemt ar sūtījumiem (pienesumiem) priekšmetus, kas nav minēti šo noteikumu </w:t>
            </w:r>
            <w:r w:rsidR="00000000" w:rsidRPr="00000000" w:rsidDel="00000000">
              <w:rPr>
                <w:rtl w:val="0"/>
              </w:rPr>
              <w:t xml:space="preserve">18. </w:t>
            </w:r>
            <w:r w:rsidR="00000000" w:rsidRPr="00000000" w:rsidDel="00000000">
              <w:rPr>
                <w:rtl w:val="0"/>
              </w:rPr>
              <w:t xml:space="preserve">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atrodoties ārstniecības iestādē, nodara kaitējumu sev vai apkārtējām personām attiecībā uz personu privāto datu aizsardzību un finansiālo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papildāt anotācijas 1.3.sadaļu ar skaidrojumu par regulējumu, kas ietverts noteikumu projekta 22.1.apakšpunktā, kad pacients, atrodoties ārstniecības iestādē, nodara kaitējumu sev vai apkārtējām personām attiecībā uz personu finansiālo stāvokli, lai ārstniecības iestāde ierobežotu mobilās viedierīces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atrodoties ārstniecības iestādē, nodara kaitējumu sev vai apkārtējām personām attiecībā uz personu privāto datu aizsardzību un finansiālo stāvokli;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Par mobilās viedierīces lietojuma ierobežošanu ārstniecības iestādē veic ierakstu pacienta medicīniskajā dokumentācijā, norādot ierobežojuma pamatojumu un ierobežojuma nosacījumus – laiku, kad pacientam atļauts lietot mobilo viedierīci.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norādīto, ka, stājoties spēkā šim noteikumu projektam, spēku zaudēs Ministru kabineta 2016. gada 12. jūlija noteikumi Nr. 453 "Noteikumi par kārtību, kādā ierobežojami pacienti, un priekšmetiem, kurus aizliegts turēt psihiatriskajā ārstniecības iestādē", attiecīgi jāpapildina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mobilās viedierīces lietojuma ierobežošanu ārstniecības iestādē veic ierakstu pacienta medicīniskajā dokumentācijā, norādot ierobežojuma pamatojumu un ierobežojuma nosacījumus – laiku, kad pacientam atļauts lietot mobilo viedierīci.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4.sadaļā iekļauto informāciju, jo Valsts kancelejas izstrādātās vadlīnijās tiesību akta projekta sākotnējās ietekmes novērtēšanai un novērtējuma ziņojuma sagatavošanai vienotajā tiesību aktu izstrādes un saskaņošanas portālā paredzēts, ja spēkā esošā tiesību akta atzīšana par spēku zaudējušu ir paredzēta izstrādātajā tiesību akta projektā, to norāda nevis šajā [4] apakšpunktā, bet anotācijas 1.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7.5.sadaļu, ka projekta izpildē iesaistītās institūcijas to realizēs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23-TA-2876</w:t>
    </w:r>
    <w:r>
      <w:br/>
    </w:r>
    <w:r w:rsidR="00000000" w:rsidRPr="00000000" w:rsidDel="00000000">
      <w:rPr>
        <w:rtl w:val="0"/>
      </w:rPr>
      <w:t xml:space="preserve">20.05.2024. 16.55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23-TA-2876</w:t>
    </w:r>
    <w:r>
      <w:br/>
    </w:r>
    <w:r w:rsidR="00000000" w:rsidRPr="00000000" w:rsidDel="00000000">
      <w:rPr>
        <w:rtl w:val="0"/>
      </w:rPr>
      <w:t xml:space="preserve">20.05.2024. 16.55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Izziņa_23-TA-2876.docx</dc:title>
</cp:coreProperties>
</file>

<file path=docProps/custom.xml><?xml version="1.0" encoding="utf-8"?>
<Properties xmlns="http://schemas.openxmlformats.org/officeDocument/2006/custom-properties" xmlns:vt="http://schemas.openxmlformats.org/officeDocument/2006/docPropsVTypes"/>
</file>