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AFD1A5F" w14:textId="77777777" w:rsidR="00F630E9" w:rsidRPr="00EA6BA5" w:rsidRDefault="003E6DBE">
      <w:pPr>
        <w:spacing w:after="240"/>
        <w:jc w:val="center"/>
        <w:rPr>
          <w:b/>
        </w:rPr>
      </w:pPr>
      <w:r w:rsidRPr="00EA6BA5">
        <w:rPr>
          <w:b/>
        </w:rPr>
        <w:t>Sabiedrības iebildumi un priekšlikumi</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363"/>
        <w:gridCol w:w="5528"/>
        <w:gridCol w:w="3260"/>
        <w:gridCol w:w="2666"/>
      </w:tblGrid>
      <w:tr w:rsidR="001E6E28" w:rsidRPr="00EA6BA5" w14:paraId="7BF04646" w14:textId="77777777" w:rsidTr="4021998C">
        <w:tc>
          <w:tcPr>
            <w:tcW w:w="750" w:type="dxa"/>
            <w:shd w:val="clear" w:color="auto" w:fill="FFFFFF" w:themeFill="background1"/>
            <w:noWrap/>
            <w:tcMar>
              <w:top w:w="75" w:type="dxa"/>
              <w:left w:w="75" w:type="dxa"/>
              <w:bottom w:w="75" w:type="dxa"/>
              <w:right w:w="75" w:type="dxa"/>
            </w:tcMar>
            <w:vAlign w:val="center"/>
          </w:tcPr>
          <w:p w14:paraId="7AE97D8F" w14:textId="77777777" w:rsidR="00F630E9" w:rsidRPr="00EA6BA5" w:rsidRDefault="003E6DBE">
            <w:pPr>
              <w:jc w:val="center"/>
            </w:pPr>
            <w:proofErr w:type="spellStart"/>
            <w:r w:rsidRPr="00EA6BA5">
              <w:rPr>
                <w:b/>
              </w:rPr>
              <w:t>Nr.p.k</w:t>
            </w:r>
            <w:proofErr w:type="spellEnd"/>
            <w:r w:rsidRPr="00EA6BA5">
              <w:rPr>
                <w:b/>
              </w:rPr>
              <w:t>.</w:t>
            </w:r>
          </w:p>
        </w:tc>
        <w:tc>
          <w:tcPr>
            <w:tcW w:w="2363" w:type="dxa"/>
            <w:shd w:val="clear" w:color="auto" w:fill="FFFFFF" w:themeFill="background1"/>
            <w:noWrap/>
            <w:tcMar>
              <w:top w:w="75" w:type="dxa"/>
              <w:left w:w="75" w:type="dxa"/>
              <w:bottom w:w="75" w:type="dxa"/>
              <w:right w:w="75" w:type="dxa"/>
            </w:tcMar>
            <w:vAlign w:val="center"/>
          </w:tcPr>
          <w:p w14:paraId="6A82C8FD" w14:textId="77777777" w:rsidR="00F630E9" w:rsidRPr="00EA6BA5" w:rsidRDefault="003E6DBE">
            <w:pPr>
              <w:jc w:val="center"/>
            </w:pPr>
            <w:r w:rsidRPr="00EA6BA5">
              <w:rPr>
                <w:b/>
              </w:rPr>
              <w:t>Iebilduma / priekšlikuma iesniedzējs</w:t>
            </w:r>
          </w:p>
        </w:tc>
        <w:tc>
          <w:tcPr>
            <w:tcW w:w="5528" w:type="dxa"/>
            <w:shd w:val="clear" w:color="auto" w:fill="FFFFFF" w:themeFill="background1"/>
            <w:noWrap/>
            <w:tcMar>
              <w:top w:w="75" w:type="dxa"/>
              <w:left w:w="75" w:type="dxa"/>
              <w:bottom w:w="75" w:type="dxa"/>
              <w:right w:w="75" w:type="dxa"/>
            </w:tcMar>
            <w:vAlign w:val="center"/>
          </w:tcPr>
          <w:p w14:paraId="36657D6F" w14:textId="77777777" w:rsidR="00F630E9" w:rsidRPr="00EA6BA5" w:rsidRDefault="003E6DBE">
            <w:pPr>
              <w:jc w:val="center"/>
            </w:pPr>
            <w:r w:rsidRPr="00EA6BA5">
              <w:rPr>
                <w:b/>
              </w:rPr>
              <w:t>Iesniegtā iebilduma / priekšlikuma būtība</w:t>
            </w:r>
          </w:p>
        </w:tc>
        <w:tc>
          <w:tcPr>
            <w:tcW w:w="3260" w:type="dxa"/>
            <w:shd w:val="clear" w:color="auto" w:fill="FFFFFF" w:themeFill="background1"/>
            <w:noWrap/>
            <w:tcMar>
              <w:top w:w="75" w:type="dxa"/>
              <w:left w:w="75" w:type="dxa"/>
              <w:bottom w:w="75" w:type="dxa"/>
              <w:right w:w="75" w:type="dxa"/>
            </w:tcMar>
            <w:vAlign w:val="center"/>
          </w:tcPr>
          <w:p w14:paraId="6E89D7E6" w14:textId="77777777" w:rsidR="00F630E9" w:rsidRPr="00EA6BA5" w:rsidRDefault="003E6DBE">
            <w:pPr>
              <w:jc w:val="center"/>
            </w:pPr>
            <w:r w:rsidRPr="00EA6BA5">
              <w:rPr>
                <w:b/>
              </w:rPr>
              <w:t>Ņemts vērā / nav ņemts vērā</w:t>
            </w:r>
          </w:p>
        </w:tc>
        <w:tc>
          <w:tcPr>
            <w:tcW w:w="2666" w:type="dxa"/>
            <w:shd w:val="clear" w:color="auto" w:fill="FFFFFF" w:themeFill="background1"/>
            <w:noWrap/>
            <w:tcMar>
              <w:top w:w="75" w:type="dxa"/>
              <w:left w:w="75" w:type="dxa"/>
              <w:bottom w:w="75" w:type="dxa"/>
              <w:right w:w="75" w:type="dxa"/>
            </w:tcMar>
            <w:vAlign w:val="center"/>
          </w:tcPr>
          <w:p w14:paraId="392C84D2" w14:textId="77777777" w:rsidR="00F630E9" w:rsidRPr="00EA6BA5" w:rsidRDefault="003E6DBE">
            <w:pPr>
              <w:jc w:val="center"/>
            </w:pPr>
            <w:r w:rsidRPr="00EA6BA5">
              <w:rPr>
                <w:b/>
              </w:rPr>
              <w:t>Pamatojums, ja iebildums / priekšlikums nav ņemts vērā</w:t>
            </w:r>
          </w:p>
        </w:tc>
      </w:tr>
      <w:tr w:rsidR="001E6E28" w:rsidRPr="00EA6BA5" w14:paraId="309331C7" w14:textId="77777777" w:rsidTr="4021998C">
        <w:tc>
          <w:tcPr>
            <w:tcW w:w="750" w:type="dxa"/>
            <w:shd w:val="clear" w:color="auto" w:fill="FFFFFF" w:themeFill="background1"/>
            <w:noWrap/>
            <w:tcMar>
              <w:top w:w="75" w:type="dxa"/>
              <w:left w:w="75" w:type="dxa"/>
              <w:bottom w:w="75" w:type="dxa"/>
              <w:right w:w="75" w:type="dxa"/>
            </w:tcMar>
            <w:vAlign w:val="center"/>
          </w:tcPr>
          <w:p w14:paraId="4BC4F167" w14:textId="77777777" w:rsidR="00F630E9" w:rsidRPr="00EA6BA5" w:rsidRDefault="003E6DBE">
            <w:pPr>
              <w:jc w:val="center"/>
            </w:pPr>
            <w:r w:rsidRPr="00EA6BA5">
              <w:t>1.</w:t>
            </w:r>
          </w:p>
        </w:tc>
        <w:tc>
          <w:tcPr>
            <w:tcW w:w="2363" w:type="dxa"/>
            <w:shd w:val="clear" w:color="auto" w:fill="FFFFFF" w:themeFill="background1"/>
            <w:noWrap/>
            <w:tcMar>
              <w:top w:w="75" w:type="dxa"/>
              <w:left w:w="75" w:type="dxa"/>
              <w:bottom w:w="75" w:type="dxa"/>
              <w:right w:w="75" w:type="dxa"/>
            </w:tcMar>
            <w:vAlign w:val="center"/>
          </w:tcPr>
          <w:p w14:paraId="5D6DCD90" w14:textId="77777777" w:rsidR="00F630E9" w:rsidRPr="00EA6BA5" w:rsidRDefault="003E6DBE">
            <w:pPr>
              <w:jc w:val="left"/>
            </w:pPr>
            <w:r w:rsidRPr="00EA6BA5">
              <w:t>Rīgas un Pierīgas pašvaldību apvienība "RĪGAS METROPOLE", Anita Līce</w:t>
            </w:r>
          </w:p>
        </w:tc>
        <w:tc>
          <w:tcPr>
            <w:tcW w:w="5528" w:type="dxa"/>
            <w:shd w:val="clear" w:color="auto" w:fill="FFFFFF" w:themeFill="background1"/>
            <w:noWrap/>
            <w:tcMar>
              <w:top w:w="75" w:type="dxa"/>
              <w:left w:w="75" w:type="dxa"/>
              <w:bottom w:w="75" w:type="dxa"/>
              <w:right w:w="75" w:type="dxa"/>
            </w:tcMar>
            <w:vAlign w:val="center"/>
          </w:tcPr>
          <w:p w14:paraId="587402A6" w14:textId="77777777" w:rsidR="00F630E9" w:rsidRPr="00EA6BA5" w:rsidRDefault="003E6DBE">
            <w:pPr>
              <w:jc w:val="left"/>
            </w:pPr>
            <w:r w:rsidRPr="00EA6BA5">
              <w:t>Lai novērstu interpretācijas iespējas un nodrošinātu vienotu pieeju, lūdzam Ministru kabinetu noteikumu projekta anotācijā skaidrot, kāds ir projektiem plānotais finansēšanas mehānisms, proti:</w:t>
            </w:r>
            <w:r w:rsidRPr="00EA6BA5">
              <w:br/>
              <w:t xml:space="preserve">-          vai atbilstoši plānotajam naudas plūsmas plānam finansējums tiek pārskaitīts finansējuma saņēmējam (pašvaldībai), kura to attiecīgi pārskaita iepirktajam pakalpojumu sniedzējam par katru bērnu mēnesī ne vairāk kā 250 </w:t>
            </w:r>
            <w:proofErr w:type="spellStart"/>
            <w:r w:rsidRPr="00EA6BA5">
              <w:t>euro</w:t>
            </w:r>
            <w:proofErr w:type="spellEnd"/>
            <w:r w:rsidRPr="00EA6BA5">
              <w:t xml:space="preserve"> apmērā kā līdzfinansējuma daļa ģimenēm, kurām nav nodrošināta vieta pašvaldības pirmsskolas izglītības iestādē.</w:t>
            </w:r>
            <w:r w:rsidRPr="00EA6BA5">
              <w:br/>
              <w:t xml:space="preserve">Piemēram, ja šobrīd pašvaldība privāto pirmsskolas izglītības pakalpojumu iegādei ģimenei par vienu bērnu nodrošina  pašvaldības līdzfinansējuma maksājumu mēnesī 320 </w:t>
            </w:r>
            <w:proofErr w:type="spellStart"/>
            <w:r w:rsidRPr="00EA6BA5">
              <w:t>euro</w:t>
            </w:r>
            <w:proofErr w:type="spellEnd"/>
            <w:r w:rsidRPr="00EA6BA5">
              <w:t xml:space="preserve"> apmērā un atlikušo daļu sedz vecāki (likumiskie pārstāvji), tad vai 4.3.6.6. pasākuma projekta ievaros 250 </w:t>
            </w:r>
            <w:proofErr w:type="spellStart"/>
            <w:r w:rsidRPr="00EA6BA5">
              <w:t>euro</w:t>
            </w:r>
            <w:proofErr w:type="spellEnd"/>
            <w:r w:rsidRPr="00EA6BA5">
              <w:t xml:space="preserve"> segs ES fondu līdzekļi, 70 </w:t>
            </w:r>
            <w:proofErr w:type="spellStart"/>
            <w:r w:rsidRPr="00EA6BA5">
              <w:t>euro</w:t>
            </w:r>
            <w:proofErr w:type="spellEnd"/>
            <w:r w:rsidRPr="00EA6BA5">
              <w:t xml:space="preserve"> segs pašvaldība un </w:t>
            </w:r>
            <w:r w:rsidRPr="00EA6BA5">
              <w:lastRenderedPageBreak/>
              <w:t>atlikušo daļu segs vecāki (likumiskie pārstāvji).  Pēc esošās Ministru kabineta noteikumu projekta redakcijas nav saprotamas, vai:</w:t>
            </w:r>
            <w:r w:rsidRPr="00EA6BA5">
              <w:br/>
              <w:t>a)  ir paredzēti iepriekš aprakstītie trīs finansējuma avoti vienam bērnam mēnesī, lai nodrošinātu bērna pieskatīšanas pakalpojumus;</w:t>
            </w:r>
            <w:r w:rsidRPr="00EA6BA5">
              <w:br/>
              <w:t xml:space="preserve">b)  vai ir paredzēti divi finansējuma avoti, proti, ES fondu līdzekļi 250 </w:t>
            </w:r>
            <w:proofErr w:type="spellStart"/>
            <w:r w:rsidRPr="00EA6BA5">
              <w:t>euro</w:t>
            </w:r>
            <w:proofErr w:type="spellEnd"/>
            <w:r w:rsidRPr="00EA6BA5">
              <w:t xml:space="preserve"> apmērā, kas šobrīd ir uzskatāms kā vecāku līdzfinansējuma daļa un pašvaldības līdzfinansējuma daļa 320 </w:t>
            </w:r>
            <w:proofErr w:type="spellStart"/>
            <w:r w:rsidRPr="00EA6BA5">
              <w:t>euro</w:t>
            </w:r>
            <w:proofErr w:type="spellEnd"/>
            <w:r w:rsidRPr="00EA6BA5">
              <w:t xml:space="preserve"> apmērā.</w:t>
            </w:r>
          </w:p>
        </w:tc>
        <w:tc>
          <w:tcPr>
            <w:tcW w:w="3260" w:type="dxa"/>
            <w:shd w:val="clear" w:color="auto" w:fill="FFFFFF" w:themeFill="background1"/>
            <w:noWrap/>
            <w:tcMar>
              <w:top w:w="75" w:type="dxa"/>
              <w:left w:w="75" w:type="dxa"/>
              <w:bottom w:w="75" w:type="dxa"/>
              <w:right w:w="75" w:type="dxa"/>
            </w:tcMar>
            <w:vAlign w:val="center"/>
          </w:tcPr>
          <w:p w14:paraId="7EB4E4D2" w14:textId="3D1D444D" w:rsidR="00F630E9" w:rsidRPr="00EA6BA5" w:rsidRDefault="002C0EC0">
            <w:pPr>
              <w:jc w:val="left"/>
              <w:rPr>
                <w:b/>
                <w:bCs/>
              </w:rPr>
            </w:pPr>
            <w:r w:rsidRPr="00EA6BA5">
              <w:rPr>
                <w:b/>
                <w:bCs/>
              </w:rPr>
              <w:lastRenderedPageBreak/>
              <w:t>Ņemts vērā</w:t>
            </w:r>
            <w:r w:rsidR="008D51A8" w:rsidRPr="00EA6BA5">
              <w:rPr>
                <w:b/>
                <w:bCs/>
              </w:rPr>
              <w:t>.</w:t>
            </w:r>
          </w:p>
          <w:p w14:paraId="3525358B" w14:textId="77777777" w:rsidR="00EA6DD0" w:rsidRPr="00EA6BA5" w:rsidRDefault="00EA6DD0">
            <w:pPr>
              <w:jc w:val="left"/>
            </w:pPr>
          </w:p>
          <w:p w14:paraId="2B996A6B" w14:textId="3EAD62B8" w:rsidR="00EA6DD0" w:rsidRPr="00EA6BA5" w:rsidRDefault="1C096C0B">
            <w:pPr>
              <w:jc w:val="left"/>
            </w:pPr>
            <w:r w:rsidRPr="00EA6BA5">
              <w:t>Ar attiecīgo skaidrojumu p</w:t>
            </w:r>
            <w:r w:rsidR="229CB926" w:rsidRPr="00EA6BA5">
              <w:t>apildinā</w:t>
            </w:r>
            <w:r w:rsidR="5C929DBF" w:rsidRPr="00EA6BA5">
              <w:t>ta anotācija</w:t>
            </w:r>
            <w:r w:rsidRPr="00EA6BA5">
              <w:t xml:space="preserve">s 4. </w:t>
            </w:r>
            <w:proofErr w:type="spellStart"/>
            <w:r w:rsidRPr="00EA6BA5">
              <w:t>lp</w:t>
            </w:r>
            <w:proofErr w:type="spellEnd"/>
            <w:r w:rsidRPr="00EA6BA5">
              <w:t>.</w:t>
            </w:r>
            <w:r w:rsidR="0358E5FC" w:rsidRPr="00EA6BA5">
              <w:t xml:space="preserve">, norādot, ka atbalsta sniegšanai paredzēti divi finansējuma avoti (ESF+ un pašvaldības līdzfinansējums). </w:t>
            </w:r>
          </w:p>
          <w:p w14:paraId="519DDAA9" w14:textId="77777777" w:rsidR="00772389" w:rsidRPr="00EA6BA5" w:rsidRDefault="00772389">
            <w:pPr>
              <w:jc w:val="left"/>
            </w:pPr>
          </w:p>
          <w:p w14:paraId="210969B2" w14:textId="0CEDBA00" w:rsidR="00772389" w:rsidRPr="00EA6BA5" w:rsidRDefault="3E1ADBC2" w:rsidP="6F68213B">
            <w:pPr>
              <w:jc w:val="left"/>
            </w:pPr>
            <w:r w:rsidRPr="00EA6BA5">
              <w:t>L</w:t>
            </w:r>
            <w:r w:rsidR="69C672D3" w:rsidRPr="00EA6BA5">
              <w:t>īdzīgi kā tas ir gadījumā, ja bērns apmeklē</w:t>
            </w:r>
            <w:r w:rsidR="6F2138E0" w:rsidRPr="00EA6BA5">
              <w:t xml:space="preserve"> pašvaldības </w:t>
            </w:r>
            <w:r w:rsidR="092C78A6" w:rsidRPr="00EA6BA5">
              <w:t xml:space="preserve">pirmsskolas izglītības iestādi, vecāku (likumisko pārstāvju) finansējums netiek piemērots </w:t>
            </w:r>
            <w:r w:rsidR="6F2138E0" w:rsidRPr="00EA6BA5">
              <w:t xml:space="preserve">. </w:t>
            </w:r>
            <w:r w:rsidR="55F5EF70" w:rsidRPr="00EA6BA5">
              <w:t>P</w:t>
            </w:r>
            <w:r w:rsidR="7EA59D88" w:rsidRPr="00EA6BA5">
              <w:t>iemēram,</w:t>
            </w:r>
            <w:r w:rsidR="21E3F3C1" w:rsidRPr="00EA6BA5">
              <w:t xml:space="preserve"> ja</w:t>
            </w:r>
            <w:r w:rsidR="7EA59D88" w:rsidRPr="00EA6BA5">
              <w:t xml:space="preserve"> pašvaldība iepirkuma rezultātā ir </w:t>
            </w:r>
            <w:r w:rsidR="1D6E5DC8" w:rsidRPr="00EA6BA5">
              <w:t xml:space="preserve">iegādājusies </w:t>
            </w:r>
            <w:r w:rsidR="7EA59D88" w:rsidRPr="00EA6BA5">
              <w:t>pakalpojumu</w:t>
            </w:r>
            <w:r w:rsidR="13571086" w:rsidRPr="00EA6BA5">
              <w:t>s</w:t>
            </w:r>
            <w:r w:rsidR="7EA59D88" w:rsidRPr="00EA6BA5">
              <w:t xml:space="preserve"> par 400 </w:t>
            </w:r>
            <w:r w:rsidR="00B9BAAD" w:rsidRPr="00EA6BA5">
              <w:t>EUR</w:t>
            </w:r>
            <w:r w:rsidR="7EA59D88" w:rsidRPr="00EA6BA5">
              <w:t xml:space="preserve">, tad ESF+ finansē </w:t>
            </w:r>
            <w:r w:rsidR="7EA59D88" w:rsidRPr="00EA6BA5">
              <w:lastRenderedPageBreak/>
              <w:t xml:space="preserve">250 </w:t>
            </w:r>
            <w:r w:rsidR="3C45BBD7" w:rsidRPr="00EA6BA5">
              <w:t>EUR</w:t>
            </w:r>
            <w:r w:rsidR="7EA59D88" w:rsidRPr="00EA6BA5">
              <w:t xml:space="preserve"> un atlikuš</w:t>
            </w:r>
            <w:r w:rsidR="5E9F5EFC" w:rsidRPr="00EA6BA5">
              <w:t>os</w:t>
            </w:r>
            <w:r w:rsidR="3278F15B" w:rsidRPr="00EA6BA5">
              <w:t xml:space="preserve"> 150 </w:t>
            </w:r>
            <w:r w:rsidR="5D05846F" w:rsidRPr="00EA6BA5">
              <w:t>EUR</w:t>
            </w:r>
            <w:r w:rsidR="760532F8" w:rsidRPr="00EA6BA5">
              <w:t xml:space="preserve"> </w:t>
            </w:r>
            <w:r w:rsidR="3278F15B" w:rsidRPr="00EA6BA5">
              <w:t>ir jāsedz pašvaldībai.</w:t>
            </w:r>
            <w:r w:rsidR="3143B394" w:rsidRPr="00EA6BA5">
              <w:t xml:space="preserve"> </w:t>
            </w:r>
          </w:p>
          <w:p w14:paraId="75968560" w14:textId="2A9065F4" w:rsidR="00E02876" w:rsidRPr="00EA6BA5" w:rsidRDefault="0CD4438B" w:rsidP="6F68213B">
            <w:pPr>
              <w:jc w:val="left"/>
            </w:pPr>
            <w:r w:rsidRPr="00EA6BA5">
              <w:t>Vienlaikus</w:t>
            </w:r>
            <w:r w:rsidR="12DB3FBC" w:rsidRPr="00EA6BA5">
              <w:t xml:space="preserve"> ir pieļaujams, ka atbalsta ietvaros</w:t>
            </w:r>
            <w:r w:rsidRPr="00EA6BA5">
              <w:t xml:space="preserve"> vecāki </w:t>
            </w:r>
            <w:r w:rsidR="69864015" w:rsidRPr="00EA6BA5">
              <w:t xml:space="preserve">(likumiskie pārstāvji) nodrošina finansējumu </w:t>
            </w:r>
            <w:r w:rsidR="32D4F83F" w:rsidRPr="00EA6BA5">
              <w:t xml:space="preserve">par </w:t>
            </w:r>
            <w:r w:rsidRPr="00EA6BA5">
              <w:t xml:space="preserve">interešu izglītību un </w:t>
            </w:r>
            <w:r w:rsidR="51CD38D8" w:rsidRPr="00EA6BA5">
              <w:t>ēdināšanas</w:t>
            </w:r>
            <w:r w:rsidRPr="00EA6BA5">
              <w:t xml:space="preserve"> pakalpojum</w:t>
            </w:r>
            <w:r w:rsidR="79911D5D" w:rsidRPr="00EA6BA5">
              <w:t>iem</w:t>
            </w:r>
            <w:r w:rsidR="6AB151F8" w:rsidRPr="00EA6BA5">
              <w:t>,</w:t>
            </w:r>
            <w:r w:rsidRPr="00EA6BA5">
              <w:t xml:space="preserve"> kā tas būt</w:t>
            </w:r>
            <w:r w:rsidR="51CD38D8" w:rsidRPr="00EA6BA5">
              <w:t>u, ja bērns apmeklētu pašvaldības pirmsskolas izglītības iestādi.</w:t>
            </w:r>
          </w:p>
        </w:tc>
        <w:tc>
          <w:tcPr>
            <w:tcW w:w="2666" w:type="dxa"/>
            <w:shd w:val="clear" w:color="auto" w:fill="FFFFFF" w:themeFill="background1"/>
            <w:noWrap/>
            <w:tcMar>
              <w:top w:w="75" w:type="dxa"/>
              <w:left w:w="75" w:type="dxa"/>
              <w:bottom w:w="75" w:type="dxa"/>
              <w:right w:w="75" w:type="dxa"/>
            </w:tcMar>
            <w:vAlign w:val="center"/>
          </w:tcPr>
          <w:p w14:paraId="2A87A35F" w14:textId="77777777" w:rsidR="00F630E9" w:rsidRPr="00EA6BA5" w:rsidRDefault="00F630E9">
            <w:pPr>
              <w:jc w:val="left"/>
            </w:pPr>
          </w:p>
        </w:tc>
      </w:tr>
      <w:tr w:rsidR="001E6E28" w:rsidRPr="00EA6BA5" w14:paraId="12FC7D33" w14:textId="77777777" w:rsidTr="4021998C">
        <w:tc>
          <w:tcPr>
            <w:tcW w:w="750" w:type="dxa"/>
            <w:shd w:val="clear" w:color="auto" w:fill="FFFFFF" w:themeFill="background1"/>
            <w:noWrap/>
            <w:tcMar>
              <w:top w:w="75" w:type="dxa"/>
              <w:left w:w="75" w:type="dxa"/>
              <w:bottom w:w="75" w:type="dxa"/>
              <w:right w:w="75" w:type="dxa"/>
            </w:tcMar>
            <w:vAlign w:val="center"/>
          </w:tcPr>
          <w:p w14:paraId="19E976F6" w14:textId="77777777" w:rsidR="00F630E9" w:rsidRPr="00EA6BA5" w:rsidRDefault="003E6DBE">
            <w:pPr>
              <w:jc w:val="center"/>
            </w:pPr>
            <w:r w:rsidRPr="00EA6BA5">
              <w:t>2.</w:t>
            </w:r>
          </w:p>
        </w:tc>
        <w:tc>
          <w:tcPr>
            <w:tcW w:w="2363" w:type="dxa"/>
            <w:shd w:val="clear" w:color="auto" w:fill="FFFFFF" w:themeFill="background1"/>
            <w:noWrap/>
            <w:tcMar>
              <w:top w:w="75" w:type="dxa"/>
              <w:left w:w="75" w:type="dxa"/>
              <w:bottom w:w="75" w:type="dxa"/>
              <w:right w:w="75" w:type="dxa"/>
            </w:tcMar>
            <w:vAlign w:val="center"/>
          </w:tcPr>
          <w:p w14:paraId="2C8582C6" w14:textId="77777777" w:rsidR="00F630E9" w:rsidRPr="00EA6BA5" w:rsidRDefault="003E6DBE">
            <w:pPr>
              <w:jc w:val="left"/>
            </w:pPr>
            <w:r w:rsidRPr="00EA6BA5">
              <w:t>Rīgas un Pierīgas pašvaldību apvienība "RĪGAS METROPOLE", Anita Līce</w:t>
            </w:r>
          </w:p>
        </w:tc>
        <w:tc>
          <w:tcPr>
            <w:tcW w:w="5528" w:type="dxa"/>
            <w:shd w:val="clear" w:color="auto" w:fill="FFFFFF" w:themeFill="background1"/>
            <w:noWrap/>
            <w:tcMar>
              <w:top w:w="75" w:type="dxa"/>
              <w:left w:w="75" w:type="dxa"/>
              <w:bottom w:w="75" w:type="dxa"/>
              <w:right w:w="75" w:type="dxa"/>
            </w:tcMar>
            <w:vAlign w:val="center"/>
          </w:tcPr>
          <w:p w14:paraId="18F6C3BE" w14:textId="77777777" w:rsidR="00F630E9" w:rsidRPr="00EA6BA5" w:rsidRDefault="003E6DBE">
            <w:pPr>
              <w:jc w:val="left"/>
            </w:pPr>
            <w:r w:rsidRPr="00EA6BA5">
              <w:t>Lai nodrošinātu Ministru kabineta noteikumu 6.punktā un anotācijā noteiktā pasākuma mērķa sasniegšanu, proti, samazināt pirmsskolas vecuma bērnu vecāku izdevumus par bērnu pirmsskolas izglītības programmas apguvi, un lai novērstu interpretācijas iespējas par bērnu pakalpojuma pieskatīšanas veidiem, projekta ietvaros atbalstāma darbība būtu arī aukļu dienesta pieskatīšanas pakalpojumu pieejamība darba vietās, t.i., nodrošināt bērnu uzraudzības pakalpojumu pieejamību ģimenēm pietuvinātām darba vietām (piemēram, apmaksāts aukļu dienests, kas ierīkots juridiskām personām piederošās telpās). </w:t>
            </w:r>
            <w:r w:rsidRPr="00EA6BA5">
              <w:br/>
            </w:r>
          </w:p>
        </w:tc>
        <w:tc>
          <w:tcPr>
            <w:tcW w:w="3260" w:type="dxa"/>
            <w:shd w:val="clear" w:color="auto" w:fill="FFFFFF" w:themeFill="background1"/>
            <w:noWrap/>
            <w:tcMar>
              <w:top w:w="75" w:type="dxa"/>
              <w:left w:w="75" w:type="dxa"/>
              <w:bottom w:w="75" w:type="dxa"/>
              <w:right w:w="75" w:type="dxa"/>
            </w:tcMar>
            <w:vAlign w:val="center"/>
          </w:tcPr>
          <w:p w14:paraId="1D0621FD" w14:textId="77777777" w:rsidR="00F630E9" w:rsidRPr="00EA6BA5" w:rsidRDefault="002C0EC0">
            <w:pPr>
              <w:jc w:val="left"/>
              <w:rPr>
                <w:b/>
                <w:bCs/>
              </w:rPr>
            </w:pPr>
            <w:r w:rsidRPr="00EA6BA5">
              <w:rPr>
                <w:b/>
                <w:bCs/>
              </w:rPr>
              <w:t>Ņemts vērā.</w:t>
            </w:r>
          </w:p>
          <w:p w14:paraId="2860CE9B" w14:textId="77777777" w:rsidR="00A53A9A" w:rsidRPr="00EA6BA5" w:rsidRDefault="00A53A9A" w:rsidP="00A53A9A">
            <w:pPr>
              <w:ind w:left="706"/>
            </w:pPr>
          </w:p>
          <w:p w14:paraId="421EE67F" w14:textId="29D6944F" w:rsidR="00214A91" w:rsidRDefault="4A6A934C">
            <w:pPr>
              <w:jc w:val="left"/>
            </w:pPr>
            <w:r w:rsidRPr="00EA6BA5">
              <w:t xml:space="preserve">VARAM skaidro, ka esošā MK noteikumu projekta redakcija ļauj nodrošināt pakalpojumus </w:t>
            </w:r>
            <w:r w:rsidR="4568C179" w:rsidRPr="00EA6BA5">
              <w:t>ne tikai</w:t>
            </w:r>
            <w:r w:rsidR="5EFAB9CA" w:rsidRPr="00EA6BA5">
              <w:t xml:space="preserve"> </w:t>
            </w:r>
            <w:r w:rsidRPr="00EA6BA5">
              <w:t>bērna deklarētajā dzīvesvietā</w:t>
            </w:r>
            <w:r w:rsidR="2694D0C3" w:rsidRPr="00EA6BA5">
              <w:t>, bet arī</w:t>
            </w:r>
            <w:r w:rsidRPr="00EA6BA5">
              <w:t xml:space="preserve"> citā piemērotā vietā ārpus bērna deklarētās </w:t>
            </w:r>
            <w:r w:rsidRPr="00214A91">
              <w:t>dzīvesvietas</w:t>
            </w:r>
            <w:r w:rsidR="5AA7BE77" w:rsidRPr="00214A91">
              <w:t>,</w:t>
            </w:r>
            <w:r w:rsidRPr="00214A91">
              <w:t xml:space="preserve"> </w:t>
            </w:r>
            <w:r w:rsidR="00214A91" w:rsidRPr="00214A91">
              <w:t xml:space="preserve"> ja</w:t>
            </w:r>
            <w:r w:rsidR="00214A91">
              <w:t xml:space="preserve"> šos </w:t>
            </w:r>
            <w:r w:rsidRPr="00EA6BA5">
              <w:t>pakalpojumus nodrošina juridiska persona un tie tiek sniegti pašvaldībā, kurā ir deklarēta attiecīgā bērna dzīvesviet</w:t>
            </w:r>
            <w:r w:rsidR="00214A91">
              <w:t>a.</w:t>
            </w:r>
          </w:p>
          <w:p w14:paraId="05013E36" w14:textId="77777777" w:rsidR="00214A91" w:rsidRDefault="00214A91">
            <w:pPr>
              <w:jc w:val="left"/>
            </w:pPr>
          </w:p>
          <w:p w14:paraId="5578D4B0" w14:textId="77777777" w:rsidR="00214A91" w:rsidRDefault="250E8A6D">
            <w:pPr>
              <w:jc w:val="left"/>
            </w:pPr>
            <w:r w:rsidRPr="00EA6BA5">
              <w:t>Ņemot vērā</w:t>
            </w:r>
            <w:r w:rsidR="00214A91">
              <w:t xml:space="preserve"> </w:t>
            </w:r>
            <w:r w:rsidRPr="00EA6BA5">
              <w:t>iepriekš</w:t>
            </w:r>
            <w:r w:rsidR="00214A91">
              <w:t xml:space="preserve"> </w:t>
            </w:r>
          </w:p>
          <w:p w14:paraId="4DC01362" w14:textId="6BD7EBAA" w:rsidR="000879EF" w:rsidRPr="00EA6BA5" w:rsidRDefault="250E8A6D">
            <w:pPr>
              <w:jc w:val="left"/>
            </w:pPr>
            <w:r w:rsidRPr="00EA6BA5">
              <w:t xml:space="preserve">minēto, </w:t>
            </w:r>
            <w:r w:rsidR="5EFAB9CA" w:rsidRPr="00EA6BA5">
              <w:t>netiek izslēgta arī komentārā aprakstītā iespēja</w:t>
            </w:r>
            <w:r w:rsidR="6FE325EC" w:rsidRPr="00EA6BA5">
              <w:t xml:space="preserve">, ka tiek nodrošināta pakalpojumu pieejamība </w:t>
            </w:r>
            <w:r w:rsidR="70F0D1DF" w:rsidRPr="00EA6BA5">
              <w:t>ģimenēm pietuvinātā</w:t>
            </w:r>
            <w:r w:rsidR="6FE325EC" w:rsidRPr="00EA6BA5">
              <w:t xml:space="preserve"> darba vietā</w:t>
            </w:r>
            <w:r w:rsidR="5EFAB9CA" w:rsidRPr="00EA6BA5">
              <w:t>.</w:t>
            </w:r>
          </w:p>
        </w:tc>
        <w:tc>
          <w:tcPr>
            <w:tcW w:w="2666" w:type="dxa"/>
            <w:shd w:val="clear" w:color="auto" w:fill="FFFFFF" w:themeFill="background1"/>
            <w:noWrap/>
            <w:tcMar>
              <w:top w:w="75" w:type="dxa"/>
              <w:left w:w="75" w:type="dxa"/>
              <w:bottom w:w="75" w:type="dxa"/>
              <w:right w:w="75" w:type="dxa"/>
            </w:tcMar>
            <w:vAlign w:val="center"/>
          </w:tcPr>
          <w:p w14:paraId="5CB47BC1" w14:textId="77777777" w:rsidR="00F630E9" w:rsidRPr="00EA6BA5" w:rsidRDefault="00F630E9">
            <w:pPr>
              <w:jc w:val="left"/>
            </w:pPr>
          </w:p>
        </w:tc>
      </w:tr>
      <w:tr w:rsidR="001E6E28" w14:paraId="3E7B9544" w14:textId="77777777" w:rsidTr="4021998C">
        <w:tc>
          <w:tcPr>
            <w:tcW w:w="750" w:type="dxa"/>
            <w:shd w:val="clear" w:color="auto" w:fill="FFFFFF" w:themeFill="background1"/>
            <w:noWrap/>
            <w:tcMar>
              <w:top w:w="75" w:type="dxa"/>
              <w:left w:w="75" w:type="dxa"/>
              <w:bottom w:w="75" w:type="dxa"/>
              <w:right w:w="75" w:type="dxa"/>
            </w:tcMar>
            <w:vAlign w:val="center"/>
          </w:tcPr>
          <w:p w14:paraId="7B5BB815" w14:textId="77777777" w:rsidR="00F630E9" w:rsidRPr="00EA6BA5" w:rsidRDefault="003E6DBE">
            <w:pPr>
              <w:jc w:val="center"/>
            </w:pPr>
            <w:r w:rsidRPr="00EA6BA5">
              <w:t>3.</w:t>
            </w:r>
          </w:p>
        </w:tc>
        <w:tc>
          <w:tcPr>
            <w:tcW w:w="2363" w:type="dxa"/>
            <w:shd w:val="clear" w:color="auto" w:fill="FFFFFF" w:themeFill="background1"/>
            <w:noWrap/>
            <w:tcMar>
              <w:top w:w="75" w:type="dxa"/>
              <w:left w:w="75" w:type="dxa"/>
              <w:bottom w:w="75" w:type="dxa"/>
              <w:right w:w="75" w:type="dxa"/>
            </w:tcMar>
            <w:vAlign w:val="center"/>
          </w:tcPr>
          <w:p w14:paraId="08B2046E" w14:textId="77777777" w:rsidR="00F630E9" w:rsidRPr="00EA6BA5" w:rsidRDefault="003E6DBE">
            <w:pPr>
              <w:jc w:val="left"/>
            </w:pPr>
            <w:r w:rsidRPr="00EA6BA5">
              <w:t>Rīgas un Pierīgas pašvaldību apvienība "RĪGAS METROPOLE", Anita Līce</w:t>
            </w:r>
          </w:p>
        </w:tc>
        <w:tc>
          <w:tcPr>
            <w:tcW w:w="5528" w:type="dxa"/>
            <w:shd w:val="clear" w:color="auto" w:fill="FFFFFF" w:themeFill="background1"/>
            <w:noWrap/>
            <w:tcMar>
              <w:top w:w="75" w:type="dxa"/>
              <w:left w:w="75" w:type="dxa"/>
              <w:bottom w:w="75" w:type="dxa"/>
              <w:right w:w="75" w:type="dxa"/>
            </w:tcMar>
            <w:vAlign w:val="center"/>
          </w:tcPr>
          <w:p w14:paraId="30609ABF" w14:textId="77777777" w:rsidR="00F630E9" w:rsidRPr="00EA6BA5" w:rsidRDefault="003E6DBE">
            <w:pPr>
              <w:jc w:val="left"/>
            </w:pPr>
            <w:r w:rsidRPr="00EA6BA5">
              <w:t>Ņemot vērā, ka šobrīd pašvaldību iepirktie bērnu pieskatīšanas pakalpojumi ļauj ģimenēm izvēlēties bērnu pieskatīšanas pakalpojumu neatkarīgi no deklarētās dzīvesvietas, kas ir atbilstošs ģimenes vajadzībām un finansiālam iespējām, jo pakalpojumu sniedzēji netiek vērtēti pēc pakalpojumu sniegšanas apkaimes, līdz ar to lūdzam Ministru kabinetu noteikumu projekta anotācijā skaidrot, vai nosacījums par kārtību, kādā ir jābūt izvēlētam projekta ietvaros nodrošināmo pakalpojumu sniedzējam publisko iepirkuma rezultātā ir attiecināms uz pašvaldības kopējo teritoriju un ģimene var izvēlēties pirmsskolas izglītības iestādi pēc saviem ieskatiem.</w:t>
            </w:r>
            <w:r w:rsidRPr="00EA6BA5">
              <w:br/>
            </w:r>
            <w:r w:rsidRPr="00EA6BA5">
              <w:lastRenderedPageBreak/>
              <w:t xml:space="preserve">Vēršam uzmanību, ka šobrīd Rīgas </w:t>
            </w:r>
            <w:proofErr w:type="spellStart"/>
            <w:r w:rsidRPr="00EA6BA5">
              <w:t>valstspilsētas</w:t>
            </w:r>
            <w:proofErr w:type="spellEnd"/>
            <w:r w:rsidRPr="00EA6BA5">
              <w:t xml:space="preserve"> pašvaldība ir noslēgusi līgumus (bez iepirkuma procedūras rīkošanas) ar pakalpojumu sniedzējiem par ārpus pašvaldības pirmsskolas izglītības iestāžu bērnu pieskatīšanu, kuras ir licencētas pirmsskolas izglītības iestādes vai arī juridiskas personas. No Ministru kabineta noteikumu projektu nosacījumiem skaidri nav saprotams, vai pašvaldībai dalībai 4.3.6.6. pasākuma projektu iesniegumu atlasē obligāti jāveic iepirkuma procedūra, lai iepirktu iepriekš minētos pakalpojumus, t.i., pašvaldībai administratīvi un juridiski būtu jālauž šobrīd spēkā esošie līgumi ar visām izrietošajām juridiskajām sekām un jārīko iepirkums, lai izpildītu 4.3.6.6. pasākuma prasības par iepirkuma līgumu.</w:t>
            </w:r>
            <w:r w:rsidRPr="00EA6BA5">
              <w:br/>
            </w:r>
          </w:p>
        </w:tc>
        <w:tc>
          <w:tcPr>
            <w:tcW w:w="3260" w:type="dxa"/>
            <w:shd w:val="clear" w:color="auto" w:fill="FFFFFF" w:themeFill="background1"/>
            <w:noWrap/>
            <w:tcMar>
              <w:top w:w="75" w:type="dxa"/>
              <w:left w:w="75" w:type="dxa"/>
              <w:bottom w:w="75" w:type="dxa"/>
              <w:right w:w="75" w:type="dxa"/>
            </w:tcMar>
            <w:vAlign w:val="center"/>
          </w:tcPr>
          <w:p w14:paraId="3DBF1DA2" w14:textId="3CFAFCD0" w:rsidR="00F630E9" w:rsidRPr="00EA6BA5" w:rsidRDefault="006A5CD2">
            <w:pPr>
              <w:jc w:val="left"/>
              <w:rPr>
                <w:b/>
                <w:bCs/>
              </w:rPr>
            </w:pPr>
            <w:r w:rsidRPr="00EA6BA5">
              <w:rPr>
                <w:b/>
                <w:bCs/>
              </w:rPr>
              <w:lastRenderedPageBreak/>
              <w:t>Ņemts vērā</w:t>
            </w:r>
            <w:r w:rsidR="004915C1" w:rsidRPr="00EA6BA5">
              <w:rPr>
                <w:b/>
                <w:bCs/>
              </w:rPr>
              <w:t>.</w:t>
            </w:r>
          </w:p>
          <w:p w14:paraId="3261AB63" w14:textId="77777777" w:rsidR="006A5CD2" w:rsidRPr="00EA6BA5" w:rsidRDefault="006A5CD2">
            <w:pPr>
              <w:jc w:val="left"/>
            </w:pPr>
          </w:p>
          <w:p w14:paraId="3EEC9815" w14:textId="37884DEA" w:rsidR="00FD502D" w:rsidRPr="00EA6BA5" w:rsidRDefault="00CA54B9" w:rsidP="00EA6BA5">
            <w:pPr>
              <w:spacing w:line="259" w:lineRule="auto"/>
              <w:jc w:val="left"/>
            </w:pPr>
            <w:r w:rsidRPr="00EA6BA5">
              <w:t>Anotācija</w:t>
            </w:r>
            <w:r w:rsidR="009C1473" w:rsidRPr="00EA6BA5">
              <w:t>s 4.lp.</w:t>
            </w:r>
            <w:r w:rsidRPr="00EA6BA5">
              <w:t xml:space="preserve"> papildināta ar skaidrojumu, ka </w:t>
            </w:r>
            <w:r w:rsidR="00FD502D" w:rsidRPr="00EA6BA5">
              <w:t>4.3.6.6. pasākuma ietvaros atbalsts pašvaldībai tiek nodrošināts par pakalpojumiem tās administratīvajā teritorijā un bērniem, kuru dzīvesvieta ir deklarēta šajā pašvaldībā. Līdz ar to projektā netiks atbalstīt</w:t>
            </w:r>
            <w:r w:rsidR="007422D8" w:rsidRPr="00EA6BA5">
              <w:t>as</w:t>
            </w:r>
            <w:r w:rsidR="00FD502D" w:rsidRPr="00EA6BA5">
              <w:t xml:space="preserve"> tādas darbības, kas paredz </w:t>
            </w:r>
            <w:r w:rsidR="00FD502D" w:rsidRPr="00EA6BA5">
              <w:lastRenderedPageBreak/>
              <w:t>finansēt citas pašvaldības nodrošinātus pakalpojumus projekta iesniedzējas pašvaldības administratīvajā teritorijā.</w:t>
            </w:r>
          </w:p>
          <w:p w14:paraId="4ABB542A" w14:textId="18B30B17" w:rsidR="00FD502D" w:rsidRPr="00EA6BA5" w:rsidRDefault="00FD502D">
            <w:pPr>
              <w:jc w:val="left"/>
            </w:pPr>
          </w:p>
          <w:p w14:paraId="60B49414" w14:textId="17844E90" w:rsidR="006A5CD2" w:rsidRPr="00EA6BA5" w:rsidRDefault="22F23181" w:rsidP="6EFBF263">
            <w:pPr>
              <w:spacing w:line="259" w:lineRule="auto"/>
              <w:jc w:val="left"/>
            </w:pPr>
            <w:r w:rsidRPr="00EA6BA5">
              <w:t xml:space="preserve">Vēršam uzmanību uz to, ka projekta minimālais kopējo attiecināmo izmaksu apmērs ir 200 000 EUR. Līdz ar to atbilstoši normatīvajiem aktiem publisko iepirkumu jomā pakalpojumu iegādei </w:t>
            </w:r>
            <w:r w:rsidRPr="00214A91">
              <w:t xml:space="preserve">nepieciešams veikt iepirkumu </w:t>
            </w:r>
            <w:r w:rsidR="0D2FFFC4" w:rsidRPr="00214A91">
              <w:t>par attiecīgo pakalpojumu sniegšanu.</w:t>
            </w:r>
            <w:r w:rsidRPr="00EA6BA5">
              <w:t xml:space="preserve"> </w:t>
            </w:r>
          </w:p>
          <w:p w14:paraId="051D605D" w14:textId="27C82925" w:rsidR="009A2536" w:rsidRDefault="1A3FBD57">
            <w:pPr>
              <w:jc w:val="left"/>
            </w:pPr>
            <w:r w:rsidRPr="00EA6BA5">
              <w:t>Pasākuma mērķis ir nodrošināt pirmsskolas izglītības un bērnu uzraudzības pakalpojumus iespējami lielākam bērnu skaitam. Līdz ar to a</w:t>
            </w:r>
            <w:r w:rsidR="13C54CB3" w:rsidRPr="00EA6BA5">
              <w:t>tbalsts nav paredzēts</w:t>
            </w:r>
            <w:r w:rsidR="1E349A7D" w:rsidRPr="00EA6BA5">
              <w:t>, lai pašvaldīb</w:t>
            </w:r>
            <w:r w:rsidR="6AE165B0" w:rsidRPr="00EA6BA5">
              <w:t>as varētu fina</w:t>
            </w:r>
            <w:r w:rsidR="06DA04A6" w:rsidRPr="00EA6BA5">
              <w:t>nsēt līgumus,</w:t>
            </w:r>
            <w:r w:rsidR="747291A2" w:rsidRPr="00EA6BA5">
              <w:t xml:space="preserve"> kas noslēgti bez </w:t>
            </w:r>
            <w:r w:rsidR="086F1AFD" w:rsidRPr="00EA6BA5">
              <w:t>iepirkum</w:t>
            </w:r>
            <w:r w:rsidR="0A690241" w:rsidRPr="00EA6BA5">
              <w:t>a</w:t>
            </w:r>
            <w:r w:rsidR="747291A2" w:rsidRPr="00EA6BA5">
              <w:t xml:space="preserve"> procedūras (piemēram, pakalpojumu līgumi līdz 10 000 EUR).</w:t>
            </w:r>
            <w:r w:rsidR="085708FD" w:rsidRPr="00EA6BA5">
              <w:t xml:space="preserve"> </w:t>
            </w:r>
            <w:r w:rsidR="1CCBF867" w:rsidRPr="00EA6BA5">
              <w:t>A</w:t>
            </w:r>
            <w:r w:rsidR="26D1E88A" w:rsidRPr="00EA6BA5">
              <w:t>tbilstoši Izglītības likuma 17. panta 2.</w:t>
            </w:r>
            <w:r w:rsidR="26D1E88A" w:rsidRPr="00EA6BA5">
              <w:rPr>
                <w:vertAlign w:val="superscript"/>
              </w:rPr>
              <w:t>1</w:t>
            </w:r>
            <w:r w:rsidR="26D1E88A" w:rsidRPr="00EA6BA5">
              <w:t xml:space="preserve"> punktam, ja pašvaldība bērnam, kurš sasniedzis pusotra gada vecumu un kura dzīvesvieta deklarēta pašvaldības administratīvajā teritorijā, nenodrošina vietu pašvaldības bērnudārzā (no pusotra gada vecuma līdz pamatizglītības ieguves uzsākšanai), un bērns apgūst pirmsskolas izglītības programmu privātajā bērnudārzā, tad pašvaldība privātajam bērnudārzam sedz izmaksas Ministru kabineta noteiktajā kārtībā.</w:t>
            </w:r>
            <w:r w:rsidR="76ED55D2" w:rsidRPr="00EA6BA5">
              <w:t xml:space="preserve"> </w:t>
            </w:r>
            <w:r w:rsidR="41679443" w:rsidRPr="00EA6BA5">
              <w:t>I</w:t>
            </w:r>
            <w:r w:rsidR="76ED55D2" w:rsidRPr="00EA6BA5">
              <w:t>zmaksas sedz apmērā, kas atbilst vienam izglītojamajam pirmsskolas izglītības programmā nepieciešamajām vidējām izmaksām attiecīgās pašvaldības bērnudārzā. Pašvaldības atbalstu bērniem, kas apmeklē privātos bērnudārzus, aprēķina atbilstoši Ministru kabineta 2015. gada 8. decembra noteikumiem Nr. 709 „Noteikumi par izmaksu noteikšanas metodiku un kārtību, kādā pašvaldība atbilstoši tās noteiktajām vidējām izmaksām sedz pirmsskolas izglītības programmas izmaksas privātai izglītības iestādei”</w:t>
            </w:r>
            <w:r w:rsidR="5C21AEA2" w:rsidRPr="00EA6BA5">
              <w:t xml:space="preserve">. </w:t>
            </w:r>
          </w:p>
        </w:tc>
        <w:tc>
          <w:tcPr>
            <w:tcW w:w="2666" w:type="dxa"/>
            <w:shd w:val="clear" w:color="auto" w:fill="FFFFFF" w:themeFill="background1"/>
            <w:noWrap/>
            <w:tcMar>
              <w:top w:w="75" w:type="dxa"/>
              <w:left w:w="75" w:type="dxa"/>
              <w:bottom w:w="75" w:type="dxa"/>
              <w:right w:w="75" w:type="dxa"/>
            </w:tcMar>
            <w:vAlign w:val="center"/>
          </w:tcPr>
          <w:p w14:paraId="5306947E" w14:textId="77777777" w:rsidR="00F630E9" w:rsidRDefault="00F630E9">
            <w:pPr>
              <w:jc w:val="left"/>
            </w:pPr>
          </w:p>
        </w:tc>
      </w:tr>
    </w:tbl>
    <w:p w14:paraId="261A3655" w14:textId="77777777" w:rsidR="00EC24F5" w:rsidRDefault="00EC24F5"/>
    <w:sectPr w:rsidR="00EC24F5">
      <w:headerReference w:type="default"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1AE9A" w14:textId="77777777" w:rsidR="00AB655F" w:rsidRDefault="00AB655F">
      <w:r>
        <w:separator/>
      </w:r>
    </w:p>
  </w:endnote>
  <w:endnote w:type="continuationSeparator" w:id="0">
    <w:p w14:paraId="2EC9D537" w14:textId="77777777" w:rsidR="00AB655F" w:rsidRDefault="00AB655F">
      <w:r>
        <w:continuationSeparator/>
      </w:r>
    </w:p>
  </w:endnote>
  <w:endnote w:type="continuationNotice" w:id="1">
    <w:p w14:paraId="3BD3AF27" w14:textId="77777777" w:rsidR="00AB655F" w:rsidRDefault="00AB6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E547F" w14:textId="77777777" w:rsidR="00F630E9" w:rsidRDefault="003E6DBE">
    <w:pPr>
      <w:jc w:val="right"/>
    </w:pPr>
    <w:r>
      <w:rPr>
        <w:color w:val="2B579A"/>
        <w:sz w:val="24"/>
        <w:szCs w:val="24"/>
        <w:shd w:val="clear" w:color="auto" w:fill="E6E6E6"/>
      </w:rPr>
      <w:fldChar w:fldCharType="begin"/>
    </w:r>
    <w:r>
      <w:rPr>
        <w:sz w:val="24"/>
        <w:szCs w:val="24"/>
      </w:rPr>
      <w:instrText>PAGE</w:instrText>
    </w:r>
    <w:r>
      <w:rPr>
        <w:color w:val="2B579A"/>
        <w:sz w:val="24"/>
        <w:szCs w:val="24"/>
        <w:shd w:val="clear" w:color="auto" w:fill="E6E6E6"/>
      </w:rPr>
      <w:fldChar w:fldCharType="separate"/>
    </w:r>
    <w:r>
      <w:rPr>
        <w:noProof/>
        <w:sz w:val="24"/>
        <w:szCs w:val="24"/>
      </w:rPr>
      <w:t>2</w:t>
    </w:r>
    <w:r>
      <w:rPr>
        <w:color w:val="2B579A"/>
        <w:sz w:val="24"/>
        <w:szCs w:val="2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35B75" w14:textId="77777777" w:rsidR="00EC24F5" w:rsidRDefault="003E6DB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3B9A7" w14:textId="77777777" w:rsidR="00AB655F" w:rsidRDefault="00AB655F">
      <w:r>
        <w:separator/>
      </w:r>
    </w:p>
  </w:footnote>
  <w:footnote w:type="continuationSeparator" w:id="0">
    <w:p w14:paraId="5E77DD3B" w14:textId="77777777" w:rsidR="00AB655F" w:rsidRDefault="00AB655F">
      <w:r>
        <w:continuationSeparator/>
      </w:r>
    </w:p>
  </w:footnote>
  <w:footnote w:type="continuationNotice" w:id="1">
    <w:p w14:paraId="39448CED" w14:textId="77777777" w:rsidR="00AB655F" w:rsidRDefault="00AB65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8DE5" w14:textId="77777777" w:rsidR="00F630E9" w:rsidRDefault="003E6DBE">
    <w:pPr>
      <w:pStyle w:val="Header"/>
      <w:contextualSpacing w:val="0"/>
    </w:pPr>
    <w:r>
      <w:t>Viedokļu pārskats 23-TA-873</w:t>
    </w:r>
    <w:r>
      <w:br/>
      <w:t>Izdrukāts 28.04.2023. 09.51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D853" w14:textId="77777777" w:rsidR="00F630E9" w:rsidRDefault="003E6DBE">
    <w:pPr>
      <w:pStyle w:val="Header"/>
      <w:contextualSpacing w:val="0"/>
    </w:pPr>
    <w:r>
      <w:t>Viedokļu pārskats 23-TA-873</w:t>
    </w:r>
    <w:r>
      <w:br/>
      <w:t>Izdrukāts 28.04.2023. 09.51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7A7E"/>
    <w:multiLevelType w:val="hybridMultilevel"/>
    <w:tmpl w:val="FFFFFFFF"/>
    <w:lvl w:ilvl="0" w:tplc="11C6247A">
      <w:start w:val="1"/>
      <w:numFmt w:val="bullet"/>
      <w:lvlRestart w:val="0"/>
      <w:lvlText w:val=""/>
      <w:lvlJc w:val="left"/>
      <w:pPr>
        <w:ind w:left="0" w:firstLine="705"/>
      </w:pPr>
      <w:rPr>
        <w:u w:val="none"/>
      </w:rPr>
    </w:lvl>
    <w:lvl w:ilvl="1" w:tplc="BAC25530">
      <w:start w:val="1"/>
      <w:numFmt w:val="bullet"/>
      <w:lvlRestart w:val="0"/>
      <w:lvlText w:val=""/>
      <w:lvlJc w:val="left"/>
      <w:pPr>
        <w:ind w:left="0" w:firstLine="705"/>
      </w:pPr>
      <w:rPr>
        <w:u w:val="none"/>
      </w:rPr>
    </w:lvl>
    <w:lvl w:ilvl="2" w:tplc="8ECC98A6">
      <w:start w:val="1"/>
      <w:numFmt w:val="bullet"/>
      <w:lvlRestart w:val="1"/>
      <w:lvlText w:val=""/>
      <w:lvlJc w:val="left"/>
      <w:pPr>
        <w:ind w:left="0" w:firstLine="705"/>
      </w:pPr>
      <w:rPr>
        <w:u w:val="none"/>
      </w:rPr>
    </w:lvl>
    <w:lvl w:ilvl="3" w:tplc="C51A32A0">
      <w:numFmt w:val="decimal"/>
      <w:lvlText w:val=""/>
      <w:lvlJc w:val="left"/>
    </w:lvl>
    <w:lvl w:ilvl="4" w:tplc="7AD01B16">
      <w:numFmt w:val="decimal"/>
      <w:lvlText w:val=""/>
      <w:lvlJc w:val="left"/>
    </w:lvl>
    <w:lvl w:ilvl="5" w:tplc="8D4C351A">
      <w:numFmt w:val="decimal"/>
      <w:lvlText w:val=""/>
      <w:lvlJc w:val="left"/>
    </w:lvl>
    <w:lvl w:ilvl="6" w:tplc="70140AD6">
      <w:numFmt w:val="decimal"/>
      <w:lvlText w:val=""/>
      <w:lvlJc w:val="left"/>
    </w:lvl>
    <w:lvl w:ilvl="7" w:tplc="2F66B2BA">
      <w:numFmt w:val="decimal"/>
      <w:lvlText w:val=""/>
      <w:lvlJc w:val="left"/>
    </w:lvl>
    <w:lvl w:ilvl="8" w:tplc="1D2C9724">
      <w:numFmt w:val="decimal"/>
      <w:lvlText w:val=""/>
      <w:lvlJc w:val="left"/>
    </w:lvl>
  </w:abstractNum>
  <w:num w:numId="1" w16cid:durableId="19342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0E9"/>
    <w:rsid w:val="00004311"/>
    <w:rsid w:val="00006DEF"/>
    <w:rsid w:val="00034896"/>
    <w:rsid w:val="00052826"/>
    <w:rsid w:val="000879EF"/>
    <w:rsid w:val="000A41CB"/>
    <w:rsid w:val="000C595F"/>
    <w:rsid w:val="000C7FA5"/>
    <w:rsid w:val="00100CBF"/>
    <w:rsid w:val="0011180C"/>
    <w:rsid w:val="00115D4E"/>
    <w:rsid w:val="00124BE7"/>
    <w:rsid w:val="0014088C"/>
    <w:rsid w:val="001461CD"/>
    <w:rsid w:val="00183C14"/>
    <w:rsid w:val="00186409"/>
    <w:rsid w:val="0019740B"/>
    <w:rsid w:val="001A2CE4"/>
    <w:rsid w:val="001E6E28"/>
    <w:rsid w:val="00214A91"/>
    <w:rsid w:val="00216FBA"/>
    <w:rsid w:val="00234E9A"/>
    <w:rsid w:val="0025714C"/>
    <w:rsid w:val="0026546F"/>
    <w:rsid w:val="0027052B"/>
    <w:rsid w:val="00296E23"/>
    <w:rsid w:val="002C0EC0"/>
    <w:rsid w:val="002E053F"/>
    <w:rsid w:val="002E67A1"/>
    <w:rsid w:val="002F2FD1"/>
    <w:rsid w:val="0030386B"/>
    <w:rsid w:val="0033161E"/>
    <w:rsid w:val="003316A1"/>
    <w:rsid w:val="00363199"/>
    <w:rsid w:val="00370B23"/>
    <w:rsid w:val="0037B715"/>
    <w:rsid w:val="00385783"/>
    <w:rsid w:val="00385A37"/>
    <w:rsid w:val="00396690"/>
    <w:rsid w:val="003968B8"/>
    <w:rsid w:val="003B5E6B"/>
    <w:rsid w:val="003C41F6"/>
    <w:rsid w:val="003C58C0"/>
    <w:rsid w:val="003D0C73"/>
    <w:rsid w:val="003E2735"/>
    <w:rsid w:val="003E6DBE"/>
    <w:rsid w:val="00430F73"/>
    <w:rsid w:val="00435DA1"/>
    <w:rsid w:val="00483112"/>
    <w:rsid w:val="00485422"/>
    <w:rsid w:val="004915C1"/>
    <w:rsid w:val="004B51A4"/>
    <w:rsid w:val="004D2200"/>
    <w:rsid w:val="004E1153"/>
    <w:rsid w:val="004E6395"/>
    <w:rsid w:val="00523444"/>
    <w:rsid w:val="005345FB"/>
    <w:rsid w:val="005A1995"/>
    <w:rsid w:val="005B516B"/>
    <w:rsid w:val="005C048B"/>
    <w:rsid w:val="005E71D6"/>
    <w:rsid w:val="00603EAF"/>
    <w:rsid w:val="00621520"/>
    <w:rsid w:val="0065156E"/>
    <w:rsid w:val="00655C3A"/>
    <w:rsid w:val="006565F6"/>
    <w:rsid w:val="00656E00"/>
    <w:rsid w:val="006666C3"/>
    <w:rsid w:val="0068315A"/>
    <w:rsid w:val="006A40A0"/>
    <w:rsid w:val="006A5CD2"/>
    <w:rsid w:val="006B5ABB"/>
    <w:rsid w:val="006D12EB"/>
    <w:rsid w:val="006E4E38"/>
    <w:rsid w:val="0070759B"/>
    <w:rsid w:val="007422D8"/>
    <w:rsid w:val="00750B8E"/>
    <w:rsid w:val="00766054"/>
    <w:rsid w:val="00772389"/>
    <w:rsid w:val="00776FE7"/>
    <w:rsid w:val="00777587"/>
    <w:rsid w:val="00790681"/>
    <w:rsid w:val="007A7FB0"/>
    <w:rsid w:val="007F017C"/>
    <w:rsid w:val="007F5830"/>
    <w:rsid w:val="008048FD"/>
    <w:rsid w:val="00827697"/>
    <w:rsid w:val="0083098B"/>
    <w:rsid w:val="008B185D"/>
    <w:rsid w:val="008D51A8"/>
    <w:rsid w:val="008E5F6D"/>
    <w:rsid w:val="008F6600"/>
    <w:rsid w:val="00912AF8"/>
    <w:rsid w:val="00915EB4"/>
    <w:rsid w:val="009249B3"/>
    <w:rsid w:val="00925CF4"/>
    <w:rsid w:val="00927F13"/>
    <w:rsid w:val="009371BF"/>
    <w:rsid w:val="00961067"/>
    <w:rsid w:val="00971B92"/>
    <w:rsid w:val="009913FA"/>
    <w:rsid w:val="009975EA"/>
    <w:rsid w:val="009A2536"/>
    <w:rsid w:val="009A4D65"/>
    <w:rsid w:val="009B2DC5"/>
    <w:rsid w:val="009B7387"/>
    <w:rsid w:val="009C1473"/>
    <w:rsid w:val="009C6A3D"/>
    <w:rsid w:val="009D5657"/>
    <w:rsid w:val="00A07E37"/>
    <w:rsid w:val="00A152B2"/>
    <w:rsid w:val="00A22A6C"/>
    <w:rsid w:val="00A5227D"/>
    <w:rsid w:val="00A53A9A"/>
    <w:rsid w:val="00A57B03"/>
    <w:rsid w:val="00A66734"/>
    <w:rsid w:val="00A964D3"/>
    <w:rsid w:val="00AB655F"/>
    <w:rsid w:val="00AB7C3F"/>
    <w:rsid w:val="00AE1C5B"/>
    <w:rsid w:val="00AE30C2"/>
    <w:rsid w:val="00AE65FB"/>
    <w:rsid w:val="00B10835"/>
    <w:rsid w:val="00B32759"/>
    <w:rsid w:val="00B444E1"/>
    <w:rsid w:val="00B44DCF"/>
    <w:rsid w:val="00B75AA8"/>
    <w:rsid w:val="00B869F5"/>
    <w:rsid w:val="00B910AD"/>
    <w:rsid w:val="00B9BAAD"/>
    <w:rsid w:val="00BB596E"/>
    <w:rsid w:val="00BF5B4A"/>
    <w:rsid w:val="00C119AB"/>
    <w:rsid w:val="00C17D5E"/>
    <w:rsid w:val="00C5464D"/>
    <w:rsid w:val="00C737CC"/>
    <w:rsid w:val="00C77627"/>
    <w:rsid w:val="00C95107"/>
    <w:rsid w:val="00CA3DEB"/>
    <w:rsid w:val="00CA54B9"/>
    <w:rsid w:val="00CD6714"/>
    <w:rsid w:val="00CF2895"/>
    <w:rsid w:val="00D04303"/>
    <w:rsid w:val="00D04F77"/>
    <w:rsid w:val="00D10ECD"/>
    <w:rsid w:val="00D269FA"/>
    <w:rsid w:val="00D55AF7"/>
    <w:rsid w:val="00D617FF"/>
    <w:rsid w:val="00D63A41"/>
    <w:rsid w:val="00D75294"/>
    <w:rsid w:val="00D808DC"/>
    <w:rsid w:val="00D812FD"/>
    <w:rsid w:val="00DA1982"/>
    <w:rsid w:val="00DA2E3D"/>
    <w:rsid w:val="00DA3479"/>
    <w:rsid w:val="00DD77EE"/>
    <w:rsid w:val="00E02876"/>
    <w:rsid w:val="00E034D0"/>
    <w:rsid w:val="00E06F60"/>
    <w:rsid w:val="00E37573"/>
    <w:rsid w:val="00E41A66"/>
    <w:rsid w:val="00E66D8A"/>
    <w:rsid w:val="00E733CF"/>
    <w:rsid w:val="00E92D4A"/>
    <w:rsid w:val="00EA0E39"/>
    <w:rsid w:val="00EA4179"/>
    <w:rsid w:val="00EA6BA5"/>
    <w:rsid w:val="00EA6DD0"/>
    <w:rsid w:val="00EB7270"/>
    <w:rsid w:val="00EB7E3C"/>
    <w:rsid w:val="00EC24F5"/>
    <w:rsid w:val="00EF6ABC"/>
    <w:rsid w:val="00EF71BE"/>
    <w:rsid w:val="00F14626"/>
    <w:rsid w:val="00F24176"/>
    <w:rsid w:val="00F5539B"/>
    <w:rsid w:val="00F630E9"/>
    <w:rsid w:val="00F86766"/>
    <w:rsid w:val="00F96BED"/>
    <w:rsid w:val="00FA1055"/>
    <w:rsid w:val="00FA1AE7"/>
    <w:rsid w:val="00FA4A39"/>
    <w:rsid w:val="00FB5AE9"/>
    <w:rsid w:val="00FD502D"/>
    <w:rsid w:val="01245F98"/>
    <w:rsid w:val="016621A2"/>
    <w:rsid w:val="02AA83AC"/>
    <w:rsid w:val="0358E5FC"/>
    <w:rsid w:val="03BB9552"/>
    <w:rsid w:val="0408721B"/>
    <w:rsid w:val="0540E4FA"/>
    <w:rsid w:val="065B436C"/>
    <w:rsid w:val="0666681C"/>
    <w:rsid w:val="0686D659"/>
    <w:rsid w:val="06C219DC"/>
    <w:rsid w:val="06DA04A6"/>
    <w:rsid w:val="0709FDFC"/>
    <w:rsid w:val="085708FD"/>
    <w:rsid w:val="086F1AFD"/>
    <w:rsid w:val="08E85CAC"/>
    <w:rsid w:val="092C78A6"/>
    <w:rsid w:val="095CF073"/>
    <w:rsid w:val="0A206EDF"/>
    <w:rsid w:val="0A690241"/>
    <w:rsid w:val="0B115AD3"/>
    <w:rsid w:val="0B2063B3"/>
    <w:rsid w:val="0BFA24B4"/>
    <w:rsid w:val="0CD4438B"/>
    <w:rsid w:val="0D2FFFC4"/>
    <w:rsid w:val="0F03F52D"/>
    <w:rsid w:val="0FF6C1E9"/>
    <w:rsid w:val="100B98CD"/>
    <w:rsid w:val="104224BC"/>
    <w:rsid w:val="115F9913"/>
    <w:rsid w:val="1196D3F9"/>
    <w:rsid w:val="12C47166"/>
    <w:rsid w:val="12DB3FBC"/>
    <w:rsid w:val="12F113B3"/>
    <w:rsid w:val="13044426"/>
    <w:rsid w:val="13571086"/>
    <w:rsid w:val="13C54CB3"/>
    <w:rsid w:val="140CB988"/>
    <w:rsid w:val="14104598"/>
    <w:rsid w:val="146F6297"/>
    <w:rsid w:val="15E363D2"/>
    <w:rsid w:val="162D3DBB"/>
    <w:rsid w:val="17BAF80F"/>
    <w:rsid w:val="185376BC"/>
    <w:rsid w:val="1997D47E"/>
    <w:rsid w:val="19B923C7"/>
    <w:rsid w:val="1A3E3B3F"/>
    <w:rsid w:val="1A3FBD57"/>
    <w:rsid w:val="1A89B4DD"/>
    <w:rsid w:val="1A9206D4"/>
    <w:rsid w:val="1BA2DD33"/>
    <w:rsid w:val="1BDDDFE7"/>
    <w:rsid w:val="1C096C0B"/>
    <w:rsid w:val="1C79DB3D"/>
    <w:rsid w:val="1C8097AA"/>
    <w:rsid w:val="1CCBF867"/>
    <w:rsid w:val="1D161D1C"/>
    <w:rsid w:val="1D1AB743"/>
    <w:rsid w:val="1D6E5DC8"/>
    <w:rsid w:val="1E349A7D"/>
    <w:rsid w:val="1E499664"/>
    <w:rsid w:val="1E9D2D37"/>
    <w:rsid w:val="1ED9E67D"/>
    <w:rsid w:val="21280739"/>
    <w:rsid w:val="21E3F3C1"/>
    <w:rsid w:val="22266F9E"/>
    <w:rsid w:val="227DAB68"/>
    <w:rsid w:val="229CB926"/>
    <w:rsid w:val="22F23181"/>
    <w:rsid w:val="23C4A9DE"/>
    <w:rsid w:val="241BE9A3"/>
    <w:rsid w:val="241DB51D"/>
    <w:rsid w:val="250E8A6D"/>
    <w:rsid w:val="254D9F78"/>
    <w:rsid w:val="2550580F"/>
    <w:rsid w:val="26050E2D"/>
    <w:rsid w:val="262B13AC"/>
    <w:rsid w:val="26336943"/>
    <w:rsid w:val="265C9E4D"/>
    <w:rsid w:val="2676EFE2"/>
    <w:rsid w:val="2694D0C3"/>
    <w:rsid w:val="26D1E88A"/>
    <w:rsid w:val="2845C716"/>
    <w:rsid w:val="28F83200"/>
    <w:rsid w:val="298AD862"/>
    <w:rsid w:val="29D0CE89"/>
    <w:rsid w:val="29D54C1A"/>
    <w:rsid w:val="29F24160"/>
    <w:rsid w:val="2AAB198E"/>
    <w:rsid w:val="2B5CC3CD"/>
    <w:rsid w:val="2BF0E955"/>
    <w:rsid w:val="2C0E1468"/>
    <w:rsid w:val="2C715B5F"/>
    <w:rsid w:val="2D8F6BD4"/>
    <w:rsid w:val="2E787525"/>
    <w:rsid w:val="2FC5153B"/>
    <w:rsid w:val="2FE20D88"/>
    <w:rsid w:val="3143B394"/>
    <w:rsid w:val="324F6CF5"/>
    <w:rsid w:val="3278F15B"/>
    <w:rsid w:val="32851065"/>
    <w:rsid w:val="32D4F83F"/>
    <w:rsid w:val="330136B0"/>
    <w:rsid w:val="33CFB091"/>
    <w:rsid w:val="345A88A6"/>
    <w:rsid w:val="365F7282"/>
    <w:rsid w:val="371726B6"/>
    <w:rsid w:val="3760C965"/>
    <w:rsid w:val="37716F91"/>
    <w:rsid w:val="378DACBF"/>
    <w:rsid w:val="37B5E273"/>
    <w:rsid w:val="39163E98"/>
    <w:rsid w:val="3A01A4B8"/>
    <w:rsid w:val="3B35CC19"/>
    <w:rsid w:val="3C175003"/>
    <w:rsid w:val="3C45BBD7"/>
    <w:rsid w:val="3C4965AC"/>
    <w:rsid w:val="3C619C42"/>
    <w:rsid w:val="3D496A6A"/>
    <w:rsid w:val="3D4DF224"/>
    <w:rsid w:val="3D686D11"/>
    <w:rsid w:val="3DCEBBB2"/>
    <w:rsid w:val="3DE8A6AF"/>
    <w:rsid w:val="3E1ADBC2"/>
    <w:rsid w:val="4021998C"/>
    <w:rsid w:val="403DF9E0"/>
    <w:rsid w:val="406690ED"/>
    <w:rsid w:val="40E0173F"/>
    <w:rsid w:val="40E2CEC3"/>
    <w:rsid w:val="40EB217A"/>
    <w:rsid w:val="41679443"/>
    <w:rsid w:val="4328CB39"/>
    <w:rsid w:val="4390CA45"/>
    <w:rsid w:val="4568C179"/>
    <w:rsid w:val="46579FC0"/>
    <w:rsid w:val="47AD8253"/>
    <w:rsid w:val="48D6EF67"/>
    <w:rsid w:val="490778D8"/>
    <w:rsid w:val="4A6A934C"/>
    <w:rsid w:val="4AD25D3F"/>
    <w:rsid w:val="4BA8C5F1"/>
    <w:rsid w:val="4C02B9B1"/>
    <w:rsid w:val="4C11BC5A"/>
    <w:rsid w:val="4C9C04D9"/>
    <w:rsid w:val="4D492B35"/>
    <w:rsid w:val="4DA1EA12"/>
    <w:rsid w:val="4DD6F8C3"/>
    <w:rsid w:val="4DE4CDCE"/>
    <w:rsid w:val="4E945817"/>
    <w:rsid w:val="4EEF942B"/>
    <w:rsid w:val="4EFA8759"/>
    <w:rsid w:val="4FF15131"/>
    <w:rsid w:val="50A43C44"/>
    <w:rsid w:val="50DC5BB6"/>
    <w:rsid w:val="51B0CB09"/>
    <w:rsid w:val="51CD38D8"/>
    <w:rsid w:val="532344E7"/>
    <w:rsid w:val="534291EE"/>
    <w:rsid w:val="539A4D7F"/>
    <w:rsid w:val="53B3A91E"/>
    <w:rsid w:val="54942A2A"/>
    <w:rsid w:val="54A6C5FF"/>
    <w:rsid w:val="55AECB5A"/>
    <w:rsid w:val="55F5EF70"/>
    <w:rsid w:val="56909B8C"/>
    <w:rsid w:val="56FD2F57"/>
    <w:rsid w:val="57F0FD14"/>
    <w:rsid w:val="592E92B9"/>
    <w:rsid w:val="59373161"/>
    <w:rsid w:val="5996B5FB"/>
    <w:rsid w:val="5AA7BE77"/>
    <w:rsid w:val="5BA22D1E"/>
    <w:rsid w:val="5C21AEA2"/>
    <w:rsid w:val="5C929DBF"/>
    <w:rsid w:val="5CC5CC0A"/>
    <w:rsid w:val="5CD3A1CE"/>
    <w:rsid w:val="5CDC7DEE"/>
    <w:rsid w:val="5D05846F"/>
    <w:rsid w:val="5D1D9F89"/>
    <w:rsid w:val="5E6C6563"/>
    <w:rsid w:val="5E9F5EFC"/>
    <w:rsid w:val="5ED614F3"/>
    <w:rsid w:val="5ED79CDD"/>
    <w:rsid w:val="5EFAB9CA"/>
    <w:rsid w:val="5FA0CA76"/>
    <w:rsid w:val="5FD49E9D"/>
    <w:rsid w:val="6006074F"/>
    <w:rsid w:val="6148C272"/>
    <w:rsid w:val="618F8C37"/>
    <w:rsid w:val="61BFB6FA"/>
    <w:rsid w:val="63544A10"/>
    <w:rsid w:val="63721D41"/>
    <w:rsid w:val="639F3CD9"/>
    <w:rsid w:val="63D5A254"/>
    <w:rsid w:val="641FE9F4"/>
    <w:rsid w:val="643D6065"/>
    <w:rsid w:val="64C010B8"/>
    <w:rsid w:val="6596BF66"/>
    <w:rsid w:val="66A033B5"/>
    <w:rsid w:val="66B7C4FF"/>
    <w:rsid w:val="66EA2FDB"/>
    <w:rsid w:val="6708217A"/>
    <w:rsid w:val="67466331"/>
    <w:rsid w:val="68DB5219"/>
    <w:rsid w:val="697C0B18"/>
    <w:rsid w:val="69864015"/>
    <w:rsid w:val="69C672D3"/>
    <w:rsid w:val="6A4C8BB1"/>
    <w:rsid w:val="6A7E8130"/>
    <w:rsid w:val="6AB151F8"/>
    <w:rsid w:val="6AE165B0"/>
    <w:rsid w:val="6B113EF2"/>
    <w:rsid w:val="6B928374"/>
    <w:rsid w:val="6C3D2DE8"/>
    <w:rsid w:val="6C489A25"/>
    <w:rsid w:val="6CD8DB68"/>
    <w:rsid w:val="6D53E6CB"/>
    <w:rsid w:val="6D67BAB7"/>
    <w:rsid w:val="6EFBF263"/>
    <w:rsid w:val="6F2138E0"/>
    <w:rsid w:val="6F3411F5"/>
    <w:rsid w:val="6F68213B"/>
    <w:rsid w:val="6FE325EC"/>
    <w:rsid w:val="70116BBF"/>
    <w:rsid w:val="70F0D1DF"/>
    <w:rsid w:val="714EE3D2"/>
    <w:rsid w:val="72E6B178"/>
    <w:rsid w:val="73C03AF4"/>
    <w:rsid w:val="7439CF13"/>
    <w:rsid w:val="74626920"/>
    <w:rsid w:val="747291A2"/>
    <w:rsid w:val="748FCEB8"/>
    <w:rsid w:val="75A84F53"/>
    <w:rsid w:val="760532F8"/>
    <w:rsid w:val="7640B194"/>
    <w:rsid w:val="76491A2E"/>
    <w:rsid w:val="76BF0452"/>
    <w:rsid w:val="76CBFBBF"/>
    <w:rsid w:val="76ED55D2"/>
    <w:rsid w:val="77139E92"/>
    <w:rsid w:val="77CCE727"/>
    <w:rsid w:val="781FC8EF"/>
    <w:rsid w:val="78432FE4"/>
    <w:rsid w:val="79529219"/>
    <w:rsid w:val="79911D5D"/>
    <w:rsid w:val="7A364D28"/>
    <w:rsid w:val="7A44A22A"/>
    <w:rsid w:val="7AD930D6"/>
    <w:rsid w:val="7B8130BF"/>
    <w:rsid w:val="7C8AB38D"/>
    <w:rsid w:val="7EA59D88"/>
    <w:rsid w:val="7EF35F3A"/>
    <w:rsid w:val="7F07478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97F74"/>
  <w15:docId w15:val="{887EE5C7-25A0-42AF-A374-EEABDE231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semiHidden/>
    <w:unhideWhenUsed/>
    <w:rsid w:val="00621520"/>
    <w:pPr>
      <w:tabs>
        <w:tab w:val="center" w:pos="4153"/>
        <w:tab w:val="right" w:pos="8306"/>
      </w:tabs>
    </w:pPr>
  </w:style>
  <w:style w:type="character" w:customStyle="1" w:styleId="FooterChar">
    <w:name w:val="Footer Char"/>
    <w:basedOn w:val="DefaultParagraphFont"/>
    <w:link w:val="Footer"/>
    <w:uiPriority w:val="99"/>
    <w:semiHidden/>
    <w:rsid w:val="00621520"/>
  </w:style>
  <w:style w:type="character" w:styleId="Mention">
    <w:name w:val="Mention"/>
    <w:basedOn w:val="DefaultParagraphFont"/>
    <w:uiPriority w:val="99"/>
    <w:unhideWhenUsed/>
    <w:rsid w:val="001E6E28"/>
    <w:rPr>
      <w:color w:val="2B579A"/>
      <w:shd w:val="clear" w:color="auto" w:fill="E6E6E6"/>
    </w:rPr>
  </w:style>
  <w:style w:type="paragraph" w:styleId="CommentText">
    <w:name w:val="annotation text"/>
    <w:basedOn w:val="Normal"/>
    <w:link w:val="CommentTextChar"/>
    <w:uiPriority w:val="99"/>
    <w:semiHidden/>
    <w:unhideWhenUsed/>
    <w:rsid w:val="001E6E28"/>
    <w:rPr>
      <w:sz w:val="20"/>
    </w:rPr>
  </w:style>
  <w:style w:type="character" w:customStyle="1" w:styleId="CommentTextChar">
    <w:name w:val="Comment Text Char"/>
    <w:basedOn w:val="DefaultParagraphFont"/>
    <w:link w:val="CommentText"/>
    <w:uiPriority w:val="99"/>
    <w:semiHidden/>
    <w:rsid w:val="001E6E28"/>
    <w:rPr>
      <w:sz w:val="20"/>
    </w:rPr>
  </w:style>
  <w:style w:type="character" w:styleId="CommentReference">
    <w:name w:val="annotation reference"/>
    <w:basedOn w:val="DefaultParagraphFont"/>
    <w:uiPriority w:val="99"/>
    <w:semiHidden/>
    <w:unhideWhenUsed/>
    <w:rsid w:val="001E6E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SharedWithUsers xmlns="97ad5a38-d7de-4b51-9c9d-6f1c61b32969">
      <UserInfo>
        <DisplayName>Jānis Ilgavižs</DisplayName>
        <AccountId>158</AccountId>
        <AccountType/>
      </UserInfo>
      <UserInfo>
        <DisplayName>Jevgēnija Butņicka</DisplayName>
        <AccountId>43</AccountId>
        <AccountType/>
      </UserInfo>
      <UserInfo>
        <DisplayName>Svetlana Sergejeva</DisplayName>
        <AccountId>20</AccountId>
        <AccountType/>
      </UserInfo>
      <UserInfo>
        <DisplayName>Evija Bistere</DisplayName>
        <AccountId>19</AccountId>
        <AccountType/>
      </UserInfo>
      <UserInfo>
        <DisplayName>Elīna Kļava</DisplayName>
        <AccountId>163</AccountId>
        <AccountType/>
      </UserInfo>
      <UserInfo>
        <DisplayName>Kaspars Raubiškis</DisplayName>
        <AccountId>13</AccountId>
        <AccountType/>
      </UserInfo>
      <UserInfo>
        <DisplayName>Egija Vītola</DisplayName>
        <AccountId>526</AccountId>
        <AccountType/>
      </UserInfo>
    </SharedWithUsers>
  </documentManagement>
</p:properties>
</file>

<file path=customXml/itemProps1.xml><?xml version="1.0" encoding="utf-8"?>
<ds:datastoreItem xmlns:ds="http://schemas.openxmlformats.org/officeDocument/2006/customXml" ds:itemID="{545574E5-D082-4069-8560-3408AD15D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BAD866-6896-4FE5-AFF0-0F004EA2A722}">
  <ds:schemaRefs>
    <ds:schemaRef ds:uri="http://schemas.microsoft.com/sharepoint/v3/contenttype/forms"/>
  </ds:schemaRefs>
</ds:datastoreItem>
</file>

<file path=customXml/itemProps3.xml><?xml version="1.0" encoding="utf-8"?>
<ds:datastoreItem xmlns:ds="http://schemas.openxmlformats.org/officeDocument/2006/customXml" ds:itemID="{5E82429E-AF6A-4C01-882E-A8ADBC4F31F1}">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4350</Words>
  <Characters>2481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viedoklu_parskats_23-TA-873.docx</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viedoklu_parskats_23-TA-873.docx</dc:title>
  <dc:subject/>
  <dc:creator>Kaspars Raubiškis</dc:creator>
  <cp:keywords/>
  <cp:lastModifiedBy>Elīna Kļava</cp:lastModifiedBy>
  <cp:revision>2</cp:revision>
  <dcterms:created xsi:type="dcterms:W3CDTF">2023-05-11T11:53:00Z</dcterms:created>
  <dcterms:modified xsi:type="dcterms:W3CDTF">2023-05-11T11:53:00Z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