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25-TA-1384: Noteikumu 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Grozījums Ministru kabineta 2013. gada 30. aprīļa noteikumos Nr. 240 "Vispārīgie teritorijas plānošanas, izmantošanas un apbūves noteikumi"</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center"/>
            <w:noWrap w:val="true"/>
            <w:gridSpan w:val="5"/>
            <w:tcMar>
              <w:top w:w="75.0" w:type="dxa"/>
              <w:left w:w="75.0" w:type="dxa"/>
              <w:bottom w:w="75.0" w:type="dxa"/>
              <w:right w:w="75.0" w:type="dxa"/>
            </w:tcMar>
            <w:tcBorders>
              <w:left w:val="nil"/>
              <w:right w:val="nil"/>
            </w:tcBorders>
          </w:tcPr>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1.0 Likumi.lv (15.11.2024.)</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05.12.2025. 14:41</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(KEM - 12.12.2025.)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vides dienests (Dienests) iebilst Anotācijas 1.3.sadaļā "Pašreizējā situācija, problēmas un risinājumi” ietvertajai rindkopai: “Pirms būvniecības uzsākšanas sabiedriskās apspriešanas procedūrā tiek arī noskaidrots sabiedrības viedoklis, kā to paredz pakārtotie normatīvie akti. Komersantiem, kas vēlās samazināt norādītos attālumus no dzīvnieku novietnēm līdz dzīvojamām mājām, obligāti jāinformē iedzīvotāji, kuru dzīvojamās mājas atrodas no 300 m līdz 500 m attālumā, par ietekmes uz vidi novērtējuma procedūras sabiedriskajām apspriešanām”.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tiek norādīts, ka pirms būvniecības uzsākšanas tiek veikta sabiedriskās apspriešanas procedūra. Dienests aicina precizēt, ka sabiedriskā apspriešana notiek ietekmes uz vidi novērtējuma procedūru ietvaros.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Ietekmes uz vidi novērtējuma procedūru ietvaros sabiedriskajās apspriešanās tiek arī noskaidrots sabiedrības viedoklis, kā to paredz pakārtotie normatīvie akti. Komersantiem, kas vēlās samazināt norādītos attālumus no dzīvnieku novietnēm līdz dzīvojamām mājām, obligāti jāinformē iedzīvotāji, kuru dzīvojamās mājas atrodas no 300 m līdz 500 m attālumā, par ietekmes uz vidi novērtējuma procedūras sabiedriskajām apspriešanām.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16.11.2025. 11:03</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(KEM - 25.11.2025.)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vides dienests (Dienests) iebilst sadaļā </w:t>
            </w:r>
            <w:r w:rsidR="00000000" w:rsidRPr="00000000" w:rsidDel="00000000">
              <w:rPr>
                <w:b w:val="1"/>
                <w:rtl w:val="0"/>
              </w:rPr>
              <w:t xml:space="preserve">"Problēmas apraksts'' </w:t>
            </w:r>
            <w:r w:rsidR="00000000" w:rsidRPr="00000000" w:rsidDel="00000000">
              <w:rPr>
                <w:rtl w:val="0"/>
              </w:rPr>
              <w:t xml:space="preserve">ietvertajai rindkopai: </w:t>
            </w:r>
            <w:r w:rsidR="00000000" w:rsidRPr="00000000" w:rsidDel="00000000">
              <w:rPr>
                <w:i w:val="1"/>
                <w:rtl w:val="0"/>
              </w:rPr>
              <w:t xml:space="preserve">Tiesiskajam regulējumam ir jābūt tādam, lai, ievērojot visas izvirzītās prasības attiecībā uz vides aizsardzību, nekādi papildu saskaņojumi no trešajām personām, kuras to var atteikt vai ar kurām nevar sakontaktēties, nebūtu nepieciešami, jo pirms būvniecības uzsākšanas ir veikts katras lauksaimniecības būves ietekmes uz vidi sākotnējais izvērtējums vai ietekmes uz vidi novērtējums atkarībā no tā, cik liela dzīvnieku novietne tiek veidota vai modernizēta. Minētajās procedūrās tiek vērtēta paredzētās darbības ietekme uz vidi, kā arī izvirzīti vides nosacījumi, lai mazinātu piesārņojuma risku no iecerētajām darbībām.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ir ietverta atsauce uz ietekmes uz vidi sākotnējo izvērtējumu. Dienests vērš uzmanību, ka piedāvātais Ministru kabineta noteikumu punkts attiecas tikai uz darbībām, kurām ir nepieciešams veikt ietekmes uz vidi novērtējumu.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Tiesiskajam regulējumam ir jābūt tādam, lai, ievērojot visas izvirzītās prasības attiecībā uz vides aizsardzību, nekādi papildu saskaņojumi no trešajām personām, kuras to var atteikt vai ar kurām nevar sakontaktēties, nebūtu nepieciešami, jo pirms būvniecības uzsākšanas ir veikts katras lauksaimniecības būves ietekmes uz vidi novērtējums atkarībā no tā, cik liela dzīvnieku novietne tiek veidota vai modernizēta. Minētajās procedūrās tiek vērtēta paredzētās darbības ietekme uz vidi, kā arī izvirzīti vides nosacījumi, lai mazinātu piesārņojuma risku no iecerētajām darbībām.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(KEM - 25.11.2025.)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vides dienests aicina papildināt anotāciju ar iespējumu problēmsituāciju, kas var izveidoties pēc ietekmes uz vidi novērtējuma veikšanas, dzīvnieku novietnes būvniecības pabeigšanas un tās  ekspluatācijas uzsākšanas. Ekspluatācijas laikā kādu iemeslu dēļ var netikt nodrošināta vides aizsardzības normatīvo aktu prasību ievērošana (piemēram, attiecībā uz smaku emisijām), lai gan ietekmes uz vidi novērtējumā pievienotie aprēķini norāda, ka tiks nodrošināta vides aizsardzības normatīvo aktu prasību izpilde. Šādā gadījumā uzņēmumam būs jāparedz papildus pasākumi ietekmju samazināšanai. Ja komersants nespēs nodrošināt papildus risinājumus, var nonākt pie situācijas, ka tam tiks aizliegta piesārņojošās darbības turpināšana.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(KEM - 25.11.2025.)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vides dienests aicina papildināt anotāciju ar norādi, ka komersantiem, kas vēlās samazināt norādītos attālumus no dzīvnieku novietnēm līdz dzīvojamām mājām, ir nepieciešams obligāti informēt iedzīvotājus, kuru dzīvojamās mājas atrodas no 300 m līdz 500 m attālumā, par ietekmes uz vidi novērtējuma procedūras sabiedriskajām apspriešanām.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07.07.2025. 08:19</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Grozījums Ministru kabineta 2013. gada 30. aprīļa noteikumos Nr. 240 "Vispārīgie teritorijas plānošanas, izmantošanas un apbūves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- 22.07.2025.)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to, ka šobrīd paredzot izņēmumu un atļauju samazināt lauksaimniecības dzīvnieku turēšanai paredzētas būves attālumu līdz tuvākai dzīvojamai ēkai vai publiskai būvei pēc būtības tiek pārkāptas dzīvojamās ēkas un publiskās būves īpašnieka tiesības netraucēti lietot savu īpašumu, turklāt, kritēriji pēc kādiem tiks novērtēta tehnisko paņēmienu kvalitāte nav skaidri definēti, kā arī nav skaidri noteikta iestāde, kas nodrošinās to pārbaudi. Papildus minētajam, norādām, ka jau šobrīd 142.2. apakšpunkta redakcija ļauj lauksaimniecības dzīvnieku turēšanai paredzētās būves īpašniekam uzcelt to tuvāk normatīvajā aktā pieļautajam attālumam, saskaņojot to ar zemes vienības vai tuvākās būves īpašnieku. Ievērojot minēto, lūdzam pārstrādāt 142.3. apakšpunktu vai svītrot 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Noteikumu Nr. 240 142. punkts netiek grozīts, bet noteikumi papildināti ar jaunu 142.¹ punktu šādā redakcijā:</w:t>
            </w:r>
            <w:r w:rsidR="00000000" w:rsidRPr="00000000" w:rsidDel="00000000">
              <w:rPr>
                <w:b w:val="1"/>
                <w:rtl w:val="0"/>
              </w:rPr>
              <w:t xml:space="preserve">"142.¹ Šo noteikumu 140.3. un 140.4. apakšpunktā minētos attālumus var samazināt, ja pirms lauksaimniecības dzīvnieku turēšanai paredzētās būves būvniecības uzsākšanas ir veikts ietekmi uz vidi novērtējums un vides aizsardzības prasības tiek ievērotas, piemērojot labākos pieejamos tehniskos paņēmienus, kas nodrošina piesārņojuma novēršanu tādā kārtībā un apjomā, kā to nosaka normatīvie akti vides aizsardzības jomā, un šādas  lauksaimniecības dzīvnieku turēšanai paredzētās būves būvniecības laikā tiek ieviesti un tās ekspluatācijas laikā tiek izmantoti ietekmes uz vidi novērtējumā norādītie labākie pieejamie tehniskie paņēmieni."</w:t>
            </w:r>
            <w:r w:rsidR="00000000" w:rsidRPr="00000000" w:rsidDel="00000000">
              <w:rPr>
                <w:b w:val="1"/>
                <w:rtl w:val="0"/>
              </w:rPr>
              <w:t xml:space="preserve">Precizēta noteikumu projekta anotācija.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tiek ieviesti lauksaimniecības dzīvnieku turēšanai paredzēto būvju būvniecības un ekspluatācijas procesā labākie pieejamie tehniskie paņēmieni (LPTP), kā arī ievēroti normatīvajos aktos noteiktie smaku un trokšņu robežlielumi un ievērotas citas vides aizsardzības prasības, tad dzīvojamās ēkas un publiskās būves īpašnieka tiesības netraucēti lietot savu īpašumu netiek pārkāptas. Turklāt lauksaimniecības dzīvnieku turēšanai paredzēto būvju būvniecība ir atļauta tikai pašvaldības teritorijas plānojumā paredzētās vietās un lauksaimniecības dzīvnieku kompleksu būvniecība ciemos un pilsētās nekad nav atļauta saskaņā ar teritorijas plānojumiem un parasti tās ir atļautas lauku apvidos lauksaimniecībā izmantojamo zemju teritorijās.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Visos gadījumos nav iespējams iegūt saskaņojumu no blakus esošo dzīvojamo ēku vai publisko būvju īpašniekiem. Tam var būt dažādi iemesli. Piemēram, īpašnieks nepiekrīt sniegt saskaņojumu, prasa par to atlīdzību, ir miris un nav noslēgusies mantojuma lieta, ir prombūtnē vai nav sasniedzams citu iemeslu dēļ. Būvei var arī nebūt zināms īpašnieks (bez subjekta). Ja teritorijas plānojums paredz iespēju būvēt lauksaimniecības dzīvnieku turēšanai paredzētās būves, un tiek ieviesti labākie pieejamie tehniskie paņēmieni, kā rezultātā tiek būtiski samazināts piesārņojums vai novērsts pilnībā, tad nav pamata prasīt blakus esošo dzīvojamo māju vai publiskās būves īpašnieka saskaņojumu.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Grozījums Ministru kabineta 2013. gada 30. aprīļa noteikumos Nr. 240 "Vispārīgie teritorijas plānošanas, izmantošanas un apbūves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- 15.07.2025.)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noteikumu projekta 142.3.apakšpunktu. Minētā punkta regulējums noteic, ka, izmantojot labākos pieejamos tehniskos paņēmienus, lauksaimniecības dzīvnieku turēšanai paredzēto būvju būvniecība var tikt īstenota līdz pat 4 metrus no attiecīgā nekustamā īpašuma robežas, t.i., maksimāli pietuvinot tās blakus esošajiem īpašumiem, nerēķinoties ar attālumu līdz tuvākajai dzīvojamai ēkai vai publiskai būvei.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 šobrīd spēkā esošais noteikumu 142.punkta regulējums pieļauj samazināt noteikumu 140.punktā noteiktos attālumus, ja saņemts blakus esošās zemes vienības īpašnieka vai tuvākās būves īpašnieka rakstveida saskaņojums, kas nozīmē, ka gadījumā, ja lauksaimniecības dzīvnieku turēšanā tiek izmantoti labākie pieejamie tehniskie paņēmieni, kas nerada piesārņojumu, tai skaitā, smaku piesārņojumu, saņemot attiecīgo saskaņojumu, uz jaunu lauksaimniecības dzīvnieku turēšanai paredzēto būvju būvniecību nav attiecināmi noteikumu 140.punktā noteiktie attālumi.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Noteikumu Nr. 240 142. punkts netiek grozīts, bet noteikumi papildināti ar jaunu 142.¹ punktu. Precizēta anotācija.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Vides kvalitāti nosaka salīdzinājumā ar vēlamo gaisa, virszemes ūdeņu, pazemes ūdeņu, augsnes un zemes dzīļu vai citu vides komponentu kvalitāti, kuras nodrošināšanai tiek reglamentēti kvantitatīvos rādītājos izteikti vides kvalitātes normatīvi. Vides kvalitātes normatīvus iedala robežlielumos un mērķlielumos. Piesārņojošu darbību nedrīkst uzsākt, ja ir pārsniegti vai var tikt pārsniegti vides kvalitātes normatīvu robežlielumi noteiktam piesārņojuma veidam noteiktā teritorijā un ja attiecīgās darbības izraisītās emisijas var palielināt kopējo attiecīgā piesārņojuma daudzumu šajā teritorijā. Eiropas parlamenta un padomes direktīva 2010/75/ES par rūpnieciskajām emisijām (piesārņojuma integrēta novēršana un kontrole) (no 24.04.2024. tās nosaukums ir “par rūpnieciskajām un lopkopības emisijām (piesārņojuma integrēta novēršana un kontrole)”) noteic, ka termins “labākie pieejamie tehniskie paņēmieni” nozīmē - efektīvākais un pilnīgākais darbību un ekspluatācijas metožu izstrādes posms, kurā tiek parādīta konkrēto tehnisko paņēmienu faktiskā piemērotība tam, lai noteiktu pamatus emisiju robežvērtībām un citus atļaujas nosacījumus, kas paredzēti, lai novērstu un – gadījumos, kad novēršana ir neiespējama – samazinātu emisijas un ietekmi uz vidi kopumā.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Praksē labākie pieejamie tehniskie paņēmieni jeb LPTP attiecībā uz smaku samazināšanu vai novēršanu ir smaku ierobežojošas ventilācijas, šķidrmēslu zemgrīdas dzesēšanas sistēmas, slēgtas sistēmas mēslu pārvietošanai un pārstrādei (piemēram, biogāzes stacijas), telpu robotizēta mazgāšana, u.c. Efektīvus LPTP var ieviest, būvējot jaunas lauksaimniecības dzīvnieku turēšanas būves. Esošo fermu pārbūve var būt nesamērīgi dārga un var nebūt iespējama pilnībā nenojaucot esošo fermu un neuzbūvējot jaunu.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24.04.2024. tika pieņemta Eiropas parlamenta un padomes direktīva (ES) 2024/1785, ar ko groza Eiropas Parlamenta un Padomes Direktīvu 2010/75/ES par rūpnieciskajām emisijām (piesārņojuma integrēta novēršana un kontrole) un Padomes Direktīvu 1999/31/EK par atkritumu poligoniem, turpmāk – Direktīva (ES) 2024/1785. Dalībvalstīm tā ir jāievieš līdz 2026. gada 1. jūlijam. Latvija to vēl nav ieviesusi. Direktīva (ES) 2024/1785 tika pieņemta, lai uzsvērtu nepieciešamību veicināt LPTP ieviešanu un jaunu, inovatīvu tehnisko paņēmienu ieviešanu vides piesārņojuma samazināšanai, lai līdz 2050.gadam būtu iespējams realizēt Eiropas stratēģiju “Eiropas zaļais kurss”. Šīs stratēģijas mērķis nav pārtraukt visa veida ražošanu (tajā skaitā, intensīvu mājputnu un cūku audzēšanu) Eiropas Savienībā, bet veicināt ražošanas pārorientēšanos uz vides piesārņojošo darbību samazināšanu, pielietojot jaunas tehnoloģijas un tehniskos paņēmienus, tā vietā, lai vides aizsardzību bāzētu vienīgi uz robežlielumu ievērošanu.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140.pantā noteiktie attālumi piemērojami atkarībā no plānotajām dzīvnieku vienībām, kuras tiek aprēķinātas atbilstoši   Ministru kabineta 2014. gada 23. decembra noteikumu Nr.834 “Prasības ūdens, augsnes un gaisa aizsardzībai no lauksaimnieciskās darbības izraisīta piesārņojuma"1. pielikumā noteiktajam. Dzīvnieku vienības nav tas pats, kas dzīvnieku skaits, piemēram, 2000 cūkas ar svaru virs 30 kg ir 60 dzīvnieku vienības.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Atļauja A kategorijas piesārņojošo darbību veikšanai attiecībā uz lauksaimniecības dzīvnieku turēšanas vietu ir nepieciešama, ja tajā būs vietas a) vairāk nekā 40 000 mājputniem, b) vairāk nekā 2000 gaļas cūku, kuru svars pārsniedz 30 kilogramus, c) vairāk nekā 750 sivēnmātēm.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sākotnējais ietekmes uz vidi novērtējums atbilstoši likuma “Par ietekmes uz vidi novērtējumu” 2.pielikumam ir nepieciešams attiecībā uz lauksaimniecības dzīvnieku turēšanas vietu, ja tajā būs vietas a) vairāk nekā 2000 gaļas cūkām, kuru svars pārsniedz 30 kilogramus, b) vairāk nekā 750 sivēnmātēm, c) vairāk nekā 40 000 mājputniem, d) saimniecībām, kurās ir 500 liellopu, e) saimniecībām, kurās ir 250 liellopu, ja šajās saimniecībās nav pietiekamas lauksaimniecībā izmantojamās zemes platības kūtsmēslu izkliedei (nosakot pieļaujamās dzīvnieku vienības — 1,7 dzīvnieku vienības uz vienu hektāru lauksaimniecībā izmantojamās zemes). Atkarībā no sākotnējā ietekmes uz vidi novērtējuma rezultātiem Valsts vides dienests var noteikt nepieciešamību veikt ietekmi uz vidi novērtējumu un līdz ar to padziļināti izvērtēt paredzētās darbības ietekmi uz vidi.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ietekmes uz vidi novērtējums atbilstoši likuma “Par ietekmes uz vidi novērtējumu” 1.pielikumam ir nepieciešams nemaz neveicot sākotnējo ietekmes uz vidi novērtējumu attiecībā uz lauksaimniecības dzīvnieku turēšanas vietu, ja tajā būs vietas vairāk nekā a) 85 000 broileriem; b) 60 000 vistām; c) 3000 vietu cūkām, kuru masa ir lielāka par 30 kilogramiem; d) 900 sivēnmātēm.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Civillikuma 1091. pants noteic, ka: “Ietaisīt jaunceļamās sienās logus uz blakus zemes gabala pusi drīkst tikai tad, ja šīs sienas atrodas ne mazāk kā četrus metrus no robežas, vai lielākā atstatumā, ja tādu prasa vietējie būvnoteikumi.”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Civillikuma 1091.pants norāda uz aizliegumu tuvāk par 4 metriem būvēt ēku ar logiem uz kaimiņa gabala pusi, bet ēku bez logiem var būvēt tuvāk. Ja uz šo pantu skatās no šādas abstraktas perspektīvas, tad lauksaimniecības dzīvnieku turēšanai paredzētās būves, ja logi nav uz kaimiņu zemes gabala pusi, var būvēt tuvāk nekā 4 metrus līdz kaimiņa zemes gabala robežai.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spēkā esošais noteikumu 140.punkts pieļauj īstenot lauksaimniecības dzīvnieku turēšanai paredzēto būvju būvniecību līdz pat 4 metru attālumā no blakus esošo zemes vienību robežas. Spēkā esošo noteikumu 140.punkts noteic attālumus, kādos ir pieļaujama lauksaimniecības dzīvnieku turēšanai paredzēto būvju būvniecība no dzīvojamās ēkas vai publiskās būves, nevis blakus esošo zemes vienību robežām. Proti, attālumu mēra starp lauksaimniecības dzīvnieku turēšanai paredzēto būvi un kaimiņu ēku nevis zemes gabala robežu.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Tomēr ir pašsaprotami, ka, vienīgi ieviešot piemērotas tehnoloģijas un tehniskos risinājumus lauksaimniecības dzīvnieku turēšanas būves  būvniecības un ekspluatācijas laikā ir iespējams nodrošināt vides kvalitātes normatīvus un lauksaimniecības dzīvnieku turēšanas būves atrašanos apdzīvotu vietu tuvumā.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Praksē viena no problēmām ir tāda, ka saskaņā ar teritorijas plānojumu vai lokālplānojumu zemes vienībā ir tiesības būvēt lauksaimniecības dzīvnieku turēšanai paredzētās būves, bet, ievērojot noteikumu 140. un 142. punktu, ir nepieciešams blakus esošās zemes vienības īpašnieka vai tuvākās būves īpašnieka  rakstveida saskaņojums. Ja šāds saskaņojums netiek saņemts, tad nav iespējama lauksaimniecības dzīvnieku turēšanai paredzētās būves būvniecība tuvāk par 140.punktā noteikto attālumu. Latvijas Republikā ir problemātiski atrast teritorijas, kuras būtu piemērotas lauksaimniecības dzīvnieku turēšanai paredzēto būvju būvniecībai. Saskaņojuma nepieciešamība, ja lauksaimniecības dzīvnieku turēšanai paredzēto būvju būvniecībā un to ekspluatācijās laikā tiek ieviesti labākie pieejamie tehniskie paņēmieni, būtiski kavē un apgrūtina lauksaimniecības dzīvnieku audzēšanas attīstību kopumā.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noteikumu 140.punktā noteiktie ierobežojumi tika iekļauti noteikumu pamata redakcijā (noteikumi pieņemti 30.04.2013.). Noteikumu anotācijā norādīts, ka noteikumos noteiktie minimālie attālumi starp dzīvnieku novietnēm un dzīvojamo apbūvi ir pieņemti, pamatojoties uz Zemkopības ministrijas Lauksaimniecības departamenta un lauksaimnieku nevalstisko organizāciju ieteikumiem.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Noteikumi tika pieņemti vairāk nekā pirms 10 gadiem, kā rezultātā noteikumu 140.punktā noteiktie attāluma ierobežojumi vairs neatbilst mūsdienu situācijai. Proti, 10 (desmit) gadu laikā ir attīstījušās tehnoloģijas un tehniskie paņēmieni dzīvnieku novietņu būvniecības jomā, tajā skaitā, dzīvnieku radīto smaku samazināšanā un novēršanā.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Jāsecina, ka noteikumu 140.punktā noteikto attālumu nepieciešamība ne vienmēr atbilst faktiskajai situācijai. Ieviešot labākos pieejamos tehniskos paņēmienus lauksaimniecības dzīvnieku turēšanai paredzēto būvju būvniecībā un to ekspluatācijās laikā, tiek būtiski samazinātas vai pilnībā novērstas smakas un būtiski uzlabota vides piesārņojuma novēršana.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Praksē pat gadījumā, ja lauksaimniecības dzīvnieku turēšanā tiek izmantoti labākie pieejamie tehniskie paņēmieni, kas nerada piesārņojumu, tai skaitā, smaku piesārņojumu, saņemt kaimiņu zemesgabala īpašnieka piekrišanu nav iespējami, jo kaimiņš vienkārši to atsaka vai nav zināms (ēka bez subjekta) vai arī par saskaņojumu prasa atlīdzību, tādējādi neadekvāti ierobežojot lauksaimniecības dzīvnieku audzētāju tiesības. Tāpat jāņem vērā, ka ietekmes uz vidi novērtējuma process var aizņemt 1-2 gadus. Būvatļauju var saņemt tikai pēc pozitīva Valsts vides dienesta atzinuma par ietekmes uz vidi novērtējumu saņemšanas. Attiecīgi, ja kaimiņa piekrišana ir saņemta pirms tiek uzsākts ietekmes uz vidi novērtējuma process, bet mainās kaimiņu zemes gabala īpašnieks un būvvalde pieprasa jaunu piekrišanu, bet jaunais kaimiņu zemes gabala īpašnieks to atsaka, operators cietīs nesamērīgi lielus zaudējumus. Ietekmes uz vidi novērtējuma procedūra var izmaksāt vairāk nekā EUR 50000.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Tādēļ tiesiskajam regulējumam ir jābūt konstruētam tādējādi, lai, ievērojot visas izvirzītās prasības attiecībā uz vides aizsardzību, nekādi papildus skaņojumi no trešajām personām, kuras to var atteikt vai ar kurām nevar sakontaktēties, bez pamatojuma nebūtu nepieciešami.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jāņem vērā, ka atļauja A kategorijas piesārņojošo darbību, sākotnējais ietekmes uz vidi novērtējums un ietekmes uz vidi novērtējums ir nepieciešams fermām ar plānotu salīdzinoši mazu dzīvnieku skaitu. Faktiski šīs darbības būs jāveic operatoriem, kuri vēlas ieviest fermas ar vairāk nekā 60 dzīvnieku vienībām.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Tāpēc noteikumu 140.pantā esošie attālumi mūsdienās var būt aktuāli kā vienīgais aizsargmehānisms mazām lauksaimniecības dzīvnieku turēšanai paredzētām būvēm, jo tām ieviest LPTP var nebūt racionāli vai ekonomiski pamatoti.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140.pantā noteiktie attālumi nenodrošina vides aizsardzībai noteikto robežlielumu ievērošanu. Vides aizsardzības prasību ievērošanu un piesārņojuma samazināšanu un ierobežošanu vienlaicīgi ar ekonomikas attīstību un veicināšanu nodrošina operatoru veiktas investīcijas LPTP ieviešanā un piemērošanā nevis vides aizsardzības jomā novecojušu koncepciju (bez faktiska pamatojuma) saglabāšana. Direktīva (ES) 2024/1785 uzdevums un mērķis ir ne tikai formāli pieņemt zināšanai termina LPTP eksistenci, bet arī nodrošināt, ka LPTP tiek ieviesti praksē un rezultātā tiek uzlabota vides aizsardzības situācija Eiropas Savienībā, vienlaikus, saglabājot ekonomikas izaugsmi.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142.  Šo noteikumu </w:t>
            </w:r>
            <w:r w:rsidR="00000000" w:rsidRPr="00000000" w:rsidDel="00000000">
              <w:rPr>
                <w:rtl w:val="0"/>
              </w:rPr>
              <w:t xml:space="preserve">140.</w:t>
            </w:r>
            <w:r w:rsidR="00000000" w:rsidRPr="00000000" w:rsidDel="00000000">
              <w:rPr>
                <w:rtl w:val="0"/>
              </w:rPr>
              <w:t xml:space="preserve"> punktā minētos attālumus var samazināt, ja ievērots vismaz viens no šādiem kritērijiem: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(KEM - 21.07.2025.)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Zemkopības ministriju organizēt starpinstitūciju sanāksmi, kurā izskaidrotu 142.3. apakšpunkta grozījumu nepieciešamību.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skaidrot cik daudz šādu saimniecību būtu, kas izmantojot labākos pieejamos tehnisko paņēmienus varētu nodrošināt smaku mērķlielumu un varētu neievērot 140. punktā noteiktos attālumus;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aprakstīt kā pēdējos gados ir mainījušās tehnoloģijas dzīvnieku novietņu radīto smaku samazināšanā un kā tās risinās iespējamo problemātiku ar iedzīvotāju sūdzībām par traucējošām smakām.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Noteikumu Nr. 240 142. punkts netiek grozīts, bet noteikumi papildināti ar jaunu 142.¹ punktu. Precizēta anotācija.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ZM rīcībā nav informācijas par saimniecību daudzumu.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Šobrīd modernu fermu attīstība Latvijā ir ierobežota vairāku iemeslu dēļ. Pirmkārt, sakarā ar birokrātisko slogu, piemēram, ļoti ilgstoša un neprognozējama ietekmes uz vidi novērtējuma procedūra. Turklāt atļaujas A kategorijas piesārņojošo darbību veikšanai saņemšanai faktiski lielā mērā ir jādublē dokumentācija un darbības, kas bija jāveic ietekmes uz vidi novērtējuma procedūras ietvaros. Būvatļauju var saņemt tikai pēc pozitīva Valsts vides dienesta atzinuma par ietekmes uz vidi novērtējumu saņemšanas un būvvalde var būvatļaujā iekļaut jaunas prasības, kas nebija zināmas pirms ietekmes uz vidi novērtējuma uzsākšanas, tādējādi apgrūtinot vai sadārdzinot ieceres realizāciju.  Otrkārt, noteikumu 140.punkts noteic ierobežojošos attālumus, kas apgrūtina piemērotas vietas atrašanu. Modernai fermai ir nepieciešama infrastruktūra – elektrība, telekomunikācijas, piebraucamie ceļi un arī darbinieki. Attiecīgi tās būvniecība vietā, kur 300m vai 500m rādiusā nav neviena māja lauku apvidū ir reti sastopama. Proti, modernas fermas būvniecībai nomaļā vietā ir nepieciešami ļoti lieli ieguldījumi. Komentāri par ierobežojošo attālumu esamību kā modernu fermu būvniecības šķērsli esam saņēmuši no lauksaimniekiem. Šie lauksaimnieki ir snieguši komentārus, ka, ieviešot LPTP var nodrošināt vides prasību, arī smaku mērķlielumu, ievērošanu.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Efektīvus LPTP var ieviest, būvējot jaunas fermas vai būtiski pārbūvējot esošās fermas. LPTP sākas jau ar pareizu būves novietošanu zemes gabalā, ņemot vērā valdošos vējus, zemes gabala reljefu, u.c. Ar kosmētiskiem uzlabojumiem nevar panākt būtisku negatīvas ietekmes uz vidi samazinājumu. Galvenie smaku rašanās avoti ir: (a) smaka, kas rodas no fermas, (b) smaka, kas rodas no kūtsmēsliem, kas tiek uzglabāti fermas teritorijā un (c) smaka, kas rodas izvedot kūtsmēslus uz lauka. LPTP attiecībā uz smaku samazināšanu vai novēršanu ir smaku ierobežojošas ventilācijas, kas izbūvētas fermas telpās un neļauj smakām nonākt ārpus tām, šķidrmēslu zemgrīdas dzesēšanas sistēmas fermā (tiek izbūvētas restotas grīdas, kas nodrošina mēslu nonākšanu zemgrīdas mēslu savākšanas sistēmā, kur mēsli tiek atdzesēti, būtiski samazinot smaku izplatīšanos fermā un ārpus tās), slēgtas sistēmas mēslu pārvietošanai no fermas (izmanto izbūvētas cauruļu sistēmas) uz pārstrādi (piemēram, biogāzes stacijā), telpu robotizēta mazgāšana (nodrošina mēslu un citu netīrumu nenoslāņošanos uz virsmām un attiecīgi būtiski samazina smaku no fermas). Biogāzes stacijā izmantotie kūtsmēslu sadalās un to smaka būtiski samazinās. Attiecīgi, izvedot kūtsmēslu atlikumus no biogāzes stacijas uz lauka, tiem ir būtiski mazāka smaka nekā nepārstrādātiem kūtsmēsliem.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iedzīvotāju sūdzībām ir jānošķir par kāda veida fermu (jaunu vai vecu, ir vai nav ieviesti LPTP) tās ir saņemtas un kāds ir bijis smaku avots. Jāuzsver, ka LPTP var efektīvi ieviest, būvējot jaunas fermas un ka attālums līdz fermai no dzīvojamās mājas nav neatkarīgs, atrauts kritērijs, kas nodrošinās smaku neesamību un līdz ar to arī iedzīvotāju sūdzību neesamību. LPTP pielietošana, bet attālumu samazināšana nepalielinās iedzīvotāju sūdzību skaitu. Iedzīvotāji bieži sūdzas pašvaldībās par smakām laikā, kad kūtsmēslus izved uz lauka. Tomēr ir pašvaldības, ka sadarbojas ar operatoriem un paziņo iedzīvotājiem periodus, kad tiks veikta izvešana uz lauka un būs “jāpacieš” smakas, tādējādi, samazinot sūdzību skaitu. Nav pamatoti uzskatīt, ka attālums no fermas līdz dzīvojamajām mājām ir vienīgais sūdzību iemesls un iedzīvotāju sūdzības būs vairāk, ja tiks atļauts samazināt attālumus LPTP ieviešanas gadījumā.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142.  Šo noteikumu </w:t>
            </w:r>
            <w:r w:rsidR="00000000" w:rsidRPr="00000000" w:rsidDel="00000000">
              <w:rPr>
                <w:rtl w:val="0"/>
              </w:rPr>
              <w:t xml:space="preserve">140.</w:t>
            </w:r>
            <w:r w:rsidR="00000000" w:rsidRPr="00000000" w:rsidDel="00000000">
              <w:rPr>
                <w:rtl w:val="0"/>
              </w:rPr>
              <w:t xml:space="preserve"> punktā minētos attālumus var samazināt, ja ievērots vismaz viens no šādiem kritērijiem: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(KEM - 21.07.2025.)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Enerģētikas un vides aģentūras (turpmāk – Aģentūra) ieskatā MK noteikumu Nr. 240 grozījumu projekta 142. punkta piedāvātā redakcija, kas 142.3. apakšpunktā ietver jaunu kritēriju šo noteikumu 140. punktā minēto attālumu samazināšanai (142.1. un 142.2. apakšpunktā ietverti spēkā esošie kritēriji, tos sadalot atbilstošos apakšpunktos) faktiski izslēdz noteikumu 140. punktā noteikto attālumu ievērošanu.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Aģentūra šādu secinājumu izdara, ņemot vērā to, ka labākie pieejamie tehniskie paņēmieni (LPTP) interpretējami atbilstoši likumam “Par piesārņojumu”, t.i., tie piemērojami A kategorijas piesārņojošām darbībām. Līdz ar to, veicot A kategorijas piesārņojošo darbību, kura ir ar vislielāko ietekmi uz vidi, noteikumu 140. punktā noteiktos attālumus varēs samazināt.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Aģentūra norāda, ka  intensīvas cūku un mājputnu audzēšanas fermu viena no būtiskām ietekmēm ir šīs darbības rezultātā radītā smaku izplatība. MK 25.11.2014. noteikumi Nr. 724 “Noteikumi par piesārņojošas darbības izraisīto smaku noteikšanas metodēm, kā arī kārtību, kādā ierobežo šo smaku izplatīšanos” (turpmāk – Noteikumi Nr. 724) nosaka smaku mērķlielumu, kas ir 5 ouE/m3 un kuru nedrīkst pārsniegt vairāk kā 168 stundas kalendāra gadā. Pārsniegumu skaitu var noteikt aprēķinu ceļā ar emisiju izkliedei paredzētām programmām, taču to ir grūti kontrolēt, ja netiek uzstādīta nepārtrauktā monitoringa stacija.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Noteikumu Nr. 724 2.5. punktam, smakas uztveres slieksnis ir 1 ouE/m3, kas ir piecas reizes zemāka vērtība par šobrīd noteikto mērķlielumu. Turklāt jāņem vērā, ka atkarībā no smaku avotā radītās smakas īpašībām traucējošas smakas slieksnis (Noteikumu Nr. 724 definīcija punktā 2.6.) ir augstāks par smakas uztveres slieksni. Tas var pārsniegt mērķlielumu vai būt mazāks - atkarībā no smakojošas vielas, kas ir galvenais smakas cēlonis, smakas biežuma, intensitātes, ilguma, hedoniskā toņa (pretīguma) un vietas rakstura.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LPTP attiecībā uz smaku līmeņa nodrošināšanu dzīvnieku novietnēs un fermās nenosaka sasniedzamos mērķlielumus, bet paredz, ka “Bloka/fermas plānošanas posmā tiek nodrošināti pietiekami attālumi starp bloku/fermu un jutīgām teritorijām, piemērojot minimālos standarta atstatumus vai modelējot smaku izplatīšanos, lai paredzētu/simulētu smaku koncentrāciju apkārtējās teritorijās[1]. Attiecībā uz smaku līmeņa nodrošināšanu, tajā skaitā pietiekama attāluma noteikšanu, tiek norādīts[2], ka dalībvalstīm un skartajām pašvaldībām ir tiesības noteikt ierobežojumus (attālums un/vai sasniedzamais robežlielums) atkarībā no darbības, kura rada smaku ietekmi, specifikas un tie var atšķirties atkarībā no teritorijas, uz kuru tie attiecināmi (piemēram, dzīvojamā vai publiskā apbūve).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spēkā esošā smaku koncentrācijas mērķlieluma vērtība ievērojami pārsniedz smakas uztveramības slieksni, bet LPTP dokumentos tiek noteikti tikai labas saimniekošanas prakses risinājumi, nenosakot sasniedzamo mērķlielumu skaitliskos līmeņus, arī pielietojot labākos pieejamos paņēmienus, prognozējamas iedzīvotāju sūdzības par smakām, ja tiek vēl vairāk samazināti noteikumu 140. punktā noteiktie attālumi, bet netiek izdarīti grozījumi Noteikumos Nr. 724 attiecībā uz nodrošināmajām smaku koncentrācijām. Tāpat neizbēgami ir operatoru smaku samazināšanas plāni, kuri ir arī viena no LPTP obligātajām sastāvdaļām, gadījumos, ja operators radījis traucējošu smaku 20 atsevišķās diennaktīs kalendāra gada laikā un šo faktu pamato saņemtās sūdzības un šo noteikumu 18. punktā minētajā protokolā fiksētie novērojumi.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minētais var izsaukt gan sabiedrības, gan operatora neapmierinātību (operatoram nepieciešami papildu finanšu līdzekļi darbības uzlabošanai, neskatoties uz to, ka tiek izpildīts Noteikumu Nr. 724 25.2. apakšpunkta nosacījums par smakas mērķlieluma ievērošanu).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(secinājumi LV) https://eur-lex.europa.eu/legal-content/LV/TXT/HTML/?uri=CELEX:32017D0302</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(pilnais teksts ENG) https://eippcb.jrc.ec.europa.eu/reference/intensive-rearing-poultry-or-pigs-0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Noteikumu Nr. 240 142. punkts netiek grozīts, bet noteikumi papildināti ar jaunu 142.¹ punktu. Precizēta anotācija.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Nevaram piekrist, ka noteikumu 142.3.apakšpunkts faktiski izslēdz noteikumu 140.punktā noteikto attālumu ievērošanu. Likuma “Par piesārņojumu” 1.pielikumā ir norādītas darbības, kurām nepieciešama atļauja A kategorijas piesārņojošo darbību veikšanai, piemēram, fermas intensīvai cūku  audzēšanai, kurās ir vairāk nekā 2000 gaļas cūku, kuru svars pārsniedz 30 kilogramus (kas ir 60 dzīvnieku vienības). Turklāt ir jāievēro, ka vides aizsardzības prasību ievērošana tiek nodrošināta arī saskaņā ar likumu “Par ietekmes uz vidi novērtējumu”, reglamentējot ietekmes uz vidi novērtējumu procesa veikšanu. Attālumu ievērošana atrauti no vides aizsardzības prasību ievērošanas nenodrošina piesārņojuma samazināšanu un novēršanu vai vides kvalitātes normatīvu ievērošanu. Noteikumu 140.punktā ir noteikti attālumi no lauksaimniecības dzīvnieku turēšanai paredzētas būves līdz dzīvojamajai ēkai vai publiskajai būvei, sākot no 20 dzīvnieku vienībām. Pielietojot LPTP var sasniegt labākus rezultātus piesārņojuma novēršanā un samazināšanā, tāpēc ir būtiski veicināt LPTP ieviešanu. Noteikumu 140.pantā noteiktie attālumi ir šķērslis modernu fermu attīstībā.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Normatīvajos aktos, tai skaitā 25.11.2014. Ministru kabineta noteikumos Nr. 724 “Noteikumi par piesārņojošas darbības izraisīto smaku noteikšanas metodēm, kā arī kārtību, kādā ierobežo šo smaku izplatīšanos”, ir noteikti smaku mērķlielumi, kurus nedrīkst pārsniegt un tie ir jāievēro neatkarīgi no lauksaimniecības dzīvnieku audzēšanas vietas attāluma no dzīvojamās vai publiskās apbūves. Ierobežot lauksaimniecības dzīvnieku audzētāju tiesības tikai tāpēc, ka cilvēki dažādi uztver traucējošas smakas ir nepamatoti, jo normatīvais akts nosaka konkrētu mērķlielumu, kuru nedrīkst pārsniegt, un kas ir jāievēro gan lauksaimniecības dzīvnieku audzētājiem, gan pārējai sabiedrībai.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142.3.punkta redakcija noteic ne tikai vispārīgi, ka LPTP ir jāievieš un tad var neievērot 140.punktā noteiktos attālumus, bet noteic, ka attālumus var samazināt (nevis neievērot), ja lauksaimniecības dzīvnieku turēšanai paredzētās būves būvniecības un ekspluatācijas laikā tiek izmantoti LPTP, kas nodrošina piesārņojuma novēršanu tādā kārtībā un apjomā, kā to nosaka normatīvie akti vides aizsardzības jomā. Proti, ir jāievēro likuma “Par piesārņojumu” un arī likuma “Par ietekmes uz vidi novērtējumu” normas. Ietekmes uz vidi novērtējuma procedūras laikā tiek izvērtēta paredzētās darbības ietekme uz vidi, kas ir iespējama vienīgi ziņojumā aprakstot un iekļaujot mērījumus un aprēķinus, kas veikti, ņemot vērā LPTP, kurus plānots ieviest.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142.2. ir saņemts blakus esošās zemes vienības īpašnieka vai tuvākās būves īpašnieka rakstveida saskaņojums;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- 16.07.2025.)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šajā apakšpunktā, kādas būves īpašnieka saskaņojums ir jāsaņem. Anotācijā ir norādīts, ka  grozījumu sagatavots, lai precizētu tiesisko regulējumu, kas noteic minimālā attāluma ievērošanu no tuvākās esošās dzīvojamās ēkas vai publiskās būves līdz lauksaimniecības dzīvnieku turēšanas būvei.  Blakus esošā zemes vienībā var atrasties dažādas būves - garāžas, rūpnieciskās ražošanas ēkas un noliktavas, inženierbūves u.tm. būves.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Noteikumu Nr. 240 142. punkts netiek grozīts, bet noteikumi papildināti ar jaunu 142.¹ punktu. Precizēta anotācija.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142. punkts paredz izņēmumus no 140. punkta, tad attiecīgi šeit var runāt tikai par 140. punkta kritērijiem atbilstošu būvi un tikai gadījumā, ja būves un zemesgabala īpašnieks nav viena un tā pati persona. Praksē ar šī punkta piemērošanu, kontekstā, kas tā par būvi, līdz šim nav radušās problēmas.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142.3. dzīvojamās un publiskās apbūves tuvumā lauksaimniecības dzīvnieku turēšanai paredzētās būves būvniecības un ekspluatācijas laikā tiek izmantoti labākie pieejamie tehniskie paņēmieni, kas nodrošina piesārņojuma un citu negatīvu faktoru novēršanu tādā kārtībā un apjomā, kā to nosaka normatīvie akti vides aizsardzības jomā.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(KEM - 21.07.2025.)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vides dienests nepiekrīt grozījumu veikšanai, papildinot MK noteikumu 142. punktu ar trešo apakšpunktu.  1. Novada teritorijas plānojums ir ilgtermiņa plānošanas dokuments, kurš sagatavots pamatojoties uz Teritorijas attīstības plānošanas likumu un kurā parādīta teritorijas pašreizējā un plānotā jeb atļautā izmantošana un šīs izmantošanas aprobežojumi. Savukārt labākie pieejamie tehniskie paņēmieni (turpmāk - LPTP) ir izstrādāti, balstoties uz Eiropas Parlamenta un Padomes 2010. gada 24. novembra direktīvu 2010/75/ES par rūpnieciskajām emisijām (piesārņojuma integrēta novēršana un kontrole) un tiek piemēroti A kategorijas piesārņojošu darbību veikšanai. LPTP ievērošanu vai konkrētas iekārtas atbilstības/neatbilstības LPTP izvērtēšanu tik agrīnā stadijā kā teritorijas plānojuma izstrādes brīdis nav iespējams veikt. Turklāt šādā situācijā piesārņojošas darbības vai tās veikšanai nepieciešamas tehnoloģiskās iekārtas atbilstība LPTP būtu jāvērtē pašvaldības būvvaldei, lai novērtētu paredzētās darbības atbilstību teritorijas plānojumam un izsniegtu būvatļauju. Šādu precīzu un detalizētu atbilstības izvērtēšanu LPTP nevarēs veikt arī Valsts vides dienests (turpmāk – Dienests), jo pat iesniegumos tehnisko noteikumu saņemšanai netiek sniegta pietiekamas detalizācijas informācija. Šāda informācija tiek iekļauta vai nu būvprojektos vai iesniegumos piesārņojošas darbības atļaujas saņemšanai, bet, piemēram, būvprojekta izstrāde nav uzsākama bez derīgas būvatļaujas.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Dienests akcentē, ka jau šobrīd A kategorijas piesārņojošas darbības uzņēmumiem savā darbībā ir jāievēro LPTP prasības, tomēr neskatoties uz to praktiskajā Dienesta pieredzē, ir konstatējami smaku un trokšņa normatīvajos aktos noteikto robežlielumu pārsniegumi, neskatoties uz to, ka operators ir apliecinājis dzīvnieku novietnē veiktās darbības atbilstību LPTP. Pie kam, būvprojekts ir jāizstrādā paredzētajai darbībai, arī piesārņojošas darbības atļauja ir jāsaņem  pirms darbības uzsākšanas, šajos dokumentos tiek pievienota informācija, kas ir iegūta modelēšanas ceļā, piemēram, smaku emisiju limitu projekts, kas ne vienmēr garantē smaku traucējumu neesamību jau pie šobrīd spēkā esošajiem attālumiem.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Tāpat ne visas dzīvnieku novietnes atbilst A kategorijas piesārņojošas darbības iekārtām. Līdz ar to ne visām darbībām ir obligāti jānodrošina atbilstību LPTP. Turklāt LPTP ir izstrādāti intensīvajai mājputnu un cūku audzēšanai, bet  ne, piemēram, liellopu audzēšanai. Dienestam vai citām institūcijām nav instrumentu, lai piespiestu C kategorijas piesārņojošo darbību veicējiem nodrošināt LPTP savā darbībā.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Līdz šim Dienests ir saskāries ar vairākiem plānošanas dokumentiem, kur bija paredzēts attīstīt vai nu dzīvojamo apbūvi tuvāk par noteikumos norādītajiem minimālajiem attālumiem vai paplašināt esošās dzīvnieku novietnes tuvāk dzīvojamai apbūvei. Piemēram, Alūksnes putnu ferma Vengerskos, Ziemera pagastā, Alūksnes novadā, AS “Ķekava foods” putnu fabrika Ķekavā, Ķekavas pagastā, Ķekavas novadā, cūku ferma Lauberes pagastā, Ogres novadā, AS “Ķekava foods” putnu ferma Janeikās, Ceraukstes pagastā, Bauskas novadā, kur Dienests ir iebildis par dzīvojamās apbūves izvietošanu vai dzīvnieku novietņu paplašināšanos uz dzīvojamās apbūves pusi. Samazinot attālumus līdz dzīvnieku novietnēm, pamatojoties uz plānotā 142.3. apakšpunkta pamata, tiek atļauta iespēja dzīvnieku novietnes būvniecībai līdz pat 4 m attālumam no blakus esošā īpašuma robežas, tiek liegta iespēja iedzīvotājiem iesaistīties sev labvēlīgas dzīvojamās telpas saglabāšanai.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Samazinot minimālos attālumus no dzīvnieku novietnēm līdz dzīvojamām mājām, sūdzību skaits par smaku traucējumiem, visticamāk pieaugs. Dienests ikdienā saņem sūdzības par vides aizsardzības prasību neievērošanu dzīvnieku novietnēs, tai skaitā no novietnēm, kurām savā darbībā ir jāievēro LPTP. Dienests laika periodā no 2020.gada jūnija līdz šī gada 17.jūlijam ir reģistrējis 207 ziņojumus saistībā ar smaku traucējumiem, augsnes un virszemes ūdeņu piesārņojumu no neatbilstošas kūtsmēslu apsaimniekošanas,  normatīvajiem aktiem neatbilstošu notekūdeņu attīrīšanu. 58 no tiem bija par smaku traucējumiem un no tiem 22 gadījumos par A kategorijas piesārņojošās darbības veicējiem.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Piedāvātie grozījumi nekādi neietekmē teritorijas attīstības plānošanas procesu un tā ietvaros izstrādājamos dokumentus, kas šobrīd un arī nākotnē ieskicē tikai atļauto izmantošanu, bet ne konkrētus attālumus starp būvēm.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Grozījumu būtība ir piedāvāt lauksaimniecības dzīvnieku audzētājiem pašiem izvēlēties, vai viņi vēlas vai nevēlas audzētavu izvietot tuvāk par 140. punktā noteiktajiem attālumiem un, ja lauksaimniecības dzīvnieku audzētājam šāda vēlme ir, tad tas ir jāpamato lauksaimniecības dzīvnieku audzētājam, ko viņš darīs gan ietekmes uz vidi procesa ietvaros, gan izstrādājot būvprojektu, gan iesniedzot papildus izpētes, piemēram smaku karti. Grozījuma projekts attiecas uz uzņēmumiem, kuri ražošanas procesā ievieš LPTP, līdz ar to, ja uzņēmums nav ieviesis LPTP savā praksē, šis grozījuma projekts uz to nav attiecināms.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Plānojot teritorijas attīstību un dzīvnieku novietnes būvniecību, Latvijas normatīvajos aktos sabiedrībai ir iespēja izteikt savu viedokli un iesniegt iebildumus. Līdz ar to būtu jāievēro taisnīguma princips un normatīvajos aktos jāiekļauj tiesiskais regulējums, kas ļautu uzņēmējiem attīstīt uzņēmējdarbību gadījumos, kad pašvaldības rīcībā tiek nodota visaptveroša informācija par ietekmes uz vidi mazinošu tehnoloģiju ieviešanu un atbilstības vides aizsardzības jomu regulējošo normatīvo aktu prasībām nodrošināšanu.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pats Valsts vides dienests jau ir norādījis, ka daudzos gadījumos lauksaimniecības dzīvnieku audzētavas ir izvietotas tuvāk par 140.punktā noteiktajiem attālumiem (sk. 4.punktu) un nav informācijas, ka šajās vietās sūdzību skaits palielinātos.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Arī arguments par 207 ziņojumiem par traucējumiem piecu gadu laikā nav ievērības cienīgs, jo nav informācijas, cik no tiem ir apstiprinājušies, un pieņēmums par smaku paaugstināšanos ir spekulatīvs un nav būtisks, lai noteikumu projekts netiktu virzīts tālāk.</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Grozījums Ministru kabineta 2013. gada 30. aprīļa noteikumos Nr. 240 "Vispārīgie teritorijas plānošanas, izmantošanas un apbūves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(VARAM - 15.07.2025.)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140.punkts noteic attālumus, kas ievērojami plānojot jaunu lauksaimniecības dzīvnieku turēšanai paredzēto būvju būvniecību, nenosakot nosacījumus esošo lauksaimniecības dzīvnieku turēšanai paredzēto būvju pārbūvei un paplašināšanai. Lūdzam papildināt noteikumu 140.punktu aiz vārda "jaunas" ar vārdiem "vai pārbūvējot esošas".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Šis priekšlikums, jau tika virzīts no Viedās administrācijas un reģionālās attīstības ministrijas puses 2024. gadā, bet neguva atbalstu un atkārtotai tā virzīšanai nav pamata.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25-TA-1384</w:t>
    </w:r>
    <w:r>
      <w:br/>
    </w:r>
    <w:r w:rsidR="00000000" w:rsidRPr="00000000" w:rsidDel="00000000">
      <w:rPr>
        <w:rtl w:val="0"/>
      </w:rPr>
      <w:t xml:space="preserve">18.12.2025. 17.30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25-TA-1384</w:t>
    </w:r>
    <w:r>
      <w:br/>
    </w:r>
    <w:r w:rsidR="00000000" w:rsidRPr="00000000" w:rsidDel="00000000">
      <w:rPr>
        <w:rtl w:val="0"/>
      </w:rPr>
      <w:t xml:space="preserve">18.12.2025. 17.30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Izziņa_25-TA-1384.docx</dc:title>
</cp:coreProperties>
</file>

<file path=docProps/custom.xml><?xml version="1.0" encoding="utf-8"?>
<Properties xmlns="http://schemas.openxmlformats.org/officeDocument/2006/custom-properties" xmlns:vt="http://schemas.openxmlformats.org/officeDocument/2006/docPropsVTypes"/>
</file>