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24-TA-2438: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Cēsu ielā 20, Daugavpilī, pārņemšanu valsts īpašumā Finanšu ministrijas valdījumā un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atsauci uz Ministru kabineta 2011. gada 6. aprīļa rīkojuma Nr. 144 “Par valstij piekrītošo būvju Cēsu ielā 20, Daugavpilī, nodošanu Daugavpils pilsētas pašvaldības īpašumā” 2. punktu ar atsauci uz minētā rīkojuma 2.2. apakšpunktu, ņemot vērā, ka 2.2. apakšpunktā noteikts pienākums pašvaldībai atdot valstij nekustamo īpašumu, ja tas netiek izmantots minētā rīkojuma 2.1. apakšpunktā noteikto pašvaldības autonomo funkciju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atsauci uz Pašvaldību likuma 10. panta pirmās daļas 1. punktu, jo tas nosaka pašvaldības domes tiesības izdot saistošos noteikumus, nevis lemt par pašvaldības nekustamā īpašuma atsavināšanu.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lūdzam precizēt atsauci uz Ministru kabineta 2022. gada 24. maija noteikumu Nr. 310 “Noteikumi par Latvijas Republikas valsts robežas joslu, patrulēšanas joslu, pierobežas joslu un pierobežu, kā arī pierobežas, pierobežas joslas, valsts robežas joslas un patrulēšanas joslas norāžu paraugiem un to uzstādīšanas kārtību” normu, no kuras izriet, ka Daugavpils valstspilsēta neatrodas pierobežas joslā, norādot minēto noteikumu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iztrūkstošo apgrūtinājumu - “Pierobeža” 6.5578 ha platībā, kas norādīts Informatīvajā izdrukā no Kadastra informācijas sistēmas datiem.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"Pašreizējās situācijas" aprakstā, kur norādīts zemesgrāmatas nodalījumā Nr. 100000505632 zemes vienībai reģistrētais apgrūtinājums, minētā apgrūtinājuma platību, jo atbilstoši zemesgrāmatas nodalījuma Nr. 100000505632 III daļas 1. iedaļas 1.1. ierakstā ietvertajai informācijai, tā platība ir "36105 m²", nevis "3.6008" lūdzam pievienot arī platības mērvienību.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"Pašreizējās situācijas" apraksta piektajā rindkopā ietverto atsauci uz rīkojuma projekta 2. punktu. Rīkojuma projekta 2. punkts neparedz apstākli, kuram iestājoties, nekustamais īpašums Cēsu ielā 20, Daugavpilī pārņemams atpakaļ valsts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Atsavināšanas likuma 42. pantā ietvertās prasības par attiecīgās mantas atpakaļ nodošanu valstij, ja iestāsies </w:t>
            </w:r>
            <w:r w:rsidR="00000000" w:rsidRPr="00000000" w:rsidDel="00000000">
              <w:rPr>
                <w:b w:val="1"/>
                <w:rtl w:val="0"/>
              </w:rPr>
              <w:t xml:space="preserve">Rīkojuma Nr.144 2.2. apakšpunktā</w:t>
            </w:r>
            <w:r w:rsidR="00000000" w:rsidRPr="00000000" w:rsidDel="00000000">
              <w:rPr>
                <w:rtl w:val="0"/>
              </w:rPr>
              <w:t xml:space="preserve"> minētais apstāklis, nekustamai</w:t>
            </w:r>
            <w:r w:rsidR="00000000" w:rsidRPr="00000000" w:rsidDel="00000000">
              <w:rPr>
                <w:b w:val="1"/>
                <w:rtl w:val="0"/>
              </w:rPr>
              <w:t xml:space="preserve">s</w:t>
            </w:r>
            <w:r w:rsidR="00000000" w:rsidRPr="00000000" w:rsidDel="00000000">
              <w:rPr>
                <w:rtl w:val="0"/>
              </w:rPr>
              <w:t xml:space="preserve"> īpašums Cēsu ielā 20, Daugavpilī, pārņemams atpakaļ valsts īpašumā, ievērojot Civillikuma 968. pantā nostiprināto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"Pašreizējās situācijas" apraksta trešajā rindkopā ietverto atsauci "2.1. </w:t>
            </w:r>
            <w:r w:rsidR="00000000" w:rsidRPr="00000000" w:rsidDel="00000000">
              <w:rPr>
                <w:b w:val="1"/>
                <w:rtl w:val="0"/>
              </w:rPr>
              <w:t xml:space="preserve">punktā</w:t>
            </w:r>
            <w:r w:rsidR="00000000" w:rsidRPr="00000000" w:rsidDel="00000000">
              <w:rPr>
                <w:rtl w:val="0"/>
              </w:rPr>
              <w:t xml:space="preserve"> minētās pašvaldības funkcijas nodrošināšanai". Lūdzam to izlabot uz "2.1. </w:t>
            </w:r>
            <w:r w:rsidR="00000000" w:rsidRPr="00000000" w:rsidDel="00000000">
              <w:rPr>
                <w:b w:val="1"/>
                <w:rtl w:val="0"/>
              </w:rPr>
              <w:t xml:space="preserve">apakš</w:t>
            </w:r>
            <w:r w:rsidR="00000000" w:rsidRPr="00000000" w:rsidDel="00000000">
              <w:rPr>
                <w:rtl w:val="0"/>
              </w:rPr>
              <w:t xml:space="preserve">punktā minētās pašvaldības funkcijas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24-TA-2438</w:t>
    </w:r>
    <w:r>
      <w:br/>
    </w:r>
    <w:r w:rsidR="00000000" w:rsidRPr="00000000" w:rsidDel="00000000">
      <w:rPr>
        <w:rtl w:val="0"/>
      </w:rPr>
      <w:t xml:space="preserve">14.11.2024. 17.12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24-TA-2438</w:t>
    </w:r>
    <w:r>
      <w:br/>
    </w:r>
    <w:r w:rsidR="00000000" w:rsidRPr="00000000" w:rsidDel="00000000">
      <w:rPr>
        <w:rtl w:val="0"/>
      </w:rPr>
      <w:t xml:space="preserve">14.11.2024. 17.12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Izziņa_24-TA-2438.docx</dc:title>
</cp:coreProperties>
</file>

<file path=docProps/custom.xml><?xml version="1.0" encoding="utf-8"?>
<Properties xmlns="http://schemas.openxmlformats.org/officeDocument/2006/custom-properties" xmlns:vt="http://schemas.openxmlformats.org/officeDocument/2006/docPropsVTypes"/>
</file>